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4F4F8" w14:textId="3BD4C78E" w:rsidR="000662B4" w:rsidRPr="00D1628D" w:rsidRDefault="0019689B" w:rsidP="0019689B">
      <w:pPr>
        <w:spacing w:after="0" w:line="276" w:lineRule="auto"/>
        <w:jc w:val="center"/>
        <w:rPr>
          <w:rFonts w:ascii="Avenir Next" w:hAnsi="Avenir Next"/>
          <w:b/>
          <w:bCs/>
          <w:sz w:val="36"/>
          <w:szCs w:val="36"/>
        </w:rPr>
      </w:pPr>
      <w:r w:rsidRPr="00D1628D">
        <w:rPr>
          <w:rFonts w:ascii="Avenir Next" w:hAnsi="Avenir Next"/>
          <w:b/>
          <w:bCs/>
          <w:sz w:val="36"/>
          <w:szCs w:val="36"/>
        </w:rPr>
        <w:t>BID PROPOSAL</w:t>
      </w:r>
    </w:p>
    <w:p w14:paraId="0F5C1AAE" w14:textId="77777777" w:rsidR="0019689B" w:rsidRPr="00687DC1" w:rsidRDefault="0019689B" w:rsidP="0019689B">
      <w:pPr>
        <w:spacing w:after="0" w:line="276" w:lineRule="auto"/>
        <w:jc w:val="center"/>
        <w:rPr>
          <w:rFonts w:ascii="Avenir Next" w:hAnsi="Avenir Next"/>
          <w:b/>
          <w:bCs/>
          <w:sz w:val="36"/>
          <w:szCs w:val="36"/>
          <w:u w:val="single"/>
        </w:rPr>
      </w:pPr>
    </w:p>
    <w:p w14:paraId="0A3DE709" w14:textId="77777777" w:rsidR="000662B4" w:rsidRPr="00687DC1" w:rsidRDefault="000662B4" w:rsidP="0019689B">
      <w:pPr>
        <w:spacing w:after="0" w:line="276" w:lineRule="auto"/>
        <w:rPr>
          <w:rFonts w:ascii="Avenir Next" w:hAnsi="Avenir Next"/>
          <w:b/>
          <w:bCs/>
          <w:sz w:val="32"/>
          <w:szCs w:val="32"/>
        </w:rPr>
      </w:pPr>
      <w:r w:rsidRPr="00687DC1">
        <w:rPr>
          <w:rFonts w:ascii="Avenir Next" w:hAnsi="Avenir Next"/>
          <w:b/>
          <w:bCs/>
          <w:sz w:val="32"/>
          <w:szCs w:val="32"/>
        </w:rPr>
        <w:t>Client information</w:t>
      </w:r>
    </w:p>
    <w:p w14:paraId="03D4FDD2" w14:textId="77777777" w:rsidR="000662B4" w:rsidRPr="00687DC1" w:rsidRDefault="000662B4" w:rsidP="0019689B">
      <w:pPr>
        <w:spacing w:after="0" w:line="276" w:lineRule="auto"/>
        <w:rPr>
          <w:rFonts w:ascii="Avenir Next" w:hAnsi="Avenir Next"/>
          <w:sz w:val="24"/>
          <w:szCs w:val="24"/>
        </w:rPr>
      </w:pPr>
      <w:r w:rsidRPr="00687DC1">
        <w:rPr>
          <w:rFonts w:ascii="Avenir Next" w:hAnsi="Avenir Next"/>
          <w:sz w:val="24"/>
          <w:szCs w:val="24"/>
        </w:rPr>
        <w:t>Boxes Galore</w:t>
      </w:r>
      <w:r w:rsidRPr="00687DC1">
        <w:rPr>
          <w:rFonts w:ascii="Avenir Next" w:hAnsi="Avenir Next"/>
          <w:sz w:val="24"/>
          <w:szCs w:val="24"/>
        </w:rPr>
        <w:br/>
        <w:t>1234 Jean St.</w:t>
      </w:r>
      <w:r w:rsidRPr="00687DC1">
        <w:rPr>
          <w:rFonts w:ascii="Avenir Next" w:hAnsi="Avenir Next"/>
          <w:sz w:val="24"/>
          <w:szCs w:val="24"/>
        </w:rPr>
        <w:br/>
        <w:t>Atlanta, GA, 30301</w:t>
      </w:r>
      <w:r w:rsidRPr="00687DC1">
        <w:rPr>
          <w:rFonts w:ascii="Avenir Next" w:hAnsi="Avenir Next"/>
          <w:sz w:val="24"/>
          <w:szCs w:val="24"/>
        </w:rPr>
        <w:br/>
        <w:t>404-555-5555</w:t>
      </w:r>
      <w:r w:rsidRPr="00687DC1">
        <w:rPr>
          <w:rFonts w:ascii="Avenir Next" w:hAnsi="Avenir Next"/>
          <w:sz w:val="24"/>
          <w:szCs w:val="24"/>
        </w:rPr>
        <w:br/>
        <w:t>kathy@boxesgalore.com</w:t>
      </w:r>
    </w:p>
    <w:p w14:paraId="3200CD49" w14:textId="77777777" w:rsidR="0019689B" w:rsidRPr="00687DC1" w:rsidRDefault="0019689B" w:rsidP="0019689B">
      <w:pPr>
        <w:spacing w:after="0" w:line="276" w:lineRule="auto"/>
        <w:rPr>
          <w:rFonts w:ascii="Avenir Next" w:hAnsi="Avenir Next"/>
          <w:sz w:val="24"/>
          <w:szCs w:val="24"/>
        </w:rPr>
      </w:pPr>
    </w:p>
    <w:p w14:paraId="1D1A0196" w14:textId="0F470112" w:rsidR="000662B4" w:rsidRPr="00687DC1" w:rsidRDefault="000662B4" w:rsidP="0019689B">
      <w:pPr>
        <w:spacing w:after="0" w:line="276" w:lineRule="auto"/>
        <w:rPr>
          <w:rFonts w:ascii="Avenir Next" w:hAnsi="Avenir Next"/>
          <w:b/>
          <w:bCs/>
          <w:sz w:val="32"/>
          <w:szCs w:val="32"/>
        </w:rPr>
      </w:pPr>
      <w:r w:rsidRPr="00687DC1">
        <w:rPr>
          <w:rFonts w:ascii="Avenir Next" w:hAnsi="Avenir Next"/>
          <w:b/>
          <w:bCs/>
          <w:sz w:val="32"/>
          <w:szCs w:val="32"/>
        </w:rPr>
        <w:t>Contractor information</w:t>
      </w:r>
    </w:p>
    <w:p w14:paraId="09BB95FC" w14:textId="77777777" w:rsidR="000662B4" w:rsidRPr="00687DC1" w:rsidRDefault="000662B4" w:rsidP="0019689B">
      <w:pPr>
        <w:spacing w:after="0" w:line="276" w:lineRule="auto"/>
        <w:rPr>
          <w:rFonts w:ascii="Avenir Next" w:hAnsi="Avenir Next"/>
          <w:sz w:val="24"/>
          <w:szCs w:val="24"/>
        </w:rPr>
      </w:pPr>
      <w:r w:rsidRPr="00687DC1">
        <w:rPr>
          <w:rFonts w:ascii="Avenir Next" w:hAnsi="Avenir Next"/>
          <w:sz w:val="24"/>
          <w:szCs w:val="24"/>
        </w:rPr>
        <w:t>Pretty Penny Media</w:t>
      </w:r>
      <w:r w:rsidRPr="00687DC1">
        <w:rPr>
          <w:rFonts w:ascii="Avenir Next" w:hAnsi="Avenir Next"/>
          <w:sz w:val="24"/>
          <w:szCs w:val="24"/>
        </w:rPr>
        <w:br/>
        <w:t>5678 Green Ave.</w:t>
      </w:r>
      <w:r w:rsidRPr="00687DC1">
        <w:rPr>
          <w:rFonts w:ascii="Avenir Next" w:hAnsi="Avenir Next"/>
          <w:sz w:val="24"/>
          <w:szCs w:val="24"/>
        </w:rPr>
        <w:br/>
        <w:t>Atlanta, GA, 30301</w:t>
      </w:r>
      <w:r w:rsidRPr="00687DC1">
        <w:rPr>
          <w:rFonts w:ascii="Avenir Next" w:hAnsi="Avenir Next"/>
          <w:sz w:val="24"/>
          <w:szCs w:val="24"/>
        </w:rPr>
        <w:br/>
        <w:t>404-555-5555</w:t>
      </w:r>
      <w:r w:rsidRPr="00687DC1">
        <w:rPr>
          <w:rFonts w:ascii="Avenir Next" w:hAnsi="Avenir Next"/>
          <w:sz w:val="24"/>
          <w:szCs w:val="24"/>
        </w:rPr>
        <w:br/>
      </w:r>
      <w:proofErr w:type="spellStart"/>
      <w:r w:rsidRPr="00687DC1">
        <w:rPr>
          <w:rFonts w:ascii="Avenir Next" w:hAnsi="Avenir Next"/>
          <w:sz w:val="24"/>
          <w:szCs w:val="24"/>
        </w:rPr>
        <w:t>tammy@prettypenny.media</w:t>
      </w:r>
      <w:proofErr w:type="spellEnd"/>
    </w:p>
    <w:p w14:paraId="4384C255" w14:textId="77777777" w:rsidR="0019689B" w:rsidRPr="00687DC1" w:rsidRDefault="0019689B" w:rsidP="0019689B">
      <w:pPr>
        <w:spacing w:after="0" w:line="276" w:lineRule="auto"/>
        <w:rPr>
          <w:rFonts w:ascii="Avenir Next" w:hAnsi="Avenir Next"/>
          <w:sz w:val="24"/>
          <w:szCs w:val="24"/>
        </w:rPr>
      </w:pPr>
    </w:p>
    <w:p w14:paraId="048190C5" w14:textId="5E2A6513" w:rsidR="0019689B" w:rsidRPr="00687DC1" w:rsidRDefault="000662B4" w:rsidP="0019689B">
      <w:pPr>
        <w:spacing w:after="0" w:line="276" w:lineRule="auto"/>
        <w:rPr>
          <w:rFonts w:ascii="Avenir Next" w:hAnsi="Avenir Next"/>
          <w:b/>
          <w:bCs/>
          <w:sz w:val="32"/>
          <w:szCs w:val="32"/>
        </w:rPr>
      </w:pPr>
      <w:r w:rsidRPr="00687DC1">
        <w:rPr>
          <w:rFonts w:ascii="Avenir Next" w:hAnsi="Avenir Next"/>
          <w:b/>
          <w:bCs/>
          <w:sz w:val="32"/>
          <w:szCs w:val="32"/>
        </w:rPr>
        <w:t>Job name</w:t>
      </w:r>
    </w:p>
    <w:p w14:paraId="7C75AAC0" w14:textId="572012E4" w:rsidR="000662B4" w:rsidRPr="00687DC1" w:rsidRDefault="000662B4" w:rsidP="0019689B">
      <w:pPr>
        <w:spacing w:after="0" w:line="276" w:lineRule="auto"/>
        <w:rPr>
          <w:rFonts w:ascii="Avenir Next" w:hAnsi="Avenir Next"/>
          <w:sz w:val="24"/>
          <w:szCs w:val="24"/>
        </w:rPr>
      </w:pPr>
      <w:r w:rsidRPr="00687DC1">
        <w:rPr>
          <w:rFonts w:ascii="Avenir Next" w:hAnsi="Avenir Next"/>
          <w:sz w:val="24"/>
          <w:szCs w:val="24"/>
        </w:rPr>
        <w:t>Boxes Galore Rebrand</w:t>
      </w:r>
    </w:p>
    <w:p w14:paraId="5AFB0381" w14:textId="77777777" w:rsidR="0019689B" w:rsidRPr="00687DC1" w:rsidRDefault="0019689B" w:rsidP="0019689B">
      <w:pPr>
        <w:spacing w:after="0" w:line="276" w:lineRule="auto"/>
        <w:rPr>
          <w:rFonts w:ascii="Avenir Next" w:hAnsi="Avenir Next"/>
          <w:sz w:val="24"/>
          <w:szCs w:val="24"/>
        </w:rPr>
      </w:pPr>
    </w:p>
    <w:p w14:paraId="49248F85" w14:textId="6AC25895" w:rsidR="000662B4" w:rsidRPr="00687DC1" w:rsidRDefault="000662B4" w:rsidP="0019689B">
      <w:pPr>
        <w:spacing w:after="0" w:line="276" w:lineRule="auto"/>
        <w:rPr>
          <w:rFonts w:ascii="Avenir Next" w:hAnsi="Avenir Next"/>
          <w:b/>
          <w:bCs/>
          <w:sz w:val="32"/>
          <w:szCs w:val="32"/>
        </w:rPr>
      </w:pPr>
      <w:r w:rsidRPr="00687DC1">
        <w:rPr>
          <w:rFonts w:ascii="Avenir Next" w:hAnsi="Avenir Next"/>
          <w:b/>
          <w:bCs/>
          <w:sz w:val="32"/>
          <w:szCs w:val="32"/>
        </w:rPr>
        <w:t>Job summary</w:t>
      </w:r>
    </w:p>
    <w:p w14:paraId="1AA2C041" w14:textId="77777777" w:rsidR="000662B4" w:rsidRPr="00687DC1" w:rsidRDefault="000662B4" w:rsidP="0019689B">
      <w:pPr>
        <w:spacing w:after="0" w:line="276" w:lineRule="auto"/>
        <w:rPr>
          <w:rFonts w:ascii="Avenir Next" w:hAnsi="Avenir Next"/>
          <w:sz w:val="24"/>
          <w:szCs w:val="24"/>
        </w:rPr>
      </w:pPr>
      <w:r w:rsidRPr="00687DC1">
        <w:rPr>
          <w:rFonts w:ascii="Avenir Next" w:hAnsi="Avenir Next"/>
          <w:sz w:val="24"/>
          <w:szCs w:val="24"/>
        </w:rPr>
        <w:t xml:space="preserve">Pretty Penny Media has expertise in developing brands through creative services. The agency will create a logo, build a brand guide, execute a branding shoot, and redesign the website to reinvigorate Boxes </w:t>
      </w:r>
      <w:proofErr w:type="spellStart"/>
      <w:r w:rsidRPr="00687DC1">
        <w:rPr>
          <w:rFonts w:ascii="Avenir Next" w:hAnsi="Avenir Next"/>
          <w:sz w:val="24"/>
          <w:szCs w:val="24"/>
        </w:rPr>
        <w:t>Galore's</w:t>
      </w:r>
      <w:proofErr w:type="spellEnd"/>
      <w:r w:rsidRPr="00687DC1">
        <w:rPr>
          <w:rFonts w:ascii="Avenir Next" w:hAnsi="Avenir Next"/>
          <w:sz w:val="24"/>
          <w:szCs w:val="24"/>
        </w:rPr>
        <w:t xml:space="preserve"> brand and prepare for its launch. A brand will be built for the client through these services:</w:t>
      </w:r>
    </w:p>
    <w:p w14:paraId="286F67A7" w14:textId="77777777" w:rsidR="0019689B" w:rsidRPr="00687DC1" w:rsidRDefault="0019689B" w:rsidP="0019689B">
      <w:pPr>
        <w:spacing w:after="0" w:line="276" w:lineRule="auto"/>
        <w:rPr>
          <w:rFonts w:ascii="Avenir Next" w:hAnsi="Avenir Next"/>
          <w:b/>
          <w:bCs/>
          <w:sz w:val="28"/>
          <w:szCs w:val="28"/>
        </w:rPr>
      </w:pPr>
    </w:p>
    <w:p w14:paraId="70B63668" w14:textId="3CCD3B79" w:rsidR="000662B4" w:rsidRPr="00687DC1" w:rsidRDefault="000662B4" w:rsidP="0019689B">
      <w:pPr>
        <w:spacing w:after="0" w:line="276" w:lineRule="auto"/>
        <w:rPr>
          <w:rFonts w:ascii="Avenir Next" w:hAnsi="Avenir Next"/>
          <w:sz w:val="24"/>
          <w:szCs w:val="24"/>
        </w:rPr>
      </w:pPr>
      <w:r w:rsidRPr="00687DC1">
        <w:rPr>
          <w:rFonts w:ascii="Avenir Next" w:hAnsi="Avenir Next"/>
          <w:b/>
          <w:bCs/>
          <w:sz w:val="28"/>
          <w:szCs w:val="28"/>
        </w:rPr>
        <w:t>Logo:</w:t>
      </w:r>
      <w:r w:rsidRPr="00687DC1">
        <w:rPr>
          <w:rFonts w:ascii="Avenir Next" w:hAnsi="Avenir Next"/>
          <w:sz w:val="24"/>
          <w:szCs w:val="24"/>
        </w:rPr>
        <w:t> We will provide 2-3 rounds of designs to decide on a new logo that meets the client's needs and appropriately represents their brand.</w:t>
      </w:r>
    </w:p>
    <w:p w14:paraId="195227D9" w14:textId="594B81A3" w:rsidR="000662B4" w:rsidRPr="00687DC1" w:rsidRDefault="000662B4" w:rsidP="0019689B">
      <w:pPr>
        <w:spacing w:after="0" w:line="276" w:lineRule="auto"/>
        <w:rPr>
          <w:rFonts w:ascii="Avenir Next" w:hAnsi="Avenir Next"/>
          <w:sz w:val="24"/>
          <w:szCs w:val="24"/>
        </w:rPr>
      </w:pPr>
      <w:r w:rsidRPr="00687DC1">
        <w:rPr>
          <w:rFonts w:ascii="Avenir Next" w:hAnsi="Avenir Next"/>
          <w:sz w:val="24"/>
          <w:szCs w:val="24"/>
        </w:rPr>
        <w:t xml:space="preserve">Brand guide: The logo design will inform the development of a brand guide that contains fonts, </w:t>
      </w:r>
      <w:r w:rsidR="00A20574" w:rsidRPr="00687DC1">
        <w:rPr>
          <w:rFonts w:ascii="Avenir Next" w:hAnsi="Avenir Next"/>
          <w:sz w:val="24"/>
          <w:szCs w:val="24"/>
        </w:rPr>
        <w:t>colors,</w:t>
      </w:r>
      <w:r w:rsidRPr="00687DC1">
        <w:rPr>
          <w:rFonts w:ascii="Avenir Next" w:hAnsi="Avenir Next"/>
          <w:sz w:val="24"/>
          <w:szCs w:val="24"/>
        </w:rPr>
        <w:t xml:space="preserve"> and alternative marks.</w:t>
      </w:r>
    </w:p>
    <w:p w14:paraId="69CEA3A3" w14:textId="77777777" w:rsidR="0019689B" w:rsidRPr="00687DC1" w:rsidRDefault="0019689B" w:rsidP="0019689B">
      <w:pPr>
        <w:spacing w:after="0" w:line="276" w:lineRule="auto"/>
        <w:rPr>
          <w:rFonts w:ascii="Avenir Next" w:hAnsi="Avenir Next"/>
          <w:sz w:val="24"/>
          <w:szCs w:val="24"/>
        </w:rPr>
      </w:pPr>
    </w:p>
    <w:p w14:paraId="7FCF713E" w14:textId="54E82B36" w:rsidR="000662B4" w:rsidRPr="00687DC1" w:rsidRDefault="000662B4" w:rsidP="0019689B">
      <w:pPr>
        <w:spacing w:after="0" w:line="276" w:lineRule="auto"/>
        <w:rPr>
          <w:rFonts w:ascii="Avenir Next" w:hAnsi="Avenir Next"/>
          <w:sz w:val="24"/>
          <w:szCs w:val="24"/>
        </w:rPr>
      </w:pPr>
      <w:r w:rsidRPr="00687DC1">
        <w:rPr>
          <w:rFonts w:ascii="Avenir Next" w:hAnsi="Avenir Next"/>
          <w:b/>
          <w:bCs/>
          <w:sz w:val="28"/>
          <w:szCs w:val="28"/>
        </w:rPr>
        <w:lastRenderedPageBreak/>
        <w:t>Branding shoot:</w:t>
      </w:r>
      <w:r w:rsidRPr="00687DC1">
        <w:rPr>
          <w:rFonts w:ascii="Avenir Next" w:hAnsi="Avenir Next"/>
          <w:sz w:val="24"/>
          <w:szCs w:val="24"/>
        </w:rPr>
        <w:t> After determining the brand's colors and aesthetics, we will execute a branding shoot to take photos for social media and website content.</w:t>
      </w:r>
    </w:p>
    <w:p w14:paraId="405F3DBF" w14:textId="77777777" w:rsidR="0019689B" w:rsidRPr="00687DC1" w:rsidRDefault="0019689B" w:rsidP="0019689B">
      <w:pPr>
        <w:spacing w:after="0" w:line="276" w:lineRule="auto"/>
        <w:rPr>
          <w:rFonts w:ascii="Avenir Next" w:hAnsi="Avenir Next"/>
          <w:sz w:val="24"/>
          <w:szCs w:val="24"/>
        </w:rPr>
      </w:pPr>
    </w:p>
    <w:p w14:paraId="54384751" w14:textId="37688912" w:rsidR="000662B4" w:rsidRPr="00687DC1" w:rsidRDefault="000662B4" w:rsidP="0019689B">
      <w:pPr>
        <w:spacing w:after="0" w:line="276" w:lineRule="auto"/>
        <w:rPr>
          <w:rFonts w:ascii="Avenir Next" w:hAnsi="Avenir Next"/>
          <w:sz w:val="24"/>
          <w:szCs w:val="24"/>
        </w:rPr>
      </w:pPr>
      <w:r w:rsidRPr="00687DC1">
        <w:rPr>
          <w:rFonts w:ascii="Avenir Next" w:hAnsi="Avenir Next"/>
          <w:b/>
          <w:bCs/>
          <w:sz w:val="28"/>
          <w:szCs w:val="28"/>
        </w:rPr>
        <w:t>Website design:</w:t>
      </w:r>
      <w:r w:rsidRPr="00687DC1">
        <w:rPr>
          <w:rFonts w:ascii="Avenir Next" w:hAnsi="Avenir Next"/>
          <w:sz w:val="24"/>
          <w:szCs w:val="24"/>
        </w:rPr>
        <w:t xml:space="preserve"> We will redesign and write the copy for Boxes </w:t>
      </w:r>
      <w:proofErr w:type="spellStart"/>
      <w:r w:rsidRPr="00687DC1">
        <w:rPr>
          <w:rFonts w:ascii="Avenir Next" w:hAnsi="Avenir Next"/>
          <w:sz w:val="24"/>
          <w:szCs w:val="24"/>
        </w:rPr>
        <w:t>Galore's</w:t>
      </w:r>
      <w:proofErr w:type="spellEnd"/>
      <w:r w:rsidRPr="00687DC1">
        <w:rPr>
          <w:rFonts w:ascii="Avenir Next" w:hAnsi="Avenir Next"/>
          <w:sz w:val="24"/>
          <w:szCs w:val="24"/>
        </w:rPr>
        <w:t xml:space="preserve"> new website, which will include about, shop, blog and contact pages.</w:t>
      </w:r>
    </w:p>
    <w:p w14:paraId="0E14C891" w14:textId="77777777" w:rsidR="000662B4" w:rsidRPr="00687DC1" w:rsidRDefault="000662B4" w:rsidP="0019689B">
      <w:pPr>
        <w:spacing w:after="0" w:line="276" w:lineRule="auto"/>
        <w:rPr>
          <w:rFonts w:ascii="Avenir Next" w:hAnsi="Avenir Next"/>
          <w:sz w:val="24"/>
          <w:szCs w:val="24"/>
        </w:rPr>
      </w:pPr>
      <w:r w:rsidRPr="00687DC1">
        <w:rPr>
          <w:rFonts w:ascii="Avenir Next" w:hAnsi="Avenir Next"/>
          <w:sz w:val="24"/>
          <w:szCs w:val="24"/>
        </w:rPr>
        <w:t>Proposed project budget: This project is estimated to cost $2,000 in total. Pretty Penny Media reserves the right to bill an additional $75 per hour, upon mutual agreement, for any services rendered outside of this scope.</w:t>
      </w:r>
      <w:r w:rsidRPr="00687DC1">
        <w:rPr>
          <w:rFonts w:ascii="Avenir Next" w:hAnsi="Avenir Next"/>
          <w:sz w:val="24"/>
          <w:szCs w:val="24"/>
        </w:rPr>
        <w:br/>
      </w:r>
      <w:r w:rsidRPr="00687DC1">
        <w:rPr>
          <w:rFonts w:ascii="Avenir Next" w:hAnsi="Avenir Next"/>
          <w:sz w:val="24"/>
          <w:szCs w:val="24"/>
        </w:rPr>
        <w:br/>
      </w:r>
      <w:r w:rsidRPr="00687DC1">
        <w:rPr>
          <w:rFonts w:ascii="Avenir Next" w:hAnsi="Avenir Next"/>
          <w:b/>
          <w:bCs/>
          <w:sz w:val="28"/>
          <w:szCs w:val="28"/>
        </w:rPr>
        <w:t>Terms and conditions: </w:t>
      </w:r>
      <w:r w:rsidRPr="00687DC1">
        <w:rPr>
          <w:rFonts w:ascii="Avenir Next" w:hAnsi="Avenir Next"/>
          <w:sz w:val="24"/>
          <w:szCs w:val="24"/>
        </w:rPr>
        <w:t>These terms and conditions constitute an agreement with Boxes Galore and Pretty Penny Media. The amount is subject to increase if the scope of work or duration expands beyond the deliverables or expectancy. Upon payment, the deliverables will become the property of Boxes Galore. In case of termination, the client will pay a termination fee equal to $1,000 to the agency.</w:t>
      </w:r>
      <w:r w:rsidRPr="00687DC1">
        <w:rPr>
          <w:rFonts w:ascii="Avenir Next" w:hAnsi="Avenir Next"/>
          <w:sz w:val="24"/>
          <w:szCs w:val="24"/>
        </w:rPr>
        <w:br/>
      </w:r>
      <w:r w:rsidRPr="00687DC1">
        <w:rPr>
          <w:rFonts w:ascii="Avenir Next" w:hAnsi="Avenir Next"/>
          <w:sz w:val="24"/>
          <w:szCs w:val="24"/>
        </w:rPr>
        <w:br/>
      </w:r>
      <w:r w:rsidRPr="00687DC1">
        <w:rPr>
          <w:rFonts w:ascii="Avenir Next" w:hAnsi="Avenir Next"/>
          <w:b/>
          <w:bCs/>
          <w:sz w:val="28"/>
          <w:szCs w:val="28"/>
        </w:rPr>
        <w:t>Project timeline</w:t>
      </w:r>
      <w:r w:rsidRPr="00687DC1">
        <w:rPr>
          <w:rFonts w:ascii="Avenir Next" w:hAnsi="Avenir Next"/>
          <w:sz w:val="24"/>
          <w:szCs w:val="24"/>
        </w:rPr>
        <w:t>: After an agreement is reached, Pretty Penny will begin working on the project. The estimated completion date is approximately three months after the start.</w:t>
      </w:r>
    </w:p>
    <w:p w14:paraId="1CA59C5C" w14:textId="77777777" w:rsidR="00A20574" w:rsidRPr="00687DC1" w:rsidRDefault="00A20574" w:rsidP="0019689B">
      <w:pPr>
        <w:spacing w:after="0" w:line="276" w:lineRule="auto"/>
        <w:rPr>
          <w:rFonts w:ascii="Avenir Next" w:hAnsi="Avenir Next"/>
          <w:sz w:val="24"/>
          <w:szCs w:val="24"/>
        </w:rPr>
      </w:pPr>
    </w:p>
    <w:p w14:paraId="34E8187A" w14:textId="77777777" w:rsidR="00080E8A" w:rsidRPr="00687DC1" w:rsidRDefault="000662B4" w:rsidP="0019689B">
      <w:pPr>
        <w:spacing w:after="0" w:line="276" w:lineRule="auto"/>
        <w:rPr>
          <w:rFonts w:ascii="Avenir Next" w:hAnsi="Avenir Next"/>
          <w:b/>
          <w:bCs/>
          <w:sz w:val="32"/>
          <w:szCs w:val="32"/>
        </w:rPr>
      </w:pPr>
      <w:r w:rsidRPr="00687DC1">
        <w:rPr>
          <w:rFonts w:ascii="Avenir Next" w:hAnsi="Avenir Next"/>
          <w:b/>
          <w:bCs/>
          <w:sz w:val="32"/>
          <w:szCs w:val="32"/>
        </w:rPr>
        <w:t>Client signature</w:t>
      </w:r>
    </w:p>
    <w:p w14:paraId="4E5F29DB" w14:textId="3E307EE1" w:rsidR="000662B4" w:rsidRPr="00687DC1" w:rsidRDefault="000662B4" w:rsidP="0019689B">
      <w:pPr>
        <w:spacing w:after="0" w:line="276" w:lineRule="auto"/>
        <w:rPr>
          <w:rFonts w:ascii="Avenir Next" w:hAnsi="Avenir Next"/>
          <w:sz w:val="24"/>
          <w:szCs w:val="24"/>
        </w:rPr>
      </w:pPr>
      <w:r w:rsidRPr="00687DC1">
        <w:rPr>
          <w:rFonts w:ascii="Avenir Next" w:hAnsi="Avenir Next"/>
          <w:sz w:val="24"/>
          <w:szCs w:val="24"/>
        </w:rPr>
        <w:t>Kathy Lewis</w:t>
      </w:r>
      <w:r w:rsidRPr="00687DC1">
        <w:rPr>
          <w:rFonts w:ascii="Avenir Next" w:hAnsi="Avenir Next"/>
          <w:sz w:val="24"/>
          <w:szCs w:val="24"/>
        </w:rPr>
        <w:br/>
        <w:t>10/03/2</w:t>
      </w:r>
      <w:r w:rsidR="007227BF" w:rsidRPr="00687DC1">
        <w:rPr>
          <w:rFonts w:ascii="Avenir Next" w:hAnsi="Avenir Next"/>
          <w:sz w:val="24"/>
          <w:szCs w:val="24"/>
        </w:rPr>
        <w:t>0XX</w:t>
      </w:r>
    </w:p>
    <w:p w14:paraId="4DD403B2" w14:textId="77777777" w:rsidR="00080E8A" w:rsidRPr="00687DC1" w:rsidRDefault="00080E8A" w:rsidP="0019689B">
      <w:pPr>
        <w:spacing w:after="0" w:line="276" w:lineRule="auto"/>
        <w:rPr>
          <w:rFonts w:ascii="Avenir Next" w:hAnsi="Avenir Next"/>
          <w:sz w:val="24"/>
          <w:szCs w:val="24"/>
        </w:rPr>
      </w:pPr>
    </w:p>
    <w:p w14:paraId="33D5A5D4" w14:textId="09394898" w:rsidR="000662B4" w:rsidRPr="00687DC1" w:rsidRDefault="000662B4" w:rsidP="0019689B">
      <w:pPr>
        <w:spacing w:after="0" w:line="276" w:lineRule="auto"/>
        <w:rPr>
          <w:rFonts w:ascii="Avenir Next" w:hAnsi="Avenir Next"/>
          <w:sz w:val="24"/>
          <w:szCs w:val="24"/>
        </w:rPr>
      </w:pPr>
      <w:r w:rsidRPr="00687DC1">
        <w:rPr>
          <w:rFonts w:ascii="Avenir Next" w:hAnsi="Avenir Next"/>
          <w:b/>
          <w:bCs/>
          <w:sz w:val="32"/>
          <w:szCs w:val="32"/>
        </w:rPr>
        <w:t>Contractor signature</w:t>
      </w:r>
      <w:r w:rsidRPr="00687DC1">
        <w:rPr>
          <w:rFonts w:ascii="Avenir Next" w:hAnsi="Avenir Next"/>
          <w:sz w:val="24"/>
          <w:szCs w:val="24"/>
        </w:rPr>
        <w:br/>
        <w:t>Tammy Bates</w:t>
      </w:r>
      <w:r w:rsidRPr="00687DC1">
        <w:rPr>
          <w:rFonts w:ascii="Avenir Next" w:hAnsi="Avenir Next"/>
          <w:sz w:val="24"/>
          <w:szCs w:val="24"/>
        </w:rPr>
        <w:br/>
        <w:t>10/03/20</w:t>
      </w:r>
      <w:r w:rsidR="007227BF" w:rsidRPr="00687DC1">
        <w:rPr>
          <w:rFonts w:ascii="Avenir Next" w:hAnsi="Avenir Next"/>
          <w:sz w:val="24"/>
          <w:szCs w:val="24"/>
        </w:rPr>
        <w:t>XX</w:t>
      </w:r>
    </w:p>
    <w:p w14:paraId="3C9754C8" w14:textId="77777777" w:rsidR="000662B4" w:rsidRPr="00687DC1" w:rsidRDefault="000662B4" w:rsidP="0019689B">
      <w:pPr>
        <w:spacing w:after="0" w:line="276" w:lineRule="auto"/>
        <w:rPr>
          <w:rFonts w:ascii="Avenir Next" w:hAnsi="Avenir Next"/>
          <w:sz w:val="24"/>
          <w:szCs w:val="24"/>
        </w:rPr>
      </w:pPr>
    </w:p>
    <w:sectPr w:rsidR="000662B4" w:rsidRPr="00687DC1" w:rsidSect="00FD54B9">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2D53A" w14:textId="77777777" w:rsidR="008A54F8" w:rsidRDefault="008A54F8" w:rsidP="00EE6C68">
      <w:pPr>
        <w:spacing w:after="0" w:line="240" w:lineRule="auto"/>
      </w:pPr>
      <w:r>
        <w:separator/>
      </w:r>
    </w:p>
  </w:endnote>
  <w:endnote w:type="continuationSeparator" w:id="0">
    <w:p w14:paraId="5137DC17" w14:textId="77777777" w:rsidR="008A54F8" w:rsidRDefault="008A54F8" w:rsidP="00EE6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w:panose1 w:val="020B080302020209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venir Next" w:hAnsi="Avenir Next"/>
        <w:sz w:val="16"/>
        <w:szCs w:val="16"/>
      </w:rPr>
      <w:id w:val="1954285790"/>
      <w:docPartObj>
        <w:docPartGallery w:val="Page Numbers (Bottom of Page)"/>
        <w:docPartUnique/>
      </w:docPartObj>
    </w:sdtPr>
    <w:sdtContent>
      <w:sdt>
        <w:sdtPr>
          <w:rPr>
            <w:rFonts w:ascii="Avenir Next" w:hAnsi="Avenir Next"/>
            <w:sz w:val="16"/>
            <w:szCs w:val="16"/>
          </w:rPr>
          <w:id w:val="-1769616900"/>
          <w:docPartObj>
            <w:docPartGallery w:val="Page Numbers (Top of Page)"/>
            <w:docPartUnique/>
          </w:docPartObj>
        </w:sdtPr>
        <w:sdtContent>
          <w:p w14:paraId="622E6A91" w14:textId="77777777" w:rsidR="00687DC1" w:rsidRPr="007375E2" w:rsidRDefault="00687DC1" w:rsidP="00687DC1">
            <w:pPr>
              <w:pStyle w:val="Footer"/>
              <w:jc w:val="right"/>
              <w:rPr>
                <w:rFonts w:ascii="Avenir Next" w:hAnsi="Avenir Next"/>
                <w:sz w:val="16"/>
                <w:szCs w:val="16"/>
              </w:rPr>
            </w:pPr>
            <w:r>
              <w:rPr>
                <w:noProof/>
              </w:rPr>
              <w:drawing>
                <wp:anchor distT="0" distB="0" distL="114300" distR="114300" simplePos="0" relativeHeight="251659264" behindDoc="1" locked="0" layoutInCell="1" allowOverlap="1" wp14:anchorId="0A8C49EC" wp14:editId="42FC86ED">
                  <wp:simplePos x="0" y="0"/>
                  <wp:positionH relativeFrom="column">
                    <wp:posOffset>45266</wp:posOffset>
                  </wp:positionH>
                  <wp:positionV relativeFrom="page">
                    <wp:posOffset>9326336</wp:posOffset>
                  </wp:positionV>
                  <wp:extent cx="915670" cy="313690"/>
                  <wp:effectExtent l="0" t="0" r="0" b="0"/>
                  <wp:wrapNone/>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915670" cy="313690"/>
                          </a:xfrm>
                          <a:prstGeom prst="rect">
                            <a:avLst/>
                          </a:prstGeom>
                        </pic:spPr>
                      </pic:pic>
                    </a:graphicData>
                  </a:graphic>
                </wp:anchor>
              </w:drawing>
            </w:r>
            <w:r w:rsidRPr="007375E2">
              <w:rPr>
                <w:rFonts w:ascii="Avenir Next" w:hAnsi="Avenir Next"/>
                <w:sz w:val="16"/>
                <w:szCs w:val="16"/>
              </w:rPr>
              <w:t xml:space="preserve">Page </w:t>
            </w:r>
            <w:r w:rsidRPr="007375E2">
              <w:rPr>
                <w:rFonts w:ascii="Avenir Next" w:hAnsi="Avenir Next"/>
                <w:b/>
                <w:bCs/>
                <w:sz w:val="16"/>
                <w:szCs w:val="16"/>
              </w:rPr>
              <w:fldChar w:fldCharType="begin"/>
            </w:r>
            <w:r w:rsidRPr="007375E2">
              <w:rPr>
                <w:rFonts w:ascii="Avenir Next" w:hAnsi="Avenir Next"/>
                <w:b/>
                <w:bCs/>
                <w:sz w:val="16"/>
                <w:szCs w:val="16"/>
              </w:rPr>
              <w:instrText xml:space="preserve"> PAGE </w:instrText>
            </w:r>
            <w:r w:rsidRPr="007375E2">
              <w:rPr>
                <w:rFonts w:ascii="Avenir Next" w:hAnsi="Avenir Next"/>
                <w:b/>
                <w:bCs/>
                <w:sz w:val="16"/>
                <w:szCs w:val="16"/>
              </w:rPr>
              <w:fldChar w:fldCharType="separate"/>
            </w:r>
            <w:r>
              <w:rPr>
                <w:rFonts w:ascii="Avenir Next" w:hAnsi="Avenir Next"/>
                <w:b/>
                <w:bCs/>
                <w:sz w:val="16"/>
                <w:szCs w:val="16"/>
              </w:rPr>
              <w:t>1</w:t>
            </w:r>
            <w:r w:rsidRPr="007375E2">
              <w:rPr>
                <w:rFonts w:ascii="Avenir Next" w:hAnsi="Avenir Next"/>
                <w:b/>
                <w:bCs/>
                <w:sz w:val="16"/>
                <w:szCs w:val="16"/>
              </w:rPr>
              <w:fldChar w:fldCharType="end"/>
            </w:r>
            <w:r w:rsidRPr="007375E2">
              <w:rPr>
                <w:rFonts w:ascii="Avenir Next" w:hAnsi="Avenir Next"/>
                <w:sz w:val="16"/>
                <w:szCs w:val="16"/>
              </w:rPr>
              <w:t xml:space="preserve"> of </w:t>
            </w:r>
            <w:r w:rsidRPr="007375E2">
              <w:rPr>
                <w:rFonts w:ascii="Avenir Next" w:hAnsi="Avenir Next"/>
                <w:b/>
                <w:bCs/>
                <w:sz w:val="16"/>
                <w:szCs w:val="16"/>
              </w:rPr>
              <w:fldChar w:fldCharType="begin"/>
            </w:r>
            <w:r w:rsidRPr="007375E2">
              <w:rPr>
                <w:rFonts w:ascii="Avenir Next" w:hAnsi="Avenir Next"/>
                <w:b/>
                <w:bCs/>
                <w:sz w:val="16"/>
                <w:szCs w:val="16"/>
              </w:rPr>
              <w:instrText xml:space="preserve"> NUMPAGES  </w:instrText>
            </w:r>
            <w:r w:rsidRPr="007375E2">
              <w:rPr>
                <w:rFonts w:ascii="Avenir Next" w:hAnsi="Avenir Next"/>
                <w:b/>
                <w:bCs/>
                <w:sz w:val="16"/>
                <w:szCs w:val="16"/>
              </w:rPr>
              <w:fldChar w:fldCharType="separate"/>
            </w:r>
            <w:r>
              <w:rPr>
                <w:rFonts w:ascii="Avenir Next" w:hAnsi="Avenir Next"/>
                <w:b/>
                <w:bCs/>
                <w:sz w:val="16"/>
                <w:szCs w:val="16"/>
              </w:rPr>
              <w:t>2</w:t>
            </w:r>
            <w:r w:rsidRPr="007375E2">
              <w:rPr>
                <w:rFonts w:ascii="Avenir Next" w:hAnsi="Avenir Next"/>
                <w:b/>
                <w:bCs/>
                <w:sz w:val="16"/>
                <w:szCs w:val="16"/>
              </w:rPr>
              <w:fldChar w:fldCharType="end"/>
            </w:r>
          </w:p>
        </w:sdtContent>
      </w:sdt>
    </w:sdtContent>
  </w:sdt>
  <w:p w14:paraId="670942F7" w14:textId="73997BC7" w:rsidR="00EE6C68" w:rsidRPr="00687DC1" w:rsidRDefault="00EE6C68" w:rsidP="00687D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AA153" w14:textId="77777777" w:rsidR="008A54F8" w:rsidRDefault="008A54F8" w:rsidP="00EE6C68">
      <w:pPr>
        <w:spacing w:after="0" w:line="240" w:lineRule="auto"/>
      </w:pPr>
      <w:r>
        <w:separator/>
      </w:r>
    </w:p>
  </w:footnote>
  <w:footnote w:type="continuationSeparator" w:id="0">
    <w:p w14:paraId="22F8805C" w14:textId="77777777" w:rsidR="008A54F8" w:rsidRDefault="008A54F8" w:rsidP="00EE6C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E70EE"/>
    <w:multiLevelType w:val="multilevel"/>
    <w:tmpl w:val="6B369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421956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2B4"/>
    <w:rsid w:val="000662B4"/>
    <w:rsid w:val="00080E8A"/>
    <w:rsid w:val="0019689B"/>
    <w:rsid w:val="00687DC1"/>
    <w:rsid w:val="007227BF"/>
    <w:rsid w:val="008A54F8"/>
    <w:rsid w:val="00A20574"/>
    <w:rsid w:val="00D1628D"/>
    <w:rsid w:val="00EA29EA"/>
    <w:rsid w:val="00EE6C68"/>
    <w:rsid w:val="00FD54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74572"/>
  <w15:chartTrackingRefBased/>
  <w15:docId w15:val="{23378CA0-6ABC-4A88-AB00-ECF8843DB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662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662B4"/>
    <w:rPr>
      <w:rFonts w:ascii="Times New Roman" w:eastAsia="Times New Roman" w:hAnsi="Times New Roman" w:cs="Times New Roman"/>
      <w:b/>
      <w:bCs/>
      <w:sz w:val="36"/>
      <w:szCs w:val="36"/>
    </w:rPr>
  </w:style>
  <w:style w:type="paragraph" w:customStyle="1" w:styleId="rich-text-component">
    <w:name w:val="rich-text-component"/>
    <w:basedOn w:val="Normal"/>
    <w:rsid w:val="000662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je7s01">
    <w:name w:val="css-je7s01"/>
    <w:basedOn w:val="DefaultParagraphFont"/>
    <w:rsid w:val="000662B4"/>
  </w:style>
  <w:style w:type="paragraph" w:styleId="Header">
    <w:name w:val="header"/>
    <w:basedOn w:val="Normal"/>
    <w:link w:val="HeaderChar"/>
    <w:uiPriority w:val="99"/>
    <w:unhideWhenUsed/>
    <w:rsid w:val="00EE6C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6C68"/>
  </w:style>
  <w:style w:type="paragraph" w:styleId="Footer">
    <w:name w:val="footer"/>
    <w:basedOn w:val="Normal"/>
    <w:link w:val="FooterChar"/>
    <w:uiPriority w:val="99"/>
    <w:unhideWhenUsed/>
    <w:rsid w:val="00EE6C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87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wordtemplatesonli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313</Words>
  <Characters>1714</Characters>
  <Application>Microsoft Office Word</Application>
  <DocSecurity>0</DocSecurity>
  <Lines>57</Lines>
  <Paragraphs>20</Paragraphs>
  <ScaleCrop>false</ScaleCrop>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Javeria Mateen</dc:creator>
  <cp:keywords/>
  <dc:description/>
  <cp:lastModifiedBy>Javeria Mateen</cp:lastModifiedBy>
  <cp:revision>9</cp:revision>
  <dcterms:created xsi:type="dcterms:W3CDTF">2023-01-16T05:32:00Z</dcterms:created>
  <dcterms:modified xsi:type="dcterms:W3CDTF">2023-02-24T05:07:00Z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2023-01-16T05:32:41Z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0f0a6acf-76f8-4a4a-a485-68293b388763</vt:lpwstr>
  </property>
  <property fmtid="{D5CDD505-2E9C-101B-9397-08002B2CF9AE}" pid="8" name="MSIP_Label_defa4170-0d19-0005-0004-bc88714345d2_ContentBits">
    <vt:lpwstr>0</vt:lpwstr>
  </property>
</Properties>
</file>