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7CC8" w:rsidRPr="00684BF6" w:rsidRDefault="00A87CC8" w:rsidP="0001241F">
      <w:pPr>
        <w:spacing w:line="276" w:lineRule="auto"/>
        <w:jc w:val="center"/>
        <w:rPr>
          <w:rFonts w:ascii="Century Gothic" w:hAnsi="Century Gothic"/>
          <w:b/>
          <w:bCs/>
          <w:color w:val="1755B9"/>
          <w:sz w:val="36"/>
          <w:szCs w:val="36"/>
        </w:rPr>
      </w:pPr>
      <w:r w:rsidRPr="00684BF6">
        <w:rPr>
          <w:rFonts w:ascii="Century Gothic" w:hAnsi="Century Gothic"/>
          <w:b/>
          <w:bCs/>
          <w:color w:val="1755B9"/>
          <w:sz w:val="36"/>
          <w:szCs w:val="36"/>
        </w:rPr>
        <w:t xml:space="preserve">BLOOD SUGAR </w:t>
      </w:r>
    </w:p>
    <w:p w:rsidR="00A87CC8" w:rsidRPr="0001241F" w:rsidRDefault="00A87CC8" w:rsidP="0001241F">
      <w:pPr>
        <w:spacing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9805"/>
      </w:tblGrid>
      <w:tr w:rsidR="005D1734" w:rsidTr="005D1734">
        <w:trPr>
          <w:trHeight w:val="576"/>
        </w:trPr>
        <w:tc>
          <w:tcPr>
            <w:tcW w:w="3865" w:type="dxa"/>
            <w:vAlign w:val="center"/>
          </w:tcPr>
          <w:p w:rsidR="005D1734" w:rsidRDefault="005D1734" w:rsidP="005D173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  <w:r w:rsidRPr="0001241F"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  <w:t>Name:</w:t>
            </w:r>
          </w:p>
        </w:tc>
        <w:tc>
          <w:tcPr>
            <w:tcW w:w="9805" w:type="dxa"/>
            <w:vAlign w:val="center"/>
          </w:tcPr>
          <w:p w:rsidR="005D1734" w:rsidRDefault="005D1734" w:rsidP="005D173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  <w:r w:rsidRPr="0001241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5"/>
            <w:r w:rsidRPr="0001241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1241F">
              <w:rPr>
                <w:rFonts w:ascii="Century Gothic" w:hAnsi="Century Gothic"/>
                <w:color w:val="000000" w:themeColor="text1"/>
              </w:rPr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1241F">
              <w:rPr>
                <w:rFonts w:ascii="Century Gothic" w:hAnsi="Century Gothic"/>
                <w:noProof/>
                <w:color w:val="000000" w:themeColor="text1"/>
              </w:rPr>
              <w:t>[Full Name]</w:t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0"/>
          </w:p>
        </w:tc>
      </w:tr>
    </w:tbl>
    <w:p w:rsidR="004C77FD" w:rsidRPr="0001241F" w:rsidRDefault="004C77FD" w:rsidP="0001241F">
      <w:pPr>
        <w:spacing w:line="276" w:lineRule="auto"/>
        <w:rPr>
          <w:rFonts w:ascii="Century Gothic" w:hAnsi="Century Gothic"/>
          <w:color w:val="000000" w:themeColor="text1"/>
          <w:szCs w:val="24"/>
        </w:rPr>
      </w:pPr>
    </w:p>
    <w:p w:rsidR="008B6958" w:rsidRPr="0001241F" w:rsidRDefault="00000000" w:rsidP="0001241F">
      <w:pPr>
        <w:spacing w:line="276" w:lineRule="auto"/>
        <w:rPr>
          <w:rFonts w:ascii="Century Gothic" w:hAnsi="Century Gothic"/>
          <w:color w:val="000000" w:themeColor="text1"/>
          <w:szCs w:val="24"/>
        </w:rPr>
      </w:pPr>
      <w:r w:rsidRPr="0001241F">
        <w:rPr>
          <w:rFonts w:ascii="Century Gothic" w:hAnsi="Century Gothic"/>
          <w:color w:val="000000" w:themeColor="text1"/>
          <w:szCs w:val="24"/>
        </w:rPr>
        <w:t>(Review &amp; adjust weekly)</w:t>
      </w:r>
    </w:p>
    <w:p w:rsidR="008B6958" w:rsidRPr="0001241F" w:rsidRDefault="008B6958" w:rsidP="0001241F">
      <w:pPr>
        <w:spacing w:line="276" w:lineRule="auto"/>
        <w:rPr>
          <w:rFonts w:ascii="Century Gothic" w:hAnsi="Century Gothic"/>
          <w:color w:val="000000" w:themeColor="text1"/>
          <w:szCs w:val="24"/>
        </w:rPr>
      </w:pPr>
    </w:p>
    <w:tbl>
      <w:tblPr>
        <w:tblW w:w="5000" w:type="pct"/>
        <w:tblBorders>
          <w:top w:val="single" w:sz="12" w:space="0" w:color="1755B9"/>
          <w:bottom w:val="single" w:sz="12" w:space="0" w:color="1755B9"/>
          <w:insideH w:val="single" w:sz="12" w:space="0" w:color="1755B9"/>
        </w:tblBorders>
        <w:tblLook w:val="0000" w:firstRow="0" w:lastRow="0" w:firstColumn="0" w:lastColumn="0" w:noHBand="0" w:noVBand="0"/>
      </w:tblPr>
      <w:tblGrid>
        <w:gridCol w:w="2144"/>
        <w:gridCol w:w="2662"/>
        <w:gridCol w:w="2129"/>
        <w:gridCol w:w="2118"/>
        <w:gridCol w:w="2104"/>
        <w:gridCol w:w="2523"/>
      </w:tblGrid>
      <w:tr w:rsidR="0001241F" w:rsidRPr="0001241F" w:rsidTr="00340CC2">
        <w:trPr>
          <w:trHeight w:val="720"/>
        </w:trPr>
        <w:tc>
          <w:tcPr>
            <w:tcW w:w="784" w:type="pct"/>
            <w:tcBorders>
              <w:bottom w:val="single" w:sz="12" w:space="0" w:color="1755B9"/>
              <w:right w:val="single" w:sz="12" w:space="0" w:color="1755B9"/>
            </w:tcBorders>
            <w:shd w:val="clear" w:color="auto" w:fill="EAF5F9"/>
            <w:vAlign w:val="center"/>
          </w:tcPr>
          <w:p w:rsidR="008B6958" w:rsidRPr="007762B6" w:rsidRDefault="00000000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Cs w:val="24"/>
              </w:rPr>
            </w:pPr>
            <w:r w:rsidRPr="007762B6">
              <w:rPr>
                <w:rFonts w:ascii="Century Gothic" w:hAnsi="Century Gothic"/>
                <w:b/>
                <w:bCs/>
                <w:color w:val="1755B9"/>
                <w:szCs w:val="24"/>
              </w:rPr>
              <w:t>Date</w:t>
            </w:r>
          </w:p>
        </w:tc>
        <w:tc>
          <w:tcPr>
            <w:tcW w:w="973" w:type="pct"/>
            <w:tcBorders>
              <w:left w:val="single" w:sz="12" w:space="0" w:color="1755B9"/>
              <w:bottom w:val="single" w:sz="12" w:space="0" w:color="1755B9"/>
              <w:right w:val="single" w:sz="12" w:space="0" w:color="1755B9"/>
            </w:tcBorders>
            <w:shd w:val="clear" w:color="auto" w:fill="EAF5F9"/>
          </w:tcPr>
          <w:p w:rsidR="004C77FD" w:rsidRPr="007762B6" w:rsidRDefault="00000000" w:rsidP="0001241F">
            <w:pPr>
              <w:pStyle w:val="Heading1"/>
              <w:spacing w:before="0" w:after="0" w:line="276" w:lineRule="auto"/>
              <w:rPr>
                <w:rFonts w:ascii="Century Gothic" w:hAnsi="Century Gothic"/>
                <w:color w:val="1755B9"/>
                <w:szCs w:val="24"/>
              </w:rPr>
            </w:pPr>
            <w:r w:rsidRPr="007762B6">
              <w:rPr>
                <w:rFonts w:ascii="Century Gothic" w:hAnsi="Century Gothic"/>
                <w:color w:val="1755B9"/>
                <w:szCs w:val="24"/>
              </w:rPr>
              <w:t xml:space="preserve">Wake-Up </w:t>
            </w:r>
          </w:p>
          <w:p w:rsidR="008B6958" w:rsidRPr="007762B6" w:rsidRDefault="00000000" w:rsidP="0001241F">
            <w:pPr>
              <w:pStyle w:val="Heading1"/>
              <w:spacing w:before="0" w:after="0" w:line="276" w:lineRule="auto"/>
              <w:rPr>
                <w:rFonts w:ascii="Century Gothic" w:hAnsi="Century Gothic"/>
                <w:color w:val="1755B9"/>
                <w:szCs w:val="24"/>
              </w:rPr>
            </w:pPr>
            <w:r w:rsidRPr="007762B6">
              <w:rPr>
                <w:rFonts w:ascii="Century Gothic" w:hAnsi="Century Gothic"/>
                <w:color w:val="1755B9"/>
                <w:szCs w:val="24"/>
              </w:rPr>
              <w:t>(pre-</w:t>
            </w:r>
            <w:r w:rsidR="00FA12F7" w:rsidRPr="007762B6">
              <w:rPr>
                <w:rFonts w:ascii="Century Gothic" w:hAnsi="Century Gothic"/>
                <w:color w:val="1755B9"/>
                <w:szCs w:val="24"/>
              </w:rPr>
              <w:t>breakfast</w:t>
            </w:r>
            <w:r w:rsidRPr="007762B6">
              <w:rPr>
                <w:rFonts w:ascii="Century Gothic" w:hAnsi="Century Gothic"/>
                <w:color w:val="1755B9"/>
                <w:szCs w:val="24"/>
              </w:rPr>
              <w:t>)</w:t>
            </w:r>
          </w:p>
        </w:tc>
        <w:tc>
          <w:tcPr>
            <w:tcW w:w="778" w:type="pct"/>
            <w:tcBorders>
              <w:left w:val="single" w:sz="12" w:space="0" w:color="1755B9"/>
              <w:bottom w:val="single" w:sz="12" w:space="0" w:color="1755B9"/>
              <w:right w:val="single" w:sz="12" w:space="0" w:color="1755B9"/>
            </w:tcBorders>
            <w:shd w:val="clear" w:color="auto" w:fill="EAF5F9"/>
            <w:vAlign w:val="center"/>
          </w:tcPr>
          <w:p w:rsidR="008B6958" w:rsidRPr="007762B6" w:rsidRDefault="00000000" w:rsidP="0001241F">
            <w:pPr>
              <w:pStyle w:val="Heading1"/>
              <w:spacing w:before="0" w:after="0" w:line="276" w:lineRule="auto"/>
              <w:rPr>
                <w:rFonts w:ascii="Century Gothic" w:hAnsi="Century Gothic"/>
                <w:color w:val="1755B9"/>
                <w:szCs w:val="24"/>
              </w:rPr>
            </w:pPr>
            <w:r w:rsidRPr="007762B6">
              <w:rPr>
                <w:rFonts w:ascii="Century Gothic" w:hAnsi="Century Gothic"/>
                <w:color w:val="1755B9"/>
                <w:szCs w:val="24"/>
              </w:rPr>
              <w:t>Pre-Lunch</w:t>
            </w:r>
          </w:p>
        </w:tc>
        <w:tc>
          <w:tcPr>
            <w:tcW w:w="774" w:type="pct"/>
            <w:tcBorders>
              <w:left w:val="single" w:sz="12" w:space="0" w:color="1755B9"/>
              <w:bottom w:val="single" w:sz="12" w:space="0" w:color="1755B9"/>
              <w:right w:val="single" w:sz="12" w:space="0" w:color="1755B9"/>
            </w:tcBorders>
            <w:shd w:val="clear" w:color="auto" w:fill="EAF5F9"/>
            <w:vAlign w:val="center"/>
          </w:tcPr>
          <w:p w:rsidR="008B6958" w:rsidRPr="007762B6" w:rsidRDefault="00000000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Cs w:val="24"/>
              </w:rPr>
            </w:pPr>
            <w:r w:rsidRPr="007762B6">
              <w:rPr>
                <w:rFonts w:ascii="Century Gothic" w:hAnsi="Century Gothic"/>
                <w:b/>
                <w:bCs/>
                <w:color w:val="1755B9"/>
                <w:szCs w:val="24"/>
              </w:rPr>
              <w:t>Afternoon</w:t>
            </w:r>
          </w:p>
        </w:tc>
        <w:tc>
          <w:tcPr>
            <w:tcW w:w="769" w:type="pct"/>
            <w:tcBorders>
              <w:left w:val="single" w:sz="12" w:space="0" w:color="1755B9"/>
              <w:bottom w:val="single" w:sz="12" w:space="0" w:color="1755B9"/>
              <w:right w:val="single" w:sz="12" w:space="0" w:color="1755B9"/>
            </w:tcBorders>
            <w:shd w:val="clear" w:color="auto" w:fill="EAF5F9"/>
            <w:vAlign w:val="center"/>
          </w:tcPr>
          <w:p w:rsidR="008B6958" w:rsidRPr="007762B6" w:rsidRDefault="00000000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Cs w:val="24"/>
              </w:rPr>
            </w:pPr>
            <w:r w:rsidRPr="007762B6">
              <w:rPr>
                <w:rFonts w:ascii="Century Gothic" w:hAnsi="Century Gothic"/>
                <w:b/>
                <w:bCs/>
                <w:color w:val="1755B9"/>
                <w:szCs w:val="24"/>
              </w:rPr>
              <w:t>Pre-Dinner</w:t>
            </w:r>
          </w:p>
        </w:tc>
        <w:tc>
          <w:tcPr>
            <w:tcW w:w="922" w:type="pct"/>
            <w:tcBorders>
              <w:left w:val="single" w:sz="12" w:space="0" w:color="1755B9"/>
              <w:bottom w:val="single" w:sz="12" w:space="0" w:color="1755B9"/>
            </w:tcBorders>
            <w:shd w:val="clear" w:color="auto" w:fill="EAF5F9"/>
            <w:vAlign w:val="center"/>
          </w:tcPr>
          <w:p w:rsidR="00682FDA" w:rsidRPr="007762B6" w:rsidRDefault="00000000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Cs w:val="24"/>
              </w:rPr>
            </w:pPr>
            <w:r w:rsidRPr="007762B6">
              <w:rPr>
                <w:rFonts w:ascii="Century Gothic" w:hAnsi="Century Gothic"/>
                <w:b/>
                <w:bCs/>
                <w:color w:val="1755B9"/>
                <w:szCs w:val="24"/>
              </w:rPr>
              <w:t xml:space="preserve">Bedtime </w:t>
            </w:r>
          </w:p>
          <w:p w:rsidR="008B6958" w:rsidRPr="007762B6" w:rsidRDefault="00000000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Cs w:val="24"/>
              </w:rPr>
            </w:pPr>
            <w:r w:rsidRPr="007762B6">
              <w:rPr>
                <w:rFonts w:ascii="Century Gothic" w:hAnsi="Century Gothic"/>
                <w:b/>
                <w:bCs/>
                <w:color w:val="1755B9"/>
                <w:szCs w:val="24"/>
              </w:rPr>
              <w:t>(pre-snack)</w:t>
            </w:r>
          </w:p>
        </w:tc>
      </w:tr>
      <w:tr w:rsidR="0001241F" w:rsidRPr="0001241F" w:rsidTr="007762B6">
        <w:trPr>
          <w:trHeight w:val="576"/>
        </w:trPr>
        <w:tc>
          <w:tcPr>
            <w:tcW w:w="784" w:type="pct"/>
            <w:tcBorders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CF3621" w:rsidP="0001241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Cs w:val="24"/>
              </w:rPr>
            </w:pPr>
            <w:r w:rsidRPr="0001241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" w:name="Text1"/>
            <w:r w:rsidRPr="0001241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1241F">
              <w:rPr>
                <w:rFonts w:ascii="Century Gothic" w:hAnsi="Century Gothic"/>
                <w:color w:val="000000" w:themeColor="text1"/>
              </w:rPr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1241F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973" w:type="pct"/>
            <w:tcBorders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78" w:type="pct"/>
            <w:tcBorders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74" w:type="pct"/>
            <w:tcBorders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69" w:type="pct"/>
            <w:tcBorders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922" w:type="pct"/>
            <w:tcBorders>
              <w:left w:val="single" w:sz="2" w:space="0" w:color="1755B9"/>
              <w:bottom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</w:tr>
      <w:tr w:rsidR="0001241F" w:rsidRPr="0001241F" w:rsidTr="007762B6">
        <w:trPr>
          <w:trHeight w:val="576"/>
        </w:trPr>
        <w:tc>
          <w:tcPr>
            <w:tcW w:w="784" w:type="pct"/>
            <w:tcBorders>
              <w:top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CF3621" w:rsidP="0001241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Cs w:val="24"/>
              </w:rPr>
            </w:pPr>
            <w:r w:rsidRPr="0001241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01241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1241F">
              <w:rPr>
                <w:rFonts w:ascii="Century Gothic" w:hAnsi="Century Gothic"/>
                <w:color w:val="000000" w:themeColor="text1"/>
              </w:rPr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1241F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973" w:type="pct"/>
            <w:tcBorders>
              <w:top w:val="single" w:sz="2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78" w:type="pct"/>
            <w:tcBorders>
              <w:top w:val="single" w:sz="2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74" w:type="pct"/>
            <w:tcBorders>
              <w:top w:val="single" w:sz="2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769" w:type="pct"/>
            <w:tcBorders>
              <w:top w:val="single" w:sz="2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922" w:type="pct"/>
            <w:tcBorders>
              <w:top w:val="single" w:sz="2" w:space="0" w:color="1755B9"/>
              <w:left w:val="single" w:sz="2" w:space="0" w:color="1755B9"/>
              <w:bottom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</w:tr>
      <w:tr w:rsidR="0001241F" w:rsidRPr="0001241F" w:rsidTr="007762B6">
        <w:trPr>
          <w:trHeight w:val="576"/>
        </w:trPr>
        <w:tc>
          <w:tcPr>
            <w:tcW w:w="784" w:type="pct"/>
            <w:tcBorders>
              <w:top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CF3621" w:rsidP="0001241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Cs w:val="24"/>
              </w:rPr>
            </w:pPr>
            <w:r w:rsidRPr="0001241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01241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1241F">
              <w:rPr>
                <w:rFonts w:ascii="Century Gothic" w:hAnsi="Century Gothic"/>
                <w:color w:val="000000" w:themeColor="text1"/>
              </w:rPr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1241F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973" w:type="pct"/>
            <w:tcBorders>
              <w:top w:val="single" w:sz="2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78" w:type="pct"/>
            <w:tcBorders>
              <w:top w:val="single" w:sz="2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74" w:type="pct"/>
            <w:tcBorders>
              <w:top w:val="single" w:sz="2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69" w:type="pct"/>
            <w:tcBorders>
              <w:top w:val="single" w:sz="2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922" w:type="pct"/>
            <w:tcBorders>
              <w:top w:val="single" w:sz="2" w:space="0" w:color="1755B9"/>
              <w:left w:val="single" w:sz="2" w:space="0" w:color="1755B9"/>
              <w:bottom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</w:tr>
      <w:tr w:rsidR="0001241F" w:rsidRPr="0001241F" w:rsidTr="007762B6">
        <w:trPr>
          <w:trHeight w:val="576"/>
        </w:trPr>
        <w:tc>
          <w:tcPr>
            <w:tcW w:w="784" w:type="pct"/>
            <w:tcBorders>
              <w:top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CF3621" w:rsidP="0001241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Cs w:val="24"/>
              </w:rPr>
            </w:pPr>
            <w:r w:rsidRPr="0001241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01241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1241F">
              <w:rPr>
                <w:rFonts w:ascii="Century Gothic" w:hAnsi="Century Gothic"/>
                <w:color w:val="000000" w:themeColor="text1"/>
              </w:rPr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1241F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973" w:type="pct"/>
            <w:tcBorders>
              <w:top w:val="single" w:sz="2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78" w:type="pct"/>
            <w:tcBorders>
              <w:top w:val="single" w:sz="2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74" w:type="pct"/>
            <w:tcBorders>
              <w:top w:val="single" w:sz="2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69" w:type="pct"/>
            <w:tcBorders>
              <w:top w:val="single" w:sz="2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922" w:type="pct"/>
            <w:tcBorders>
              <w:top w:val="single" w:sz="2" w:space="0" w:color="1755B9"/>
              <w:left w:val="single" w:sz="2" w:space="0" w:color="1755B9"/>
              <w:bottom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</w:tr>
      <w:tr w:rsidR="00FA12F7" w:rsidRPr="0001241F" w:rsidTr="007762B6">
        <w:trPr>
          <w:trHeight w:val="576"/>
        </w:trPr>
        <w:tc>
          <w:tcPr>
            <w:tcW w:w="784" w:type="pct"/>
            <w:tcBorders>
              <w:top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CF3621" w:rsidP="0001241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Cs w:val="24"/>
              </w:rPr>
            </w:pPr>
            <w:r w:rsidRPr="0001241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01241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1241F">
              <w:rPr>
                <w:rFonts w:ascii="Century Gothic" w:hAnsi="Century Gothic"/>
                <w:color w:val="000000" w:themeColor="text1"/>
              </w:rPr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1241F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973" w:type="pct"/>
            <w:tcBorders>
              <w:top w:val="single" w:sz="2" w:space="0" w:color="1755B9"/>
              <w:left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78" w:type="pct"/>
            <w:tcBorders>
              <w:top w:val="single" w:sz="2" w:space="0" w:color="1755B9"/>
              <w:left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74" w:type="pct"/>
            <w:tcBorders>
              <w:top w:val="single" w:sz="2" w:space="0" w:color="1755B9"/>
              <w:left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69" w:type="pct"/>
            <w:tcBorders>
              <w:top w:val="single" w:sz="2" w:space="0" w:color="1755B9"/>
              <w:left w:val="single" w:sz="2" w:space="0" w:color="1755B9"/>
              <w:righ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922" w:type="pct"/>
            <w:tcBorders>
              <w:top w:val="single" w:sz="2" w:space="0" w:color="1755B9"/>
              <w:left w:val="single" w:sz="2" w:space="0" w:color="1755B9"/>
            </w:tcBorders>
            <w:vAlign w:val="center"/>
          </w:tcPr>
          <w:p w:rsidR="008B6958" w:rsidRPr="0001241F" w:rsidRDefault="008B6958" w:rsidP="0001241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</w:tr>
    </w:tbl>
    <w:p w:rsidR="008B6958" w:rsidRPr="0001241F" w:rsidRDefault="008B6958" w:rsidP="0001241F">
      <w:pPr>
        <w:spacing w:line="276" w:lineRule="auto"/>
        <w:rPr>
          <w:rFonts w:ascii="Century Gothic" w:hAnsi="Century Gothic"/>
          <w:color w:val="000000" w:themeColor="text1"/>
          <w:szCs w:val="24"/>
        </w:rPr>
      </w:pPr>
    </w:p>
    <w:tbl>
      <w:tblPr>
        <w:tblW w:w="5000" w:type="pct"/>
        <w:tblBorders>
          <w:top w:val="single" w:sz="12" w:space="0" w:color="1755B9"/>
          <w:bottom w:val="single" w:sz="12" w:space="0" w:color="1755B9"/>
          <w:insideH w:val="single" w:sz="12" w:space="0" w:color="1755B9"/>
          <w:insideV w:val="single" w:sz="12" w:space="0" w:color="1755B9"/>
        </w:tblBorders>
        <w:tblLook w:val="0000" w:firstRow="0" w:lastRow="0" w:firstColumn="0" w:lastColumn="0" w:noHBand="0" w:noVBand="0"/>
      </w:tblPr>
      <w:tblGrid>
        <w:gridCol w:w="2145"/>
        <w:gridCol w:w="2659"/>
        <w:gridCol w:w="2126"/>
        <w:gridCol w:w="2129"/>
        <w:gridCol w:w="2096"/>
        <w:gridCol w:w="2525"/>
      </w:tblGrid>
      <w:tr w:rsidR="0001241F" w:rsidRPr="0001241F" w:rsidTr="00874D2A">
        <w:trPr>
          <w:trHeight w:hRule="exact" w:val="576"/>
        </w:trPr>
        <w:tc>
          <w:tcPr>
            <w:tcW w:w="784" w:type="pct"/>
            <w:shd w:val="clear" w:color="auto" w:fill="EAF5F9"/>
            <w:vAlign w:val="center"/>
          </w:tcPr>
          <w:p w:rsidR="008B6958" w:rsidRPr="0001241F" w:rsidRDefault="00000000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  <w:r w:rsidRPr="0001241F"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  <w:t># High:</w:t>
            </w:r>
          </w:p>
        </w:tc>
        <w:tc>
          <w:tcPr>
            <w:tcW w:w="972" w:type="pct"/>
            <w:vAlign w:val="center"/>
          </w:tcPr>
          <w:p w:rsidR="008B6958" w:rsidRPr="0001241F" w:rsidRDefault="008B6958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8B6958" w:rsidRPr="0001241F" w:rsidRDefault="008B6958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8B6958" w:rsidRPr="0001241F" w:rsidRDefault="008B6958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B6958" w:rsidRPr="0001241F" w:rsidRDefault="008B6958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8B6958" w:rsidRPr="0001241F" w:rsidRDefault="008B6958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</w:tr>
      <w:tr w:rsidR="0001241F" w:rsidRPr="0001241F" w:rsidTr="00874D2A">
        <w:trPr>
          <w:trHeight w:hRule="exact" w:val="576"/>
        </w:trPr>
        <w:tc>
          <w:tcPr>
            <w:tcW w:w="784" w:type="pct"/>
            <w:shd w:val="clear" w:color="auto" w:fill="EAF5F9"/>
            <w:vAlign w:val="center"/>
          </w:tcPr>
          <w:p w:rsidR="008B6958" w:rsidRPr="0001241F" w:rsidRDefault="00000000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  <w:r w:rsidRPr="0001241F"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  <w:t># OK:</w:t>
            </w:r>
          </w:p>
        </w:tc>
        <w:tc>
          <w:tcPr>
            <w:tcW w:w="972" w:type="pct"/>
            <w:vAlign w:val="center"/>
          </w:tcPr>
          <w:p w:rsidR="008B6958" w:rsidRPr="0001241F" w:rsidRDefault="008B6958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8B6958" w:rsidRPr="0001241F" w:rsidRDefault="008B6958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8B6958" w:rsidRPr="0001241F" w:rsidRDefault="008B6958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B6958" w:rsidRPr="0001241F" w:rsidRDefault="008B6958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8B6958" w:rsidRPr="0001241F" w:rsidRDefault="008B6958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</w:tr>
      <w:tr w:rsidR="008B6958" w:rsidRPr="0001241F" w:rsidTr="00874D2A">
        <w:trPr>
          <w:trHeight w:hRule="exact" w:val="576"/>
        </w:trPr>
        <w:tc>
          <w:tcPr>
            <w:tcW w:w="784" w:type="pct"/>
            <w:shd w:val="clear" w:color="auto" w:fill="EAF5F9"/>
            <w:vAlign w:val="center"/>
          </w:tcPr>
          <w:p w:rsidR="008B6958" w:rsidRPr="0001241F" w:rsidRDefault="00000000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  <w:r w:rsidRPr="0001241F"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  <w:t># Low:</w:t>
            </w:r>
          </w:p>
        </w:tc>
        <w:tc>
          <w:tcPr>
            <w:tcW w:w="972" w:type="pct"/>
            <w:vAlign w:val="center"/>
          </w:tcPr>
          <w:p w:rsidR="008B6958" w:rsidRPr="0001241F" w:rsidRDefault="008B6958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8B6958" w:rsidRPr="0001241F" w:rsidRDefault="008B6958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8B6958" w:rsidRPr="0001241F" w:rsidRDefault="008B6958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B6958" w:rsidRPr="0001241F" w:rsidRDefault="008B6958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8B6958" w:rsidRPr="0001241F" w:rsidRDefault="008B6958" w:rsidP="000124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24"/>
              </w:rPr>
            </w:pPr>
          </w:p>
        </w:tc>
      </w:tr>
    </w:tbl>
    <w:p w:rsidR="008B6958" w:rsidRPr="0001241F" w:rsidRDefault="008B6958" w:rsidP="0001241F">
      <w:pPr>
        <w:spacing w:line="276" w:lineRule="auto"/>
        <w:rPr>
          <w:rFonts w:ascii="Century Gothic" w:hAnsi="Century Gothic"/>
          <w:color w:val="000000" w:themeColor="text1"/>
          <w:szCs w:val="24"/>
        </w:rPr>
      </w:pPr>
    </w:p>
    <w:p w:rsidR="00E038EB" w:rsidRPr="00340CC2" w:rsidRDefault="00000000" w:rsidP="0001241F">
      <w:pPr>
        <w:spacing w:line="276" w:lineRule="auto"/>
        <w:rPr>
          <w:rFonts w:ascii="Century Gothic" w:hAnsi="Century Gothic"/>
          <w:color w:val="000000" w:themeColor="text1"/>
          <w:szCs w:val="24"/>
          <w:u w:val="single"/>
        </w:rPr>
      </w:pPr>
      <w:r w:rsidRPr="0001241F">
        <w:rPr>
          <w:rFonts w:ascii="Century Gothic" w:hAnsi="Century Gothic"/>
          <w:color w:val="000000" w:themeColor="text1"/>
          <w:szCs w:val="24"/>
        </w:rPr>
        <w:t>Changes*:</w:t>
      </w:r>
      <w:r w:rsidR="00340CC2">
        <w:rPr>
          <w:rFonts w:ascii="Century Gothic" w:hAnsi="Century Gothic"/>
          <w:color w:val="000000" w:themeColor="text1"/>
          <w:szCs w:val="24"/>
          <w:u w:val="single"/>
        </w:rPr>
        <w:t xml:space="preserve"> </w:t>
      </w:r>
      <w:r w:rsidRPr="0001241F">
        <w:rPr>
          <w:rFonts w:ascii="Century Gothic" w:hAnsi="Century Gothic"/>
          <w:b/>
          <w:bCs/>
          <w:color w:val="000000" w:themeColor="text1"/>
          <w:szCs w:val="24"/>
        </w:rPr>
        <w:t>* If 3 or more highs, or 2 or more lows, change I:C ratio at the</w:t>
      </w:r>
      <w:r w:rsidRPr="00874D2A">
        <w:rPr>
          <w:rFonts w:ascii="Century Gothic" w:hAnsi="Century Gothic"/>
          <w:b/>
          <w:bCs/>
          <w:color w:val="000000" w:themeColor="text1"/>
          <w:szCs w:val="24"/>
        </w:rPr>
        <w:t xml:space="preserve"> previous </w:t>
      </w:r>
      <w:r w:rsidRPr="0001241F">
        <w:rPr>
          <w:rFonts w:ascii="Century Gothic" w:hAnsi="Century Gothic"/>
          <w:b/>
          <w:bCs/>
          <w:color w:val="000000" w:themeColor="text1"/>
          <w:szCs w:val="24"/>
        </w:rPr>
        <w:t>meal or snack!</w:t>
      </w:r>
    </w:p>
    <w:sectPr w:rsidR="00E038EB" w:rsidRPr="00340CC2" w:rsidSect="00A87C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5FDD" w:rsidRDefault="00485FDD" w:rsidP="000307FD">
      <w:r>
        <w:separator/>
      </w:r>
    </w:p>
  </w:endnote>
  <w:endnote w:type="continuationSeparator" w:id="0">
    <w:p w:rsidR="00485FDD" w:rsidRDefault="00485FDD" w:rsidP="0003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7FD" w:rsidRDefault="00030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7FD" w:rsidRDefault="000307FD">
    <w:pPr>
      <w:pStyle w:val="Footer"/>
    </w:pPr>
    <w:r>
      <w:rPr>
        <w:noProof/>
      </w:rPr>
      <w:drawing>
        <wp:inline distT="0" distB="0" distL="0" distR="0" wp14:anchorId="4EC7D84F" wp14:editId="2C4C1447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7FD" w:rsidRDefault="00030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5FDD" w:rsidRDefault="00485FDD" w:rsidP="000307FD">
      <w:r>
        <w:separator/>
      </w:r>
    </w:p>
  </w:footnote>
  <w:footnote w:type="continuationSeparator" w:id="0">
    <w:p w:rsidR="00485FDD" w:rsidRDefault="00485FDD" w:rsidP="0003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7FD" w:rsidRDefault="00030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7FD" w:rsidRDefault="00030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7FD" w:rsidRDefault="00030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C8"/>
    <w:rsid w:val="0001241F"/>
    <w:rsid w:val="000307FD"/>
    <w:rsid w:val="00105E08"/>
    <w:rsid w:val="00156E0D"/>
    <w:rsid w:val="00162DF1"/>
    <w:rsid w:val="00340CC2"/>
    <w:rsid w:val="00451A00"/>
    <w:rsid w:val="00485FDD"/>
    <w:rsid w:val="004C77FD"/>
    <w:rsid w:val="00550380"/>
    <w:rsid w:val="005619F9"/>
    <w:rsid w:val="00567420"/>
    <w:rsid w:val="005D1734"/>
    <w:rsid w:val="00682FDA"/>
    <w:rsid w:val="00684BF6"/>
    <w:rsid w:val="00772544"/>
    <w:rsid w:val="007762B6"/>
    <w:rsid w:val="00874D2A"/>
    <w:rsid w:val="008B6958"/>
    <w:rsid w:val="00A10420"/>
    <w:rsid w:val="00A87CC8"/>
    <w:rsid w:val="00B54DEE"/>
    <w:rsid w:val="00CF3621"/>
    <w:rsid w:val="00E038EB"/>
    <w:rsid w:val="00F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162A3"/>
  <w15:chartTrackingRefBased/>
  <w15:docId w15:val="{2A346D6B-58B2-4A8B-B7E6-E90F049A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7F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0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7FD"/>
    <w:rPr>
      <w:sz w:val="24"/>
    </w:rPr>
  </w:style>
  <w:style w:type="table" w:styleId="TableGrid">
    <w:name w:val="Table Grid"/>
    <w:basedOn w:val="TableNormal"/>
    <w:uiPriority w:val="39"/>
    <w:rsid w:val="005D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Bell – Blood Sugar Patterns</vt:lpstr>
    </vt:vector>
  </TitlesOfParts>
  <Company>Integrated Diabetes Services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Bell – Blood Sugar Patterns</dc:title>
  <dc:subject/>
  <dc:creator>Gary Scheiner</dc:creator>
  <cp:keywords/>
  <dc:description/>
  <cp:lastModifiedBy>Tosiba</cp:lastModifiedBy>
  <cp:revision>13</cp:revision>
  <cp:lastPrinted>2005-03-24T07:19:00Z</cp:lastPrinted>
  <dcterms:created xsi:type="dcterms:W3CDTF">2023-04-28T09:03:00Z</dcterms:created>
  <dcterms:modified xsi:type="dcterms:W3CDTF">2023-05-12T10:10:00Z</dcterms:modified>
</cp:coreProperties>
</file>