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A240" w14:textId="7C1D5B64" w:rsidR="005C6CB4" w:rsidRPr="005C6CB4" w:rsidRDefault="00A36891" w:rsidP="00A3689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C6CB4">
        <w:rPr>
          <w:rFonts w:ascii="Century Gothic" w:hAnsi="Century Gothic"/>
          <w:b/>
          <w:bCs/>
          <w:sz w:val="36"/>
          <w:szCs w:val="36"/>
          <w:u w:val="single"/>
        </w:rPr>
        <w:t>NURSING COVER LETTER NEW GRAD</w:t>
      </w:r>
    </w:p>
    <w:p w14:paraId="4DE49CF3" w14:textId="77777777" w:rsidR="005C6CB4" w:rsidRPr="005C6CB4" w:rsidRDefault="005C6CB4" w:rsidP="00A36891">
      <w:pPr>
        <w:spacing w:line="276" w:lineRule="auto"/>
        <w:jc w:val="center"/>
        <w:rPr>
          <w:rFonts w:ascii="Century Gothic" w:hAnsi="Century Gothic"/>
          <w:sz w:val="36"/>
          <w:szCs w:val="36"/>
        </w:rPr>
      </w:pPr>
    </w:p>
    <w:p w14:paraId="338F473C" w14:textId="3304431E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Diane Joyner</w:t>
      </w:r>
    </w:p>
    <w:p w14:paraId="1AAC9CF2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2255 Conference Center Way, Bloomsburg, PA 17815</w:t>
      </w:r>
    </w:p>
    <w:p w14:paraId="6B0DA2B7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diane@nursingprocess.org</w:t>
      </w:r>
    </w:p>
    <w:p w14:paraId="0528262B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Tel# 123-123-1234</w:t>
      </w:r>
    </w:p>
    <w:p w14:paraId="704CF172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2D79A99" w14:textId="23D4804A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March 28, 20</w:t>
      </w:r>
      <w:r w:rsidR="005C6CB4">
        <w:rPr>
          <w:rFonts w:ascii="Century Gothic" w:hAnsi="Century Gothic"/>
          <w:sz w:val="24"/>
          <w:szCs w:val="24"/>
        </w:rPr>
        <w:t>XX</w:t>
      </w:r>
    </w:p>
    <w:p w14:paraId="3452C6E9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A59EA0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John Doe</w:t>
      </w:r>
    </w:p>
    <w:p w14:paraId="7AC352FD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Lock Haven Hospital</w:t>
      </w:r>
    </w:p>
    <w:p w14:paraId="32539F35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24 Cree Drive, Lock Haven, PA 17737</w:t>
      </w:r>
    </w:p>
    <w:p w14:paraId="696BF925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E41FF98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Dear Mr. Doe,</w:t>
      </w:r>
    </w:p>
    <w:p w14:paraId="74F74D6C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6214F4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I was thrilled to see that Lock Haven Hospital seeks an RN for their pediatric unit. I am a recent graduate BSN nurse who has a passion for pediatrics as well as extensive experience working with children of all ages. We will be moving to Lock Haven this Fall, and I would love to be a part of the Lock Haven Hospital staff and community. What a picturesque area and charming town!</w:t>
      </w:r>
    </w:p>
    <w:p w14:paraId="23CAC410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4D0511C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In my school clinical experience, I especially enjoyed and excelled in my pediatric rotation. I am very comfortable nursing children and was complimented by the nursing staff about my natural ability to sense the needs of these young patients and attend to their care. I am adept at developing nursing care plans for children and the IV skills necessary to access small veins. In addition, I am knowledgeable and familiar with diabetic care due to caring for several diabetic children regularly. As a mother, I can relate to other parents on a personal level as well as empathize with their struggles. My work as a CNA in college has helped me become familiar with the day-to-day routine of inpatient nursing as well as the needs of patients. My bedside manner is warm and compassionate as a nurse, and I pride myself in effective and relatable communication and health teaching skills.</w:t>
      </w:r>
    </w:p>
    <w:p w14:paraId="36C47AF6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AADF667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 xml:space="preserve">As a recent graduate, I have had the privilege of learning the most current nursing, pediatrics, and medication trends. Electronic medical records, smart </w:t>
      </w:r>
      <w:proofErr w:type="gramStart"/>
      <w:r w:rsidRPr="005C6CB4">
        <w:rPr>
          <w:rFonts w:ascii="Century Gothic" w:hAnsi="Century Gothic"/>
          <w:sz w:val="24"/>
          <w:szCs w:val="24"/>
        </w:rPr>
        <w:t>beds</w:t>
      </w:r>
      <w:proofErr w:type="gramEnd"/>
      <w:r w:rsidRPr="005C6CB4">
        <w:rPr>
          <w:rFonts w:ascii="Century Gothic" w:hAnsi="Century Gothic"/>
          <w:sz w:val="24"/>
          <w:szCs w:val="24"/>
        </w:rPr>
        <w:t xml:space="preserve"> and telemedicine as well as the latest mobile devices for access to health information have been a part of my training. I am anxious to be able to incorporate all that I have learned into my nursing practice. I was fortunate to have an extensive and quality pediatric clinical experience at a large and progressive hospital where I cared for several patients independently each day. In addition, I was able to </w:t>
      </w:r>
      <w:r w:rsidRPr="005C6CB4">
        <w:rPr>
          <w:rFonts w:ascii="Century Gothic" w:hAnsi="Century Gothic"/>
          <w:sz w:val="24"/>
          <w:szCs w:val="24"/>
        </w:rPr>
        <w:lastRenderedPageBreak/>
        <w:t>develop my problem-solving and leadership skills in this specialty as I was given the responsibility of team lead on numerous occasions while on my pediatric rotation. I particularly appreciated the opportunity to lead my peers which no doubt will be a valuable transferable skill as an RN.</w:t>
      </w:r>
    </w:p>
    <w:p w14:paraId="6ED28862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DC715EF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I am confident that I am an excellent candidate for the pediatric RN position due to my considerable experience with children, passion for pediatrics, and skillset that I bring. I would be honored to be a part of the nursing staff at Lock Haven Hospital.</w:t>
      </w:r>
    </w:p>
    <w:p w14:paraId="79A12EE3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790BC17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Thank you for your time and consideration of my application. I look forward to learning more about this exciting opportunity. Feel free to contact me at 123-123-1234 to speak to me further.</w:t>
      </w:r>
    </w:p>
    <w:p w14:paraId="468CA17C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1BF7CD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Sincerely,</w:t>
      </w:r>
    </w:p>
    <w:p w14:paraId="77FE4092" w14:textId="77777777" w:rsidR="00AB0F9F" w:rsidRPr="005C6CB4" w:rsidRDefault="00AB0F9F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0FEC117" w14:textId="77777777" w:rsidR="005C6CB4" w:rsidRPr="005C6CB4" w:rsidRDefault="005C6CB4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Diane Joyner</w:t>
      </w:r>
    </w:p>
    <w:p w14:paraId="08427137" w14:textId="77777777" w:rsidR="005C6CB4" w:rsidRPr="005C6CB4" w:rsidRDefault="005C6CB4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2255 Conference Center Way, Bloomsburg, PA 17815</w:t>
      </w:r>
    </w:p>
    <w:p w14:paraId="77FE06FF" w14:textId="77777777" w:rsidR="005C6CB4" w:rsidRPr="005C6CB4" w:rsidRDefault="005C6CB4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diane@nursingprocess.org</w:t>
      </w:r>
    </w:p>
    <w:p w14:paraId="675F516E" w14:textId="77777777" w:rsidR="005C6CB4" w:rsidRPr="005C6CB4" w:rsidRDefault="005C6CB4" w:rsidP="005C6CB4">
      <w:pPr>
        <w:spacing w:line="276" w:lineRule="auto"/>
        <w:rPr>
          <w:rFonts w:ascii="Century Gothic" w:hAnsi="Century Gothic"/>
          <w:sz w:val="24"/>
          <w:szCs w:val="24"/>
        </w:rPr>
      </w:pPr>
      <w:r w:rsidRPr="005C6CB4">
        <w:rPr>
          <w:rFonts w:ascii="Century Gothic" w:hAnsi="Century Gothic"/>
          <w:sz w:val="24"/>
          <w:szCs w:val="24"/>
        </w:rPr>
        <w:t>Tel# 123-123-1234</w:t>
      </w:r>
    </w:p>
    <w:p w14:paraId="4FC7D9E3" w14:textId="77777777" w:rsidR="005C6CB4" w:rsidRPr="005C6CB4" w:rsidRDefault="005C6CB4" w:rsidP="005C6CB4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5C6CB4" w:rsidRPr="005C6CB4" w:rsidSect="005C6CB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9F"/>
    <w:rsid w:val="0007226E"/>
    <w:rsid w:val="005C6CB4"/>
    <w:rsid w:val="00A36891"/>
    <w:rsid w:val="00AB0F9F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BB49"/>
  <w15:chartTrackingRefBased/>
  <w15:docId w15:val="{D4ABF38C-F6B9-4D91-B807-D7E11F23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2022-08-03T10:31:00Z</dcterms:created>
  <dcterms:modified xsi:type="dcterms:W3CDTF">2022-10-31T07:54:00Z</dcterms:modified>
</cp:coreProperties>
</file>