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022" w14:textId="23F60070" w:rsidR="007A3C74" w:rsidRDefault="007A3C74" w:rsidP="007A3C74">
      <w:pPr>
        <w:spacing w:after="0" w:line="276" w:lineRule="auto"/>
        <w:jc w:val="center"/>
        <w:rPr>
          <w:rFonts w:ascii="Century Gothic" w:hAnsi="Century Gothic"/>
          <w:b/>
          <w:bCs/>
          <w:sz w:val="36"/>
          <w:szCs w:val="36"/>
          <w:u w:val="single"/>
        </w:rPr>
      </w:pPr>
      <w:r w:rsidRPr="007A3C74">
        <w:rPr>
          <w:rFonts w:ascii="Century Gothic" w:hAnsi="Century Gothic"/>
          <w:b/>
          <w:bCs/>
          <w:sz w:val="36"/>
          <w:szCs w:val="36"/>
          <w:u w:val="single"/>
        </w:rPr>
        <w:t>FUNCTIONAL RESUME</w:t>
      </w:r>
    </w:p>
    <w:p w14:paraId="2F7B95A4" w14:textId="77777777" w:rsidR="007A3C74" w:rsidRPr="007A3C74" w:rsidRDefault="007A3C74" w:rsidP="007A3C74">
      <w:pPr>
        <w:spacing w:after="0" w:line="276" w:lineRule="auto"/>
        <w:jc w:val="center"/>
        <w:rPr>
          <w:rFonts w:ascii="Century Gothic" w:hAnsi="Century Gothic"/>
          <w:b/>
          <w:bCs/>
          <w:sz w:val="36"/>
          <w:szCs w:val="36"/>
          <w:u w:val="single"/>
        </w:rPr>
      </w:pPr>
    </w:p>
    <w:p w14:paraId="1D04ADA6" w14:textId="33287CF6" w:rsidR="002C6001" w:rsidRPr="007A3C74" w:rsidRDefault="002C6001" w:rsidP="007A3C74">
      <w:pPr>
        <w:spacing w:after="0" w:line="276" w:lineRule="auto"/>
        <w:rPr>
          <w:rFonts w:ascii="Century Gothic" w:hAnsi="Century Gothic"/>
          <w:b/>
          <w:bCs/>
          <w:sz w:val="28"/>
          <w:szCs w:val="28"/>
        </w:rPr>
      </w:pPr>
      <w:r w:rsidRPr="007A3C74">
        <w:rPr>
          <w:rFonts w:ascii="Century Gothic" w:hAnsi="Century Gothic"/>
          <w:b/>
          <w:bCs/>
          <w:sz w:val="28"/>
          <w:szCs w:val="28"/>
        </w:rPr>
        <w:t>SUMMARY</w:t>
      </w:r>
    </w:p>
    <w:p w14:paraId="578681FC"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Certified substitute teacher with a proven track record of improving the progress of struggling students and increasing class text scores. Recognized for ability to increase student participation and motivation in learning through engaging lessons. Adept with Microsoft Office and SMART Board Lesson Development.</w:t>
      </w:r>
    </w:p>
    <w:p w14:paraId="5E3581BA" w14:textId="77777777" w:rsidR="002C6001" w:rsidRPr="007A3C74" w:rsidRDefault="002C6001" w:rsidP="007A3C74">
      <w:pPr>
        <w:spacing w:after="0" w:line="276" w:lineRule="auto"/>
        <w:rPr>
          <w:rFonts w:ascii="Century Gothic" w:hAnsi="Century Gothic"/>
          <w:sz w:val="24"/>
          <w:szCs w:val="24"/>
        </w:rPr>
      </w:pPr>
    </w:p>
    <w:p w14:paraId="45BEACF6" w14:textId="77777777" w:rsidR="002C6001" w:rsidRPr="007A3C74" w:rsidRDefault="002C6001" w:rsidP="007A3C74">
      <w:pPr>
        <w:spacing w:after="0" w:line="276" w:lineRule="auto"/>
        <w:rPr>
          <w:rFonts w:ascii="Century Gothic" w:hAnsi="Century Gothic"/>
          <w:b/>
          <w:bCs/>
          <w:sz w:val="28"/>
          <w:szCs w:val="28"/>
        </w:rPr>
      </w:pPr>
      <w:r w:rsidRPr="007A3C74">
        <w:rPr>
          <w:rFonts w:ascii="Century Gothic" w:hAnsi="Century Gothic"/>
          <w:b/>
          <w:bCs/>
          <w:sz w:val="28"/>
          <w:szCs w:val="28"/>
        </w:rPr>
        <w:t>RELEVANT SKILLS</w:t>
      </w:r>
    </w:p>
    <w:p w14:paraId="5DAD80AF" w14:textId="15285CD0" w:rsidR="002C6001" w:rsidRPr="007A3C74" w:rsidRDefault="002C6001" w:rsidP="007A3C74">
      <w:pPr>
        <w:spacing w:after="0" w:line="276" w:lineRule="auto"/>
        <w:rPr>
          <w:rFonts w:ascii="Century Gothic" w:hAnsi="Century Gothic"/>
          <w:b/>
          <w:bCs/>
          <w:sz w:val="24"/>
          <w:szCs w:val="24"/>
        </w:rPr>
      </w:pPr>
      <w:r w:rsidRPr="007A3C74">
        <w:rPr>
          <w:rFonts w:ascii="Century Gothic" w:hAnsi="Century Gothic"/>
          <w:b/>
          <w:bCs/>
          <w:sz w:val="24"/>
          <w:szCs w:val="24"/>
        </w:rPr>
        <w:t>LESSON PLANNING</w:t>
      </w:r>
    </w:p>
    <w:p w14:paraId="642E937C"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Write comprehensive reports to regular teachers regarding lessons and student progress</w:t>
      </w:r>
    </w:p>
    <w:p w14:paraId="69DCFB0C"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Collaborate with regular teachers in developing long-term plans for struggling students, as well as designing new activities to enhance learning engagement of students</w:t>
      </w:r>
    </w:p>
    <w:p w14:paraId="5D97F6FD" w14:textId="6B7B4CBC" w:rsidR="002C6001" w:rsidRDefault="002C6001" w:rsidP="007A3C74">
      <w:pPr>
        <w:spacing w:after="0" w:line="276" w:lineRule="auto"/>
        <w:rPr>
          <w:rFonts w:ascii="Century Gothic" w:hAnsi="Century Gothic"/>
          <w:sz w:val="24"/>
          <w:szCs w:val="24"/>
        </w:rPr>
      </w:pPr>
      <w:r w:rsidRPr="007A3C74">
        <w:rPr>
          <w:rFonts w:ascii="Century Gothic" w:hAnsi="Century Gothic"/>
          <w:sz w:val="24"/>
          <w:szCs w:val="24"/>
        </w:rPr>
        <w:t>Designed and implemented lesson plans that increased student engagement by 47%</w:t>
      </w:r>
    </w:p>
    <w:p w14:paraId="743BBE3B" w14:textId="77777777" w:rsidR="007A3C74" w:rsidRPr="007A3C74" w:rsidRDefault="007A3C74" w:rsidP="007A3C74">
      <w:pPr>
        <w:spacing w:after="0" w:line="276" w:lineRule="auto"/>
        <w:rPr>
          <w:rFonts w:ascii="Century Gothic" w:hAnsi="Century Gothic"/>
          <w:sz w:val="24"/>
          <w:szCs w:val="24"/>
        </w:rPr>
      </w:pPr>
    </w:p>
    <w:p w14:paraId="408B259B" w14:textId="32FDDA0A" w:rsidR="002C6001" w:rsidRPr="007A3C74" w:rsidRDefault="002C6001" w:rsidP="007A3C74">
      <w:pPr>
        <w:spacing w:after="0" w:line="276" w:lineRule="auto"/>
        <w:rPr>
          <w:rFonts w:ascii="Century Gothic" w:hAnsi="Century Gothic"/>
          <w:b/>
          <w:bCs/>
          <w:sz w:val="24"/>
          <w:szCs w:val="24"/>
        </w:rPr>
      </w:pPr>
      <w:r w:rsidRPr="007A3C74">
        <w:rPr>
          <w:rFonts w:ascii="Century Gothic" w:hAnsi="Century Gothic"/>
          <w:b/>
          <w:bCs/>
          <w:sz w:val="24"/>
          <w:szCs w:val="24"/>
        </w:rPr>
        <w:t>STUDENT DEVELOPMENT</w:t>
      </w:r>
    </w:p>
    <w:p w14:paraId="352E890B"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Regularly engaged students in open discussions and other team building activities that increased class morale and created a more energized learning environment</w:t>
      </w:r>
    </w:p>
    <w:p w14:paraId="554C4DC0" w14:textId="2B4E666E" w:rsidR="002C6001" w:rsidRDefault="002C6001" w:rsidP="007A3C74">
      <w:pPr>
        <w:spacing w:after="0" w:line="276" w:lineRule="auto"/>
        <w:rPr>
          <w:rFonts w:ascii="Century Gothic" w:hAnsi="Century Gothic"/>
          <w:sz w:val="24"/>
          <w:szCs w:val="24"/>
        </w:rPr>
      </w:pPr>
      <w:r w:rsidRPr="007A3C74">
        <w:rPr>
          <w:rFonts w:ascii="Century Gothic" w:hAnsi="Century Gothic"/>
          <w:sz w:val="24"/>
          <w:szCs w:val="24"/>
        </w:rPr>
        <w:t>Effectively helped three struggling students to improve their reading ability — all three achieved grade-level targets within the first year</w:t>
      </w:r>
    </w:p>
    <w:p w14:paraId="79BC465A" w14:textId="77777777" w:rsidR="007A3C74" w:rsidRPr="007A3C74" w:rsidRDefault="007A3C74" w:rsidP="007A3C74">
      <w:pPr>
        <w:spacing w:after="0" w:line="276" w:lineRule="auto"/>
        <w:rPr>
          <w:rFonts w:ascii="Century Gothic" w:hAnsi="Century Gothic"/>
          <w:sz w:val="24"/>
          <w:szCs w:val="24"/>
        </w:rPr>
      </w:pPr>
    </w:p>
    <w:p w14:paraId="09053832" w14:textId="28499E66" w:rsidR="007A3C74" w:rsidRPr="007A3C74" w:rsidRDefault="002C6001" w:rsidP="007A3C74">
      <w:pPr>
        <w:spacing w:after="0" w:line="276" w:lineRule="auto"/>
        <w:rPr>
          <w:rFonts w:ascii="Century Gothic" w:hAnsi="Century Gothic"/>
          <w:b/>
          <w:bCs/>
          <w:sz w:val="24"/>
          <w:szCs w:val="24"/>
        </w:rPr>
      </w:pPr>
      <w:r w:rsidRPr="007A3C74">
        <w:rPr>
          <w:rFonts w:ascii="Century Gothic" w:hAnsi="Century Gothic"/>
          <w:b/>
          <w:bCs/>
          <w:sz w:val="24"/>
          <w:szCs w:val="24"/>
        </w:rPr>
        <w:t>TEACHING</w:t>
      </w:r>
    </w:p>
    <w:p w14:paraId="634D0BE8"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Instruct Math, Art, and English to classes ranging between 13 and 24 students, Grades 2 to 5</w:t>
      </w:r>
    </w:p>
    <w:p w14:paraId="1DCEB852"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Incorporate digital technology for learning activities, including software applications and a SMART board — leading to implementation by the full-time teacher</w:t>
      </w:r>
    </w:p>
    <w:p w14:paraId="1E81F0FE" w14:textId="2AB47FC3" w:rsidR="002C6001" w:rsidRDefault="002C6001" w:rsidP="007A3C74">
      <w:pPr>
        <w:spacing w:after="0" w:line="276" w:lineRule="auto"/>
        <w:rPr>
          <w:rFonts w:ascii="Century Gothic" w:hAnsi="Century Gothic"/>
          <w:sz w:val="24"/>
          <w:szCs w:val="24"/>
        </w:rPr>
      </w:pPr>
      <w:r w:rsidRPr="007A3C74">
        <w:rPr>
          <w:rFonts w:ascii="Century Gothic" w:hAnsi="Century Gothic"/>
          <w:sz w:val="24"/>
          <w:szCs w:val="24"/>
        </w:rPr>
        <w:t>Adhered to strict school policies and procedures regarding students with disciplinary issues</w:t>
      </w:r>
    </w:p>
    <w:p w14:paraId="699631EE" w14:textId="77777777" w:rsidR="007A3C74" w:rsidRPr="007A3C74" w:rsidRDefault="007A3C74" w:rsidP="007A3C74">
      <w:pPr>
        <w:spacing w:after="0" w:line="276" w:lineRule="auto"/>
        <w:rPr>
          <w:rFonts w:ascii="Century Gothic" w:hAnsi="Century Gothic"/>
          <w:sz w:val="24"/>
          <w:szCs w:val="24"/>
        </w:rPr>
      </w:pPr>
    </w:p>
    <w:p w14:paraId="77B93ECF" w14:textId="46E3D3F8" w:rsidR="002C6001" w:rsidRPr="007A3C74" w:rsidRDefault="002C6001" w:rsidP="007A3C74">
      <w:pPr>
        <w:spacing w:after="0" w:line="276" w:lineRule="auto"/>
        <w:rPr>
          <w:rFonts w:ascii="Century Gothic" w:hAnsi="Century Gothic"/>
          <w:b/>
          <w:bCs/>
          <w:sz w:val="28"/>
          <w:szCs w:val="28"/>
        </w:rPr>
      </w:pPr>
      <w:r w:rsidRPr="007A3C74">
        <w:rPr>
          <w:rFonts w:ascii="Century Gothic" w:hAnsi="Century Gothic"/>
          <w:b/>
          <w:bCs/>
          <w:sz w:val="28"/>
          <w:szCs w:val="28"/>
        </w:rPr>
        <w:t>EDUCATION</w:t>
      </w:r>
    </w:p>
    <w:p w14:paraId="041BEDB1" w14:textId="2D47B2E0"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B.A. / Primary Education</w:t>
      </w:r>
    </w:p>
    <w:p w14:paraId="75AC8F20" w14:textId="32A616CA"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San Jose State University, May 2016</w:t>
      </w:r>
    </w:p>
    <w:p w14:paraId="0F927FAA" w14:textId="28C50DF0"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National Board of Professional Teaching Standards</w:t>
      </w:r>
    </w:p>
    <w:p w14:paraId="023861EC" w14:textId="77777777"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Multiple Subject Teaching Credential, March 2017</w:t>
      </w:r>
    </w:p>
    <w:p w14:paraId="481140F3" w14:textId="77777777" w:rsidR="002C6001" w:rsidRPr="007A3C74" w:rsidRDefault="002C6001" w:rsidP="007A3C74">
      <w:pPr>
        <w:spacing w:after="0" w:line="276" w:lineRule="auto"/>
        <w:rPr>
          <w:rFonts w:ascii="Century Gothic" w:hAnsi="Century Gothic"/>
          <w:sz w:val="24"/>
          <w:szCs w:val="24"/>
        </w:rPr>
      </w:pPr>
    </w:p>
    <w:p w14:paraId="5BC3B3A0" w14:textId="42066C59" w:rsidR="002C6001" w:rsidRPr="007A3C74" w:rsidRDefault="002C6001" w:rsidP="007A3C74">
      <w:pPr>
        <w:spacing w:after="0" w:line="276" w:lineRule="auto"/>
        <w:rPr>
          <w:rFonts w:ascii="Century Gothic" w:hAnsi="Century Gothic"/>
          <w:b/>
          <w:bCs/>
          <w:sz w:val="28"/>
          <w:szCs w:val="28"/>
        </w:rPr>
      </w:pPr>
      <w:r w:rsidRPr="007A3C74">
        <w:rPr>
          <w:rFonts w:ascii="Century Gothic" w:hAnsi="Century Gothic"/>
          <w:b/>
          <w:bCs/>
          <w:sz w:val="28"/>
          <w:szCs w:val="28"/>
        </w:rPr>
        <w:t>WORK HISTORY</w:t>
      </w:r>
    </w:p>
    <w:p w14:paraId="07E8F6E9" w14:textId="0B7779F6"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Broadway High School, San Jose, CA</w:t>
      </w:r>
    </w:p>
    <w:p w14:paraId="48A9D655" w14:textId="018E8DDD" w:rsidR="002C6001" w:rsidRPr="007A3C74" w:rsidRDefault="002C6001" w:rsidP="007A3C74">
      <w:pPr>
        <w:spacing w:after="0" w:line="276" w:lineRule="auto"/>
        <w:rPr>
          <w:rFonts w:ascii="Century Gothic" w:hAnsi="Century Gothic"/>
          <w:b/>
          <w:bCs/>
          <w:sz w:val="24"/>
          <w:szCs w:val="24"/>
        </w:rPr>
      </w:pPr>
      <w:r w:rsidRPr="007A3C74">
        <w:rPr>
          <w:rFonts w:ascii="Century Gothic" w:hAnsi="Century Gothic"/>
          <w:b/>
          <w:bCs/>
          <w:sz w:val="24"/>
          <w:szCs w:val="24"/>
        </w:rPr>
        <w:t>Substitute Teacher</w:t>
      </w:r>
    </w:p>
    <w:p w14:paraId="5AA461CA" w14:textId="54E5134D"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January 2020 – Present</w:t>
      </w:r>
    </w:p>
    <w:p w14:paraId="4856EDBD" w14:textId="73225DC4" w:rsidR="002C6001"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Britton Middle School, Morgan Hill, CA</w:t>
      </w:r>
    </w:p>
    <w:p w14:paraId="61071A7B" w14:textId="087429FC" w:rsidR="002C6001" w:rsidRPr="007A3C74" w:rsidRDefault="002C6001" w:rsidP="007A3C74">
      <w:pPr>
        <w:spacing w:after="0" w:line="276" w:lineRule="auto"/>
        <w:rPr>
          <w:rFonts w:ascii="Century Gothic" w:hAnsi="Century Gothic"/>
          <w:b/>
          <w:bCs/>
          <w:sz w:val="24"/>
          <w:szCs w:val="24"/>
        </w:rPr>
      </w:pPr>
      <w:r w:rsidRPr="007A3C74">
        <w:rPr>
          <w:rFonts w:ascii="Century Gothic" w:hAnsi="Century Gothic"/>
          <w:b/>
          <w:bCs/>
          <w:sz w:val="24"/>
          <w:szCs w:val="24"/>
        </w:rPr>
        <w:t>Substitute Teacher</w:t>
      </w:r>
    </w:p>
    <w:p w14:paraId="2B037AF6" w14:textId="688FD63E" w:rsidR="00561090" w:rsidRPr="007A3C74" w:rsidRDefault="002C6001" w:rsidP="007A3C74">
      <w:pPr>
        <w:spacing w:after="0" w:line="276" w:lineRule="auto"/>
        <w:rPr>
          <w:rFonts w:ascii="Century Gothic" w:hAnsi="Century Gothic"/>
          <w:sz w:val="24"/>
          <w:szCs w:val="24"/>
        </w:rPr>
      </w:pPr>
      <w:r w:rsidRPr="007A3C74">
        <w:rPr>
          <w:rFonts w:ascii="Century Gothic" w:hAnsi="Century Gothic"/>
          <w:sz w:val="24"/>
          <w:szCs w:val="24"/>
        </w:rPr>
        <w:t>February 2017 – March 2018</w:t>
      </w:r>
    </w:p>
    <w:sectPr w:rsidR="00561090" w:rsidRPr="007A3C74" w:rsidSect="007A3C7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F30F" w14:textId="77777777" w:rsidR="005877AE" w:rsidRDefault="005877AE" w:rsidP="007A3C74">
      <w:pPr>
        <w:spacing w:after="0" w:line="240" w:lineRule="auto"/>
      </w:pPr>
      <w:r>
        <w:separator/>
      </w:r>
    </w:p>
  </w:endnote>
  <w:endnote w:type="continuationSeparator" w:id="0">
    <w:p w14:paraId="25196B37" w14:textId="77777777" w:rsidR="005877AE" w:rsidRDefault="005877AE" w:rsidP="007A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C1F" w14:textId="77777777" w:rsidR="007A3C74" w:rsidRDefault="007A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5785712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C7700FD" w14:textId="34193231" w:rsidR="007A3C74" w:rsidRPr="007A3C74" w:rsidRDefault="007A3C74">
            <w:pPr>
              <w:pStyle w:val="Footer"/>
              <w:jc w:val="right"/>
              <w:rPr>
                <w:rFonts w:ascii="Century Gothic" w:hAnsi="Century Gothic"/>
                <w:sz w:val="16"/>
                <w:szCs w:val="16"/>
              </w:rPr>
            </w:pPr>
            <w:r w:rsidRPr="007A3C74">
              <w:rPr>
                <w:rFonts w:ascii="Century Gothic" w:hAnsi="Century Gothic"/>
                <w:sz w:val="16"/>
                <w:szCs w:val="16"/>
              </w:rPr>
              <w:t xml:space="preserve">Page </w:t>
            </w:r>
            <w:r w:rsidRPr="007A3C74">
              <w:rPr>
                <w:rFonts w:ascii="Century Gothic" w:hAnsi="Century Gothic"/>
                <w:sz w:val="16"/>
                <w:szCs w:val="16"/>
              </w:rPr>
              <w:fldChar w:fldCharType="begin"/>
            </w:r>
            <w:r w:rsidRPr="007A3C74">
              <w:rPr>
                <w:rFonts w:ascii="Century Gothic" w:hAnsi="Century Gothic"/>
                <w:sz w:val="16"/>
                <w:szCs w:val="16"/>
              </w:rPr>
              <w:instrText xml:space="preserve"> PAGE </w:instrText>
            </w:r>
            <w:r w:rsidRPr="007A3C74">
              <w:rPr>
                <w:rFonts w:ascii="Century Gothic" w:hAnsi="Century Gothic"/>
                <w:sz w:val="16"/>
                <w:szCs w:val="16"/>
              </w:rPr>
              <w:fldChar w:fldCharType="separate"/>
            </w:r>
            <w:r w:rsidRPr="007A3C74">
              <w:rPr>
                <w:rFonts w:ascii="Century Gothic" w:hAnsi="Century Gothic"/>
                <w:noProof/>
                <w:sz w:val="16"/>
                <w:szCs w:val="16"/>
              </w:rPr>
              <w:t>2</w:t>
            </w:r>
            <w:r w:rsidRPr="007A3C74">
              <w:rPr>
                <w:rFonts w:ascii="Century Gothic" w:hAnsi="Century Gothic"/>
                <w:sz w:val="16"/>
                <w:szCs w:val="16"/>
              </w:rPr>
              <w:fldChar w:fldCharType="end"/>
            </w:r>
            <w:r w:rsidRPr="007A3C74">
              <w:rPr>
                <w:rFonts w:ascii="Century Gothic" w:hAnsi="Century Gothic"/>
                <w:sz w:val="16"/>
                <w:szCs w:val="16"/>
              </w:rPr>
              <w:t xml:space="preserve"> of </w:t>
            </w:r>
            <w:r w:rsidRPr="007A3C74">
              <w:rPr>
                <w:rFonts w:ascii="Century Gothic" w:hAnsi="Century Gothic"/>
                <w:sz w:val="16"/>
                <w:szCs w:val="16"/>
              </w:rPr>
              <w:fldChar w:fldCharType="begin"/>
            </w:r>
            <w:r w:rsidRPr="007A3C74">
              <w:rPr>
                <w:rFonts w:ascii="Century Gothic" w:hAnsi="Century Gothic"/>
                <w:sz w:val="16"/>
                <w:szCs w:val="16"/>
              </w:rPr>
              <w:instrText xml:space="preserve"> NUMPAGES  </w:instrText>
            </w:r>
            <w:r w:rsidRPr="007A3C74">
              <w:rPr>
                <w:rFonts w:ascii="Century Gothic" w:hAnsi="Century Gothic"/>
                <w:sz w:val="16"/>
                <w:szCs w:val="16"/>
              </w:rPr>
              <w:fldChar w:fldCharType="separate"/>
            </w:r>
            <w:r w:rsidRPr="007A3C74">
              <w:rPr>
                <w:rFonts w:ascii="Century Gothic" w:hAnsi="Century Gothic"/>
                <w:noProof/>
                <w:sz w:val="16"/>
                <w:szCs w:val="16"/>
              </w:rPr>
              <w:t>2</w:t>
            </w:r>
            <w:r w:rsidRPr="007A3C74">
              <w:rPr>
                <w:rFonts w:ascii="Century Gothic" w:hAnsi="Century Gothic"/>
                <w:sz w:val="16"/>
                <w:szCs w:val="16"/>
              </w:rPr>
              <w:fldChar w:fldCharType="end"/>
            </w:r>
          </w:p>
        </w:sdtContent>
      </w:sdt>
    </w:sdtContent>
  </w:sdt>
  <w:p w14:paraId="24F51D88" w14:textId="77777777" w:rsidR="007A3C74" w:rsidRDefault="007A3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4657" w14:textId="77777777" w:rsidR="007A3C74" w:rsidRDefault="007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7F3" w14:textId="77777777" w:rsidR="005877AE" w:rsidRDefault="005877AE" w:rsidP="007A3C74">
      <w:pPr>
        <w:spacing w:after="0" w:line="240" w:lineRule="auto"/>
      </w:pPr>
      <w:r>
        <w:separator/>
      </w:r>
    </w:p>
  </w:footnote>
  <w:footnote w:type="continuationSeparator" w:id="0">
    <w:p w14:paraId="38F02F06" w14:textId="77777777" w:rsidR="005877AE" w:rsidRDefault="005877AE" w:rsidP="007A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AF6" w14:textId="77777777" w:rsidR="007A3C74" w:rsidRDefault="007A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FD9" w14:textId="77777777" w:rsidR="007A3C74" w:rsidRDefault="007A3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B6C2" w14:textId="77777777" w:rsidR="007A3C74" w:rsidRDefault="007A3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01"/>
    <w:rsid w:val="002C6001"/>
    <w:rsid w:val="00561090"/>
    <w:rsid w:val="005877AE"/>
    <w:rsid w:val="007A3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7BF9"/>
  <w15:chartTrackingRefBased/>
  <w15:docId w15:val="{923732F9-8E4E-4F31-8E90-C6AD49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C74"/>
  </w:style>
  <w:style w:type="paragraph" w:styleId="Footer">
    <w:name w:val="footer"/>
    <w:basedOn w:val="Normal"/>
    <w:link w:val="FooterChar"/>
    <w:uiPriority w:val="99"/>
    <w:unhideWhenUsed/>
    <w:rsid w:val="007A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1496</Characters>
  <Application>Microsoft Office Word</Application>
  <DocSecurity>0</DocSecurity>
  <Lines>51</Lines>
  <Paragraphs>36</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2022-09-19T01:34:00Z</dcterms:created>
  <dcterms:modified xsi:type="dcterms:W3CDTF">2022-09-19T18:18:00Z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2022-09-19T01:36:11Z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4cede7e8-ab64-4d29-98b9-a432f0b93103</vt:lpwstr>
  </property>
  <property fmtid="{D5CDD505-2E9C-101B-9397-08002B2CF9AE}" pid="8" name="MSIP_Label_defa4170-0d19-0005-0004-bc88714345d2_ContentBits">
    <vt:lpwstr>0</vt:lpwstr>
  </property>
</Properties>
</file>