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98D" w14:textId="2964A5DC" w:rsidR="00BC089F" w:rsidRPr="00196EE3" w:rsidRDefault="00196EE3" w:rsidP="00196EE3">
      <w:pPr>
        <w:pStyle w:val="Heading1"/>
        <w:spacing w:before="0" w:after="0"/>
        <w:jc w:val="center"/>
        <w:rPr>
          <w:rFonts w:ascii="Century Gothic" w:hAnsi="Century Gothic"/>
          <w:b/>
          <w:bCs/>
          <w:sz w:val="36"/>
          <w:szCs w:val="36"/>
          <w:u w:val="single"/>
        </w:rPr>
      </w:pPr>
      <w:bookmarkStart w:id="0" w:name="_420dgv60lxbo" w:colFirst="0" w:colLast="0"/>
      <w:bookmarkEnd w:id="0"/>
      <w:r w:rsidRPr="00196EE3">
        <w:rPr>
          <w:rFonts w:ascii="Century Gothic" w:hAnsi="Century Gothic"/>
          <w:b/>
          <w:bCs/>
          <w:sz w:val="36"/>
          <w:szCs w:val="36"/>
          <w:u w:val="single"/>
        </w:rPr>
        <w:t>MID-QUARTER REPORT</w:t>
      </w:r>
      <w:bookmarkStart w:id="1" w:name="_m3ynk2s8hwds" w:colFirst="0" w:colLast="0"/>
      <w:bookmarkStart w:id="2" w:name="_4ccfekdp0ghm" w:colFirst="0" w:colLast="0"/>
      <w:bookmarkEnd w:id="1"/>
      <w:bookmarkEnd w:id="2"/>
    </w:p>
    <w:p w14:paraId="1D6F898E" w14:textId="77777777" w:rsidR="00BC089F" w:rsidRPr="00196EE3" w:rsidRDefault="00BC089F" w:rsidP="00196EE3">
      <w:pPr>
        <w:rPr>
          <w:rFonts w:ascii="Century Gothic" w:eastAsia="EB Garamond" w:hAnsi="Century Gothic" w:cs="EB Garamond"/>
          <w:sz w:val="36"/>
          <w:szCs w:val="36"/>
        </w:rPr>
      </w:pPr>
    </w:p>
    <w:p w14:paraId="1D6F898F" w14:textId="77777777" w:rsidR="00BC089F" w:rsidRPr="00196EE3" w:rsidRDefault="00110A9B" w:rsidP="00196EE3">
      <w:pPr>
        <w:pStyle w:val="Heading2"/>
        <w:spacing w:before="0" w:after="0"/>
        <w:rPr>
          <w:rFonts w:ascii="Century Gothic" w:hAnsi="Century Gothic"/>
          <w:b/>
          <w:bCs/>
        </w:rPr>
      </w:pPr>
      <w:bookmarkStart w:id="3" w:name="_s0ftpkayr4zf" w:colFirst="0" w:colLast="0"/>
      <w:bookmarkEnd w:id="3"/>
      <w:r w:rsidRPr="00196EE3">
        <w:rPr>
          <w:rFonts w:ascii="Century Gothic" w:hAnsi="Century Gothic"/>
          <w:b/>
          <w:bCs/>
        </w:rPr>
        <w:t>Executive Summary</w:t>
      </w:r>
    </w:p>
    <w:p w14:paraId="1D6F8996" w14:textId="32CDD7BF"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This is where you would sum up the key findings of your report.</w:t>
      </w:r>
      <w:r w:rsidR="00196EE3" w:rsidRPr="00196EE3">
        <w:rPr>
          <w:rFonts w:ascii="Century Gothic" w:eastAsia="EB Garamond" w:hAnsi="Century Gothic" w:cs="EB Garamond"/>
          <w:sz w:val="24"/>
          <w:szCs w:val="24"/>
        </w:rPr>
        <w:t xml:space="preserve"> </w:t>
      </w:r>
      <w:r w:rsidRPr="00196EE3">
        <w:rPr>
          <w:rFonts w:ascii="Century Gothic" w:eastAsia="EB Garamond" w:hAnsi="Century Gothic" w:cs="EB Garamond"/>
          <w:sz w:val="24"/>
          <w:szCs w:val="24"/>
        </w:rPr>
        <w:t>Make sure you write this sect</w:t>
      </w:r>
      <w:r w:rsidRPr="00196EE3">
        <w:rPr>
          <w:rFonts w:ascii="Century Gothic" w:eastAsia="EB Garamond" w:hAnsi="Century Gothic" w:cs="EB Garamond"/>
          <w:sz w:val="24"/>
          <w:szCs w:val="24"/>
        </w:rPr>
        <w:t xml:space="preserve">ion of your report last after your entire analysis is done. Explain the main challenge or hypothesis that was the reason for writing this report in a sentence or two. </w:t>
      </w:r>
      <w:r w:rsidRPr="00196EE3">
        <w:rPr>
          <w:rFonts w:ascii="Century Gothic" w:eastAsia="EB Garamond" w:hAnsi="Century Gothic" w:cs="EB Garamond"/>
          <w:sz w:val="24"/>
          <w:szCs w:val="24"/>
        </w:rPr>
        <w:t>Then move on to the most important insights that came out of your analysis, sort of what you would highlight with a marker if you were to interpret the report as a reader.</w:t>
      </w:r>
      <w:r w:rsidR="00196EE3" w:rsidRPr="00196EE3">
        <w:rPr>
          <w:rFonts w:ascii="Century Gothic" w:eastAsia="EB Garamond" w:hAnsi="Century Gothic" w:cs="EB Garamond"/>
          <w:sz w:val="24"/>
          <w:szCs w:val="24"/>
        </w:rPr>
        <w:t xml:space="preserve"> </w:t>
      </w:r>
      <w:r w:rsidRPr="00196EE3">
        <w:rPr>
          <w:rFonts w:ascii="Century Gothic" w:eastAsia="EB Garamond" w:hAnsi="Century Gothic" w:cs="EB Garamond"/>
          <w:sz w:val="24"/>
          <w:szCs w:val="24"/>
        </w:rPr>
        <w:t>It’s a great place to include the most significant data points or statistics that s</w:t>
      </w:r>
      <w:r w:rsidRPr="00196EE3">
        <w:rPr>
          <w:rFonts w:ascii="Century Gothic" w:eastAsia="EB Garamond" w:hAnsi="Century Gothic" w:cs="EB Garamond"/>
          <w:sz w:val="24"/>
          <w:szCs w:val="24"/>
        </w:rPr>
        <w:t>upport your final conclusion without going into too much detail. Keep it short, informative, and convincing.</w:t>
      </w:r>
    </w:p>
    <w:p w14:paraId="1D6F8997" w14:textId="77777777" w:rsidR="00BC089F" w:rsidRPr="00196EE3" w:rsidRDefault="00BC089F" w:rsidP="00196EE3">
      <w:pPr>
        <w:rPr>
          <w:rFonts w:ascii="Century Gothic" w:eastAsia="EB Garamond" w:hAnsi="Century Gothic" w:cs="EB Garamond"/>
        </w:rPr>
      </w:pPr>
    </w:p>
    <w:p w14:paraId="1D6F8998" w14:textId="77777777" w:rsidR="00BC089F" w:rsidRPr="00196EE3" w:rsidRDefault="00110A9B" w:rsidP="00196EE3">
      <w:pPr>
        <w:pStyle w:val="Heading2"/>
        <w:spacing w:before="0" w:after="0"/>
        <w:rPr>
          <w:rFonts w:ascii="Century Gothic" w:hAnsi="Century Gothic"/>
          <w:b/>
          <w:bCs/>
        </w:rPr>
      </w:pPr>
      <w:bookmarkStart w:id="4" w:name="_xo05xloxb3d0" w:colFirst="0" w:colLast="0"/>
      <w:bookmarkEnd w:id="4"/>
      <w:r w:rsidRPr="00196EE3">
        <w:rPr>
          <w:rFonts w:ascii="Century Gothic" w:hAnsi="Century Gothic"/>
          <w:b/>
          <w:bCs/>
        </w:rPr>
        <w:t>Introduction</w:t>
      </w:r>
    </w:p>
    <w:p w14:paraId="1D6F89A1" w14:textId="7407B996"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Your introduction should describe the central issue your report is about.</w:t>
      </w:r>
      <w:r w:rsidR="00196EE3" w:rsidRPr="00196EE3">
        <w:rPr>
          <w:rFonts w:ascii="Century Gothic" w:eastAsia="EB Garamond" w:hAnsi="Century Gothic" w:cs="EB Garamond"/>
          <w:sz w:val="24"/>
          <w:szCs w:val="24"/>
        </w:rPr>
        <w:t xml:space="preserve"> </w:t>
      </w:r>
      <w:r w:rsidRPr="00196EE3">
        <w:rPr>
          <w:rFonts w:ascii="Century Gothic" w:eastAsia="EB Garamond" w:hAnsi="Century Gothic" w:cs="EB Garamond"/>
          <w:sz w:val="24"/>
          <w:szCs w:val="24"/>
        </w:rPr>
        <w:t>For a project summary or a periodical report, you may list</w:t>
      </w:r>
      <w:r w:rsidRPr="00196EE3">
        <w:rPr>
          <w:rFonts w:ascii="Century Gothic" w:eastAsia="EB Garamond" w:hAnsi="Century Gothic" w:cs="EB Garamond"/>
          <w:sz w:val="24"/>
          <w:szCs w:val="24"/>
        </w:rPr>
        <w:t xml:space="preserve"> the key initiatives that you and your client focused on.</w:t>
      </w:r>
      <w:r w:rsidR="00196EE3" w:rsidRPr="00196EE3">
        <w:rPr>
          <w:rFonts w:ascii="Century Gothic" w:eastAsia="EB Garamond" w:hAnsi="Century Gothic" w:cs="EB Garamond"/>
          <w:sz w:val="24"/>
          <w:szCs w:val="24"/>
        </w:rPr>
        <w:t xml:space="preserve"> </w:t>
      </w:r>
      <w:r w:rsidRPr="00196EE3">
        <w:rPr>
          <w:rFonts w:ascii="Century Gothic" w:eastAsia="EB Garamond" w:hAnsi="Century Gothic" w:cs="EB Garamond"/>
          <w:sz w:val="24"/>
          <w:szCs w:val="24"/>
        </w:rPr>
        <w:t>For an industry report, you may list the market trends or industry players you’ll examine in your analysis and the reason for choosing them.</w:t>
      </w:r>
      <w:r w:rsidR="00196EE3" w:rsidRPr="00196EE3">
        <w:rPr>
          <w:rFonts w:ascii="Century Gothic" w:eastAsia="EB Garamond" w:hAnsi="Century Gothic" w:cs="EB Garamond"/>
          <w:sz w:val="24"/>
          <w:szCs w:val="24"/>
        </w:rPr>
        <w:t xml:space="preserve"> </w:t>
      </w:r>
      <w:r w:rsidRPr="00196EE3">
        <w:rPr>
          <w:rFonts w:ascii="Century Gothic" w:eastAsia="EB Garamond" w:hAnsi="Century Gothic" w:cs="EB Garamond"/>
          <w:sz w:val="24"/>
          <w:szCs w:val="24"/>
        </w:rPr>
        <w:t xml:space="preserve">You can also explain why certain metrics were </w:t>
      </w:r>
      <w:r w:rsidR="00196EE3" w:rsidRPr="00196EE3">
        <w:rPr>
          <w:rFonts w:ascii="Century Gothic" w:eastAsia="EB Garamond" w:hAnsi="Century Gothic" w:cs="EB Garamond"/>
          <w:sz w:val="24"/>
          <w:szCs w:val="24"/>
        </w:rPr>
        <w:t>analysed</w:t>
      </w:r>
      <w:r w:rsidRPr="00196EE3">
        <w:rPr>
          <w:rFonts w:ascii="Century Gothic" w:eastAsia="EB Garamond" w:hAnsi="Century Gothic" w:cs="EB Garamond"/>
          <w:sz w:val="24"/>
          <w:szCs w:val="24"/>
        </w:rPr>
        <w:t xml:space="preserve"> </w:t>
      </w:r>
      <w:r w:rsidRPr="00196EE3">
        <w:rPr>
          <w:rFonts w:ascii="Century Gothic" w:eastAsia="EB Garamond" w:hAnsi="Century Gothic" w:cs="EB Garamond"/>
          <w:sz w:val="24"/>
          <w:szCs w:val="24"/>
        </w:rPr>
        <w:t>in your research and not others.</w:t>
      </w:r>
      <w:r w:rsidR="00196EE3" w:rsidRPr="00196EE3">
        <w:rPr>
          <w:rFonts w:ascii="Century Gothic" w:eastAsia="EB Garamond" w:hAnsi="Century Gothic" w:cs="EB Garamond"/>
          <w:sz w:val="24"/>
          <w:szCs w:val="24"/>
        </w:rPr>
        <w:t xml:space="preserve"> </w:t>
      </w:r>
      <w:r w:rsidRPr="00196EE3">
        <w:rPr>
          <w:rFonts w:ascii="Century Gothic" w:eastAsia="EB Garamond" w:hAnsi="Century Gothic" w:cs="EB Garamond"/>
          <w:sz w:val="24"/>
          <w:szCs w:val="24"/>
        </w:rPr>
        <w:t>All in all, this is where you provide context for your readers about your core subject, explain the “why” behind it, and provide an angle through which they can understand your analysis better.</w:t>
      </w:r>
    </w:p>
    <w:p w14:paraId="1D6F89A3" w14:textId="77777777" w:rsidR="00BC089F" w:rsidRPr="00196EE3" w:rsidRDefault="00BC089F" w:rsidP="00196EE3">
      <w:pPr>
        <w:rPr>
          <w:rFonts w:ascii="Century Gothic" w:eastAsia="EB Garamond" w:hAnsi="Century Gothic" w:cs="EB Garamond"/>
        </w:rPr>
      </w:pPr>
    </w:p>
    <w:p w14:paraId="1D6F89A4" w14:textId="77777777" w:rsidR="00BC089F" w:rsidRPr="00196EE3" w:rsidRDefault="00110A9B" w:rsidP="00196EE3">
      <w:pPr>
        <w:pStyle w:val="Heading2"/>
        <w:spacing w:before="0" w:after="0"/>
        <w:rPr>
          <w:rFonts w:ascii="Century Gothic" w:hAnsi="Century Gothic"/>
          <w:b/>
          <w:bCs/>
        </w:rPr>
      </w:pPr>
      <w:bookmarkStart w:id="5" w:name="_fow7y0f4yhw" w:colFirst="0" w:colLast="0"/>
      <w:bookmarkEnd w:id="5"/>
      <w:r w:rsidRPr="00196EE3">
        <w:rPr>
          <w:rFonts w:ascii="Century Gothic" w:hAnsi="Century Gothic"/>
          <w:b/>
          <w:bCs/>
        </w:rPr>
        <w:t>Insight #1</w:t>
      </w:r>
    </w:p>
    <w:p w14:paraId="1D6F89A5" w14:textId="77777777"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Now is the time</w:t>
      </w:r>
      <w:r w:rsidRPr="00196EE3">
        <w:rPr>
          <w:rFonts w:ascii="Century Gothic" w:eastAsia="EB Garamond" w:hAnsi="Century Gothic" w:cs="EB Garamond"/>
          <w:sz w:val="24"/>
          <w:szCs w:val="24"/>
        </w:rPr>
        <w:t xml:space="preserve"> to get down to the details and explain each aspect of your core subject1. Consulting frameworks or simple SWOT analysis could come in handy here.</w:t>
      </w:r>
    </w:p>
    <w:p w14:paraId="1D6F89A6" w14:textId="77777777" w:rsidR="00BC089F" w:rsidRPr="00196EE3" w:rsidRDefault="00BC089F" w:rsidP="00196EE3">
      <w:pPr>
        <w:rPr>
          <w:rFonts w:ascii="Century Gothic" w:eastAsia="EB Garamond" w:hAnsi="Century Gothic" w:cs="EB Garamond"/>
        </w:rPr>
      </w:pPr>
    </w:p>
    <w:p w14:paraId="1D6F89A7" w14:textId="77777777" w:rsidR="00BC089F" w:rsidRPr="00196EE3" w:rsidRDefault="00110A9B" w:rsidP="00196EE3">
      <w:pPr>
        <w:pStyle w:val="Heading3"/>
        <w:spacing w:before="0" w:after="0"/>
        <w:rPr>
          <w:rFonts w:ascii="Century Gothic" w:hAnsi="Century Gothic"/>
          <w:b/>
          <w:bCs/>
          <w:color w:val="auto"/>
        </w:rPr>
      </w:pPr>
      <w:bookmarkStart w:id="6" w:name="_xsp3fhh3c2kc" w:colFirst="0" w:colLast="0"/>
      <w:bookmarkEnd w:id="6"/>
      <w:r w:rsidRPr="00196EE3">
        <w:rPr>
          <w:rFonts w:ascii="Century Gothic" w:hAnsi="Century Gothic"/>
          <w:b/>
          <w:bCs/>
          <w:color w:val="auto"/>
        </w:rPr>
        <w:t>SWOT Analysis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600" w:firstRow="0" w:lastRow="0" w:firstColumn="0" w:lastColumn="0" w:noHBand="1" w:noVBand="1"/>
      </w:tblPr>
      <w:tblGrid>
        <w:gridCol w:w="4864"/>
        <w:gridCol w:w="4865"/>
      </w:tblGrid>
      <w:tr w:rsidR="00196EE3" w:rsidRPr="00196EE3" w14:paraId="1D6F89AA" w14:textId="77777777" w:rsidTr="00196EE3">
        <w:tc>
          <w:tcPr>
            <w:tcW w:w="2500" w:type="pct"/>
            <w:shd w:val="clear" w:color="auto" w:fill="auto"/>
            <w:tcMar>
              <w:top w:w="100" w:type="dxa"/>
              <w:left w:w="100" w:type="dxa"/>
              <w:bottom w:w="100" w:type="dxa"/>
              <w:right w:w="100" w:type="dxa"/>
            </w:tcMar>
            <w:vAlign w:val="center"/>
          </w:tcPr>
          <w:p w14:paraId="1D6F89A8" w14:textId="77777777" w:rsidR="00BC089F" w:rsidRPr="00196EE3" w:rsidRDefault="00110A9B" w:rsidP="00196EE3">
            <w:pPr>
              <w:widowControl w:val="0"/>
              <w:jc w:val="center"/>
              <w:rPr>
                <w:rFonts w:ascii="Century Gothic" w:hAnsi="Century Gothic"/>
                <w:b/>
              </w:rPr>
            </w:pPr>
            <w:r w:rsidRPr="00196EE3">
              <w:rPr>
                <w:rFonts w:ascii="Century Gothic" w:hAnsi="Century Gothic"/>
                <w:b/>
              </w:rPr>
              <w:t>Strengths</w:t>
            </w:r>
          </w:p>
        </w:tc>
        <w:tc>
          <w:tcPr>
            <w:tcW w:w="2500" w:type="pct"/>
            <w:shd w:val="clear" w:color="auto" w:fill="auto"/>
            <w:tcMar>
              <w:top w:w="100" w:type="dxa"/>
              <w:left w:w="100" w:type="dxa"/>
              <w:bottom w:w="100" w:type="dxa"/>
              <w:right w:w="100" w:type="dxa"/>
            </w:tcMar>
            <w:vAlign w:val="center"/>
          </w:tcPr>
          <w:p w14:paraId="1D6F89A9" w14:textId="77777777" w:rsidR="00BC089F" w:rsidRPr="00196EE3" w:rsidRDefault="00110A9B" w:rsidP="00196EE3">
            <w:pPr>
              <w:widowControl w:val="0"/>
              <w:jc w:val="center"/>
              <w:rPr>
                <w:rFonts w:ascii="Century Gothic" w:hAnsi="Century Gothic"/>
                <w:b/>
              </w:rPr>
            </w:pPr>
            <w:r w:rsidRPr="00196EE3">
              <w:rPr>
                <w:rFonts w:ascii="Century Gothic" w:hAnsi="Century Gothic"/>
                <w:b/>
              </w:rPr>
              <w:t>Weaknesses</w:t>
            </w:r>
          </w:p>
        </w:tc>
      </w:tr>
      <w:tr w:rsidR="00196EE3" w:rsidRPr="00196EE3" w14:paraId="1D6F89AF" w14:textId="77777777" w:rsidTr="00196EE3">
        <w:trPr>
          <w:trHeight w:val="927"/>
        </w:trPr>
        <w:tc>
          <w:tcPr>
            <w:tcW w:w="2500" w:type="pct"/>
            <w:shd w:val="clear" w:color="auto" w:fill="auto"/>
            <w:tcMar>
              <w:top w:w="100" w:type="dxa"/>
              <w:left w:w="100" w:type="dxa"/>
              <w:bottom w:w="100" w:type="dxa"/>
              <w:right w:w="100" w:type="dxa"/>
            </w:tcMar>
            <w:vAlign w:val="center"/>
          </w:tcPr>
          <w:p w14:paraId="1D6F89AB" w14:textId="77777777" w:rsidR="00BC089F" w:rsidRPr="00196EE3" w:rsidRDefault="00110A9B" w:rsidP="00196EE3">
            <w:pPr>
              <w:widowControl w:val="0"/>
              <w:rPr>
                <w:rFonts w:ascii="Century Gothic" w:hAnsi="Century Gothic"/>
              </w:rPr>
            </w:pPr>
            <w:r w:rsidRPr="00196EE3">
              <w:rPr>
                <w:rFonts w:ascii="Century Gothic" w:hAnsi="Century Gothic"/>
              </w:rPr>
              <w:t>Better profit margins</w:t>
            </w:r>
          </w:p>
          <w:p w14:paraId="1D6F89AC" w14:textId="77777777" w:rsidR="00BC089F" w:rsidRPr="00196EE3" w:rsidRDefault="00110A9B" w:rsidP="00196EE3">
            <w:pPr>
              <w:widowControl w:val="0"/>
              <w:rPr>
                <w:rFonts w:ascii="Century Gothic" w:hAnsi="Century Gothic"/>
              </w:rPr>
            </w:pPr>
            <w:r w:rsidRPr="00196EE3">
              <w:rPr>
                <w:rFonts w:ascii="Century Gothic" w:hAnsi="Century Gothic"/>
              </w:rPr>
              <w:t>Improved customer experience</w:t>
            </w:r>
          </w:p>
        </w:tc>
        <w:tc>
          <w:tcPr>
            <w:tcW w:w="2500" w:type="pct"/>
            <w:shd w:val="clear" w:color="auto" w:fill="auto"/>
            <w:tcMar>
              <w:top w:w="100" w:type="dxa"/>
              <w:left w:w="100" w:type="dxa"/>
              <w:bottom w:w="100" w:type="dxa"/>
              <w:right w:w="100" w:type="dxa"/>
            </w:tcMar>
            <w:vAlign w:val="center"/>
          </w:tcPr>
          <w:p w14:paraId="1D6F89AD" w14:textId="77777777" w:rsidR="00BC089F" w:rsidRPr="00196EE3" w:rsidRDefault="00110A9B" w:rsidP="00196EE3">
            <w:pPr>
              <w:widowControl w:val="0"/>
              <w:rPr>
                <w:rFonts w:ascii="Century Gothic" w:hAnsi="Century Gothic"/>
              </w:rPr>
            </w:pPr>
            <w:r w:rsidRPr="00196EE3">
              <w:rPr>
                <w:rFonts w:ascii="Century Gothic" w:hAnsi="Century Gothic"/>
              </w:rPr>
              <w:t>High production costs</w:t>
            </w:r>
          </w:p>
          <w:p w14:paraId="1D6F89AE" w14:textId="77777777" w:rsidR="00BC089F" w:rsidRPr="00196EE3" w:rsidRDefault="00110A9B" w:rsidP="00196EE3">
            <w:pPr>
              <w:widowControl w:val="0"/>
              <w:rPr>
                <w:rFonts w:ascii="Century Gothic" w:hAnsi="Century Gothic"/>
              </w:rPr>
            </w:pPr>
            <w:r w:rsidRPr="00196EE3">
              <w:rPr>
                <w:rFonts w:ascii="Century Gothic" w:hAnsi="Century Gothic"/>
              </w:rPr>
              <w:t>High competition</w:t>
            </w:r>
          </w:p>
        </w:tc>
      </w:tr>
      <w:tr w:rsidR="00196EE3" w:rsidRPr="00196EE3" w14:paraId="1D6F89B2" w14:textId="77777777" w:rsidTr="00196EE3">
        <w:tc>
          <w:tcPr>
            <w:tcW w:w="2500" w:type="pct"/>
            <w:shd w:val="clear" w:color="auto" w:fill="auto"/>
            <w:tcMar>
              <w:top w:w="100" w:type="dxa"/>
              <w:left w:w="100" w:type="dxa"/>
              <w:bottom w:w="100" w:type="dxa"/>
              <w:right w:w="100" w:type="dxa"/>
            </w:tcMar>
            <w:vAlign w:val="center"/>
          </w:tcPr>
          <w:p w14:paraId="1D6F89B0" w14:textId="77777777" w:rsidR="00BC089F" w:rsidRPr="00196EE3" w:rsidRDefault="00110A9B" w:rsidP="00196EE3">
            <w:pPr>
              <w:widowControl w:val="0"/>
              <w:jc w:val="center"/>
              <w:rPr>
                <w:rFonts w:ascii="Century Gothic" w:hAnsi="Century Gothic"/>
                <w:b/>
              </w:rPr>
            </w:pPr>
            <w:r w:rsidRPr="00196EE3">
              <w:rPr>
                <w:rFonts w:ascii="Century Gothic" w:hAnsi="Century Gothic"/>
                <w:b/>
              </w:rPr>
              <w:t>Opportunities</w:t>
            </w:r>
          </w:p>
        </w:tc>
        <w:tc>
          <w:tcPr>
            <w:tcW w:w="2500" w:type="pct"/>
            <w:shd w:val="clear" w:color="auto" w:fill="auto"/>
            <w:tcMar>
              <w:top w:w="100" w:type="dxa"/>
              <w:left w:w="100" w:type="dxa"/>
              <w:bottom w:w="100" w:type="dxa"/>
              <w:right w:w="100" w:type="dxa"/>
            </w:tcMar>
            <w:vAlign w:val="center"/>
          </w:tcPr>
          <w:p w14:paraId="1D6F89B1" w14:textId="77777777" w:rsidR="00BC089F" w:rsidRPr="00196EE3" w:rsidRDefault="00110A9B" w:rsidP="00196EE3">
            <w:pPr>
              <w:widowControl w:val="0"/>
              <w:jc w:val="center"/>
              <w:rPr>
                <w:rFonts w:ascii="Century Gothic" w:hAnsi="Century Gothic"/>
                <w:b/>
              </w:rPr>
            </w:pPr>
            <w:r w:rsidRPr="00196EE3">
              <w:rPr>
                <w:rFonts w:ascii="Century Gothic" w:hAnsi="Century Gothic"/>
                <w:b/>
              </w:rPr>
              <w:t>Threats</w:t>
            </w:r>
          </w:p>
        </w:tc>
      </w:tr>
      <w:tr w:rsidR="00196EE3" w:rsidRPr="00196EE3" w14:paraId="1D6F89B7" w14:textId="77777777" w:rsidTr="00196EE3">
        <w:trPr>
          <w:trHeight w:val="927"/>
        </w:trPr>
        <w:tc>
          <w:tcPr>
            <w:tcW w:w="2500" w:type="pct"/>
            <w:shd w:val="clear" w:color="auto" w:fill="auto"/>
            <w:tcMar>
              <w:top w:w="100" w:type="dxa"/>
              <w:left w:w="100" w:type="dxa"/>
              <w:bottom w:w="100" w:type="dxa"/>
              <w:right w:w="100" w:type="dxa"/>
            </w:tcMar>
            <w:vAlign w:val="center"/>
          </w:tcPr>
          <w:p w14:paraId="1D6F89B3" w14:textId="77777777" w:rsidR="00BC089F" w:rsidRPr="00196EE3" w:rsidRDefault="00110A9B" w:rsidP="00196EE3">
            <w:pPr>
              <w:widowControl w:val="0"/>
              <w:rPr>
                <w:rFonts w:ascii="Century Gothic" w:hAnsi="Century Gothic"/>
              </w:rPr>
            </w:pPr>
            <w:r w:rsidRPr="00196EE3">
              <w:rPr>
                <w:rFonts w:ascii="Century Gothic" w:hAnsi="Century Gothic"/>
              </w:rPr>
              <w:t>New emerging markets</w:t>
            </w:r>
          </w:p>
          <w:p w14:paraId="1D6F89B4" w14:textId="77777777" w:rsidR="00BC089F" w:rsidRPr="00196EE3" w:rsidRDefault="00110A9B" w:rsidP="00196EE3">
            <w:pPr>
              <w:widowControl w:val="0"/>
              <w:rPr>
                <w:rFonts w:ascii="Century Gothic" w:hAnsi="Century Gothic"/>
              </w:rPr>
            </w:pPr>
            <w:r w:rsidRPr="00196EE3">
              <w:rPr>
                <w:rFonts w:ascii="Century Gothic" w:hAnsi="Century Gothic"/>
              </w:rPr>
              <w:t>New outsourcing model</w:t>
            </w:r>
          </w:p>
        </w:tc>
        <w:tc>
          <w:tcPr>
            <w:tcW w:w="2500" w:type="pct"/>
            <w:shd w:val="clear" w:color="auto" w:fill="auto"/>
            <w:tcMar>
              <w:top w:w="100" w:type="dxa"/>
              <w:left w:w="100" w:type="dxa"/>
              <w:bottom w:w="100" w:type="dxa"/>
              <w:right w:w="100" w:type="dxa"/>
            </w:tcMar>
            <w:vAlign w:val="center"/>
          </w:tcPr>
          <w:p w14:paraId="1D6F89B5" w14:textId="77777777" w:rsidR="00BC089F" w:rsidRPr="00196EE3" w:rsidRDefault="00110A9B" w:rsidP="00196EE3">
            <w:pPr>
              <w:widowControl w:val="0"/>
              <w:rPr>
                <w:rFonts w:ascii="Century Gothic" w:hAnsi="Century Gothic"/>
              </w:rPr>
            </w:pPr>
            <w:r w:rsidRPr="00196EE3">
              <w:rPr>
                <w:rFonts w:ascii="Century Gothic" w:hAnsi="Century Gothic"/>
              </w:rPr>
              <w:t>Mismatch with current business model</w:t>
            </w:r>
          </w:p>
          <w:p w14:paraId="1D6F89B6" w14:textId="77777777" w:rsidR="00BC089F" w:rsidRPr="00196EE3" w:rsidRDefault="00110A9B" w:rsidP="00196EE3">
            <w:pPr>
              <w:widowControl w:val="0"/>
              <w:rPr>
                <w:rFonts w:ascii="Century Gothic" w:hAnsi="Century Gothic"/>
              </w:rPr>
            </w:pPr>
            <w:r w:rsidRPr="00196EE3">
              <w:rPr>
                <w:rFonts w:ascii="Century Gothic" w:hAnsi="Century Gothic"/>
              </w:rPr>
              <w:t>Unclear projection on turnover</w:t>
            </w:r>
          </w:p>
        </w:tc>
      </w:tr>
    </w:tbl>
    <w:p w14:paraId="1D6F89B8" w14:textId="77777777" w:rsidR="00BC089F" w:rsidRPr="00196EE3" w:rsidRDefault="00BC089F" w:rsidP="00196EE3">
      <w:pPr>
        <w:rPr>
          <w:rFonts w:ascii="Century Gothic" w:eastAsia="EB Garamond" w:hAnsi="Century Gothic" w:cs="EB Garamond"/>
        </w:rPr>
      </w:pPr>
    </w:p>
    <w:p w14:paraId="1D6F89B9" w14:textId="77777777" w:rsidR="00BC089F" w:rsidRPr="00196EE3" w:rsidRDefault="00110A9B" w:rsidP="00196EE3">
      <w:pPr>
        <w:pStyle w:val="Heading2"/>
        <w:spacing w:before="0" w:after="0"/>
        <w:rPr>
          <w:rFonts w:ascii="Century Gothic" w:hAnsi="Century Gothic"/>
          <w:b/>
          <w:bCs/>
        </w:rPr>
      </w:pPr>
      <w:bookmarkStart w:id="7" w:name="_tqb6fvluu6qp" w:colFirst="0" w:colLast="0"/>
      <w:bookmarkEnd w:id="7"/>
      <w:r w:rsidRPr="00196EE3">
        <w:rPr>
          <w:rFonts w:ascii="Century Gothic" w:hAnsi="Century Gothic"/>
          <w:b/>
          <w:bCs/>
        </w:rPr>
        <w:lastRenderedPageBreak/>
        <w:t>Insight #2</w:t>
      </w:r>
    </w:p>
    <w:p w14:paraId="1D6F89BA" w14:textId="51B62E5A" w:rsidR="00BC089F"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Drop in your best statistics and graphs here that best support your statements.</w:t>
      </w:r>
    </w:p>
    <w:p w14:paraId="551D0FD5" w14:textId="77777777" w:rsidR="00196EE3" w:rsidRPr="00196EE3" w:rsidRDefault="00196EE3" w:rsidP="00196EE3">
      <w:pPr>
        <w:rPr>
          <w:rFonts w:ascii="Century Gothic" w:eastAsia="EB Garamond" w:hAnsi="Century Gothic" w:cs="EB Garamond"/>
        </w:rPr>
      </w:pPr>
    </w:p>
    <w:p w14:paraId="1D6F89BB" w14:textId="77777777" w:rsidR="00BC089F" w:rsidRPr="00196EE3" w:rsidRDefault="00110A9B" w:rsidP="00196EE3">
      <w:pPr>
        <w:pStyle w:val="Heading3"/>
        <w:spacing w:before="0" w:after="0"/>
        <w:rPr>
          <w:rFonts w:ascii="Century Gothic" w:hAnsi="Century Gothic"/>
          <w:b/>
          <w:bCs/>
          <w:color w:val="auto"/>
        </w:rPr>
      </w:pPr>
      <w:bookmarkStart w:id="8" w:name="_tx2poun12vbc" w:colFirst="0" w:colLast="0"/>
      <w:bookmarkEnd w:id="8"/>
      <w:r w:rsidRPr="00196EE3">
        <w:rPr>
          <w:rFonts w:ascii="Century Gothic" w:hAnsi="Century Gothic"/>
          <w:b/>
          <w:bCs/>
          <w:color w:val="auto"/>
        </w:rPr>
        <w:t>Metrics &amp; Analytics</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15" w:type="dxa"/>
          <w:bottom w:w="72" w:type="dxa"/>
          <w:right w:w="115" w:type="dxa"/>
        </w:tblCellMar>
        <w:tblLook w:val="0600" w:firstRow="0" w:lastRow="0" w:firstColumn="0" w:lastColumn="0" w:noHBand="1" w:noVBand="1"/>
      </w:tblPr>
      <w:tblGrid>
        <w:gridCol w:w="3241"/>
        <w:gridCol w:w="3244"/>
        <w:gridCol w:w="3244"/>
      </w:tblGrid>
      <w:tr w:rsidR="00196EE3" w:rsidRPr="00196EE3" w14:paraId="1D6F89BF" w14:textId="77777777" w:rsidTr="00110A9B">
        <w:tc>
          <w:tcPr>
            <w:tcW w:w="1666" w:type="pct"/>
            <w:shd w:val="clear" w:color="auto" w:fill="auto"/>
            <w:tcMar>
              <w:top w:w="100" w:type="dxa"/>
              <w:left w:w="100" w:type="dxa"/>
              <w:bottom w:w="100" w:type="dxa"/>
              <w:right w:w="100" w:type="dxa"/>
            </w:tcMar>
            <w:vAlign w:val="center"/>
          </w:tcPr>
          <w:p w14:paraId="1D6F89BC" w14:textId="77777777" w:rsidR="00BC089F" w:rsidRPr="00196EE3" w:rsidRDefault="00110A9B" w:rsidP="002D5675">
            <w:pPr>
              <w:widowControl w:val="0"/>
              <w:jc w:val="center"/>
              <w:rPr>
                <w:rFonts w:ascii="Century Gothic" w:hAnsi="Century Gothic"/>
                <w:b/>
              </w:rPr>
            </w:pPr>
            <w:bookmarkStart w:id="9" w:name="_GoBack" w:colFirst="0" w:colLast="2"/>
            <w:r w:rsidRPr="00196EE3">
              <w:rPr>
                <w:rFonts w:ascii="Century Gothic" w:hAnsi="Century Gothic"/>
                <w:b/>
              </w:rPr>
              <w:t>KPI</w:t>
            </w:r>
          </w:p>
        </w:tc>
        <w:tc>
          <w:tcPr>
            <w:tcW w:w="1667" w:type="pct"/>
            <w:shd w:val="clear" w:color="auto" w:fill="auto"/>
            <w:tcMar>
              <w:top w:w="100" w:type="dxa"/>
              <w:left w:w="100" w:type="dxa"/>
              <w:bottom w:w="100" w:type="dxa"/>
              <w:right w:w="100" w:type="dxa"/>
            </w:tcMar>
            <w:vAlign w:val="center"/>
          </w:tcPr>
          <w:p w14:paraId="1D6F89BD" w14:textId="77777777" w:rsidR="00BC089F" w:rsidRPr="00196EE3" w:rsidRDefault="00110A9B" w:rsidP="002D5675">
            <w:pPr>
              <w:widowControl w:val="0"/>
              <w:jc w:val="center"/>
              <w:rPr>
                <w:rFonts w:ascii="Century Gothic" w:hAnsi="Century Gothic"/>
                <w:b/>
              </w:rPr>
            </w:pPr>
            <w:r w:rsidRPr="00196EE3">
              <w:rPr>
                <w:rFonts w:ascii="Century Gothic" w:hAnsi="Century Gothic"/>
                <w:b/>
              </w:rPr>
              <w:t>Target</w:t>
            </w:r>
          </w:p>
        </w:tc>
        <w:tc>
          <w:tcPr>
            <w:tcW w:w="1667" w:type="pct"/>
            <w:shd w:val="clear" w:color="auto" w:fill="auto"/>
            <w:tcMar>
              <w:top w:w="100" w:type="dxa"/>
              <w:left w:w="100" w:type="dxa"/>
              <w:bottom w:w="100" w:type="dxa"/>
              <w:right w:w="100" w:type="dxa"/>
            </w:tcMar>
            <w:vAlign w:val="center"/>
          </w:tcPr>
          <w:p w14:paraId="1D6F89BE" w14:textId="77777777" w:rsidR="00BC089F" w:rsidRPr="00196EE3" w:rsidRDefault="00110A9B" w:rsidP="002D5675">
            <w:pPr>
              <w:widowControl w:val="0"/>
              <w:jc w:val="center"/>
              <w:rPr>
                <w:rFonts w:ascii="Century Gothic" w:hAnsi="Century Gothic"/>
                <w:b/>
              </w:rPr>
            </w:pPr>
            <w:r w:rsidRPr="00196EE3">
              <w:rPr>
                <w:rFonts w:ascii="Century Gothic" w:hAnsi="Century Gothic"/>
                <w:b/>
              </w:rPr>
              <w:t>Result</w:t>
            </w:r>
          </w:p>
        </w:tc>
      </w:tr>
      <w:bookmarkEnd w:id="9"/>
      <w:tr w:rsidR="00196EE3" w:rsidRPr="00196EE3" w14:paraId="1D6F89C3" w14:textId="77777777" w:rsidTr="002D5675">
        <w:tc>
          <w:tcPr>
            <w:tcW w:w="1666" w:type="pct"/>
            <w:shd w:val="clear" w:color="auto" w:fill="auto"/>
            <w:tcMar>
              <w:top w:w="100" w:type="dxa"/>
              <w:left w:w="100" w:type="dxa"/>
              <w:bottom w:w="100" w:type="dxa"/>
              <w:right w:w="100" w:type="dxa"/>
            </w:tcMar>
            <w:vAlign w:val="center"/>
          </w:tcPr>
          <w:p w14:paraId="1D6F89C0" w14:textId="77777777" w:rsidR="00BC089F" w:rsidRPr="00196EE3" w:rsidRDefault="00110A9B" w:rsidP="002D5675">
            <w:pPr>
              <w:widowControl w:val="0"/>
              <w:rPr>
                <w:rFonts w:ascii="Century Gothic" w:hAnsi="Century Gothic"/>
              </w:rPr>
            </w:pPr>
            <w:r w:rsidRPr="00196EE3">
              <w:rPr>
                <w:rFonts w:ascii="Century Gothic" w:hAnsi="Century Gothic"/>
              </w:rPr>
              <w:t>Engagement</w:t>
            </w:r>
          </w:p>
        </w:tc>
        <w:tc>
          <w:tcPr>
            <w:tcW w:w="1667" w:type="pct"/>
            <w:shd w:val="clear" w:color="auto" w:fill="auto"/>
            <w:tcMar>
              <w:top w:w="100" w:type="dxa"/>
              <w:left w:w="100" w:type="dxa"/>
              <w:bottom w:w="100" w:type="dxa"/>
              <w:right w:w="100" w:type="dxa"/>
            </w:tcMar>
            <w:vAlign w:val="center"/>
          </w:tcPr>
          <w:p w14:paraId="1D6F89C1" w14:textId="77777777" w:rsidR="00BC089F" w:rsidRPr="00196EE3" w:rsidRDefault="00110A9B" w:rsidP="002D5675">
            <w:pPr>
              <w:widowControl w:val="0"/>
              <w:rPr>
                <w:rFonts w:ascii="Century Gothic" w:hAnsi="Century Gothic"/>
              </w:rPr>
            </w:pPr>
            <w:r w:rsidRPr="00196EE3">
              <w:rPr>
                <w:rFonts w:ascii="Century Gothic" w:hAnsi="Century Gothic"/>
              </w:rPr>
              <w:t>2.6%</w:t>
            </w:r>
          </w:p>
        </w:tc>
        <w:tc>
          <w:tcPr>
            <w:tcW w:w="1667" w:type="pct"/>
            <w:shd w:val="clear" w:color="auto" w:fill="auto"/>
            <w:tcMar>
              <w:top w:w="100" w:type="dxa"/>
              <w:left w:w="100" w:type="dxa"/>
              <w:bottom w:w="100" w:type="dxa"/>
              <w:right w:w="100" w:type="dxa"/>
            </w:tcMar>
            <w:vAlign w:val="center"/>
          </w:tcPr>
          <w:p w14:paraId="1D6F89C2" w14:textId="77777777" w:rsidR="00BC089F" w:rsidRPr="00196EE3" w:rsidRDefault="00110A9B" w:rsidP="002D5675">
            <w:pPr>
              <w:widowControl w:val="0"/>
              <w:rPr>
                <w:rFonts w:ascii="Century Gothic" w:hAnsi="Century Gothic"/>
              </w:rPr>
            </w:pPr>
            <w:r w:rsidRPr="00196EE3">
              <w:rPr>
                <w:rFonts w:ascii="Century Gothic" w:hAnsi="Century Gothic"/>
              </w:rPr>
              <w:t>2.3%</w:t>
            </w:r>
          </w:p>
        </w:tc>
      </w:tr>
      <w:tr w:rsidR="00196EE3" w:rsidRPr="00196EE3" w14:paraId="1D6F89C7" w14:textId="77777777" w:rsidTr="002D5675">
        <w:tc>
          <w:tcPr>
            <w:tcW w:w="1666" w:type="pct"/>
            <w:shd w:val="clear" w:color="auto" w:fill="auto"/>
            <w:tcMar>
              <w:top w:w="100" w:type="dxa"/>
              <w:left w:w="100" w:type="dxa"/>
              <w:bottom w:w="100" w:type="dxa"/>
              <w:right w:w="100" w:type="dxa"/>
            </w:tcMar>
            <w:vAlign w:val="center"/>
          </w:tcPr>
          <w:p w14:paraId="1D6F89C4" w14:textId="77777777" w:rsidR="00BC089F" w:rsidRPr="00196EE3" w:rsidRDefault="00110A9B" w:rsidP="002D5675">
            <w:pPr>
              <w:widowControl w:val="0"/>
              <w:rPr>
                <w:rFonts w:ascii="Century Gothic" w:hAnsi="Century Gothic"/>
              </w:rPr>
            </w:pPr>
            <w:r w:rsidRPr="00196EE3">
              <w:rPr>
                <w:rFonts w:ascii="Century Gothic" w:hAnsi="Century Gothic"/>
              </w:rPr>
              <w:t>Reach</w:t>
            </w:r>
          </w:p>
        </w:tc>
        <w:tc>
          <w:tcPr>
            <w:tcW w:w="1667" w:type="pct"/>
            <w:shd w:val="clear" w:color="auto" w:fill="auto"/>
            <w:tcMar>
              <w:top w:w="100" w:type="dxa"/>
              <w:left w:w="100" w:type="dxa"/>
              <w:bottom w:w="100" w:type="dxa"/>
              <w:right w:w="100" w:type="dxa"/>
            </w:tcMar>
            <w:vAlign w:val="center"/>
          </w:tcPr>
          <w:p w14:paraId="1D6F89C5" w14:textId="77777777" w:rsidR="00BC089F" w:rsidRPr="00196EE3" w:rsidRDefault="00110A9B" w:rsidP="002D5675">
            <w:pPr>
              <w:widowControl w:val="0"/>
              <w:rPr>
                <w:rFonts w:ascii="Century Gothic" w:hAnsi="Century Gothic"/>
              </w:rPr>
            </w:pPr>
            <w:r w:rsidRPr="00196EE3">
              <w:rPr>
                <w:rFonts w:ascii="Century Gothic" w:hAnsi="Century Gothic"/>
              </w:rPr>
              <w:t>5.4 million</w:t>
            </w:r>
          </w:p>
        </w:tc>
        <w:tc>
          <w:tcPr>
            <w:tcW w:w="1667" w:type="pct"/>
            <w:shd w:val="clear" w:color="auto" w:fill="auto"/>
            <w:tcMar>
              <w:top w:w="100" w:type="dxa"/>
              <w:left w:w="100" w:type="dxa"/>
              <w:bottom w:w="100" w:type="dxa"/>
              <w:right w:w="100" w:type="dxa"/>
            </w:tcMar>
            <w:vAlign w:val="center"/>
          </w:tcPr>
          <w:p w14:paraId="1D6F89C6" w14:textId="77777777" w:rsidR="00BC089F" w:rsidRPr="00196EE3" w:rsidRDefault="00110A9B" w:rsidP="002D5675">
            <w:pPr>
              <w:widowControl w:val="0"/>
              <w:rPr>
                <w:rFonts w:ascii="Century Gothic" w:hAnsi="Century Gothic"/>
              </w:rPr>
            </w:pPr>
            <w:r w:rsidRPr="00196EE3">
              <w:rPr>
                <w:rFonts w:ascii="Century Gothic" w:hAnsi="Century Gothic"/>
              </w:rPr>
              <w:t>5.7 million</w:t>
            </w:r>
          </w:p>
        </w:tc>
      </w:tr>
      <w:tr w:rsidR="00196EE3" w:rsidRPr="00196EE3" w14:paraId="1D6F89CB" w14:textId="77777777" w:rsidTr="002D5675">
        <w:tc>
          <w:tcPr>
            <w:tcW w:w="1666" w:type="pct"/>
            <w:shd w:val="clear" w:color="auto" w:fill="auto"/>
            <w:tcMar>
              <w:top w:w="100" w:type="dxa"/>
              <w:left w:w="100" w:type="dxa"/>
              <w:bottom w:w="100" w:type="dxa"/>
              <w:right w:w="100" w:type="dxa"/>
            </w:tcMar>
            <w:vAlign w:val="center"/>
          </w:tcPr>
          <w:p w14:paraId="1D6F89C8" w14:textId="77777777" w:rsidR="00BC089F" w:rsidRPr="00196EE3" w:rsidRDefault="00110A9B" w:rsidP="002D5675">
            <w:pPr>
              <w:widowControl w:val="0"/>
              <w:rPr>
                <w:rFonts w:ascii="Century Gothic" w:hAnsi="Century Gothic"/>
              </w:rPr>
            </w:pPr>
            <w:r w:rsidRPr="00196EE3">
              <w:rPr>
                <w:rFonts w:ascii="Century Gothic" w:hAnsi="Century Gothic"/>
              </w:rPr>
              <w:t>Comments</w:t>
            </w:r>
          </w:p>
        </w:tc>
        <w:tc>
          <w:tcPr>
            <w:tcW w:w="1667" w:type="pct"/>
            <w:shd w:val="clear" w:color="auto" w:fill="auto"/>
            <w:tcMar>
              <w:top w:w="100" w:type="dxa"/>
              <w:left w:w="100" w:type="dxa"/>
              <w:bottom w:w="100" w:type="dxa"/>
              <w:right w:w="100" w:type="dxa"/>
            </w:tcMar>
            <w:vAlign w:val="center"/>
          </w:tcPr>
          <w:p w14:paraId="1D6F89C9" w14:textId="77777777" w:rsidR="00BC089F" w:rsidRPr="00196EE3" w:rsidRDefault="00110A9B" w:rsidP="002D5675">
            <w:pPr>
              <w:widowControl w:val="0"/>
              <w:rPr>
                <w:rFonts w:ascii="Century Gothic" w:hAnsi="Century Gothic"/>
              </w:rPr>
            </w:pPr>
            <w:r w:rsidRPr="00196EE3">
              <w:rPr>
                <w:rFonts w:ascii="Century Gothic" w:hAnsi="Century Gothic"/>
              </w:rPr>
              <w:t>500</w:t>
            </w:r>
          </w:p>
        </w:tc>
        <w:tc>
          <w:tcPr>
            <w:tcW w:w="1667" w:type="pct"/>
            <w:shd w:val="clear" w:color="auto" w:fill="auto"/>
            <w:tcMar>
              <w:top w:w="100" w:type="dxa"/>
              <w:left w:w="100" w:type="dxa"/>
              <w:bottom w:w="100" w:type="dxa"/>
              <w:right w:w="100" w:type="dxa"/>
            </w:tcMar>
            <w:vAlign w:val="center"/>
          </w:tcPr>
          <w:p w14:paraId="1D6F89CA" w14:textId="77777777" w:rsidR="00BC089F" w:rsidRPr="00196EE3" w:rsidRDefault="00110A9B" w:rsidP="002D5675">
            <w:pPr>
              <w:widowControl w:val="0"/>
              <w:rPr>
                <w:rFonts w:ascii="Century Gothic" w:hAnsi="Century Gothic"/>
              </w:rPr>
            </w:pPr>
            <w:r w:rsidRPr="00196EE3">
              <w:rPr>
                <w:rFonts w:ascii="Century Gothic" w:hAnsi="Century Gothic"/>
              </w:rPr>
              <w:t>625</w:t>
            </w:r>
          </w:p>
        </w:tc>
      </w:tr>
      <w:tr w:rsidR="00196EE3" w:rsidRPr="00196EE3" w14:paraId="1D6F89CF" w14:textId="77777777" w:rsidTr="002D5675">
        <w:tc>
          <w:tcPr>
            <w:tcW w:w="1666" w:type="pct"/>
            <w:shd w:val="clear" w:color="auto" w:fill="auto"/>
            <w:tcMar>
              <w:top w:w="100" w:type="dxa"/>
              <w:left w:w="100" w:type="dxa"/>
              <w:bottom w:w="100" w:type="dxa"/>
              <w:right w:w="100" w:type="dxa"/>
            </w:tcMar>
            <w:vAlign w:val="center"/>
          </w:tcPr>
          <w:p w14:paraId="1D6F89CC" w14:textId="77777777" w:rsidR="00BC089F" w:rsidRPr="00196EE3" w:rsidRDefault="00110A9B" w:rsidP="002D5675">
            <w:pPr>
              <w:widowControl w:val="0"/>
              <w:rPr>
                <w:rFonts w:ascii="Century Gothic" w:hAnsi="Century Gothic"/>
              </w:rPr>
            </w:pPr>
            <w:r w:rsidRPr="00196EE3">
              <w:rPr>
                <w:rFonts w:ascii="Century Gothic" w:hAnsi="Century Gothic"/>
              </w:rPr>
              <w:t>Influencer Mentions</w:t>
            </w:r>
          </w:p>
        </w:tc>
        <w:tc>
          <w:tcPr>
            <w:tcW w:w="1667" w:type="pct"/>
            <w:shd w:val="clear" w:color="auto" w:fill="auto"/>
            <w:tcMar>
              <w:top w:w="100" w:type="dxa"/>
              <w:left w:w="100" w:type="dxa"/>
              <w:bottom w:w="100" w:type="dxa"/>
              <w:right w:w="100" w:type="dxa"/>
            </w:tcMar>
            <w:vAlign w:val="center"/>
          </w:tcPr>
          <w:p w14:paraId="1D6F89CD" w14:textId="77777777" w:rsidR="00BC089F" w:rsidRPr="00196EE3" w:rsidRDefault="00110A9B" w:rsidP="002D5675">
            <w:pPr>
              <w:widowControl w:val="0"/>
              <w:rPr>
                <w:rFonts w:ascii="Century Gothic" w:hAnsi="Century Gothic"/>
              </w:rPr>
            </w:pPr>
            <w:r w:rsidRPr="00196EE3">
              <w:rPr>
                <w:rFonts w:ascii="Century Gothic" w:hAnsi="Century Gothic"/>
              </w:rPr>
              <w:t>10</w:t>
            </w:r>
          </w:p>
        </w:tc>
        <w:tc>
          <w:tcPr>
            <w:tcW w:w="1667" w:type="pct"/>
            <w:shd w:val="clear" w:color="auto" w:fill="auto"/>
            <w:tcMar>
              <w:top w:w="100" w:type="dxa"/>
              <w:left w:w="100" w:type="dxa"/>
              <w:bottom w:w="100" w:type="dxa"/>
              <w:right w:w="100" w:type="dxa"/>
            </w:tcMar>
            <w:vAlign w:val="center"/>
          </w:tcPr>
          <w:p w14:paraId="1D6F89CE" w14:textId="77777777" w:rsidR="00BC089F" w:rsidRPr="00196EE3" w:rsidRDefault="00110A9B" w:rsidP="002D5675">
            <w:pPr>
              <w:widowControl w:val="0"/>
              <w:rPr>
                <w:rFonts w:ascii="Century Gothic" w:hAnsi="Century Gothic"/>
              </w:rPr>
            </w:pPr>
            <w:r w:rsidRPr="00196EE3">
              <w:rPr>
                <w:rFonts w:ascii="Century Gothic" w:hAnsi="Century Gothic"/>
              </w:rPr>
              <w:t>12</w:t>
            </w:r>
          </w:p>
        </w:tc>
      </w:tr>
    </w:tbl>
    <w:p w14:paraId="1D6F89D0" w14:textId="77777777" w:rsidR="00BC089F" w:rsidRPr="00196EE3" w:rsidRDefault="00BC089F" w:rsidP="00196EE3">
      <w:pPr>
        <w:rPr>
          <w:rFonts w:ascii="Century Gothic" w:eastAsia="EB Garamond" w:hAnsi="Century Gothic" w:cs="EB Garamond"/>
        </w:rPr>
      </w:pPr>
    </w:p>
    <w:p w14:paraId="1D6F89D1" w14:textId="77777777" w:rsidR="00BC089F" w:rsidRPr="00196EE3" w:rsidRDefault="00110A9B" w:rsidP="00196EE3">
      <w:pPr>
        <w:pStyle w:val="Heading2"/>
        <w:spacing w:before="0" w:after="0"/>
        <w:rPr>
          <w:rFonts w:ascii="Century Gothic" w:hAnsi="Century Gothic"/>
          <w:b/>
          <w:bCs/>
        </w:rPr>
      </w:pPr>
      <w:bookmarkStart w:id="10" w:name="_aylscnugeaa6" w:colFirst="0" w:colLast="0"/>
      <w:bookmarkEnd w:id="10"/>
      <w:r w:rsidRPr="00196EE3">
        <w:rPr>
          <w:rFonts w:ascii="Century Gothic" w:hAnsi="Century Gothic"/>
          <w:b/>
          <w:bCs/>
        </w:rPr>
        <w:t>Insight #3</w:t>
      </w:r>
    </w:p>
    <w:p w14:paraId="1D6F89D2" w14:textId="77777777"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Give as much information about your key metrics, competitors, or business models here as you can for your client to consider.</w:t>
      </w:r>
    </w:p>
    <w:p w14:paraId="1D6F89D3" w14:textId="77777777" w:rsidR="00BC089F" w:rsidRPr="00196EE3" w:rsidRDefault="00BC089F" w:rsidP="00196EE3">
      <w:pPr>
        <w:rPr>
          <w:rFonts w:ascii="Century Gothic" w:eastAsia="EB Garamond" w:hAnsi="Century Gothic" w:cs="EB Garamond"/>
          <w:b/>
          <w:bCs/>
          <w:sz w:val="24"/>
          <w:szCs w:val="24"/>
        </w:rPr>
      </w:pPr>
    </w:p>
    <w:p w14:paraId="1D6F89D4" w14:textId="77777777" w:rsidR="00BC089F" w:rsidRPr="00196EE3" w:rsidRDefault="00110A9B" w:rsidP="00196EE3">
      <w:pPr>
        <w:pStyle w:val="Heading2"/>
        <w:spacing w:before="0" w:after="0"/>
        <w:rPr>
          <w:rFonts w:ascii="Century Gothic" w:hAnsi="Century Gothic"/>
          <w:b/>
          <w:bCs/>
        </w:rPr>
      </w:pPr>
      <w:bookmarkStart w:id="11" w:name="_h0gllscho75o" w:colFirst="0" w:colLast="0"/>
      <w:bookmarkEnd w:id="11"/>
      <w:r w:rsidRPr="00196EE3">
        <w:rPr>
          <w:rFonts w:ascii="Century Gothic" w:hAnsi="Century Gothic"/>
          <w:b/>
          <w:bCs/>
        </w:rPr>
        <w:t>Key Findings #1</w:t>
      </w:r>
    </w:p>
    <w:p w14:paraId="1D6F89D5" w14:textId="77777777"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Now that you’ve explained everything to know about the subject, you can propose some solutions for the central is</w:t>
      </w:r>
      <w:r w:rsidRPr="00196EE3">
        <w:rPr>
          <w:rFonts w:ascii="Century Gothic" w:eastAsia="EB Garamond" w:hAnsi="Century Gothic" w:cs="EB Garamond"/>
          <w:sz w:val="24"/>
          <w:szCs w:val="24"/>
        </w:rPr>
        <w:t>sue.</w:t>
      </w:r>
    </w:p>
    <w:p w14:paraId="1D6F89D6" w14:textId="77777777" w:rsidR="00BC089F" w:rsidRPr="00196EE3" w:rsidRDefault="00BC089F" w:rsidP="00196EE3">
      <w:pPr>
        <w:rPr>
          <w:rFonts w:ascii="Century Gothic" w:eastAsia="EB Garamond" w:hAnsi="Century Gothic" w:cs="EB Garamond"/>
        </w:rPr>
      </w:pPr>
    </w:p>
    <w:p w14:paraId="1D6F89D7" w14:textId="77777777" w:rsidR="00BC089F" w:rsidRPr="00196EE3" w:rsidRDefault="00110A9B" w:rsidP="00196EE3">
      <w:pPr>
        <w:pStyle w:val="Heading2"/>
        <w:spacing w:before="0" w:after="0"/>
        <w:rPr>
          <w:rFonts w:ascii="Century Gothic" w:hAnsi="Century Gothic"/>
          <w:b/>
          <w:bCs/>
        </w:rPr>
      </w:pPr>
      <w:bookmarkStart w:id="12" w:name="_hf9glnlgqgbl" w:colFirst="0" w:colLast="0"/>
      <w:bookmarkEnd w:id="12"/>
      <w:r w:rsidRPr="00196EE3">
        <w:rPr>
          <w:rFonts w:ascii="Century Gothic" w:hAnsi="Century Gothic"/>
          <w:b/>
          <w:bCs/>
        </w:rPr>
        <w:t>Key Findings #2</w:t>
      </w:r>
    </w:p>
    <w:p w14:paraId="1D6F89D8" w14:textId="77777777"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Be specific about why you think this could work for your client and how it would look like in practice2.</w:t>
      </w:r>
    </w:p>
    <w:p w14:paraId="1D6F89D9" w14:textId="77777777" w:rsidR="00BC089F" w:rsidRPr="00196EE3" w:rsidRDefault="00BC089F" w:rsidP="00196EE3">
      <w:pPr>
        <w:rPr>
          <w:rFonts w:ascii="Century Gothic" w:eastAsia="EB Garamond" w:hAnsi="Century Gothic" w:cs="EB Garamond"/>
        </w:rPr>
      </w:pPr>
    </w:p>
    <w:p w14:paraId="1D6F89DA" w14:textId="77777777" w:rsidR="00BC089F" w:rsidRPr="00196EE3" w:rsidRDefault="00110A9B" w:rsidP="00196EE3">
      <w:pPr>
        <w:pStyle w:val="Heading2"/>
        <w:spacing w:before="0" w:after="0"/>
        <w:rPr>
          <w:rFonts w:ascii="Century Gothic" w:hAnsi="Century Gothic"/>
          <w:b/>
          <w:bCs/>
        </w:rPr>
      </w:pPr>
      <w:bookmarkStart w:id="13" w:name="_lvyekf1tbf0c" w:colFirst="0" w:colLast="0"/>
      <w:bookmarkEnd w:id="13"/>
      <w:r w:rsidRPr="00196EE3">
        <w:rPr>
          <w:rFonts w:ascii="Century Gothic" w:hAnsi="Century Gothic"/>
          <w:b/>
          <w:bCs/>
        </w:rPr>
        <w:t>Key Findings #3</w:t>
      </w:r>
    </w:p>
    <w:p w14:paraId="1D6F89DB" w14:textId="77777777"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Of course, don’t forget to explore the potential risks of each solution as well and examine them from multiple a</w:t>
      </w:r>
      <w:r w:rsidRPr="00196EE3">
        <w:rPr>
          <w:rFonts w:ascii="Century Gothic" w:eastAsia="EB Garamond" w:hAnsi="Century Gothic" w:cs="EB Garamond"/>
          <w:sz w:val="24"/>
          <w:szCs w:val="24"/>
        </w:rPr>
        <w:t>ngles.</w:t>
      </w:r>
    </w:p>
    <w:p w14:paraId="1D6F89DC" w14:textId="77777777" w:rsidR="00BC089F" w:rsidRPr="00196EE3" w:rsidRDefault="00BC089F" w:rsidP="00196EE3">
      <w:pPr>
        <w:rPr>
          <w:rFonts w:ascii="Century Gothic" w:eastAsia="EB Garamond" w:hAnsi="Century Gothic" w:cs="EB Garamond"/>
        </w:rPr>
      </w:pPr>
    </w:p>
    <w:p w14:paraId="1D6F89DD" w14:textId="77777777" w:rsidR="00BC089F" w:rsidRPr="00196EE3" w:rsidRDefault="00110A9B" w:rsidP="00196EE3">
      <w:pPr>
        <w:pStyle w:val="Heading2"/>
        <w:spacing w:before="0" w:after="0"/>
        <w:rPr>
          <w:rFonts w:ascii="Century Gothic" w:hAnsi="Century Gothic"/>
          <w:b/>
          <w:bCs/>
        </w:rPr>
      </w:pPr>
      <w:bookmarkStart w:id="14" w:name="_jh3otxz3gv9b" w:colFirst="0" w:colLast="0"/>
      <w:bookmarkEnd w:id="14"/>
      <w:r w:rsidRPr="00196EE3">
        <w:rPr>
          <w:rFonts w:ascii="Century Gothic" w:hAnsi="Century Gothic"/>
          <w:b/>
          <w:bCs/>
        </w:rPr>
        <w:t>Conclusion</w:t>
      </w:r>
    </w:p>
    <w:p w14:paraId="1D6F89E0" w14:textId="59B77698" w:rsidR="00BC089F" w:rsidRPr="00196EE3" w:rsidRDefault="00110A9B" w:rsidP="00196EE3">
      <w:pPr>
        <w:rPr>
          <w:rFonts w:ascii="Century Gothic" w:eastAsia="EB Garamond" w:hAnsi="Century Gothic" w:cs="EB Garamond"/>
          <w:sz w:val="28"/>
          <w:szCs w:val="26"/>
        </w:rPr>
      </w:pPr>
      <w:r w:rsidRPr="00196EE3">
        <w:rPr>
          <w:rFonts w:ascii="Century Gothic" w:eastAsia="EB Garamond" w:hAnsi="Century Gothic" w:cs="EB Garamond"/>
          <w:sz w:val="24"/>
          <w:szCs w:val="24"/>
        </w:rPr>
        <w:t>After you’ve explained your analysis and provided possible solutions, you can sum up your findings and give suggestions on the steps ahead.</w:t>
      </w:r>
      <w:r w:rsidR="00196EE3" w:rsidRPr="00196EE3">
        <w:rPr>
          <w:rFonts w:ascii="Century Gothic" w:eastAsia="EB Garamond" w:hAnsi="Century Gothic" w:cs="EB Garamond"/>
          <w:sz w:val="28"/>
          <w:szCs w:val="26"/>
        </w:rPr>
        <w:t xml:space="preserve"> </w:t>
      </w:r>
      <w:r w:rsidRPr="00196EE3">
        <w:rPr>
          <w:rFonts w:ascii="Century Gothic" w:eastAsia="EB Garamond" w:hAnsi="Century Gothic" w:cs="EB Garamond"/>
          <w:sz w:val="24"/>
          <w:szCs w:val="24"/>
        </w:rPr>
        <w:t>Highlight the solution once again that you think would best benefit your client and set clear ex</w:t>
      </w:r>
      <w:r w:rsidRPr="00196EE3">
        <w:rPr>
          <w:rFonts w:ascii="Century Gothic" w:eastAsia="EB Garamond" w:hAnsi="Century Gothic" w:cs="EB Garamond"/>
          <w:sz w:val="24"/>
          <w:szCs w:val="24"/>
        </w:rPr>
        <w:t>pectations on what it would entail to implement it.</w:t>
      </w:r>
    </w:p>
    <w:p w14:paraId="1D6F89E1" w14:textId="77777777" w:rsidR="00BC089F" w:rsidRPr="00196EE3" w:rsidRDefault="00BC089F" w:rsidP="00196EE3">
      <w:pPr>
        <w:rPr>
          <w:rFonts w:ascii="Century Gothic" w:eastAsia="EB Garamond" w:hAnsi="Century Gothic" w:cs="EB Garamond"/>
        </w:rPr>
      </w:pPr>
    </w:p>
    <w:p w14:paraId="1D6F89E2" w14:textId="77777777" w:rsidR="00BC089F" w:rsidRPr="00196EE3" w:rsidRDefault="00110A9B" w:rsidP="00196EE3">
      <w:pPr>
        <w:pStyle w:val="Heading2"/>
        <w:spacing w:before="0" w:after="0"/>
        <w:rPr>
          <w:rFonts w:ascii="Century Gothic" w:hAnsi="Century Gothic"/>
          <w:b/>
          <w:bCs/>
        </w:rPr>
      </w:pPr>
      <w:bookmarkStart w:id="15" w:name="_59g02ldafsgx" w:colFirst="0" w:colLast="0"/>
      <w:bookmarkEnd w:id="15"/>
      <w:r w:rsidRPr="00196EE3">
        <w:rPr>
          <w:rFonts w:ascii="Century Gothic" w:hAnsi="Century Gothic"/>
          <w:b/>
          <w:bCs/>
        </w:rPr>
        <w:t>Appendix</w:t>
      </w:r>
    </w:p>
    <w:p w14:paraId="1D6F89E3" w14:textId="1B331315"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 xml:space="preserve">John Biel, The History </w:t>
      </w:r>
      <w:r w:rsidR="00196EE3" w:rsidRPr="00196EE3">
        <w:rPr>
          <w:rFonts w:ascii="Century Gothic" w:eastAsia="EB Garamond" w:hAnsi="Century Gothic" w:cs="EB Garamond"/>
          <w:sz w:val="24"/>
          <w:szCs w:val="24"/>
        </w:rPr>
        <w:t>of</w:t>
      </w:r>
      <w:r w:rsidRPr="00196EE3">
        <w:rPr>
          <w:rFonts w:ascii="Century Gothic" w:eastAsia="EB Garamond" w:hAnsi="Century Gothic" w:cs="EB Garamond"/>
          <w:sz w:val="24"/>
          <w:szCs w:val="24"/>
        </w:rPr>
        <w:t xml:space="preserve"> Social Media, New York Times, 2021</w:t>
      </w:r>
    </w:p>
    <w:p w14:paraId="1D6F89E4" w14:textId="79E3EA06" w:rsidR="00BC089F" w:rsidRPr="00196EE3" w:rsidRDefault="00110A9B" w:rsidP="00196EE3">
      <w:pPr>
        <w:rPr>
          <w:rFonts w:ascii="Century Gothic" w:eastAsia="EB Garamond" w:hAnsi="Century Gothic" w:cs="EB Garamond"/>
          <w:sz w:val="24"/>
          <w:szCs w:val="24"/>
        </w:rPr>
      </w:pPr>
      <w:r w:rsidRPr="00196EE3">
        <w:rPr>
          <w:rFonts w:ascii="Century Gothic" w:eastAsia="EB Garamond" w:hAnsi="Century Gothic" w:cs="EB Garamond"/>
          <w:sz w:val="24"/>
          <w:szCs w:val="24"/>
        </w:rPr>
        <w:t xml:space="preserve">Carrie Smith, Is Freemium Really </w:t>
      </w:r>
      <w:r w:rsidR="00196EE3" w:rsidRPr="00196EE3">
        <w:rPr>
          <w:rFonts w:ascii="Century Gothic" w:eastAsia="EB Garamond" w:hAnsi="Century Gothic" w:cs="EB Garamond"/>
          <w:sz w:val="24"/>
          <w:szCs w:val="24"/>
        </w:rPr>
        <w:t>the</w:t>
      </w:r>
      <w:r w:rsidRPr="00196EE3">
        <w:rPr>
          <w:rFonts w:ascii="Century Gothic" w:eastAsia="EB Garamond" w:hAnsi="Century Gothic" w:cs="EB Garamond"/>
          <w:sz w:val="24"/>
          <w:szCs w:val="24"/>
        </w:rPr>
        <w:t xml:space="preserve"> </w:t>
      </w:r>
      <w:r w:rsidR="00196EE3" w:rsidRPr="00196EE3">
        <w:rPr>
          <w:rFonts w:ascii="Century Gothic" w:eastAsia="EB Garamond" w:hAnsi="Century Gothic" w:cs="EB Garamond"/>
          <w:sz w:val="24"/>
          <w:szCs w:val="24"/>
        </w:rPr>
        <w:t>Future?</w:t>
      </w:r>
      <w:r w:rsidRPr="00196EE3">
        <w:rPr>
          <w:rFonts w:ascii="Century Gothic" w:eastAsia="EB Garamond" w:hAnsi="Century Gothic" w:cs="EB Garamond"/>
          <w:sz w:val="24"/>
          <w:szCs w:val="24"/>
        </w:rPr>
        <w:t xml:space="preserve"> Penguin Books, 2018</w:t>
      </w:r>
    </w:p>
    <w:p w14:paraId="1D6F89E5" w14:textId="77777777" w:rsidR="00BC089F" w:rsidRPr="00196EE3" w:rsidRDefault="00BC089F" w:rsidP="00196EE3">
      <w:pPr>
        <w:rPr>
          <w:rFonts w:ascii="Century Gothic" w:eastAsia="EB Garamond" w:hAnsi="Century Gothic" w:cs="EB Garamond"/>
        </w:rPr>
      </w:pPr>
    </w:p>
    <w:sectPr w:rsidR="00BC089F" w:rsidRPr="00196EE3" w:rsidSect="00196EE3">
      <w:footerReference w:type="default" r:id="rId7"/>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1CDF" w14:textId="77777777" w:rsidR="00196EE3" w:rsidRDefault="00196EE3" w:rsidP="00196EE3">
      <w:pPr>
        <w:spacing w:line="240" w:lineRule="auto"/>
      </w:pPr>
      <w:r>
        <w:separator/>
      </w:r>
    </w:p>
  </w:endnote>
  <w:endnote w:type="continuationSeparator" w:id="0">
    <w:p w14:paraId="79D0DD21" w14:textId="77777777" w:rsidR="00196EE3" w:rsidRDefault="00196EE3" w:rsidP="00196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3777"/>
      <w:docPartObj>
        <w:docPartGallery w:val="Page Numbers (Bottom of Page)"/>
        <w:docPartUnique/>
      </w:docPartObj>
    </w:sdtPr>
    <w:sdtEndPr>
      <w:rPr>
        <w:rFonts w:ascii="Century Gothic" w:hAnsi="Century Gothic"/>
        <w:sz w:val="16"/>
        <w:szCs w:val="16"/>
      </w:rPr>
    </w:sdtEndPr>
    <w:sdtContent>
      <w:sdt>
        <w:sdtPr>
          <w:id w:val="-1769616900"/>
          <w:docPartObj>
            <w:docPartGallery w:val="Page Numbers (Top of Page)"/>
            <w:docPartUnique/>
          </w:docPartObj>
        </w:sdtPr>
        <w:sdtEndPr>
          <w:rPr>
            <w:rFonts w:ascii="Century Gothic" w:hAnsi="Century Gothic"/>
            <w:sz w:val="16"/>
            <w:szCs w:val="16"/>
          </w:rPr>
        </w:sdtEndPr>
        <w:sdtContent>
          <w:p w14:paraId="3475809E" w14:textId="5319916A" w:rsidR="00196EE3" w:rsidRPr="00196EE3" w:rsidRDefault="00196EE3">
            <w:pPr>
              <w:pStyle w:val="Footer"/>
              <w:jc w:val="right"/>
              <w:rPr>
                <w:rFonts w:ascii="Century Gothic" w:hAnsi="Century Gothic"/>
                <w:sz w:val="16"/>
                <w:szCs w:val="16"/>
              </w:rPr>
            </w:pPr>
            <w:r w:rsidRPr="00196EE3">
              <w:rPr>
                <w:rFonts w:ascii="Century Gothic" w:hAnsi="Century Gothic"/>
                <w:sz w:val="16"/>
                <w:szCs w:val="16"/>
              </w:rPr>
              <w:t xml:space="preserve">Page </w:t>
            </w:r>
            <w:r w:rsidRPr="00196EE3">
              <w:rPr>
                <w:rFonts w:ascii="Century Gothic" w:hAnsi="Century Gothic"/>
                <w:b/>
                <w:bCs/>
                <w:sz w:val="16"/>
                <w:szCs w:val="16"/>
              </w:rPr>
              <w:fldChar w:fldCharType="begin"/>
            </w:r>
            <w:r w:rsidRPr="00196EE3">
              <w:rPr>
                <w:rFonts w:ascii="Century Gothic" w:hAnsi="Century Gothic"/>
                <w:b/>
                <w:bCs/>
                <w:sz w:val="16"/>
                <w:szCs w:val="16"/>
              </w:rPr>
              <w:instrText xml:space="preserve"> PAGE </w:instrText>
            </w:r>
            <w:r w:rsidRPr="00196EE3">
              <w:rPr>
                <w:rFonts w:ascii="Century Gothic" w:hAnsi="Century Gothic"/>
                <w:b/>
                <w:bCs/>
                <w:sz w:val="16"/>
                <w:szCs w:val="16"/>
              </w:rPr>
              <w:fldChar w:fldCharType="separate"/>
            </w:r>
            <w:r w:rsidRPr="00196EE3">
              <w:rPr>
                <w:rFonts w:ascii="Century Gothic" w:hAnsi="Century Gothic"/>
                <w:b/>
                <w:bCs/>
                <w:noProof/>
                <w:sz w:val="16"/>
                <w:szCs w:val="16"/>
              </w:rPr>
              <w:t>2</w:t>
            </w:r>
            <w:r w:rsidRPr="00196EE3">
              <w:rPr>
                <w:rFonts w:ascii="Century Gothic" w:hAnsi="Century Gothic"/>
                <w:b/>
                <w:bCs/>
                <w:sz w:val="16"/>
                <w:szCs w:val="16"/>
              </w:rPr>
              <w:fldChar w:fldCharType="end"/>
            </w:r>
            <w:r w:rsidRPr="00196EE3">
              <w:rPr>
                <w:rFonts w:ascii="Century Gothic" w:hAnsi="Century Gothic"/>
                <w:sz w:val="16"/>
                <w:szCs w:val="16"/>
              </w:rPr>
              <w:t xml:space="preserve"> of </w:t>
            </w:r>
            <w:r w:rsidRPr="00196EE3">
              <w:rPr>
                <w:rFonts w:ascii="Century Gothic" w:hAnsi="Century Gothic"/>
                <w:b/>
                <w:bCs/>
                <w:sz w:val="16"/>
                <w:szCs w:val="16"/>
              </w:rPr>
              <w:fldChar w:fldCharType="begin"/>
            </w:r>
            <w:r w:rsidRPr="00196EE3">
              <w:rPr>
                <w:rFonts w:ascii="Century Gothic" w:hAnsi="Century Gothic"/>
                <w:b/>
                <w:bCs/>
                <w:sz w:val="16"/>
                <w:szCs w:val="16"/>
              </w:rPr>
              <w:instrText xml:space="preserve"> NUMPAGES  </w:instrText>
            </w:r>
            <w:r w:rsidRPr="00196EE3">
              <w:rPr>
                <w:rFonts w:ascii="Century Gothic" w:hAnsi="Century Gothic"/>
                <w:b/>
                <w:bCs/>
                <w:sz w:val="16"/>
                <w:szCs w:val="16"/>
              </w:rPr>
              <w:fldChar w:fldCharType="separate"/>
            </w:r>
            <w:r w:rsidRPr="00196EE3">
              <w:rPr>
                <w:rFonts w:ascii="Century Gothic" w:hAnsi="Century Gothic"/>
                <w:b/>
                <w:bCs/>
                <w:noProof/>
                <w:sz w:val="16"/>
                <w:szCs w:val="16"/>
              </w:rPr>
              <w:t>2</w:t>
            </w:r>
            <w:r w:rsidRPr="00196EE3">
              <w:rPr>
                <w:rFonts w:ascii="Century Gothic" w:hAnsi="Century Gothic"/>
                <w:b/>
                <w:bCs/>
                <w:sz w:val="16"/>
                <w:szCs w:val="16"/>
              </w:rPr>
              <w:fldChar w:fldCharType="end"/>
            </w:r>
          </w:p>
        </w:sdtContent>
      </w:sdt>
    </w:sdtContent>
  </w:sdt>
  <w:p w14:paraId="07CF3438" w14:textId="77777777" w:rsidR="00196EE3" w:rsidRDefault="00196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9FC7" w14:textId="77777777" w:rsidR="00196EE3" w:rsidRDefault="00196EE3" w:rsidP="00196EE3">
      <w:pPr>
        <w:spacing w:line="240" w:lineRule="auto"/>
      </w:pPr>
      <w:r>
        <w:separator/>
      </w:r>
    </w:p>
  </w:footnote>
  <w:footnote w:type="continuationSeparator" w:id="0">
    <w:p w14:paraId="1E450418" w14:textId="77777777" w:rsidR="00196EE3" w:rsidRDefault="00196EE3" w:rsidP="00196E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FC9"/>
    <w:multiLevelType w:val="multilevel"/>
    <w:tmpl w:val="33CC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D3164A"/>
    <w:multiLevelType w:val="multilevel"/>
    <w:tmpl w:val="89DA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4F5FE7"/>
    <w:multiLevelType w:val="multilevel"/>
    <w:tmpl w:val="E25C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F82EBB"/>
    <w:multiLevelType w:val="multilevel"/>
    <w:tmpl w:val="D75CA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9F"/>
    <w:rsid w:val="00110A9B"/>
    <w:rsid w:val="00196EE3"/>
    <w:rsid w:val="001B1DEB"/>
    <w:rsid w:val="002D5675"/>
    <w:rsid w:val="003649CE"/>
    <w:rsid w:val="00BC089F"/>
    <w:rsid w:val="00DC4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8978"/>
  <w15:docId w15:val="{18A040CA-AFC2-4C1A-B45D-35CB8B45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6EE3"/>
    <w:pPr>
      <w:tabs>
        <w:tab w:val="center" w:pos="4680"/>
        <w:tab w:val="right" w:pos="9360"/>
      </w:tabs>
      <w:spacing w:line="240" w:lineRule="auto"/>
    </w:pPr>
  </w:style>
  <w:style w:type="character" w:customStyle="1" w:styleId="HeaderChar">
    <w:name w:val="Header Char"/>
    <w:basedOn w:val="DefaultParagraphFont"/>
    <w:link w:val="Header"/>
    <w:uiPriority w:val="99"/>
    <w:rsid w:val="00196EE3"/>
  </w:style>
  <w:style w:type="paragraph" w:styleId="Footer">
    <w:name w:val="footer"/>
    <w:basedOn w:val="Normal"/>
    <w:link w:val="FooterChar"/>
    <w:uiPriority w:val="99"/>
    <w:unhideWhenUsed/>
    <w:rsid w:val="00196EE3"/>
    <w:pPr>
      <w:tabs>
        <w:tab w:val="center" w:pos="4680"/>
        <w:tab w:val="right" w:pos="9360"/>
      </w:tabs>
      <w:spacing w:line="240" w:lineRule="auto"/>
    </w:pPr>
  </w:style>
  <w:style w:type="character" w:customStyle="1" w:styleId="FooterChar">
    <w:name w:val="Footer Char"/>
    <w:basedOn w:val="DefaultParagraphFont"/>
    <w:link w:val="Footer"/>
    <w:uiPriority w:val="99"/>
    <w:rsid w:val="0019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GLOBAL</cp:lastModifiedBy>
  <cp:revision>5</cp:revision>
  <dcterms:created xsi:type="dcterms:W3CDTF">2022-10-29T16:42:00Z</dcterms:created>
  <dcterms:modified xsi:type="dcterms:W3CDTF">2022-10-29T16:44:00Z</dcterms:modified>
</cp:coreProperties>
</file>