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F30314" w:rsidRPr="007B1C96" w14:paraId="2B3DA08D" w14:textId="77777777" w:rsidTr="00A779D7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F30314" w:rsidRPr="00755889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F30314" w:rsidRPr="007E3910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7A807EF7" w14:textId="09CC0109" w:rsidR="00F30314" w:rsidRPr="00DD7939" w:rsidRDefault="00F30314" w:rsidP="00BC4072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0FDA6E91" w14:textId="77777777" w:rsidR="00EE4DC4" w:rsidRPr="00CA5C63" w:rsidRDefault="00EE4DC4" w:rsidP="00EE4DC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CA5C63">
              <w:rPr>
                <w:rFonts w:ascii="Segoe UI" w:hAnsi="Segoe UI" w:cs="Segoe UI"/>
                <w:b/>
                <w:bCs/>
              </w:rPr>
              <w:t xml:space="preserve">Financial Advisor, </w:t>
            </w:r>
          </w:p>
          <w:p w14:paraId="44E44017" w14:textId="77777777" w:rsidR="00FA4954" w:rsidRPr="00FA4954" w:rsidRDefault="00EE4DC4" w:rsidP="00EE4DC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4954">
              <w:rPr>
                <w:rFonts w:ascii="Segoe UI" w:hAnsi="Segoe UI" w:cs="Segoe UI"/>
                <w:sz w:val="20"/>
                <w:szCs w:val="20"/>
              </w:rPr>
              <w:t>Wells Fargo Advisors, Richmond, VA</w:t>
            </w:r>
            <w:r w:rsidR="00FA4954" w:rsidRPr="00FA495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9432D7D" w14:textId="037B9A23" w:rsidR="00EE4DC4" w:rsidRPr="00FA4954" w:rsidRDefault="00EE4DC4" w:rsidP="00EE4DC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4954">
              <w:rPr>
                <w:rFonts w:ascii="Segoe UI" w:hAnsi="Segoe UI" w:cs="Segoe UI"/>
                <w:sz w:val="20"/>
                <w:szCs w:val="20"/>
              </w:rPr>
              <w:t>August 2016–Present</w:t>
            </w:r>
          </w:p>
          <w:p w14:paraId="0134EDBB" w14:textId="77777777" w:rsidR="00EE4DC4" w:rsidRPr="00EE4DC4" w:rsidRDefault="00EE4DC4" w:rsidP="00EE4DC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Deliver financial advice to clients, proposing strategies to achieve short- and long-term objectives for investments, insurance, business and estate planning with minimal risk</w:t>
            </w:r>
          </w:p>
          <w:p w14:paraId="6690BFD3" w14:textId="77777777" w:rsidR="00EE4DC4" w:rsidRPr="00EE4DC4" w:rsidRDefault="00EE4DC4" w:rsidP="00EE4DC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Develop, review and optimize investment portfolios by serving 300+ high value clients and over $190M AUM (Assets Under Management)</w:t>
            </w:r>
          </w:p>
          <w:p w14:paraId="5A1BF7E4" w14:textId="77777777" w:rsidR="00EE4DC4" w:rsidRPr="00EE4DC4" w:rsidRDefault="00EE4DC4" w:rsidP="00EE4DC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Ensure maximum client satisfaction by providing exceptional and personalized service to each client, enhancing client satisfaction ratings from 88% to 99.9%</w:t>
            </w:r>
          </w:p>
          <w:p w14:paraId="7E01BCE4" w14:textId="77777777" w:rsidR="00EE4DC4" w:rsidRPr="00EE4DC4" w:rsidRDefault="00EE4DC4" w:rsidP="00EE4DC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Work closely with specialists in multiple branches, managing investment portfolios for over 800 clients with over $25M in assets under care</w:t>
            </w:r>
          </w:p>
          <w:p w14:paraId="23B87994" w14:textId="77777777" w:rsidR="00EE4DC4" w:rsidRPr="00EE4DC4" w:rsidRDefault="00EE4DC4" w:rsidP="00EE4DC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Design and implement templates of internal financial reports and dashboards for operational departments which increased profits by 40%</w:t>
            </w:r>
          </w:p>
          <w:p w14:paraId="771CFB41" w14:textId="77777777" w:rsidR="00EE4DC4" w:rsidRPr="00CA5C63" w:rsidRDefault="00EE4DC4" w:rsidP="00EE4DC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CA5C63">
              <w:rPr>
                <w:rFonts w:ascii="Segoe UI" w:hAnsi="Segoe UI" w:cs="Segoe UI"/>
                <w:b/>
                <w:bCs/>
              </w:rPr>
              <w:t>Financial Advisor,</w:t>
            </w:r>
          </w:p>
          <w:p w14:paraId="2DDFDA4F" w14:textId="2FB8D6FB" w:rsidR="00EE4DC4" w:rsidRPr="00FA4954" w:rsidRDefault="00975653" w:rsidP="00EE4DC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4954">
              <w:rPr>
                <w:rFonts w:ascii="Segoe UI" w:hAnsi="Segoe UI" w:cs="Segoe UI"/>
                <w:sz w:val="20"/>
                <w:szCs w:val="20"/>
              </w:rPr>
              <w:t>SunTrust</w:t>
            </w:r>
            <w:r w:rsidR="00EE4DC4" w:rsidRPr="00FA4954">
              <w:rPr>
                <w:rFonts w:ascii="Segoe UI" w:hAnsi="Segoe UI" w:cs="Segoe UI"/>
                <w:sz w:val="20"/>
                <w:szCs w:val="20"/>
              </w:rPr>
              <w:t xml:space="preserve"> Investment Services, Inc., Charlottesville, VA</w:t>
            </w:r>
          </w:p>
          <w:p w14:paraId="7FC6DF8A" w14:textId="77777777" w:rsidR="00EE4DC4" w:rsidRPr="00FA4954" w:rsidRDefault="00EE4DC4" w:rsidP="00EE4DC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4954">
              <w:rPr>
                <w:rFonts w:ascii="Segoe UI" w:hAnsi="Segoe UI" w:cs="Segoe UI"/>
                <w:sz w:val="20"/>
                <w:szCs w:val="20"/>
              </w:rPr>
              <w:t>July 2013–August 2016</w:t>
            </w:r>
          </w:p>
          <w:p w14:paraId="0B7A9EFB" w14:textId="77777777" w:rsidR="00EE4DC4" w:rsidRPr="00EE4DC4" w:rsidRDefault="00EE4DC4" w:rsidP="00EE4DC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Served as knowledgeable financial advisor to clients, managing over $20.75M investment portfolio of 90+ individual and corporate clients</w:t>
            </w:r>
          </w:p>
          <w:p w14:paraId="7A31C1BF" w14:textId="77777777" w:rsidR="00EE4DC4" w:rsidRPr="00EE4DC4" w:rsidRDefault="00EE4DC4" w:rsidP="00EE4DC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Created investment/asset allocation models and proposed strategies to capitalize on market, risk, and insurance opportunities.</w:t>
            </w:r>
          </w:p>
          <w:p w14:paraId="61E2AFED" w14:textId="77777777" w:rsidR="00EE4DC4" w:rsidRPr="00EE4DC4" w:rsidRDefault="00EE4DC4" w:rsidP="00EE4DC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Devised and applied a new training and accountability program that increased productivity from #10 to #3 in the region within less than 2 year period</w:t>
            </w:r>
          </w:p>
          <w:p w14:paraId="5083F488" w14:textId="77777777" w:rsidR="00EE4DC4" w:rsidRPr="00EE4DC4" w:rsidRDefault="00EE4DC4" w:rsidP="00EE4DC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Partnered with cross-functional teams in consulting with clients to provide asset management risk strategy and mitigation which increased AUM by 50%</w:t>
            </w:r>
          </w:p>
          <w:p w14:paraId="2D081C97" w14:textId="487B1F9D" w:rsidR="00F30314" w:rsidRPr="00EE4DC4" w:rsidRDefault="00EE4DC4" w:rsidP="00EE4DC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E4DC4">
              <w:rPr>
                <w:rFonts w:ascii="Segoe UI" w:hAnsi="Segoe UI" w:cs="Segoe UI"/>
                <w:sz w:val="20"/>
                <w:szCs w:val="20"/>
              </w:rPr>
              <w:t>Developed new Business by cultivating solid relationships with clients, increasing the number of high-worth clients by 30%</w:t>
            </w:r>
          </w:p>
        </w:tc>
      </w:tr>
      <w:tr w:rsidR="00F30314" w:rsidRPr="007B1C96" w14:paraId="285380AA" w14:textId="77777777" w:rsidTr="00FA4954">
        <w:trPr>
          <w:trHeight w:val="2448"/>
        </w:trPr>
        <w:tc>
          <w:tcPr>
            <w:tcW w:w="1916" w:type="pct"/>
            <w:vMerge w:val="restart"/>
            <w:vAlign w:val="center"/>
          </w:tcPr>
          <w:p w14:paraId="672DD0E7" w14:textId="77777777" w:rsidR="00EE4DC4" w:rsidRDefault="00EE4DC4" w:rsidP="00EE4DC4">
            <w:pPr>
              <w:spacing w:line="276" w:lineRule="auto"/>
              <w:rPr>
                <w:rFonts w:ascii="Segoe UI" w:hAnsi="Segoe UI" w:cs="Segoe UI"/>
              </w:rPr>
            </w:pPr>
            <w:r w:rsidRPr="00CA5C63">
              <w:rPr>
                <w:rFonts w:ascii="Segoe UI" w:hAnsi="Segoe UI" w:cs="Segoe UI"/>
                <w:b/>
                <w:bCs/>
              </w:rPr>
              <w:t>Bachelor of Science in Business Administration</w:t>
            </w:r>
            <w:r w:rsidRPr="00CA5C63">
              <w:rPr>
                <w:rFonts w:ascii="Segoe UI" w:hAnsi="Segoe UI" w:cs="Segoe UI"/>
              </w:rPr>
              <w:t xml:space="preserve"> (concentration: finance), </w:t>
            </w:r>
          </w:p>
          <w:p w14:paraId="63B415D7" w14:textId="77777777" w:rsidR="00EE4DC4" w:rsidRPr="00CA5C63" w:rsidRDefault="00EE4DC4" w:rsidP="00EE4DC4">
            <w:pPr>
              <w:spacing w:line="276" w:lineRule="auto"/>
              <w:rPr>
                <w:rFonts w:ascii="Segoe UI" w:hAnsi="Segoe UI" w:cs="Segoe UI"/>
              </w:rPr>
            </w:pPr>
            <w:r w:rsidRPr="00CA5C63">
              <w:rPr>
                <w:rFonts w:ascii="Segoe UI" w:hAnsi="Segoe UI" w:cs="Segoe UI"/>
              </w:rPr>
              <w:t>River Brook University, Chicago, IL</w:t>
            </w:r>
          </w:p>
          <w:p w14:paraId="0EB6D6D7" w14:textId="77777777" w:rsidR="00EE4DC4" w:rsidRPr="00CA5C63" w:rsidRDefault="00EE4DC4" w:rsidP="00EE4DC4">
            <w:pPr>
              <w:spacing w:line="276" w:lineRule="auto"/>
              <w:rPr>
                <w:rFonts w:ascii="Segoe UI" w:hAnsi="Segoe UI" w:cs="Segoe UI"/>
              </w:rPr>
            </w:pPr>
            <w:r w:rsidRPr="00CA5C63">
              <w:rPr>
                <w:rFonts w:ascii="Segoe UI" w:hAnsi="Segoe UI" w:cs="Segoe UI"/>
              </w:rPr>
              <w:t>July 2013</w:t>
            </w:r>
          </w:p>
          <w:p w14:paraId="0FE0CDB0" w14:textId="68A249DD" w:rsidR="00F30314" w:rsidRPr="00EE4DC4" w:rsidRDefault="00EE4DC4" w:rsidP="00F30314">
            <w:pPr>
              <w:spacing w:after="240" w:line="276" w:lineRule="auto"/>
              <w:rPr>
                <w:rFonts w:ascii="Segoe UI" w:hAnsi="Segoe UI" w:cs="Segoe UI"/>
              </w:rPr>
            </w:pPr>
            <w:r w:rsidRPr="00CA5C63">
              <w:rPr>
                <w:rFonts w:ascii="Segoe UI" w:hAnsi="Segoe UI" w:cs="Segoe UI"/>
              </w:rPr>
              <w:t>Honors: cum laude (GPA: 3.6/4.0)</w:t>
            </w:r>
          </w:p>
        </w:tc>
        <w:tc>
          <w:tcPr>
            <w:tcW w:w="109" w:type="pct"/>
          </w:tcPr>
          <w:p w14:paraId="18B4F6AD" w14:textId="77777777" w:rsidR="00F30314" w:rsidRPr="007E3910" w:rsidRDefault="00F30314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F30314" w:rsidRPr="007E3910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3E90D67A" w14:textId="77777777" w:rsidTr="00FA4954">
        <w:trPr>
          <w:trHeight w:val="20"/>
        </w:trPr>
        <w:tc>
          <w:tcPr>
            <w:tcW w:w="1916" w:type="pct"/>
            <w:vMerge/>
          </w:tcPr>
          <w:p w14:paraId="7DD3AA85" w14:textId="6B574CA1" w:rsidR="00F30314" w:rsidRPr="007E3910" w:rsidRDefault="00F30314" w:rsidP="006548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F30314" w:rsidRPr="007E3910" w:rsidRDefault="00F3031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F30314" w:rsidRPr="00721114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F30314" w:rsidRPr="007B1C96" w14:paraId="538C3F90" w14:textId="77777777" w:rsidTr="00FA4954">
        <w:trPr>
          <w:trHeight w:val="1440"/>
        </w:trPr>
        <w:tc>
          <w:tcPr>
            <w:tcW w:w="1916" w:type="pct"/>
            <w:vMerge w:val="restart"/>
          </w:tcPr>
          <w:p w14:paraId="37C64E4B" w14:textId="77777777" w:rsidR="00FA4954" w:rsidRPr="00EE4DC4" w:rsidRDefault="00FA4954" w:rsidP="00FA495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EE4DC4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RESUME SUMMARY</w:t>
            </w:r>
          </w:p>
          <w:p w14:paraId="4DB65C4D" w14:textId="77777777" w:rsidR="00FA4954" w:rsidRPr="00975653" w:rsidRDefault="00FA4954" w:rsidP="00FA4954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75653">
              <w:rPr>
                <w:rFonts w:ascii="Segoe UI" w:hAnsi="Segoe UI" w:cs="Segoe UI"/>
                <w:sz w:val="20"/>
                <w:szCs w:val="20"/>
              </w:rPr>
              <w:t>Financial Advisor with 7+ years of experience delivering financial/investment advisory services to high value clients. Proven success in managing multi-million dollar portfolios, driving profitability, and increasing ROI through skillful strategic planning, fine-tuned consulting, and financial advisory service</w:t>
            </w:r>
          </w:p>
          <w:p w14:paraId="7D512C93" w14:textId="77777777" w:rsidR="00F30314" w:rsidRPr="00DD7939" w:rsidRDefault="00F30314" w:rsidP="00F3031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30804201" w14:textId="77777777" w:rsidR="00EE4DC4" w:rsidRPr="00FA4954" w:rsidRDefault="00EE4DC4" w:rsidP="00EE4DC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4954">
              <w:rPr>
                <w:rFonts w:ascii="Segoe UI" w:hAnsi="Segoe UI" w:cs="Segoe UI"/>
                <w:sz w:val="20"/>
                <w:szCs w:val="20"/>
              </w:rPr>
              <w:t xml:space="preserve">Proficient in MS Office (Word, Excel, PowerPoint) Outlook, MS Project, Salesforce, TFS Project Management, Webex, and </w:t>
            </w:r>
            <w:proofErr w:type="spellStart"/>
            <w:r w:rsidRPr="00FA4954">
              <w:rPr>
                <w:rFonts w:ascii="Segoe UI" w:hAnsi="Segoe UI" w:cs="Segoe UI"/>
                <w:sz w:val="20"/>
                <w:szCs w:val="20"/>
              </w:rPr>
              <w:t>GoTo</w:t>
            </w:r>
            <w:proofErr w:type="spellEnd"/>
            <w:r w:rsidRPr="00FA4954">
              <w:rPr>
                <w:rFonts w:ascii="Segoe UI" w:hAnsi="Segoe UI" w:cs="Segoe UI"/>
                <w:sz w:val="20"/>
                <w:szCs w:val="20"/>
              </w:rPr>
              <w:t xml:space="preserve"> Meeting</w:t>
            </w:r>
          </w:p>
          <w:p w14:paraId="4370EBF7" w14:textId="77777777" w:rsidR="00EE4DC4" w:rsidRPr="00FA4954" w:rsidRDefault="00EE4DC4" w:rsidP="00EE4DC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A4954">
              <w:rPr>
                <w:rFonts w:ascii="Segoe UI" w:hAnsi="Segoe UI" w:cs="Segoe UI"/>
                <w:sz w:val="20"/>
                <w:szCs w:val="20"/>
              </w:rPr>
              <w:t>Bilingual in Spanish and English</w:t>
            </w:r>
          </w:p>
          <w:p w14:paraId="0442C85F" w14:textId="4F8C3073" w:rsidR="00F30314" w:rsidRPr="00B12150" w:rsidRDefault="00F30314" w:rsidP="00EE4DC4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F30314" w:rsidRPr="007E3910" w:rsidRDefault="00F3031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F30314" w:rsidRPr="007E3910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2CBF2743" w14:textId="77777777" w:rsidTr="00FA4954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4705998F" w:rsidR="00F30314" w:rsidRPr="00CD207E" w:rsidRDefault="00F30314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F30314" w:rsidRPr="007E3910" w:rsidRDefault="00F30314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F30314" w:rsidRPr="007E3910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14A389C7" w14:textId="77777777" w:rsidTr="00FA4954">
        <w:trPr>
          <w:trHeight w:val="726"/>
        </w:trPr>
        <w:tc>
          <w:tcPr>
            <w:tcW w:w="1916" w:type="pct"/>
            <w:vMerge/>
            <w:vAlign w:val="center"/>
          </w:tcPr>
          <w:p w14:paraId="1A1C3075" w14:textId="77777777" w:rsidR="00F30314" w:rsidRPr="00E64871" w:rsidRDefault="00F30314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109" w:type="pct"/>
          </w:tcPr>
          <w:p w14:paraId="5BB688AE" w14:textId="77777777" w:rsidR="00F30314" w:rsidRPr="00721114" w:rsidRDefault="00F30314" w:rsidP="00721114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Align w:val="center"/>
          </w:tcPr>
          <w:p w14:paraId="467BC0E2" w14:textId="4EC00989" w:rsidR="00F30314" w:rsidRPr="00EE4DC4" w:rsidRDefault="00F30314" w:rsidP="00EE4DC4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default" r:id="rId7"/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764A" w14:textId="77777777" w:rsidR="008528BB" w:rsidRDefault="008528BB" w:rsidP="005D6D0D">
      <w:r>
        <w:separator/>
      </w:r>
    </w:p>
  </w:endnote>
  <w:endnote w:type="continuationSeparator" w:id="0">
    <w:p w14:paraId="5D69AD9C" w14:textId="77777777" w:rsidR="008528BB" w:rsidRDefault="008528BB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84DE" w14:textId="77777777" w:rsidR="008528BB" w:rsidRDefault="008528BB" w:rsidP="005D6D0D">
      <w:r>
        <w:separator/>
      </w:r>
    </w:p>
  </w:footnote>
  <w:footnote w:type="continuationSeparator" w:id="0">
    <w:p w14:paraId="12330782" w14:textId="77777777" w:rsidR="008528BB" w:rsidRDefault="008528BB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40FF0746" w14:textId="77777777" w:rsidR="00BC4072" w:rsidRDefault="00BC4072" w:rsidP="00975653">
    <w:pPr>
      <w:pStyle w:val="Header"/>
      <w:pBdr>
        <w:bottom w:val="single" w:sz="18" w:space="11" w:color="385623" w:themeColor="accent6" w:themeShade="80"/>
      </w:pBdr>
      <w:spacing w:line="276" w:lineRule="auto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BC4072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[Name]</w:t>
    </w:r>
  </w:p>
  <w:p w14:paraId="6A7518B8" w14:textId="4820C61A" w:rsidR="006B52A5" w:rsidRPr="006B52A5" w:rsidRDefault="00975653" w:rsidP="00975653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975653">
      <w:rPr>
        <w:rFonts w:ascii="Segoe UI" w:hAnsi="Segoe UI" w:cs="Segoe UI"/>
      </w:rPr>
      <w:t>Financial Advisor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550"/>
    <w:multiLevelType w:val="hybridMultilevel"/>
    <w:tmpl w:val="B31A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E03F8"/>
    <w:multiLevelType w:val="hybridMultilevel"/>
    <w:tmpl w:val="D616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78CB"/>
    <w:multiLevelType w:val="hybridMultilevel"/>
    <w:tmpl w:val="AE6A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0"/>
  </w:num>
  <w:num w:numId="2" w16cid:durableId="69280881">
    <w:abstractNumId w:val="9"/>
  </w:num>
  <w:num w:numId="3" w16cid:durableId="1947737003">
    <w:abstractNumId w:val="7"/>
  </w:num>
  <w:num w:numId="4" w16cid:durableId="424619843">
    <w:abstractNumId w:val="1"/>
  </w:num>
  <w:num w:numId="5" w16cid:durableId="879394716">
    <w:abstractNumId w:val="12"/>
  </w:num>
  <w:num w:numId="6" w16cid:durableId="144470260">
    <w:abstractNumId w:val="11"/>
  </w:num>
  <w:num w:numId="7" w16cid:durableId="267588305">
    <w:abstractNumId w:val="3"/>
  </w:num>
  <w:num w:numId="8" w16cid:durableId="1313365840">
    <w:abstractNumId w:val="8"/>
  </w:num>
  <w:num w:numId="9" w16cid:durableId="895506941">
    <w:abstractNumId w:val="13"/>
  </w:num>
  <w:num w:numId="10" w16cid:durableId="412052968">
    <w:abstractNumId w:val="6"/>
  </w:num>
  <w:num w:numId="11" w16cid:durableId="686754648">
    <w:abstractNumId w:val="10"/>
  </w:num>
  <w:num w:numId="12" w16cid:durableId="37508222">
    <w:abstractNumId w:val="2"/>
  </w:num>
  <w:num w:numId="13" w16cid:durableId="782189276">
    <w:abstractNumId w:val="4"/>
  </w:num>
  <w:num w:numId="14" w16cid:durableId="1186939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41BFA"/>
    <w:rsid w:val="000778B4"/>
    <w:rsid w:val="000F430C"/>
    <w:rsid w:val="00100D36"/>
    <w:rsid w:val="00105659"/>
    <w:rsid w:val="002B076B"/>
    <w:rsid w:val="0036030D"/>
    <w:rsid w:val="00366920"/>
    <w:rsid w:val="0044299F"/>
    <w:rsid w:val="00450141"/>
    <w:rsid w:val="00491D6F"/>
    <w:rsid w:val="0053742D"/>
    <w:rsid w:val="00576F93"/>
    <w:rsid w:val="005D6D0D"/>
    <w:rsid w:val="00627572"/>
    <w:rsid w:val="006548CE"/>
    <w:rsid w:val="00683DE1"/>
    <w:rsid w:val="006B52A5"/>
    <w:rsid w:val="00721114"/>
    <w:rsid w:val="00755889"/>
    <w:rsid w:val="007B1C96"/>
    <w:rsid w:val="00845DD5"/>
    <w:rsid w:val="008528BB"/>
    <w:rsid w:val="0091584C"/>
    <w:rsid w:val="00975653"/>
    <w:rsid w:val="009966C9"/>
    <w:rsid w:val="0099712A"/>
    <w:rsid w:val="009F389F"/>
    <w:rsid w:val="009F7E83"/>
    <w:rsid w:val="00A779D7"/>
    <w:rsid w:val="00A938FC"/>
    <w:rsid w:val="00B11028"/>
    <w:rsid w:val="00B12150"/>
    <w:rsid w:val="00BC4072"/>
    <w:rsid w:val="00C86532"/>
    <w:rsid w:val="00CD207E"/>
    <w:rsid w:val="00DC173E"/>
    <w:rsid w:val="00DD5F7B"/>
    <w:rsid w:val="00DD7939"/>
    <w:rsid w:val="00E60569"/>
    <w:rsid w:val="00EE4DC4"/>
    <w:rsid w:val="00F0648C"/>
    <w:rsid w:val="00F30314"/>
    <w:rsid w:val="00F6421C"/>
    <w:rsid w:val="00FA4954"/>
    <w:rsid w:val="00FA6378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2023-09-03T15:53:00Z</dcterms:created>
  <dcterms:modified xsi:type="dcterms:W3CDTF">2023-09-05T06:50:00Z</dcterms:modified>
</cp:coreProperties>
</file>