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34D0" w14:textId="7C357E2E" w:rsidR="00D83788" w:rsidRPr="00BC2B70" w:rsidRDefault="00BC2B70" w:rsidP="00BC2B70">
      <w:pPr>
        <w:spacing w:line="276" w:lineRule="auto"/>
        <w:jc w:val="center"/>
        <w:rPr>
          <w:rFonts w:ascii="Century Gothic" w:hAnsi="Century Gothic"/>
          <w:b/>
          <w:bCs/>
          <w:sz w:val="36"/>
          <w:szCs w:val="36"/>
          <w:u w:val="single"/>
        </w:rPr>
      </w:pPr>
      <w:r w:rsidRPr="00BC2B70">
        <w:rPr>
          <w:rFonts w:ascii="Century Gothic" w:hAnsi="Century Gothic"/>
          <w:b/>
          <w:bCs/>
          <w:sz w:val="36"/>
          <w:szCs w:val="36"/>
          <w:u w:val="single"/>
        </w:rPr>
        <w:t>NURSING COVER LETTER NEW GRAD</w:t>
      </w:r>
    </w:p>
    <w:p w14:paraId="5011B32D" w14:textId="5213B79D" w:rsidR="00FD4F5A" w:rsidRPr="00BC2B70" w:rsidRDefault="00FD4F5A" w:rsidP="0028228C">
      <w:pPr>
        <w:spacing w:line="276" w:lineRule="auto"/>
        <w:rPr>
          <w:rFonts w:ascii="Century Gothic" w:hAnsi="Century Gothic"/>
          <w:sz w:val="36"/>
          <w:szCs w:val="36"/>
        </w:rPr>
      </w:pPr>
    </w:p>
    <w:p w14:paraId="7ECB473C"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Joan Zimmerman</w:t>
      </w:r>
    </w:p>
    <w:p w14:paraId="5778D4C3"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4154 Broad Street, Tuscaloosa, AL 35404</w:t>
      </w:r>
    </w:p>
    <w:p w14:paraId="5187225E"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Tel# 123-123-1234</w:t>
      </w:r>
    </w:p>
    <w:p w14:paraId="483E4EB5"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jzimmerman@nursingprocess.org</w:t>
      </w:r>
    </w:p>
    <w:p w14:paraId="195E5870" w14:textId="77777777" w:rsidR="00FD4F5A" w:rsidRPr="0028228C" w:rsidRDefault="00FD4F5A" w:rsidP="0028228C">
      <w:pPr>
        <w:spacing w:line="276" w:lineRule="auto"/>
        <w:rPr>
          <w:rFonts w:ascii="Century Gothic" w:hAnsi="Century Gothic"/>
          <w:sz w:val="24"/>
          <w:szCs w:val="24"/>
        </w:rPr>
      </w:pPr>
    </w:p>
    <w:p w14:paraId="53737CA1" w14:textId="22D75269"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March 29, 20</w:t>
      </w:r>
      <w:r w:rsidR="00BC2B70">
        <w:rPr>
          <w:rFonts w:ascii="Century Gothic" w:hAnsi="Century Gothic"/>
          <w:sz w:val="24"/>
          <w:szCs w:val="24"/>
        </w:rPr>
        <w:t>XX</w:t>
      </w:r>
    </w:p>
    <w:p w14:paraId="10811252" w14:textId="77777777" w:rsidR="00FD4F5A" w:rsidRPr="0028228C" w:rsidRDefault="00FD4F5A" w:rsidP="0028228C">
      <w:pPr>
        <w:spacing w:line="276" w:lineRule="auto"/>
        <w:rPr>
          <w:rFonts w:ascii="Century Gothic" w:hAnsi="Century Gothic"/>
          <w:sz w:val="24"/>
          <w:szCs w:val="24"/>
        </w:rPr>
      </w:pPr>
    </w:p>
    <w:p w14:paraId="42A8817F"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Lisa Brown</w:t>
      </w:r>
    </w:p>
    <w:p w14:paraId="557CB755"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Timmerman University Hospital</w:t>
      </w:r>
    </w:p>
    <w:p w14:paraId="7C3CE050" w14:textId="25887FC6"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110 Cherry Drive, Tuscaloosa, AL 35404</w:t>
      </w:r>
    </w:p>
    <w:p w14:paraId="467651CD" w14:textId="77777777" w:rsidR="00FD4F5A" w:rsidRPr="0028228C" w:rsidRDefault="00FD4F5A" w:rsidP="0028228C">
      <w:pPr>
        <w:spacing w:line="276" w:lineRule="auto"/>
        <w:rPr>
          <w:rFonts w:ascii="Century Gothic" w:hAnsi="Century Gothic"/>
          <w:sz w:val="24"/>
          <w:szCs w:val="24"/>
        </w:rPr>
      </w:pPr>
    </w:p>
    <w:p w14:paraId="442CFF50"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Dear Ms. Brown,</w:t>
      </w:r>
    </w:p>
    <w:p w14:paraId="0D4B71BD" w14:textId="77777777" w:rsidR="00FD4F5A" w:rsidRPr="0028228C" w:rsidRDefault="00FD4F5A" w:rsidP="0028228C">
      <w:pPr>
        <w:spacing w:line="276" w:lineRule="auto"/>
        <w:rPr>
          <w:rFonts w:ascii="Century Gothic" w:hAnsi="Century Gothic"/>
          <w:sz w:val="24"/>
          <w:szCs w:val="24"/>
        </w:rPr>
      </w:pPr>
    </w:p>
    <w:p w14:paraId="225712B0"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 xml:space="preserve">I am excited to apply for the CCU position at Timmerman University Hospital. As a new graduate RN, I can’t think of a better hospital to begin my career as a nurse. I trained at Geisinger Medical Center, a large teaching institution </w:t>
      </w:r>
      <w:proofErr w:type="gramStart"/>
      <w:r w:rsidRPr="0028228C">
        <w:rPr>
          <w:rFonts w:ascii="Century Gothic" w:hAnsi="Century Gothic"/>
          <w:sz w:val="24"/>
          <w:szCs w:val="24"/>
        </w:rPr>
        <w:t>similar to</w:t>
      </w:r>
      <w:proofErr w:type="gramEnd"/>
      <w:r w:rsidRPr="0028228C">
        <w:rPr>
          <w:rFonts w:ascii="Century Gothic" w:hAnsi="Century Gothic"/>
          <w:sz w:val="24"/>
          <w:szCs w:val="24"/>
        </w:rPr>
        <w:t xml:space="preserve"> yours, and I loved every second of my critical care experience. To be on the Timmerman critical care team would be a dream come true for me.</w:t>
      </w:r>
    </w:p>
    <w:p w14:paraId="0174B82B" w14:textId="77777777" w:rsidR="00FD4F5A" w:rsidRPr="0028228C" w:rsidRDefault="00FD4F5A" w:rsidP="0028228C">
      <w:pPr>
        <w:spacing w:line="276" w:lineRule="auto"/>
        <w:rPr>
          <w:rFonts w:ascii="Century Gothic" w:hAnsi="Century Gothic"/>
          <w:sz w:val="24"/>
          <w:szCs w:val="24"/>
        </w:rPr>
      </w:pPr>
    </w:p>
    <w:p w14:paraId="75C9EF02"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My keen knowledge of the cardiac system and complex care necessary in CCU were emphasized in my critical care clinical rotations. As a top-performing student, I was able to work independently with skill and compassion to care for 1-2 patients each day. In addition, I received high accolades from my professors and medical staff regarding my competent nursing and leadership abilities when serving as a team leader. I quickly absorbed the materials, skills, and technology necessary to efficiently perform all duties as a nursing student while working in critical care.</w:t>
      </w:r>
    </w:p>
    <w:p w14:paraId="5EE31211" w14:textId="77777777" w:rsidR="00FD4F5A" w:rsidRPr="0028228C" w:rsidRDefault="00FD4F5A" w:rsidP="0028228C">
      <w:pPr>
        <w:spacing w:line="276" w:lineRule="auto"/>
        <w:rPr>
          <w:rFonts w:ascii="Century Gothic" w:hAnsi="Century Gothic"/>
          <w:sz w:val="24"/>
          <w:szCs w:val="24"/>
        </w:rPr>
      </w:pPr>
    </w:p>
    <w:p w14:paraId="48390299"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 xml:space="preserve">One </w:t>
      </w:r>
      <w:proofErr w:type="gramStart"/>
      <w:r w:rsidRPr="0028228C">
        <w:rPr>
          <w:rFonts w:ascii="Century Gothic" w:hAnsi="Century Gothic"/>
          <w:sz w:val="24"/>
          <w:szCs w:val="24"/>
        </w:rPr>
        <w:t>particular experience</w:t>
      </w:r>
      <w:proofErr w:type="gramEnd"/>
      <w:r w:rsidRPr="0028228C">
        <w:rPr>
          <w:rFonts w:ascii="Century Gothic" w:hAnsi="Century Gothic"/>
          <w:sz w:val="24"/>
          <w:szCs w:val="24"/>
        </w:rPr>
        <w:t xml:space="preserve"> in the CCU stands out for me. As nursing students, we are often designated the task of holding pressure to the site after the removal of an arterial line. For some, this can be a tedious task. As I was holding pressure to the site, I talked to the sleeping patient and visually assessed him for any signs of distress. I monitored his vitals and checked the lines while continuing to hold pressure. I noted that his color suddenly became more pale, and he was beginning to sweat. His vital signs were dropping slowly. I signaled a nearby nurse, who confirmed that this patient might be in distress. She expressed her appreciation that I was keenly monitoring this patient. This example taught me a valuable lesson on the importance of astute observation in the CCU and motivated me toward a career as a CCU nurse.</w:t>
      </w:r>
    </w:p>
    <w:p w14:paraId="4E257B0D" w14:textId="77777777" w:rsidR="00FD4F5A" w:rsidRPr="0028228C" w:rsidRDefault="00FD4F5A" w:rsidP="0028228C">
      <w:pPr>
        <w:spacing w:line="276" w:lineRule="auto"/>
        <w:rPr>
          <w:rFonts w:ascii="Century Gothic" w:hAnsi="Century Gothic"/>
          <w:sz w:val="24"/>
          <w:szCs w:val="24"/>
        </w:rPr>
      </w:pPr>
    </w:p>
    <w:p w14:paraId="0EEE88E7"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I believe that I am a strong candidate for the CCU RN position at Timmerman. With my aptitude for learning along with my ability to independently pick up new skills, I am confident that I will make an excellent CCU nurse. I would appreciate the opportunity to discuss this position further at your convenience. Please feel free to reach out to me at 123-123-1234.</w:t>
      </w:r>
    </w:p>
    <w:p w14:paraId="7006BDF6" w14:textId="77777777" w:rsidR="00FD4F5A" w:rsidRPr="0028228C" w:rsidRDefault="00FD4F5A" w:rsidP="0028228C">
      <w:pPr>
        <w:spacing w:line="276" w:lineRule="auto"/>
        <w:rPr>
          <w:rFonts w:ascii="Century Gothic" w:hAnsi="Century Gothic"/>
          <w:sz w:val="24"/>
          <w:szCs w:val="24"/>
        </w:rPr>
      </w:pPr>
    </w:p>
    <w:p w14:paraId="4DB28179"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I look forward to hearing from you.</w:t>
      </w:r>
    </w:p>
    <w:p w14:paraId="541DE994" w14:textId="77777777" w:rsidR="00FD4F5A" w:rsidRPr="0028228C" w:rsidRDefault="00FD4F5A" w:rsidP="0028228C">
      <w:pPr>
        <w:spacing w:line="276" w:lineRule="auto"/>
        <w:rPr>
          <w:rFonts w:ascii="Century Gothic" w:hAnsi="Century Gothic"/>
          <w:sz w:val="24"/>
          <w:szCs w:val="24"/>
        </w:rPr>
      </w:pPr>
    </w:p>
    <w:p w14:paraId="1A96BED1" w14:textId="77777777"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With Regards,</w:t>
      </w:r>
    </w:p>
    <w:p w14:paraId="2423088E" w14:textId="77777777" w:rsidR="00FD4F5A" w:rsidRPr="0028228C" w:rsidRDefault="00FD4F5A" w:rsidP="0028228C">
      <w:pPr>
        <w:spacing w:line="276" w:lineRule="auto"/>
        <w:rPr>
          <w:rFonts w:ascii="Century Gothic" w:hAnsi="Century Gothic"/>
          <w:sz w:val="24"/>
          <w:szCs w:val="24"/>
        </w:rPr>
      </w:pPr>
    </w:p>
    <w:p w14:paraId="5977DBF3" w14:textId="6F0C0500" w:rsidR="00FD4F5A" w:rsidRPr="0028228C" w:rsidRDefault="00FD4F5A" w:rsidP="0028228C">
      <w:pPr>
        <w:spacing w:line="276" w:lineRule="auto"/>
        <w:rPr>
          <w:rFonts w:ascii="Century Gothic" w:hAnsi="Century Gothic"/>
          <w:sz w:val="24"/>
          <w:szCs w:val="24"/>
        </w:rPr>
      </w:pPr>
      <w:r w:rsidRPr="0028228C">
        <w:rPr>
          <w:rFonts w:ascii="Century Gothic" w:hAnsi="Century Gothic"/>
          <w:sz w:val="24"/>
          <w:szCs w:val="24"/>
        </w:rPr>
        <w:t>Joan Zimmerman</w:t>
      </w:r>
    </w:p>
    <w:sectPr w:rsidR="00FD4F5A" w:rsidRPr="0028228C" w:rsidSect="0028228C">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5A"/>
    <w:rsid w:val="0007226E"/>
    <w:rsid w:val="0028228C"/>
    <w:rsid w:val="00BC2B70"/>
    <w:rsid w:val="00D83788"/>
    <w:rsid w:val="00F02E32"/>
    <w:rsid w:val="00F72380"/>
    <w:rsid w:val="00FD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AC19"/>
  <w15:chartTrackingRefBased/>
  <w15:docId w15:val="{BFFFA923-1ED8-42F7-900A-C209E0DC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2022-08-03T10:37:00Z</dcterms:created>
  <dcterms:modified xsi:type="dcterms:W3CDTF">2022-08-03T11:34:00Z</dcterms:modified>
</cp:coreProperties>
</file>