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73C7" w14:textId="74ED214B" w:rsidR="00D40698" w:rsidRDefault="00D40698" w:rsidP="0053055D">
      <w:pPr>
        <w:pStyle w:val="NormalWeb"/>
        <w:shd w:val="clear" w:color="auto" w:fill="FFFFFF"/>
        <w:spacing w:before="0" w:beforeAutospacing="0" w:after="240" w:afterAutospacing="0"/>
        <w:jc w:val="center"/>
        <w:rPr>
          <w:rFonts w:ascii="Abadi" w:hAnsi="Abadi" w:cs="Arial"/>
          <w:b/>
          <w:bCs/>
          <w:color w:val="0D0D0D" w:themeColor="text1" w:themeTint="F2"/>
          <w:sz w:val="32"/>
          <w:szCs w:val="32"/>
        </w:rPr>
      </w:pPr>
      <w:r>
        <w:rPr>
          <w:rFonts w:ascii="Abadi" w:hAnsi="Abadi" w:cs="Arial"/>
          <w:b/>
          <w:bCs/>
          <w:color w:val="0D0D0D" w:themeColor="text1" w:themeTint="F2"/>
          <w:sz w:val="32"/>
          <w:szCs w:val="32"/>
        </w:rPr>
        <w:t>TEMPLATE</w:t>
      </w:r>
    </w:p>
    <w:p w14:paraId="47F6EA83" w14:textId="327144FD" w:rsidR="0053055D" w:rsidRDefault="0053055D" w:rsidP="0053055D">
      <w:pPr>
        <w:pStyle w:val="NormalWeb"/>
        <w:shd w:val="clear" w:color="auto" w:fill="FFFFFF"/>
        <w:spacing w:before="0" w:beforeAutospacing="0" w:after="240" w:afterAutospacing="0"/>
        <w:jc w:val="center"/>
        <w:rPr>
          <w:rFonts w:ascii="Abadi" w:hAnsi="Abadi" w:cs="Arial"/>
          <w:b/>
          <w:bCs/>
          <w:color w:val="0D0D0D" w:themeColor="text1" w:themeTint="F2"/>
          <w:sz w:val="32"/>
          <w:szCs w:val="32"/>
        </w:rPr>
      </w:pPr>
      <w:r w:rsidRPr="00D40698">
        <w:rPr>
          <w:rFonts w:ascii="Abadi" w:hAnsi="Abadi" w:cs="Arial"/>
          <w:b/>
          <w:bCs/>
          <w:color w:val="0D0D0D" w:themeColor="text1" w:themeTint="F2"/>
          <w:sz w:val="32"/>
          <w:szCs w:val="32"/>
        </w:rPr>
        <w:t>LETTER OF RECOMMENDATION FOR MEDICAL SCHOOL</w:t>
      </w:r>
    </w:p>
    <w:p w14:paraId="07B8585A" w14:textId="77777777" w:rsidR="00D40698" w:rsidRDefault="00D40698" w:rsidP="0053055D">
      <w:pPr>
        <w:pStyle w:val="NormalWeb"/>
        <w:shd w:val="clear" w:color="auto" w:fill="FFFFFF"/>
        <w:spacing w:before="0" w:beforeAutospacing="0" w:after="240" w:afterAutospacing="0" w:line="360" w:lineRule="auto"/>
        <w:rPr>
          <w:rFonts w:ascii="Abadi" w:hAnsi="Abadi" w:cs="Arial"/>
          <w:b/>
          <w:bCs/>
          <w:color w:val="0D0D0D" w:themeColor="text1" w:themeTint="F2"/>
          <w:sz w:val="28"/>
          <w:szCs w:val="28"/>
        </w:rPr>
      </w:pPr>
    </w:p>
    <w:p w14:paraId="14DE4387" w14:textId="516AC299" w:rsidR="0053055D" w:rsidRPr="00D40698" w:rsidRDefault="0053055D" w:rsidP="0053055D">
      <w:pPr>
        <w:pStyle w:val="NormalWeb"/>
        <w:shd w:val="clear" w:color="auto" w:fill="FFFFFF"/>
        <w:spacing w:before="0" w:beforeAutospacing="0" w:after="240" w:afterAutospacing="0" w:line="360" w:lineRule="auto"/>
        <w:rPr>
          <w:rFonts w:ascii="Abadi" w:hAnsi="Abadi" w:cs="Arial"/>
          <w:color w:val="0D0D0D" w:themeColor="text1" w:themeTint="F2"/>
          <w:sz w:val="22"/>
          <w:szCs w:val="22"/>
        </w:rPr>
      </w:pPr>
      <w:r w:rsidRPr="00D40698">
        <w:rPr>
          <w:rFonts w:ascii="Abadi" w:hAnsi="Abadi" w:cs="Arial"/>
          <w:color w:val="0D0D0D" w:themeColor="text1" w:themeTint="F2"/>
          <w:sz w:val="22"/>
          <w:szCs w:val="22"/>
        </w:rPr>
        <w:t>To Whom It May Concern:</w:t>
      </w:r>
    </w:p>
    <w:p w14:paraId="2DD140CD" w14:textId="1D0B80A6" w:rsidR="0053055D" w:rsidRPr="00D40698" w:rsidRDefault="0053055D" w:rsidP="00D40698">
      <w:pPr>
        <w:pStyle w:val="NormalWeb"/>
        <w:shd w:val="clear" w:color="auto" w:fill="FFFFFF"/>
        <w:spacing w:before="0" w:beforeAutospacing="0" w:after="240" w:afterAutospacing="0" w:line="360" w:lineRule="auto"/>
        <w:rPr>
          <w:rFonts w:ascii="Abadi" w:hAnsi="Abadi" w:cs="Arial"/>
          <w:color w:val="0D0D0D" w:themeColor="text1" w:themeTint="F2"/>
          <w:sz w:val="22"/>
          <w:szCs w:val="22"/>
        </w:rPr>
      </w:pPr>
      <w:r w:rsidRPr="00D40698">
        <w:rPr>
          <w:rFonts w:ascii="Abadi" w:hAnsi="Abadi" w:cs="Arial"/>
          <w:color w:val="0D0D0D" w:themeColor="text1" w:themeTint="F2"/>
          <w:sz w:val="22"/>
          <w:szCs w:val="22"/>
        </w:rPr>
        <w:t>I am writing this letter to support Florence Desjardins in her application for medical school. I taught Florence during the Winter 20XX semester in Physics II: Electricity and Magnetism, as a part of her pre-med studies. Although I have more than one hundred students who enroll in this class each year, I always try to pay special attention to pre-med students. My Teacher’s Assistant Ms. Wanda Sykes, who worked more closely with Florence, was able to assist me in completing this letter.</w:t>
      </w:r>
    </w:p>
    <w:p w14:paraId="1295AE5D" w14:textId="77777777" w:rsidR="00D40698" w:rsidRDefault="0053055D" w:rsidP="00D40698">
      <w:pPr>
        <w:pStyle w:val="NormalWeb"/>
        <w:shd w:val="clear" w:color="auto" w:fill="FFFFFF"/>
        <w:spacing w:before="0" w:beforeAutospacing="0" w:after="240" w:afterAutospacing="0" w:line="360" w:lineRule="auto"/>
        <w:rPr>
          <w:rFonts w:ascii="Abadi" w:hAnsi="Abadi" w:cs="Arial"/>
          <w:color w:val="0D0D0D" w:themeColor="text1" w:themeTint="F2"/>
          <w:sz w:val="22"/>
          <w:szCs w:val="22"/>
        </w:rPr>
      </w:pPr>
      <w:r w:rsidRPr="00D40698">
        <w:rPr>
          <w:rFonts w:ascii="Abadi" w:hAnsi="Abadi" w:cs="Arial"/>
          <w:color w:val="0D0D0D" w:themeColor="text1" w:themeTint="F2"/>
          <w:sz w:val="22"/>
          <w:szCs w:val="22"/>
        </w:rPr>
        <w:t>While it is difficult to assess a student based on a single semester of a freshmen year course, I have three criteria that I use to determine which students show the most promise: attendance and participation</w:t>
      </w:r>
      <w:r w:rsidRPr="00D40698">
        <w:rPr>
          <w:rFonts w:ascii="Abadi" w:hAnsi="Abadi" w:cs="Arial"/>
          <w:b/>
          <w:bCs/>
          <w:color w:val="0D0D0D" w:themeColor="text1" w:themeTint="F2"/>
          <w:sz w:val="22"/>
          <w:szCs w:val="22"/>
        </w:rPr>
        <w:t xml:space="preserve"> (many students who think highly of themselves perform poorly in this respect)</w:t>
      </w:r>
      <w:r w:rsidRPr="00D40698">
        <w:rPr>
          <w:rFonts w:ascii="Abadi" w:hAnsi="Abadi" w:cs="Arial"/>
          <w:color w:val="0D0D0D" w:themeColor="text1" w:themeTint="F2"/>
          <w:sz w:val="22"/>
          <w:szCs w:val="22"/>
        </w:rPr>
        <w:t xml:space="preserve">, the completeness of submitted work </w:t>
      </w:r>
      <w:r w:rsidRPr="00D40698">
        <w:rPr>
          <w:rFonts w:ascii="Abadi" w:hAnsi="Abadi" w:cs="Arial"/>
          <w:b/>
          <w:bCs/>
          <w:color w:val="0D0D0D" w:themeColor="text1" w:themeTint="F2"/>
          <w:sz w:val="22"/>
          <w:szCs w:val="22"/>
        </w:rPr>
        <w:t>(a lack of need for revision demonstrates comprehension and academic ability)</w:t>
      </w:r>
      <w:r w:rsidRPr="00D40698">
        <w:rPr>
          <w:rFonts w:ascii="Abadi" w:hAnsi="Abadi" w:cs="Arial"/>
          <w:color w:val="0D0D0D" w:themeColor="text1" w:themeTint="F2"/>
          <w:sz w:val="22"/>
          <w:szCs w:val="22"/>
        </w:rPr>
        <w:t xml:space="preserve">, and last but not least, I look at the quality of their written answers on mid-term and final exams </w:t>
      </w:r>
      <w:r w:rsidRPr="00D40698">
        <w:rPr>
          <w:rFonts w:ascii="Abadi" w:hAnsi="Abadi" w:cs="Arial"/>
          <w:b/>
          <w:bCs/>
          <w:color w:val="0D0D0D" w:themeColor="text1" w:themeTint="F2"/>
          <w:sz w:val="22"/>
          <w:szCs w:val="22"/>
        </w:rPr>
        <w:t>(these show the student’s clarity and understanding of scientific concepts)</w:t>
      </w:r>
      <w:r w:rsidRPr="00D40698">
        <w:rPr>
          <w:rFonts w:ascii="Abadi" w:hAnsi="Abadi" w:cs="Arial"/>
          <w:color w:val="0D0D0D" w:themeColor="text1" w:themeTint="F2"/>
          <w:sz w:val="22"/>
          <w:szCs w:val="22"/>
        </w:rPr>
        <w:t xml:space="preserve">. </w:t>
      </w:r>
    </w:p>
    <w:p w14:paraId="235E4431" w14:textId="5D1EC0C1" w:rsidR="0053055D" w:rsidRPr="00D40698" w:rsidRDefault="0053055D" w:rsidP="00D40698">
      <w:pPr>
        <w:pStyle w:val="NormalWeb"/>
        <w:shd w:val="clear" w:color="auto" w:fill="FFFFFF"/>
        <w:spacing w:before="0" w:beforeAutospacing="0" w:after="240" w:afterAutospacing="0" w:line="360" w:lineRule="auto"/>
        <w:rPr>
          <w:rFonts w:ascii="Abadi" w:hAnsi="Abadi" w:cs="Arial"/>
          <w:color w:val="0D0D0D" w:themeColor="text1" w:themeTint="F2"/>
          <w:sz w:val="22"/>
          <w:szCs w:val="22"/>
        </w:rPr>
      </w:pPr>
      <w:r w:rsidRPr="00D40698">
        <w:rPr>
          <w:rFonts w:ascii="Abadi" w:hAnsi="Abadi" w:cs="Arial"/>
          <w:color w:val="0D0D0D" w:themeColor="text1" w:themeTint="F2"/>
          <w:sz w:val="22"/>
          <w:szCs w:val="22"/>
        </w:rPr>
        <w:t>Even in such a large class, it quickly becomes apparent which students are the most attentive and prepared. Before I formally met Florence, I was already familiar with her as being one of my more serious students. Preparing for the writing of this letter, I reviewed Ms. Sykes notes regarding Florence’s exams and written work, which were full of superlatives. Florence is able to clearly understand the concepts presented in class and expertly applied them to her problem-solving. This methodical mindset is necessary for success in a challenging academic setting such as medical</w:t>
      </w:r>
      <w:r w:rsidR="00D40698">
        <w:rPr>
          <w:rFonts w:ascii="Abadi" w:hAnsi="Abadi" w:cs="Arial"/>
          <w:color w:val="0D0D0D" w:themeColor="text1" w:themeTint="F2"/>
          <w:sz w:val="22"/>
          <w:szCs w:val="22"/>
        </w:rPr>
        <w:t>.</w:t>
      </w:r>
    </w:p>
    <w:p w14:paraId="409FCF5C" w14:textId="31B5B77C" w:rsidR="00D40698" w:rsidRDefault="0053055D" w:rsidP="00D40698">
      <w:pPr>
        <w:pStyle w:val="NormalWeb"/>
        <w:shd w:val="clear" w:color="auto" w:fill="FFFFFF"/>
        <w:spacing w:before="0" w:beforeAutospacing="0" w:after="240" w:afterAutospacing="0" w:line="360" w:lineRule="auto"/>
        <w:rPr>
          <w:rFonts w:ascii="Abadi" w:hAnsi="Abadi" w:cs="Arial"/>
          <w:color w:val="0D0D0D" w:themeColor="text1" w:themeTint="F2"/>
          <w:sz w:val="22"/>
          <w:szCs w:val="22"/>
        </w:rPr>
      </w:pPr>
      <w:r w:rsidRPr="00D40698">
        <w:rPr>
          <w:rFonts w:ascii="Abadi" w:hAnsi="Abadi" w:cs="Arial"/>
          <w:color w:val="0D0D0D" w:themeColor="text1" w:themeTint="F2"/>
          <w:sz w:val="22"/>
          <w:szCs w:val="22"/>
        </w:rPr>
        <w:t>Florence’s lab work was outstanding due to her clarity and organization of notes and writing. While reviewing her work on an experiment she performed involving the magnetic fields of a bar magnet and Helmholtz coil, it was clear that she was able to expertly employ formula and explain her work. I should also mention that her sketching of “field lines” was very well done. This sort of excellent work covering all areas of application is rare. In regards to her academic ability, I would place her in the top 5% of the class.</w:t>
      </w:r>
    </w:p>
    <w:p w14:paraId="234CCFE3" w14:textId="77777777" w:rsidR="00D40698" w:rsidRPr="00D40698" w:rsidRDefault="00D40698" w:rsidP="00D40698">
      <w:pPr>
        <w:pStyle w:val="NormalWeb"/>
        <w:shd w:val="clear" w:color="auto" w:fill="FFFFFF"/>
        <w:spacing w:before="0" w:beforeAutospacing="0" w:after="240" w:afterAutospacing="0" w:line="360" w:lineRule="auto"/>
        <w:rPr>
          <w:rFonts w:ascii="Abadi" w:hAnsi="Abadi" w:cs="Arial"/>
          <w:color w:val="0D0D0D" w:themeColor="text1" w:themeTint="F2"/>
          <w:sz w:val="22"/>
          <w:szCs w:val="22"/>
        </w:rPr>
      </w:pPr>
    </w:p>
    <w:p w14:paraId="25680AEA" w14:textId="77777777" w:rsidR="00D40698" w:rsidRPr="00D40698" w:rsidRDefault="0053055D" w:rsidP="00D40698">
      <w:pPr>
        <w:pStyle w:val="NormalWeb"/>
        <w:shd w:val="clear" w:color="auto" w:fill="FFFFFF"/>
        <w:spacing w:before="0" w:beforeAutospacing="0" w:after="0" w:afterAutospacing="0" w:line="480" w:lineRule="auto"/>
        <w:rPr>
          <w:rFonts w:ascii="Abadi" w:hAnsi="Abadi" w:cs="Arial"/>
          <w:color w:val="0D0D0D" w:themeColor="text1" w:themeTint="F2"/>
          <w:sz w:val="22"/>
          <w:szCs w:val="22"/>
        </w:rPr>
      </w:pPr>
      <w:r w:rsidRPr="00D40698">
        <w:rPr>
          <w:rFonts w:ascii="Abadi" w:hAnsi="Abadi" w:cs="Arial"/>
          <w:color w:val="0D0D0D" w:themeColor="text1" w:themeTint="F2"/>
          <w:sz w:val="22"/>
          <w:szCs w:val="22"/>
        </w:rPr>
        <w:t>Sincerely,</w:t>
      </w:r>
    </w:p>
    <w:p w14:paraId="7DBC9880" w14:textId="12FA91BD" w:rsidR="0053055D" w:rsidRPr="00D40698" w:rsidRDefault="0053055D" w:rsidP="00D40698">
      <w:pPr>
        <w:pStyle w:val="NormalWeb"/>
        <w:shd w:val="clear" w:color="auto" w:fill="FFFFFF"/>
        <w:spacing w:before="0" w:beforeAutospacing="0" w:after="0" w:afterAutospacing="0" w:line="480" w:lineRule="auto"/>
        <w:rPr>
          <w:rFonts w:ascii="Abadi" w:hAnsi="Abadi" w:cs="Arial"/>
          <w:color w:val="0D0D0D" w:themeColor="text1" w:themeTint="F2"/>
          <w:sz w:val="22"/>
          <w:szCs w:val="22"/>
        </w:rPr>
      </w:pPr>
      <w:r w:rsidRPr="00D40698">
        <w:rPr>
          <w:rFonts w:ascii="Abadi" w:hAnsi="Abadi" w:cs="Arial"/>
          <w:color w:val="0D0D0D" w:themeColor="text1" w:themeTint="F2"/>
          <w:sz w:val="22"/>
          <w:szCs w:val="22"/>
        </w:rPr>
        <w:t>Dr. Wallis Greene</w:t>
      </w:r>
    </w:p>
    <w:sectPr w:rsidR="0053055D" w:rsidRPr="00D40698" w:rsidSect="00D40698">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55D"/>
    <w:rsid w:val="0053055D"/>
    <w:rsid w:val="00610F3F"/>
    <w:rsid w:val="00D40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9B00"/>
  <w15:chartTrackingRefBased/>
  <w15:docId w15:val="{CC3E16F5-173D-49AE-BF26-2B6827A0C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05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08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365</Words>
  <Characters>1922</Characters>
  <Application>Microsoft Office Word</Application>
  <DocSecurity>0</DocSecurity>
  <Lines>34</Lines>
  <Paragraphs>9</Paragraphs>
  <ScaleCrop>false</ScaleCrop>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2022-05-12T05:32:00Z</dcterms:created>
  <dcterms:modified xsi:type="dcterms:W3CDTF">2022-05-19T09:05:00Z</dcterms:modified>
</cp:coreProperties>
</file>