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CF4AC2" w14:textId="0323334D" w:rsidR="00BE58C0" w:rsidRPr="007A4952" w:rsidRDefault="007A4952" w:rsidP="007A4952">
      <w:pPr>
        <w:spacing w:after="0" w:line="360" w:lineRule="auto"/>
        <w:jc w:val="center"/>
        <w:rPr>
          <w:rFonts w:ascii="Abadi" w:hAnsi="Abadi"/>
          <w:b/>
          <w:sz w:val="36"/>
          <w:szCs w:val="36"/>
        </w:rPr>
      </w:pPr>
      <w:r w:rsidRPr="007A4952">
        <w:rPr>
          <w:rFonts w:ascii="Abadi" w:hAnsi="Abadi"/>
          <w:b/>
          <w:sz w:val="36"/>
          <w:szCs w:val="36"/>
        </w:rPr>
        <w:t xml:space="preserve">COLLABORATION BRIEFING NOTE </w:t>
      </w:r>
    </w:p>
    <w:p w14:paraId="4C73A0AF" w14:textId="504C53B3" w:rsidR="00280A8A" w:rsidRPr="007A4952" w:rsidRDefault="00280A8A" w:rsidP="007A4952">
      <w:pPr>
        <w:spacing w:after="0" w:line="360" w:lineRule="auto"/>
        <w:jc w:val="center"/>
        <w:rPr>
          <w:rFonts w:ascii="Abadi" w:hAnsi="Abadi"/>
          <w:sz w:val="24"/>
          <w:szCs w:val="24"/>
        </w:rPr>
      </w:pPr>
      <w:r w:rsidRPr="007A4952">
        <w:rPr>
          <w:rFonts w:ascii="Abadi" w:hAnsi="Abadi"/>
          <w:sz w:val="24"/>
          <w:szCs w:val="24"/>
        </w:rPr>
        <w:t xml:space="preserve">Support Information and Background </w:t>
      </w:r>
    </w:p>
    <w:p w14:paraId="0AE839DC" w14:textId="77777777" w:rsidR="00280A8A" w:rsidRPr="007A4952" w:rsidRDefault="00280A8A" w:rsidP="007A4952">
      <w:pPr>
        <w:spacing w:after="0" w:line="360" w:lineRule="auto"/>
        <w:jc w:val="center"/>
        <w:rPr>
          <w:rFonts w:ascii="Abadi" w:hAnsi="Abadi"/>
          <w:sz w:val="24"/>
          <w:szCs w:val="24"/>
        </w:rPr>
      </w:pPr>
      <w:r w:rsidRPr="007A4952">
        <w:rPr>
          <w:rFonts w:ascii="Abadi" w:hAnsi="Abadi"/>
          <w:sz w:val="24"/>
          <w:szCs w:val="24"/>
        </w:rPr>
        <w:t>To be used in conjunction with MOU and/or Partnership Agreements</w:t>
      </w:r>
    </w:p>
    <w:p w14:paraId="0A007010" w14:textId="77777777" w:rsidR="00853EC3" w:rsidRPr="007A4952" w:rsidRDefault="00853EC3" w:rsidP="007A4952">
      <w:pPr>
        <w:spacing w:after="0" w:line="360" w:lineRule="auto"/>
        <w:jc w:val="center"/>
        <w:rPr>
          <w:rFonts w:ascii="Abadi" w:hAnsi="Abadi"/>
          <w:sz w:val="24"/>
          <w:szCs w:val="24"/>
        </w:rPr>
      </w:pPr>
    </w:p>
    <w:p w14:paraId="4DD7BFB2" w14:textId="77777777" w:rsidR="00853EC3" w:rsidRPr="007A4952" w:rsidRDefault="00853EC3" w:rsidP="007A4952">
      <w:pPr>
        <w:spacing w:after="0" w:line="360" w:lineRule="auto"/>
        <w:rPr>
          <w:rFonts w:ascii="Abadi" w:hAnsi="Abadi"/>
          <w:sz w:val="24"/>
          <w:szCs w:val="24"/>
        </w:rPr>
      </w:pPr>
      <w:r w:rsidRPr="007A4952">
        <w:rPr>
          <w:rFonts w:ascii="Abadi" w:hAnsi="Abadi"/>
          <w:sz w:val="24"/>
          <w:szCs w:val="24"/>
        </w:rPr>
        <w:t>The use of this type of document can help ensure that there is a common understanding by all parties</w:t>
      </w:r>
    </w:p>
    <w:p w14:paraId="68E1FE1B" w14:textId="77777777" w:rsidR="00280A8A" w:rsidRPr="007A4952" w:rsidRDefault="00280A8A" w:rsidP="007A4952">
      <w:pPr>
        <w:spacing w:after="0" w:line="360" w:lineRule="auto"/>
        <w:jc w:val="center"/>
        <w:rPr>
          <w:rFonts w:ascii="Abadi" w:hAnsi="Abadi"/>
          <w:sz w:val="24"/>
          <w:szCs w:val="24"/>
        </w:rPr>
      </w:pPr>
    </w:p>
    <w:p w14:paraId="40DE47F9" w14:textId="77777777" w:rsidR="00280A8A" w:rsidRPr="007A4952" w:rsidRDefault="00280A8A" w:rsidP="007A4952">
      <w:pPr>
        <w:spacing w:after="0" w:line="360" w:lineRule="auto"/>
        <w:rPr>
          <w:rFonts w:ascii="Abadi" w:hAnsi="Abadi"/>
          <w:b/>
          <w:sz w:val="24"/>
          <w:szCs w:val="24"/>
        </w:rPr>
      </w:pPr>
      <w:r w:rsidRPr="007A4952">
        <w:rPr>
          <w:rFonts w:ascii="Abadi" w:hAnsi="Abadi"/>
          <w:b/>
          <w:sz w:val="24"/>
          <w:szCs w:val="24"/>
        </w:rPr>
        <w:t>Introduction</w:t>
      </w:r>
    </w:p>
    <w:p w14:paraId="2A7BE018" w14:textId="77777777" w:rsidR="00280A8A" w:rsidRPr="007A4952" w:rsidRDefault="00280A8A" w:rsidP="007A4952">
      <w:pPr>
        <w:spacing w:after="0" w:line="360" w:lineRule="auto"/>
        <w:rPr>
          <w:rFonts w:ascii="Abadi" w:hAnsi="Abadi"/>
          <w:i/>
          <w:sz w:val="24"/>
          <w:szCs w:val="24"/>
        </w:rPr>
      </w:pPr>
      <w:r w:rsidRPr="007A4952">
        <w:rPr>
          <w:rFonts w:ascii="Abadi" w:hAnsi="Abadi"/>
          <w:i/>
          <w:sz w:val="24"/>
          <w:szCs w:val="24"/>
        </w:rPr>
        <w:t>Mention why the Collaboration is occurring, who the key partners are and who is providing funding for the process.</w:t>
      </w:r>
    </w:p>
    <w:p w14:paraId="6D50BAE1" w14:textId="77777777" w:rsidR="00280A8A" w:rsidRPr="007A4952" w:rsidRDefault="00280A8A" w:rsidP="007A4952">
      <w:pPr>
        <w:spacing w:after="0" w:line="360" w:lineRule="auto"/>
        <w:rPr>
          <w:rFonts w:ascii="Abadi" w:hAnsi="Abadi"/>
          <w:i/>
          <w:sz w:val="24"/>
          <w:szCs w:val="24"/>
        </w:rPr>
      </w:pPr>
    </w:p>
    <w:p w14:paraId="4D1E327D" w14:textId="77777777" w:rsidR="00280A8A" w:rsidRPr="007A4952" w:rsidRDefault="00280A8A" w:rsidP="007A4952">
      <w:pPr>
        <w:spacing w:after="0" w:line="360" w:lineRule="auto"/>
        <w:rPr>
          <w:rFonts w:ascii="Abadi" w:hAnsi="Abadi"/>
          <w:b/>
          <w:sz w:val="24"/>
          <w:szCs w:val="24"/>
        </w:rPr>
      </w:pPr>
      <w:r w:rsidRPr="007A4952">
        <w:rPr>
          <w:rFonts w:ascii="Abadi" w:hAnsi="Abadi"/>
          <w:b/>
          <w:sz w:val="24"/>
          <w:szCs w:val="24"/>
        </w:rPr>
        <w:t>Partners</w:t>
      </w:r>
    </w:p>
    <w:p w14:paraId="1A83BCDB" w14:textId="77777777" w:rsidR="00280A8A" w:rsidRPr="007A4952" w:rsidRDefault="00280A8A" w:rsidP="007A4952">
      <w:pPr>
        <w:spacing w:after="0" w:line="360" w:lineRule="auto"/>
        <w:rPr>
          <w:rFonts w:ascii="Abadi" w:hAnsi="Abadi"/>
          <w:i/>
          <w:sz w:val="24"/>
          <w:szCs w:val="24"/>
        </w:rPr>
      </w:pPr>
      <w:r w:rsidRPr="007A4952">
        <w:rPr>
          <w:rFonts w:ascii="Abadi" w:hAnsi="Abadi"/>
          <w:i/>
          <w:sz w:val="24"/>
          <w:szCs w:val="24"/>
        </w:rPr>
        <w:t>List the Partner organisations</w:t>
      </w:r>
    </w:p>
    <w:p w14:paraId="4AF0D00F" w14:textId="77777777" w:rsidR="00280A8A" w:rsidRPr="007A4952" w:rsidRDefault="00280A8A" w:rsidP="007A4952">
      <w:pPr>
        <w:spacing w:after="0" w:line="360" w:lineRule="auto"/>
        <w:rPr>
          <w:rFonts w:ascii="Abadi" w:hAnsi="Abadi"/>
          <w:i/>
          <w:sz w:val="24"/>
          <w:szCs w:val="24"/>
        </w:rPr>
      </w:pPr>
    </w:p>
    <w:p w14:paraId="136AB9A0" w14:textId="3C5D2DF3" w:rsidR="00280A8A" w:rsidRPr="007A4952" w:rsidRDefault="007A4952" w:rsidP="007A4952">
      <w:pPr>
        <w:spacing w:after="0" w:line="360" w:lineRule="auto"/>
        <w:rPr>
          <w:rFonts w:ascii="Abadi" w:hAnsi="Abadi"/>
          <w:b/>
          <w:sz w:val="24"/>
          <w:szCs w:val="24"/>
        </w:rPr>
      </w:pPr>
      <w:r w:rsidRPr="007A4952">
        <w:rPr>
          <w:rFonts w:ascii="Abadi" w:hAnsi="Abadi"/>
          <w:b/>
          <w:sz w:val="24"/>
          <w:szCs w:val="24"/>
        </w:rPr>
        <w:t>Organizational</w:t>
      </w:r>
      <w:r w:rsidR="00280A8A" w:rsidRPr="007A4952">
        <w:rPr>
          <w:rFonts w:ascii="Abadi" w:hAnsi="Abadi"/>
          <w:b/>
          <w:sz w:val="24"/>
          <w:szCs w:val="24"/>
        </w:rPr>
        <w:t xml:space="preserve"> Provence</w:t>
      </w:r>
    </w:p>
    <w:p w14:paraId="005FF15E" w14:textId="77777777" w:rsidR="00280A8A" w:rsidRPr="007A4952" w:rsidRDefault="00882572" w:rsidP="007A4952">
      <w:pPr>
        <w:spacing w:after="0" w:line="360" w:lineRule="auto"/>
        <w:rPr>
          <w:rFonts w:ascii="Abadi" w:hAnsi="Abadi"/>
          <w:i/>
          <w:sz w:val="24"/>
          <w:szCs w:val="24"/>
        </w:rPr>
      </w:pPr>
      <w:r w:rsidRPr="007A4952">
        <w:rPr>
          <w:rFonts w:ascii="Abadi" w:hAnsi="Abadi"/>
          <w:i/>
          <w:sz w:val="24"/>
          <w:szCs w:val="24"/>
        </w:rPr>
        <w:t xml:space="preserve">List each organisation and provide </w:t>
      </w:r>
      <w:proofErr w:type="gramStart"/>
      <w:r w:rsidRPr="007A4952">
        <w:rPr>
          <w:rFonts w:ascii="Abadi" w:hAnsi="Abadi"/>
          <w:i/>
          <w:sz w:val="24"/>
          <w:szCs w:val="24"/>
        </w:rPr>
        <w:t>a brief summary</w:t>
      </w:r>
      <w:proofErr w:type="gramEnd"/>
      <w:r w:rsidRPr="007A4952">
        <w:rPr>
          <w:rFonts w:ascii="Abadi" w:hAnsi="Abadi"/>
          <w:i/>
          <w:sz w:val="24"/>
          <w:szCs w:val="24"/>
        </w:rPr>
        <w:t xml:space="preserve"> of the background and work of each organisation involved in the partnership.</w:t>
      </w:r>
    </w:p>
    <w:p w14:paraId="7BBB4623" w14:textId="77777777" w:rsidR="00882572" w:rsidRPr="007A4952" w:rsidRDefault="00882572" w:rsidP="007A4952">
      <w:pPr>
        <w:spacing w:after="0" w:line="360" w:lineRule="auto"/>
        <w:rPr>
          <w:rFonts w:ascii="Abadi" w:hAnsi="Abadi"/>
          <w:i/>
          <w:sz w:val="24"/>
          <w:szCs w:val="24"/>
        </w:rPr>
      </w:pPr>
    </w:p>
    <w:p w14:paraId="5A7EA640" w14:textId="77777777" w:rsidR="00882572" w:rsidRPr="007A4952" w:rsidRDefault="00882572" w:rsidP="007A4952">
      <w:pPr>
        <w:spacing w:after="0" w:line="360" w:lineRule="auto"/>
        <w:rPr>
          <w:rFonts w:ascii="Abadi" w:hAnsi="Abadi"/>
          <w:b/>
          <w:sz w:val="24"/>
          <w:szCs w:val="24"/>
        </w:rPr>
      </w:pPr>
      <w:r w:rsidRPr="007A4952">
        <w:rPr>
          <w:rFonts w:ascii="Abadi" w:hAnsi="Abadi"/>
          <w:b/>
          <w:sz w:val="24"/>
          <w:szCs w:val="24"/>
        </w:rPr>
        <w:t>Background</w:t>
      </w:r>
    </w:p>
    <w:p w14:paraId="47BCBEF0" w14:textId="77777777" w:rsidR="00882572" w:rsidRPr="007A4952" w:rsidRDefault="00882572" w:rsidP="007A4952">
      <w:pPr>
        <w:spacing w:after="0" w:line="360" w:lineRule="auto"/>
        <w:rPr>
          <w:rFonts w:ascii="Abadi" w:hAnsi="Abadi"/>
          <w:i/>
          <w:sz w:val="24"/>
          <w:szCs w:val="24"/>
        </w:rPr>
      </w:pPr>
      <w:r w:rsidRPr="007A4952">
        <w:rPr>
          <w:rFonts w:ascii="Abadi" w:hAnsi="Abadi"/>
          <w:i/>
          <w:sz w:val="24"/>
          <w:szCs w:val="24"/>
        </w:rPr>
        <w:t xml:space="preserve">Provide general information on why the Collaboration is occurring, </w:t>
      </w:r>
    </w:p>
    <w:p w14:paraId="2EF5E74A" w14:textId="77777777" w:rsidR="00882572" w:rsidRPr="007A4952" w:rsidRDefault="00882572" w:rsidP="007A4952">
      <w:pPr>
        <w:spacing w:after="0" w:line="360" w:lineRule="auto"/>
        <w:rPr>
          <w:rFonts w:ascii="Abadi" w:hAnsi="Abadi"/>
          <w:i/>
          <w:sz w:val="24"/>
          <w:szCs w:val="24"/>
        </w:rPr>
      </w:pPr>
    </w:p>
    <w:p w14:paraId="2AB6BD27" w14:textId="77777777" w:rsidR="00882572" w:rsidRPr="007A4952" w:rsidRDefault="00882572" w:rsidP="007A4952">
      <w:pPr>
        <w:spacing w:after="0" w:line="360" w:lineRule="auto"/>
        <w:rPr>
          <w:rFonts w:ascii="Abadi" w:hAnsi="Abadi"/>
          <w:i/>
          <w:sz w:val="24"/>
          <w:szCs w:val="24"/>
        </w:rPr>
      </w:pPr>
      <w:r w:rsidRPr="007A4952">
        <w:rPr>
          <w:rFonts w:ascii="Abadi" w:hAnsi="Abadi"/>
          <w:i/>
          <w:sz w:val="24"/>
          <w:szCs w:val="24"/>
        </w:rPr>
        <w:t>If funding has been received provide information on the funding source and the reason the grant was successful.</w:t>
      </w:r>
    </w:p>
    <w:p w14:paraId="3F834EA5" w14:textId="77777777" w:rsidR="00882572" w:rsidRPr="007A4952" w:rsidRDefault="00882572" w:rsidP="007A4952">
      <w:pPr>
        <w:spacing w:after="0" w:line="360" w:lineRule="auto"/>
        <w:rPr>
          <w:rFonts w:ascii="Abadi" w:hAnsi="Abadi"/>
          <w:i/>
          <w:sz w:val="24"/>
          <w:szCs w:val="24"/>
        </w:rPr>
      </w:pPr>
    </w:p>
    <w:p w14:paraId="2B6CE2BD" w14:textId="77777777" w:rsidR="00882572" w:rsidRPr="007A4952" w:rsidRDefault="00882572" w:rsidP="007A4952">
      <w:pPr>
        <w:spacing w:after="0" w:line="360" w:lineRule="auto"/>
        <w:rPr>
          <w:rFonts w:ascii="Abadi" w:hAnsi="Abadi"/>
          <w:b/>
          <w:sz w:val="24"/>
          <w:szCs w:val="24"/>
        </w:rPr>
      </w:pPr>
      <w:r w:rsidRPr="007A4952">
        <w:rPr>
          <w:rFonts w:ascii="Abadi" w:hAnsi="Abadi"/>
          <w:b/>
          <w:sz w:val="24"/>
          <w:szCs w:val="24"/>
        </w:rPr>
        <w:t>Drivers for Collaboration</w:t>
      </w:r>
    </w:p>
    <w:p w14:paraId="0B433B7D" w14:textId="77777777" w:rsidR="00882572" w:rsidRPr="007A4952" w:rsidRDefault="00882572" w:rsidP="007A4952">
      <w:pPr>
        <w:spacing w:after="0" w:line="360" w:lineRule="auto"/>
        <w:rPr>
          <w:rFonts w:ascii="Abadi" w:hAnsi="Abadi"/>
          <w:i/>
          <w:sz w:val="24"/>
          <w:szCs w:val="24"/>
        </w:rPr>
      </w:pPr>
      <w:r w:rsidRPr="007A4952">
        <w:rPr>
          <w:rFonts w:ascii="Abadi" w:hAnsi="Abadi"/>
          <w:i/>
          <w:sz w:val="24"/>
          <w:szCs w:val="24"/>
        </w:rPr>
        <w:t>Highlight the specific reasons why a collaborative approach is being chosen by these services in this geo</w:t>
      </w:r>
      <w:r w:rsidR="00853EC3" w:rsidRPr="007A4952">
        <w:rPr>
          <w:rFonts w:ascii="Abadi" w:hAnsi="Abadi"/>
          <w:i/>
          <w:sz w:val="24"/>
          <w:szCs w:val="24"/>
        </w:rPr>
        <w:t>graphic area. Site some negatives of the current situation (</w:t>
      </w:r>
      <w:proofErr w:type="spellStart"/>
      <w:proofErr w:type="gramStart"/>
      <w:r w:rsidR="00853EC3" w:rsidRPr="007A4952">
        <w:rPr>
          <w:rFonts w:ascii="Abadi" w:hAnsi="Abadi"/>
          <w:i/>
          <w:sz w:val="24"/>
          <w:szCs w:val="24"/>
        </w:rPr>
        <w:t>ie</w:t>
      </w:r>
      <w:proofErr w:type="spellEnd"/>
      <w:proofErr w:type="gramEnd"/>
      <w:r w:rsidR="00853EC3" w:rsidRPr="007A4952">
        <w:rPr>
          <w:rFonts w:ascii="Abadi" w:hAnsi="Abadi"/>
          <w:i/>
          <w:sz w:val="24"/>
          <w:szCs w:val="24"/>
        </w:rPr>
        <w:t xml:space="preserve"> difficult </w:t>
      </w:r>
      <w:r w:rsidRPr="007A4952">
        <w:rPr>
          <w:rFonts w:ascii="Abadi" w:hAnsi="Abadi"/>
          <w:i/>
          <w:sz w:val="24"/>
          <w:szCs w:val="24"/>
        </w:rPr>
        <w:t xml:space="preserve"> to recruit</w:t>
      </w:r>
      <w:r w:rsidR="00853EC3" w:rsidRPr="007A4952">
        <w:rPr>
          <w:rFonts w:ascii="Abadi" w:hAnsi="Abadi"/>
          <w:i/>
          <w:sz w:val="24"/>
          <w:szCs w:val="24"/>
        </w:rPr>
        <w:t xml:space="preserve"> tertiary qualified staff</w:t>
      </w:r>
      <w:r w:rsidRPr="007A4952">
        <w:rPr>
          <w:rFonts w:ascii="Abadi" w:hAnsi="Abadi"/>
          <w:i/>
          <w:sz w:val="24"/>
          <w:szCs w:val="24"/>
        </w:rPr>
        <w:t>; increased service demand)</w:t>
      </w:r>
      <w:r w:rsidR="00853EC3" w:rsidRPr="007A4952">
        <w:rPr>
          <w:rFonts w:ascii="Abadi" w:hAnsi="Abadi"/>
          <w:i/>
          <w:sz w:val="24"/>
          <w:szCs w:val="24"/>
        </w:rPr>
        <w:t>.</w:t>
      </w:r>
    </w:p>
    <w:p w14:paraId="2D4DE12F" w14:textId="77777777" w:rsidR="00853EC3" w:rsidRPr="007A4952" w:rsidRDefault="00853EC3" w:rsidP="007A4952">
      <w:pPr>
        <w:spacing w:after="0" w:line="360" w:lineRule="auto"/>
        <w:rPr>
          <w:rFonts w:ascii="Abadi" w:hAnsi="Abadi"/>
          <w:i/>
          <w:sz w:val="24"/>
          <w:szCs w:val="24"/>
        </w:rPr>
      </w:pPr>
    </w:p>
    <w:p w14:paraId="1FC49973" w14:textId="77777777" w:rsidR="00853EC3" w:rsidRPr="007A4952" w:rsidRDefault="00853EC3" w:rsidP="007A4952">
      <w:pPr>
        <w:spacing w:after="0" w:line="360" w:lineRule="auto"/>
        <w:rPr>
          <w:rFonts w:ascii="Abadi" w:hAnsi="Abadi"/>
          <w:i/>
          <w:sz w:val="24"/>
          <w:szCs w:val="24"/>
        </w:rPr>
      </w:pPr>
      <w:r w:rsidRPr="007A4952">
        <w:rPr>
          <w:rFonts w:ascii="Abadi" w:hAnsi="Abadi"/>
          <w:i/>
          <w:sz w:val="24"/>
          <w:szCs w:val="24"/>
        </w:rPr>
        <w:t>Site some benefits of the Collaboration, for example:</w:t>
      </w:r>
    </w:p>
    <w:p w14:paraId="543F8E4B" w14:textId="77777777" w:rsidR="00853EC3" w:rsidRPr="007A4952" w:rsidRDefault="00853EC3" w:rsidP="007A4952">
      <w:pPr>
        <w:pStyle w:val="ListParagraph"/>
        <w:numPr>
          <w:ilvl w:val="0"/>
          <w:numId w:val="1"/>
        </w:numPr>
        <w:spacing w:after="0" w:line="360" w:lineRule="auto"/>
        <w:rPr>
          <w:rFonts w:ascii="Abadi" w:hAnsi="Abadi"/>
          <w:i/>
          <w:sz w:val="24"/>
          <w:szCs w:val="24"/>
        </w:rPr>
      </w:pPr>
      <w:r w:rsidRPr="007A4952">
        <w:rPr>
          <w:rFonts w:ascii="Abadi" w:hAnsi="Abadi"/>
          <w:i/>
          <w:sz w:val="24"/>
          <w:szCs w:val="24"/>
        </w:rPr>
        <w:t>Improved communication between partner organisations</w:t>
      </w:r>
    </w:p>
    <w:p w14:paraId="2542B1F5" w14:textId="77777777" w:rsidR="00853EC3" w:rsidRPr="007A4952" w:rsidRDefault="00853EC3" w:rsidP="007A4952">
      <w:pPr>
        <w:pStyle w:val="ListParagraph"/>
        <w:numPr>
          <w:ilvl w:val="0"/>
          <w:numId w:val="1"/>
        </w:numPr>
        <w:spacing w:after="0" w:line="360" w:lineRule="auto"/>
        <w:rPr>
          <w:rFonts w:ascii="Abadi" w:hAnsi="Abadi"/>
          <w:i/>
          <w:sz w:val="24"/>
          <w:szCs w:val="24"/>
        </w:rPr>
      </w:pPr>
      <w:r w:rsidRPr="007A4952">
        <w:rPr>
          <w:rFonts w:ascii="Abadi" w:hAnsi="Abadi"/>
          <w:i/>
          <w:sz w:val="24"/>
          <w:szCs w:val="24"/>
        </w:rPr>
        <w:t>Holistic client service delivery through unified/combined approaches to case management</w:t>
      </w:r>
    </w:p>
    <w:p w14:paraId="0AB1CE43" w14:textId="77777777" w:rsidR="00853EC3" w:rsidRPr="007A4952" w:rsidRDefault="00853EC3" w:rsidP="007A4952">
      <w:pPr>
        <w:pStyle w:val="ListParagraph"/>
        <w:numPr>
          <w:ilvl w:val="0"/>
          <w:numId w:val="1"/>
        </w:numPr>
        <w:spacing w:after="0" w:line="360" w:lineRule="auto"/>
        <w:rPr>
          <w:rFonts w:ascii="Abadi" w:hAnsi="Abadi"/>
          <w:i/>
          <w:sz w:val="24"/>
          <w:szCs w:val="24"/>
        </w:rPr>
      </w:pPr>
      <w:r w:rsidRPr="007A4952">
        <w:rPr>
          <w:rFonts w:ascii="Abadi" w:hAnsi="Abadi"/>
          <w:i/>
          <w:sz w:val="24"/>
          <w:szCs w:val="24"/>
        </w:rPr>
        <w:lastRenderedPageBreak/>
        <w:t>A stronger more united voice on local social issues</w:t>
      </w:r>
    </w:p>
    <w:p w14:paraId="6242940A" w14:textId="77777777" w:rsidR="00853EC3" w:rsidRPr="007A4952" w:rsidRDefault="00853EC3" w:rsidP="007A4952">
      <w:pPr>
        <w:pStyle w:val="ListParagraph"/>
        <w:numPr>
          <w:ilvl w:val="0"/>
          <w:numId w:val="1"/>
        </w:numPr>
        <w:spacing w:after="0" w:line="360" w:lineRule="auto"/>
        <w:rPr>
          <w:rFonts w:ascii="Abadi" w:hAnsi="Abadi"/>
          <w:i/>
          <w:sz w:val="24"/>
          <w:szCs w:val="24"/>
        </w:rPr>
      </w:pPr>
      <w:r w:rsidRPr="007A4952">
        <w:rPr>
          <w:rFonts w:ascii="Abadi" w:hAnsi="Abadi"/>
          <w:i/>
          <w:sz w:val="24"/>
          <w:szCs w:val="24"/>
        </w:rPr>
        <w:t>New approaches to working with se4vice users</w:t>
      </w:r>
    </w:p>
    <w:p w14:paraId="2F362A36" w14:textId="77777777" w:rsidR="00853EC3" w:rsidRPr="007A4952" w:rsidRDefault="00853EC3" w:rsidP="007A4952">
      <w:pPr>
        <w:pStyle w:val="ListParagraph"/>
        <w:numPr>
          <w:ilvl w:val="0"/>
          <w:numId w:val="1"/>
        </w:numPr>
        <w:spacing w:after="0" w:line="360" w:lineRule="auto"/>
        <w:rPr>
          <w:rFonts w:ascii="Abadi" w:hAnsi="Abadi"/>
          <w:i/>
          <w:sz w:val="24"/>
          <w:szCs w:val="24"/>
        </w:rPr>
      </w:pPr>
      <w:r w:rsidRPr="007A4952">
        <w:rPr>
          <w:rFonts w:ascii="Abadi" w:hAnsi="Abadi"/>
          <w:i/>
          <w:sz w:val="24"/>
          <w:szCs w:val="24"/>
        </w:rPr>
        <w:t>Avoiding duplication of funding submissions</w:t>
      </w:r>
    </w:p>
    <w:p w14:paraId="4BFE26A5" w14:textId="0D148939" w:rsidR="00853EC3" w:rsidRPr="007A4952" w:rsidRDefault="007A4952" w:rsidP="007A4952">
      <w:pPr>
        <w:pStyle w:val="ListParagraph"/>
        <w:numPr>
          <w:ilvl w:val="0"/>
          <w:numId w:val="1"/>
        </w:numPr>
        <w:spacing w:after="0" w:line="360" w:lineRule="auto"/>
        <w:rPr>
          <w:rFonts w:ascii="Abadi" w:hAnsi="Abadi"/>
          <w:i/>
          <w:sz w:val="24"/>
          <w:szCs w:val="24"/>
        </w:rPr>
      </w:pPr>
      <w:r w:rsidRPr="007A4952">
        <w:rPr>
          <w:rFonts w:ascii="Abadi" w:hAnsi="Abadi"/>
          <w:i/>
          <w:sz w:val="24"/>
          <w:szCs w:val="24"/>
        </w:rPr>
        <w:t>Optimization</w:t>
      </w:r>
      <w:r w:rsidR="00853EC3" w:rsidRPr="007A4952">
        <w:rPr>
          <w:rFonts w:ascii="Abadi" w:hAnsi="Abadi"/>
          <w:i/>
          <w:sz w:val="24"/>
          <w:szCs w:val="24"/>
        </w:rPr>
        <w:t xml:space="preserve"> of existing skills and resources</w:t>
      </w:r>
    </w:p>
    <w:p w14:paraId="701D574A" w14:textId="77777777" w:rsidR="00853EC3" w:rsidRPr="007A4952" w:rsidRDefault="00853EC3" w:rsidP="007A4952">
      <w:pPr>
        <w:pStyle w:val="ListParagraph"/>
        <w:numPr>
          <w:ilvl w:val="0"/>
          <w:numId w:val="1"/>
        </w:numPr>
        <w:spacing w:after="0" w:line="360" w:lineRule="auto"/>
        <w:rPr>
          <w:rFonts w:ascii="Abadi" w:hAnsi="Abadi"/>
          <w:i/>
          <w:sz w:val="24"/>
          <w:szCs w:val="24"/>
        </w:rPr>
      </w:pPr>
      <w:r w:rsidRPr="007A4952">
        <w:rPr>
          <w:rFonts w:ascii="Abadi" w:hAnsi="Abadi"/>
          <w:i/>
          <w:sz w:val="24"/>
          <w:szCs w:val="24"/>
        </w:rPr>
        <w:t>Improved or united client service activities</w:t>
      </w:r>
    </w:p>
    <w:p w14:paraId="30AA996F" w14:textId="77777777" w:rsidR="00CD6703" w:rsidRPr="007A4952" w:rsidRDefault="00CD6703" w:rsidP="007A4952">
      <w:pPr>
        <w:spacing w:after="0" w:line="360" w:lineRule="auto"/>
        <w:rPr>
          <w:rFonts w:ascii="Abadi" w:hAnsi="Abadi"/>
          <w:i/>
          <w:sz w:val="24"/>
          <w:szCs w:val="24"/>
        </w:rPr>
      </w:pPr>
    </w:p>
    <w:p w14:paraId="1BCD125D" w14:textId="77777777" w:rsidR="00CD6703" w:rsidRPr="007A4952" w:rsidRDefault="00CD6703" w:rsidP="007A4952">
      <w:pPr>
        <w:spacing w:after="0" w:line="360" w:lineRule="auto"/>
        <w:rPr>
          <w:rFonts w:ascii="Abadi" w:hAnsi="Abadi"/>
          <w:i/>
          <w:sz w:val="24"/>
          <w:szCs w:val="24"/>
        </w:rPr>
      </w:pPr>
      <w:r w:rsidRPr="007A4952">
        <w:rPr>
          <w:rFonts w:ascii="Abadi" w:hAnsi="Abadi"/>
          <w:i/>
          <w:sz w:val="24"/>
          <w:szCs w:val="24"/>
        </w:rPr>
        <w:t xml:space="preserve">Note how the drivers of this </w:t>
      </w:r>
      <w:proofErr w:type="gramStart"/>
      <w:r w:rsidRPr="007A4952">
        <w:rPr>
          <w:rFonts w:ascii="Abadi" w:hAnsi="Abadi"/>
          <w:i/>
          <w:sz w:val="24"/>
          <w:szCs w:val="24"/>
        </w:rPr>
        <w:t>particular collaboration</w:t>
      </w:r>
      <w:proofErr w:type="gramEnd"/>
      <w:r w:rsidRPr="007A4952">
        <w:rPr>
          <w:rFonts w:ascii="Abadi" w:hAnsi="Abadi"/>
          <w:i/>
          <w:sz w:val="24"/>
          <w:szCs w:val="24"/>
        </w:rPr>
        <w:t xml:space="preserve"> were identified – at a meeting of Managers, through a workshop of all staff</w:t>
      </w:r>
      <w:r w:rsidR="00650002" w:rsidRPr="007A4952">
        <w:rPr>
          <w:rFonts w:ascii="Abadi" w:hAnsi="Abadi"/>
          <w:i/>
          <w:sz w:val="24"/>
          <w:szCs w:val="24"/>
        </w:rPr>
        <w:t>, public consultation.</w:t>
      </w:r>
    </w:p>
    <w:p w14:paraId="254647DD" w14:textId="77777777" w:rsidR="00650002" w:rsidRPr="007A4952" w:rsidRDefault="00650002" w:rsidP="007A4952">
      <w:pPr>
        <w:spacing w:after="0" w:line="360" w:lineRule="auto"/>
        <w:rPr>
          <w:rFonts w:ascii="Abadi" w:hAnsi="Abadi"/>
          <w:i/>
          <w:sz w:val="24"/>
          <w:szCs w:val="24"/>
        </w:rPr>
      </w:pPr>
    </w:p>
    <w:p w14:paraId="143FA71B" w14:textId="77777777" w:rsidR="00650002" w:rsidRPr="007A4952" w:rsidRDefault="00650002" w:rsidP="007A4952">
      <w:pPr>
        <w:spacing w:after="0" w:line="360" w:lineRule="auto"/>
        <w:rPr>
          <w:rFonts w:ascii="Abadi" w:hAnsi="Abadi"/>
          <w:b/>
          <w:sz w:val="24"/>
          <w:szCs w:val="24"/>
        </w:rPr>
      </w:pPr>
      <w:r w:rsidRPr="007A4952">
        <w:rPr>
          <w:rFonts w:ascii="Abadi" w:hAnsi="Abadi"/>
          <w:b/>
          <w:sz w:val="24"/>
          <w:szCs w:val="24"/>
        </w:rPr>
        <w:t>Developing the Collaboration</w:t>
      </w:r>
    </w:p>
    <w:p w14:paraId="68FA64AA" w14:textId="77777777" w:rsidR="00650002" w:rsidRPr="007A4952" w:rsidRDefault="00650002" w:rsidP="007A4952">
      <w:pPr>
        <w:spacing w:after="0" w:line="360" w:lineRule="auto"/>
        <w:rPr>
          <w:rFonts w:ascii="Abadi" w:hAnsi="Abadi"/>
          <w:i/>
          <w:sz w:val="24"/>
          <w:szCs w:val="24"/>
        </w:rPr>
      </w:pPr>
      <w:r w:rsidRPr="007A4952">
        <w:rPr>
          <w:rFonts w:ascii="Abadi" w:hAnsi="Abadi"/>
          <w:i/>
          <w:sz w:val="24"/>
          <w:szCs w:val="24"/>
        </w:rPr>
        <w:t xml:space="preserve">Provide information on how the process to collaborate occurred. Was a funding application submitted – what occurred prior to that? Who has led the </w:t>
      </w:r>
      <w:proofErr w:type="gramStart"/>
      <w:r w:rsidRPr="007A4952">
        <w:rPr>
          <w:rFonts w:ascii="Abadi" w:hAnsi="Abadi"/>
          <w:i/>
          <w:sz w:val="24"/>
          <w:szCs w:val="24"/>
        </w:rPr>
        <w:t>process?.</w:t>
      </w:r>
      <w:proofErr w:type="gramEnd"/>
      <w:r w:rsidRPr="007A4952">
        <w:rPr>
          <w:rFonts w:ascii="Abadi" w:hAnsi="Abadi"/>
          <w:i/>
          <w:sz w:val="24"/>
          <w:szCs w:val="24"/>
        </w:rPr>
        <w:t xml:space="preserve"> When did the first meetings of potential partners occur? What documentation will be used to provide structure and governance for the collaboration?</w:t>
      </w:r>
    </w:p>
    <w:p w14:paraId="68F4ADE3" w14:textId="77777777" w:rsidR="00650002" w:rsidRPr="007A4952" w:rsidRDefault="00650002" w:rsidP="007A4952">
      <w:pPr>
        <w:spacing w:after="0" w:line="360" w:lineRule="auto"/>
        <w:rPr>
          <w:rFonts w:ascii="Abadi" w:hAnsi="Abadi"/>
          <w:i/>
          <w:sz w:val="24"/>
          <w:szCs w:val="24"/>
        </w:rPr>
      </w:pPr>
    </w:p>
    <w:p w14:paraId="0DBFDF65" w14:textId="77777777" w:rsidR="00650002" w:rsidRPr="007A4952" w:rsidRDefault="00650002" w:rsidP="007A4952">
      <w:pPr>
        <w:spacing w:after="0" w:line="360" w:lineRule="auto"/>
        <w:rPr>
          <w:rFonts w:ascii="Abadi" w:hAnsi="Abadi"/>
          <w:i/>
          <w:sz w:val="24"/>
          <w:szCs w:val="24"/>
        </w:rPr>
      </w:pPr>
      <w:r w:rsidRPr="007A4952">
        <w:rPr>
          <w:rFonts w:ascii="Abadi" w:hAnsi="Abadi"/>
          <w:i/>
          <w:sz w:val="24"/>
          <w:szCs w:val="24"/>
        </w:rPr>
        <w:t>What are the key elements that will be covered in this documentation (Partnership Agreement and MOU)?</w:t>
      </w:r>
    </w:p>
    <w:p w14:paraId="14E9D7D2" w14:textId="77777777" w:rsidR="00650002" w:rsidRPr="007A4952" w:rsidRDefault="00650002" w:rsidP="007A4952">
      <w:pPr>
        <w:spacing w:after="0" w:line="360" w:lineRule="auto"/>
        <w:rPr>
          <w:rFonts w:ascii="Abadi" w:hAnsi="Abadi"/>
          <w:i/>
          <w:sz w:val="24"/>
          <w:szCs w:val="24"/>
        </w:rPr>
      </w:pPr>
    </w:p>
    <w:p w14:paraId="6A095A9E" w14:textId="77777777" w:rsidR="00650002" w:rsidRPr="007A4952" w:rsidRDefault="00650002" w:rsidP="007A4952">
      <w:pPr>
        <w:spacing w:after="0" w:line="360" w:lineRule="auto"/>
        <w:rPr>
          <w:rFonts w:ascii="Abadi" w:hAnsi="Abadi"/>
          <w:i/>
          <w:sz w:val="24"/>
          <w:szCs w:val="24"/>
        </w:rPr>
      </w:pPr>
      <w:r w:rsidRPr="007A4952">
        <w:rPr>
          <w:rFonts w:ascii="Abadi" w:hAnsi="Abadi"/>
          <w:i/>
          <w:sz w:val="24"/>
          <w:szCs w:val="24"/>
        </w:rPr>
        <w:t>For example:</w:t>
      </w:r>
    </w:p>
    <w:p w14:paraId="03E65C9C" w14:textId="77777777" w:rsidR="00570B39" w:rsidRPr="007A4952" w:rsidRDefault="00570B39" w:rsidP="007A4952">
      <w:pPr>
        <w:numPr>
          <w:ilvl w:val="0"/>
          <w:numId w:val="2"/>
        </w:numPr>
        <w:spacing w:after="0" w:line="360" w:lineRule="auto"/>
        <w:jc w:val="both"/>
        <w:rPr>
          <w:rFonts w:ascii="Abadi" w:hAnsi="Abadi"/>
          <w:i/>
          <w:sz w:val="24"/>
          <w:szCs w:val="24"/>
        </w:rPr>
      </w:pPr>
      <w:r w:rsidRPr="007A4952">
        <w:rPr>
          <w:rFonts w:ascii="Abadi" w:hAnsi="Abadi"/>
          <w:i/>
          <w:sz w:val="24"/>
          <w:szCs w:val="24"/>
        </w:rPr>
        <w:t xml:space="preserve">Agreed protocols proscribing the ways in which organisations relate to each other in undertaking their separate services </w:t>
      </w:r>
      <w:proofErr w:type="gramStart"/>
      <w:r w:rsidRPr="007A4952">
        <w:rPr>
          <w:rFonts w:ascii="Abadi" w:hAnsi="Abadi"/>
          <w:i/>
          <w:sz w:val="24"/>
          <w:szCs w:val="24"/>
        </w:rPr>
        <w:t>i.e.</w:t>
      </w:r>
      <w:proofErr w:type="gramEnd"/>
      <w:r w:rsidRPr="007A4952">
        <w:rPr>
          <w:rFonts w:ascii="Abadi" w:hAnsi="Abadi"/>
          <w:i/>
          <w:sz w:val="24"/>
          <w:szCs w:val="24"/>
        </w:rPr>
        <w:t xml:space="preserve"> referral protocols,</w:t>
      </w:r>
    </w:p>
    <w:p w14:paraId="377B6DCB" w14:textId="77777777" w:rsidR="00570B39" w:rsidRPr="007A4952" w:rsidRDefault="00570B39" w:rsidP="007A4952">
      <w:pPr>
        <w:numPr>
          <w:ilvl w:val="0"/>
          <w:numId w:val="2"/>
        </w:numPr>
        <w:spacing w:after="0" w:line="360" w:lineRule="auto"/>
        <w:jc w:val="both"/>
        <w:rPr>
          <w:rFonts w:ascii="Abadi" w:hAnsi="Abadi"/>
          <w:i/>
          <w:sz w:val="24"/>
          <w:szCs w:val="24"/>
        </w:rPr>
      </w:pPr>
      <w:r w:rsidRPr="007A4952">
        <w:rPr>
          <w:rFonts w:ascii="Abadi" w:hAnsi="Abadi"/>
          <w:i/>
          <w:sz w:val="24"/>
          <w:szCs w:val="24"/>
        </w:rPr>
        <w:t>Agreement on the sharing of resources and skills that improve efficiency and avoid duplication,</w:t>
      </w:r>
    </w:p>
    <w:p w14:paraId="152FC32A" w14:textId="77777777" w:rsidR="00570B39" w:rsidRPr="007A4952" w:rsidRDefault="00570B39" w:rsidP="007A4952">
      <w:pPr>
        <w:numPr>
          <w:ilvl w:val="0"/>
          <w:numId w:val="2"/>
        </w:numPr>
        <w:spacing w:after="0" w:line="360" w:lineRule="auto"/>
        <w:jc w:val="both"/>
        <w:rPr>
          <w:rFonts w:ascii="Abadi" w:hAnsi="Abadi"/>
          <w:i/>
          <w:sz w:val="24"/>
          <w:szCs w:val="24"/>
        </w:rPr>
      </w:pPr>
      <w:r w:rsidRPr="007A4952">
        <w:rPr>
          <w:rFonts w:ascii="Abadi" w:hAnsi="Abadi"/>
          <w:i/>
          <w:sz w:val="24"/>
          <w:szCs w:val="24"/>
        </w:rPr>
        <w:t>Commitment to developing joint projects that value add to existing services or fill identified needs gaps,</w:t>
      </w:r>
    </w:p>
    <w:p w14:paraId="645EE17F" w14:textId="77777777" w:rsidR="00570B39" w:rsidRPr="007A4952" w:rsidRDefault="00570B39" w:rsidP="007A4952">
      <w:pPr>
        <w:numPr>
          <w:ilvl w:val="0"/>
          <w:numId w:val="2"/>
        </w:numPr>
        <w:spacing w:after="0" w:line="360" w:lineRule="auto"/>
        <w:jc w:val="both"/>
        <w:rPr>
          <w:rFonts w:ascii="Abadi" w:hAnsi="Abadi"/>
          <w:i/>
          <w:sz w:val="24"/>
          <w:szCs w:val="24"/>
        </w:rPr>
      </w:pPr>
      <w:r w:rsidRPr="007A4952">
        <w:rPr>
          <w:rFonts w:ascii="Abadi" w:hAnsi="Abadi"/>
          <w:i/>
          <w:sz w:val="24"/>
          <w:szCs w:val="24"/>
        </w:rPr>
        <w:t>Commitment to supporting a continuous improvement approach to governance, client service delivery, business administration and human resource management within the Consortium and its partner organisations,</w:t>
      </w:r>
    </w:p>
    <w:p w14:paraId="26FDAAAB" w14:textId="77777777" w:rsidR="00570B39" w:rsidRPr="007A4952" w:rsidRDefault="00570B39" w:rsidP="007A4952">
      <w:pPr>
        <w:numPr>
          <w:ilvl w:val="0"/>
          <w:numId w:val="2"/>
        </w:numPr>
        <w:spacing w:after="0" w:line="360" w:lineRule="auto"/>
        <w:jc w:val="both"/>
        <w:rPr>
          <w:rFonts w:ascii="Abadi" w:hAnsi="Abadi"/>
          <w:i/>
          <w:sz w:val="24"/>
          <w:szCs w:val="24"/>
        </w:rPr>
      </w:pPr>
      <w:r w:rsidRPr="007A4952">
        <w:rPr>
          <w:rFonts w:ascii="Abadi" w:hAnsi="Abadi"/>
          <w:i/>
          <w:sz w:val="24"/>
          <w:szCs w:val="24"/>
        </w:rPr>
        <w:t>An inclusive approach to service delivery that operates outside the social constructs of disability or ethnic differences,</w:t>
      </w:r>
    </w:p>
    <w:p w14:paraId="6C891A51" w14:textId="4BFDDA8B" w:rsidR="00570B39" w:rsidRPr="007A4952" w:rsidRDefault="00570B39" w:rsidP="007A4952">
      <w:pPr>
        <w:numPr>
          <w:ilvl w:val="0"/>
          <w:numId w:val="2"/>
        </w:numPr>
        <w:spacing w:after="0" w:line="360" w:lineRule="auto"/>
        <w:jc w:val="both"/>
        <w:rPr>
          <w:rFonts w:ascii="Abadi" w:hAnsi="Abadi"/>
          <w:i/>
          <w:sz w:val="24"/>
          <w:szCs w:val="24"/>
        </w:rPr>
      </w:pPr>
      <w:r w:rsidRPr="007A4952">
        <w:rPr>
          <w:rFonts w:ascii="Abadi" w:hAnsi="Abadi"/>
          <w:i/>
          <w:sz w:val="24"/>
          <w:szCs w:val="24"/>
        </w:rPr>
        <w:t xml:space="preserve">Strong multi-tiered relationships between the participating organisations that benefit clients, </w:t>
      </w:r>
      <w:r w:rsidR="007A4952" w:rsidRPr="007A4952">
        <w:rPr>
          <w:rFonts w:ascii="Abadi" w:hAnsi="Abadi"/>
          <w:i/>
          <w:sz w:val="24"/>
          <w:szCs w:val="24"/>
        </w:rPr>
        <w:t>staff,</w:t>
      </w:r>
      <w:r w:rsidRPr="007A4952">
        <w:rPr>
          <w:rFonts w:ascii="Abadi" w:hAnsi="Abadi"/>
          <w:i/>
          <w:sz w:val="24"/>
          <w:szCs w:val="24"/>
        </w:rPr>
        <w:t xml:space="preserve"> and management,</w:t>
      </w:r>
    </w:p>
    <w:p w14:paraId="62C3781B" w14:textId="77777777" w:rsidR="00570B39" w:rsidRPr="007A4952" w:rsidRDefault="00570B39" w:rsidP="007A4952">
      <w:pPr>
        <w:numPr>
          <w:ilvl w:val="0"/>
          <w:numId w:val="2"/>
        </w:numPr>
        <w:spacing w:after="0" w:line="360" w:lineRule="auto"/>
        <w:jc w:val="both"/>
        <w:rPr>
          <w:rFonts w:ascii="Abadi" w:hAnsi="Abadi"/>
          <w:i/>
          <w:sz w:val="24"/>
          <w:szCs w:val="24"/>
        </w:rPr>
      </w:pPr>
      <w:r w:rsidRPr="007A4952">
        <w:rPr>
          <w:rFonts w:ascii="Abadi" w:hAnsi="Abadi"/>
          <w:i/>
          <w:sz w:val="24"/>
          <w:szCs w:val="24"/>
        </w:rPr>
        <w:t>Integrated cross organisational referral systems and ‘bumpless’ client pathways,</w:t>
      </w:r>
    </w:p>
    <w:p w14:paraId="7FE38630" w14:textId="77777777" w:rsidR="00570B39" w:rsidRPr="007A4952" w:rsidRDefault="00570B39" w:rsidP="007A4952">
      <w:pPr>
        <w:numPr>
          <w:ilvl w:val="0"/>
          <w:numId w:val="2"/>
        </w:numPr>
        <w:spacing w:after="0" w:line="360" w:lineRule="auto"/>
        <w:jc w:val="both"/>
        <w:rPr>
          <w:rFonts w:ascii="Abadi" w:hAnsi="Abadi"/>
          <w:i/>
          <w:sz w:val="24"/>
          <w:szCs w:val="24"/>
        </w:rPr>
      </w:pPr>
      <w:r w:rsidRPr="007A4952">
        <w:rPr>
          <w:rFonts w:ascii="Abadi" w:hAnsi="Abadi"/>
          <w:i/>
          <w:sz w:val="24"/>
          <w:szCs w:val="24"/>
        </w:rPr>
        <w:lastRenderedPageBreak/>
        <w:t>Unified approaches to key local activities and events including emergencies’</w:t>
      </w:r>
    </w:p>
    <w:p w14:paraId="569FCC3B" w14:textId="77777777" w:rsidR="00570B39" w:rsidRPr="007A4952" w:rsidRDefault="00570B39" w:rsidP="007A4952">
      <w:pPr>
        <w:numPr>
          <w:ilvl w:val="0"/>
          <w:numId w:val="2"/>
        </w:numPr>
        <w:spacing w:after="0" w:line="360" w:lineRule="auto"/>
        <w:jc w:val="both"/>
        <w:rPr>
          <w:rFonts w:ascii="Abadi" w:hAnsi="Abadi"/>
          <w:b/>
          <w:bCs/>
          <w:i/>
          <w:iCs/>
          <w:sz w:val="24"/>
          <w:szCs w:val="24"/>
        </w:rPr>
      </w:pPr>
      <w:r w:rsidRPr="007A4952">
        <w:rPr>
          <w:rFonts w:ascii="Abadi" w:hAnsi="Abadi"/>
          <w:i/>
          <w:sz w:val="24"/>
          <w:szCs w:val="24"/>
        </w:rPr>
        <w:t>Improved organisational knowledge and capacity.</w:t>
      </w:r>
    </w:p>
    <w:p w14:paraId="4B6AE9BF" w14:textId="77777777" w:rsidR="00570B39" w:rsidRPr="007A4952" w:rsidRDefault="00570B39" w:rsidP="007A4952">
      <w:pPr>
        <w:spacing w:after="0" w:line="360" w:lineRule="auto"/>
        <w:jc w:val="both"/>
        <w:rPr>
          <w:rFonts w:ascii="Abadi" w:hAnsi="Abadi"/>
          <w:i/>
          <w:sz w:val="24"/>
          <w:szCs w:val="24"/>
        </w:rPr>
      </w:pPr>
    </w:p>
    <w:p w14:paraId="5F9616F5" w14:textId="77777777" w:rsidR="00570B39" w:rsidRPr="007A4952" w:rsidRDefault="00570B39" w:rsidP="007A4952">
      <w:pPr>
        <w:spacing w:after="0" w:line="360" w:lineRule="auto"/>
        <w:jc w:val="both"/>
        <w:rPr>
          <w:rFonts w:ascii="Abadi" w:hAnsi="Abadi"/>
          <w:b/>
          <w:sz w:val="24"/>
          <w:szCs w:val="24"/>
        </w:rPr>
      </w:pPr>
      <w:r w:rsidRPr="007A4952">
        <w:rPr>
          <w:rFonts w:ascii="Abadi" w:hAnsi="Abadi"/>
          <w:b/>
          <w:sz w:val="24"/>
          <w:szCs w:val="24"/>
        </w:rPr>
        <w:t>The (name the Collaboration) in Practice</w:t>
      </w:r>
    </w:p>
    <w:p w14:paraId="1BFB954A" w14:textId="77777777" w:rsidR="00570B39" w:rsidRPr="007A4952" w:rsidRDefault="00570B39" w:rsidP="007A4952">
      <w:pPr>
        <w:spacing w:after="0" w:line="360" w:lineRule="auto"/>
        <w:jc w:val="both"/>
        <w:rPr>
          <w:rFonts w:ascii="Abadi" w:hAnsi="Abadi"/>
          <w:i/>
          <w:sz w:val="24"/>
          <w:szCs w:val="24"/>
        </w:rPr>
      </w:pPr>
      <w:r w:rsidRPr="007A4952">
        <w:rPr>
          <w:rFonts w:ascii="Abadi" w:hAnsi="Abadi"/>
          <w:i/>
          <w:sz w:val="24"/>
          <w:szCs w:val="24"/>
        </w:rPr>
        <w:t>Note that  the documentation used (name MOU, Partnership Agreement) “provides documented boundaries around developing and maintaining a collaborative partnership focused on mutual value for the services and their clients.”</w:t>
      </w:r>
    </w:p>
    <w:p w14:paraId="1D9AFB05" w14:textId="77777777" w:rsidR="00570B39" w:rsidRPr="007A4952" w:rsidRDefault="00570B39" w:rsidP="007A4952">
      <w:pPr>
        <w:spacing w:after="0" w:line="360" w:lineRule="auto"/>
        <w:jc w:val="both"/>
        <w:rPr>
          <w:rFonts w:ascii="Abadi" w:hAnsi="Abadi"/>
          <w:i/>
          <w:sz w:val="24"/>
          <w:szCs w:val="24"/>
        </w:rPr>
      </w:pPr>
    </w:p>
    <w:p w14:paraId="5D9CBF10" w14:textId="77777777" w:rsidR="00570B39" w:rsidRPr="007A4952" w:rsidRDefault="00570B39" w:rsidP="007A4952">
      <w:pPr>
        <w:spacing w:after="0" w:line="360" w:lineRule="auto"/>
        <w:jc w:val="both"/>
        <w:rPr>
          <w:rFonts w:ascii="Abadi" w:hAnsi="Abadi"/>
          <w:i/>
          <w:sz w:val="24"/>
          <w:szCs w:val="24"/>
        </w:rPr>
      </w:pPr>
      <w:r w:rsidRPr="007A4952">
        <w:rPr>
          <w:rFonts w:ascii="Abadi" w:hAnsi="Abadi"/>
          <w:i/>
          <w:sz w:val="24"/>
          <w:szCs w:val="24"/>
        </w:rPr>
        <w:t>Highlighted some of the agreed processes that will support the Collaboration.</w:t>
      </w:r>
    </w:p>
    <w:p w14:paraId="615AB741" w14:textId="77777777" w:rsidR="00570B39" w:rsidRPr="007A4952" w:rsidRDefault="00570B39" w:rsidP="007A4952">
      <w:pPr>
        <w:spacing w:after="0" w:line="360" w:lineRule="auto"/>
        <w:jc w:val="both"/>
        <w:rPr>
          <w:rFonts w:ascii="Abadi" w:hAnsi="Abadi"/>
          <w:i/>
          <w:sz w:val="24"/>
          <w:szCs w:val="24"/>
        </w:rPr>
      </w:pPr>
    </w:p>
    <w:p w14:paraId="70352EC6" w14:textId="6528972B" w:rsidR="00570B39" w:rsidRPr="007A4952" w:rsidRDefault="00570B39" w:rsidP="007A4952">
      <w:pPr>
        <w:spacing w:after="0" w:line="360" w:lineRule="auto"/>
        <w:jc w:val="both"/>
        <w:rPr>
          <w:rFonts w:ascii="Abadi" w:hAnsi="Abadi"/>
          <w:i/>
          <w:sz w:val="24"/>
          <w:szCs w:val="24"/>
        </w:rPr>
      </w:pPr>
      <w:r w:rsidRPr="007A4952">
        <w:rPr>
          <w:rFonts w:ascii="Abadi" w:hAnsi="Abadi"/>
          <w:i/>
          <w:sz w:val="24"/>
          <w:szCs w:val="24"/>
        </w:rPr>
        <w:t xml:space="preserve">For </w:t>
      </w:r>
      <w:r w:rsidR="007A4952" w:rsidRPr="007A4952">
        <w:rPr>
          <w:rFonts w:ascii="Abadi" w:hAnsi="Abadi"/>
          <w:i/>
          <w:sz w:val="24"/>
          <w:szCs w:val="24"/>
        </w:rPr>
        <w:t>example,</w:t>
      </w:r>
      <w:r w:rsidRPr="007A4952">
        <w:rPr>
          <w:rFonts w:ascii="Abadi" w:hAnsi="Abadi"/>
          <w:i/>
          <w:sz w:val="24"/>
          <w:szCs w:val="24"/>
        </w:rPr>
        <w:t xml:space="preserve"> monthly meetings – and how this will support the collaborative processes.</w:t>
      </w:r>
    </w:p>
    <w:p w14:paraId="43504CED" w14:textId="77777777" w:rsidR="00570B39" w:rsidRPr="007A4952" w:rsidRDefault="00570B39" w:rsidP="007A4952">
      <w:pPr>
        <w:spacing w:after="0" w:line="360" w:lineRule="auto"/>
        <w:jc w:val="both"/>
        <w:rPr>
          <w:rFonts w:ascii="Abadi" w:hAnsi="Abadi"/>
          <w:i/>
          <w:sz w:val="24"/>
          <w:szCs w:val="24"/>
        </w:rPr>
      </w:pPr>
    </w:p>
    <w:p w14:paraId="7AA4089F" w14:textId="77777777" w:rsidR="00570B39" w:rsidRPr="007A4952" w:rsidRDefault="00570B39" w:rsidP="007A4952">
      <w:pPr>
        <w:spacing w:after="0" w:line="360" w:lineRule="auto"/>
        <w:jc w:val="both"/>
        <w:rPr>
          <w:rFonts w:ascii="Abadi" w:hAnsi="Abadi"/>
          <w:i/>
          <w:sz w:val="24"/>
          <w:szCs w:val="24"/>
        </w:rPr>
      </w:pPr>
      <w:r w:rsidRPr="007A4952">
        <w:rPr>
          <w:rFonts w:ascii="Abadi" w:hAnsi="Abadi"/>
          <w:i/>
          <w:sz w:val="24"/>
          <w:szCs w:val="24"/>
        </w:rPr>
        <w:t>Note:</w:t>
      </w:r>
    </w:p>
    <w:p w14:paraId="01EBA484" w14:textId="77777777" w:rsidR="00570B39" w:rsidRPr="007A4952" w:rsidRDefault="00570B39" w:rsidP="007A4952">
      <w:pPr>
        <w:numPr>
          <w:ilvl w:val="0"/>
          <w:numId w:val="4"/>
        </w:numPr>
        <w:spacing w:after="0" w:line="360" w:lineRule="auto"/>
        <w:jc w:val="both"/>
        <w:rPr>
          <w:rFonts w:ascii="Abadi" w:hAnsi="Abadi"/>
          <w:bCs/>
          <w:i/>
          <w:iCs/>
          <w:sz w:val="24"/>
          <w:szCs w:val="24"/>
        </w:rPr>
      </w:pPr>
      <w:r w:rsidRPr="007A4952">
        <w:rPr>
          <w:rFonts w:ascii="Abadi" w:hAnsi="Abadi"/>
          <w:i/>
          <w:sz w:val="24"/>
          <w:szCs w:val="24"/>
        </w:rPr>
        <w:t>synergies brought into play by the collaboration</w:t>
      </w:r>
    </w:p>
    <w:p w14:paraId="48130D08" w14:textId="77777777" w:rsidR="00570B39" w:rsidRPr="007A4952" w:rsidRDefault="00570B39" w:rsidP="007A4952">
      <w:pPr>
        <w:numPr>
          <w:ilvl w:val="0"/>
          <w:numId w:val="4"/>
        </w:numPr>
        <w:spacing w:after="0" w:line="360" w:lineRule="auto"/>
        <w:jc w:val="both"/>
        <w:rPr>
          <w:rFonts w:ascii="Abadi" w:hAnsi="Abadi"/>
          <w:bCs/>
          <w:i/>
          <w:iCs/>
          <w:sz w:val="24"/>
          <w:szCs w:val="24"/>
        </w:rPr>
      </w:pPr>
      <w:r w:rsidRPr="007A4952">
        <w:rPr>
          <w:rFonts w:ascii="Abadi" w:hAnsi="Abadi"/>
          <w:i/>
          <w:sz w:val="24"/>
          <w:szCs w:val="24"/>
        </w:rPr>
        <w:t>improved opportunities for professional development</w:t>
      </w:r>
    </w:p>
    <w:p w14:paraId="1DE7C4C7" w14:textId="77777777" w:rsidR="00570B39" w:rsidRPr="007A4952" w:rsidRDefault="00570B39" w:rsidP="007A4952">
      <w:pPr>
        <w:numPr>
          <w:ilvl w:val="0"/>
          <w:numId w:val="4"/>
        </w:numPr>
        <w:spacing w:after="0" w:line="360" w:lineRule="auto"/>
        <w:jc w:val="both"/>
        <w:rPr>
          <w:rFonts w:ascii="Abadi" w:hAnsi="Abadi"/>
          <w:bCs/>
          <w:i/>
          <w:iCs/>
          <w:sz w:val="24"/>
          <w:szCs w:val="24"/>
        </w:rPr>
      </w:pPr>
      <w:r w:rsidRPr="007A4952">
        <w:rPr>
          <w:rFonts w:ascii="Abadi" w:hAnsi="Abadi"/>
          <w:i/>
          <w:sz w:val="24"/>
          <w:szCs w:val="24"/>
        </w:rPr>
        <w:t>improved support and resourcing for staff</w:t>
      </w:r>
    </w:p>
    <w:p w14:paraId="5F74BABE" w14:textId="77777777" w:rsidR="00570B39" w:rsidRPr="007A4952" w:rsidRDefault="00570B39" w:rsidP="007A4952">
      <w:pPr>
        <w:spacing w:after="0" w:line="360" w:lineRule="auto"/>
        <w:ind w:left="765"/>
        <w:jc w:val="both"/>
        <w:rPr>
          <w:rFonts w:ascii="Abadi" w:hAnsi="Abadi"/>
          <w:bCs/>
          <w:i/>
          <w:iCs/>
          <w:sz w:val="24"/>
          <w:szCs w:val="24"/>
        </w:rPr>
      </w:pPr>
    </w:p>
    <w:p w14:paraId="1C2CEA8F" w14:textId="77777777" w:rsidR="00570B39" w:rsidRPr="007A4952" w:rsidRDefault="00570B39" w:rsidP="007A4952">
      <w:pPr>
        <w:spacing w:after="0" w:line="360" w:lineRule="auto"/>
        <w:jc w:val="both"/>
        <w:rPr>
          <w:rFonts w:ascii="Abadi" w:hAnsi="Abadi"/>
          <w:b/>
          <w:sz w:val="24"/>
          <w:szCs w:val="24"/>
        </w:rPr>
      </w:pPr>
      <w:r w:rsidRPr="007A4952">
        <w:rPr>
          <w:rFonts w:ascii="Abadi" w:hAnsi="Abadi"/>
          <w:b/>
          <w:sz w:val="24"/>
          <w:szCs w:val="24"/>
        </w:rPr>
        <w:t>Meeting Funding Agreement Outcomes</w:t>
      </w:r>
    </w:p>
    <w:p w14:paraId="022F3A22" w14:textId="77777777" w:rsidR="00570B39" w:rsidRPr="007A4952" w:rsidRDefault="007021E9" w:rsidP="007A4952">
      <w:pPr>
        <w:spacing w:after="0" w:line="360" w:lineRule="auto"/>
        <w:jc w:val="both"/>
        <w:rPr>
          <w:rFonts w:ascii="Abadi" w:hAnsi="Abadi"/>
          <w:i/>
          <w:sz w:val="24"/>
          <w:szCs w:val="24"/>
        </w:rPr>
      </w:pPr>
      <w:r w:rsidRPr="007A4952">
        <w:rPr>
          <w:rFonts w:ascii="Abadi" w:hAnsi="Abadi"/>
          <w:i/>
          <w:sz w:val="24"/>
          <w:szCs w:val="24"/>
        </w:rPr>
        <w:t>Where funding has been received detail how this Collaboration will meet the requirements of the funding body.</w:t>
      </w:r>
    </w:p>
    <w:p w14:paraId="68D5D715" w14:textId="77777777" w:rsidR="007021E9" w:rsidRPr="007A4952" w:rsidRDefault="007021E9" w:rsidP="007A4952">
      <w:pPr>
        <w:spacing w:after="0" w:line="360" w:lineRule="auto"/>
        <w:jc w:val="both"/>
        <w:rPr>
          <w:rFonts w:ascii="Abadi" w:hAnsi="Abadi"/>
          <w:i/>
          <w:sz w:val="24"/>
          <w:szCs w:val="24"/>
        </w:rPr>
      </w:pPr>
    </w:p>
    <w:p w14:paraId="6EA92B54" w14:textId="77777777" w:rsidR="007021E9" w:rsidRPr="007A4952" w:rsidRDefault="007021E9" w:rsidP="007A4952">
      <w:pPr>
        <w:spacing w:after="0" w:line="360" w:lineRule="auto"/>
        <w:jc w:val="both"/>
        <w:rPr>
          <w:rFonts w:ascii="Abadi" w:hAnsi="Abadi"/>
          <w:b/>
          <w:sz w:val="24"/>
          <w:szCs w:val="24"/>
        </w:rPr>
      </w:pPr>
      <w:r w:rsidRPr="007A4952">
        <w:rPr>
          <w:rFonts w:ascii="Abadi" w:hAnsi="Abadi"/>
          <w:b/>
          <w:sz w:val="24"/>
          <w:szCs w:val="24"/>
        </w:rPr>
        <w:t>Conclusion</w:t>
      </w:r>
    </w:p>
    <w:p w14:paraId="6AF0192B" w14:textId="77777777" w:rsidR="007021E9" w:rsidRPr="007A4952" w:rsidRDefault="007021E9" w:rsidP="007A4952">
      <w:pPr>
        <w:spacing w:after="0" w:line="360" w:lineRule="auto"/>
        <w:jc w:val="both"/>
        <w:rPr>
          <w:rFonts w:ascii="Abadi" w:hAnsi="Abadi"/>
          <w:i/>
          <w:sz w:val="24"/>
          <w:szCs w:val="24"/>
        </w:rPr>
      </w:pPr>
      <w:r w:rsidRPr="007A4952">
        <w:rPr>
          <w:rFonts w:ascii="Abadi" w:hAnsi="Abadi"/>
          <w:i/>
          <w:sz w:val="24"/>
          <w:szCs w:val="24"/>
        </w:rPr>
        <w:t xml:space="preserve">Provide a positive short summary that indicates that the documentation framework that accompanies the Briefing Note (MOU and Partnership Agreement) </w:t>
      </w:r>
    </w:p>
    <w:p w14:paraId="180276F1" w14:textId="77777777" w:rsidR="007021E9" w:rsidRPr="007A4952" w:rsidRDefault="007021E9" w:rsidP="007A4952">
      <w:pPr>
        <w:spacing w:after="0" w:line="360" w:lineRule="auto"/>
        <w:jc w:val="both"/>
        <w:rPr>
          <w:rFonts w:ascii="Abadi" w:hAnsi="Abadi"/>
          <w:i/>
          <w:sz w:val="24"/>
          <w:szCs w:val="24"/>
        </w:rPr>
      </w:pPr>
    </w:p>
    <w:p w14:paraId="3199B9D1" w14:textId="77777777" w:rsidR="007021E9" w:rsidRPr="007A4952" w:rsidRDefault="007021E9" w:rsidP="007A4952">
      <w:pPr>
        <w:spacing w:after="0" w:line="360" w:lineRule="auto"/>
        <w:jc w:val="both"/>
        <w:rPr>
          <w:rFonts w:ascii="Abadi" w:hAnsi="Abadi"/>
          <w:b/>
          <w:sz w:val="24"/>
          <w:szCs w:val="24"/>
        </w:rPr>
      </w:pPr>
      <w:r w:rsidRPr="007A4952">
        <w:rPr>
          <w:rFonts w:ascii="Abadi" w:hAnsi="Abadi"/>
          <w:b/>
          <w:sz w:val="24"/>
          <w:szCs w:val="24"/>
        </w:rPr>
        <w:t>References</w:t>
      </w:r>
    </w:p>
    <w:p w14:paraId="717A5E97" w14:textId="77777777" w:rsidR="007021E9" w:rsidRPr="007A4952" w:rsidRDefault="007021E9" w:rsidP="007A4952">
      <w:pPr>
        <w:spacing w:after="0" w:line="360" w:lineRule="auto"/>
        <w:jc w:val="both"/>
        <w:rPr>
          <w:rFonts w:ascii="Abadi" w:hAnsi="Abadi"/>
          <w:i/>
          <w:sz w:val="24"/>
          <w:szCs w:val="24"/>
        </w:rPr>
      </w:pPr>
      <w:r w:rsidRPr="007A4952">
        <w:rPr>
          <w:rFonts w:ascii="Abadi" w:hAnsi="Abadi"/>
          <w:i/>
          <w:sz w:val="24"/>
          <w:szCs w:val="24"/>
        </w:rPr>
        <w:t>List any references used to support your Briefing Note, including Minutes from Collaboration Meetings or quotes from funding applications.</w:t>
      </w:r>
    </w:p>
    <w:p w14:paraId="7E8BB49F" w14:textId="77777777" w:rsidR="007021E9" w:rsidRPr="007A4952" w:rsidRDefault="007021E9" w:rsidP="007A4952">
      <w:pPr>
        <w:spacing w:after="0" w:line="360" w:lineRule="auto"/>
        <w:jc w:val="both"/>
        <w:rPr>
          <w:rFonts w:ascii="Abadi" w:hAnsi="Abadi"/>
          <w:i/>
          <w:sz w:val="24"/>
          <w:szCs w:val="24"/>
        </w:rPr>
      </w:pPr>
    </w:p>
    <w:p w14:paraId="509D3C02" w14:textId="77777777" w:rsidR="007021E9" w:rsidRPr="007A4952" w:rsidRDefault="007021E9" w:rsidP="007A4952">
      <w:pPr>
        <w:spacing w:after="0" w:line="360" w:lineRule="auto"/>
        <w:jc w:val="both"/>
        <w:rPr>
          <w:rFonts w:ascii="Abadi" w:hAnsi="Abadi"/>
          <w:bCs/>
          <w:i/>
          <w:iCs/>
          <w:sz w:val="24"/>
          <w:szCs w:val="24"/>
        </w:rPr>
      </w:pPr>
    </w:p>
    <w:p w14:paraId="3B14097F" w14:textId="77777777" w:rsidR="00650002" w:rsidRPr="007A4952" w:rsidRDefault="00650002" w:rsidP="007A4952">
      <w:pPr>
        <w:spacing w:after="0" w:line="360" w:lineRule="auto"/>
        <w:ind w:left="720"/>
        <w:rPr>
          <w:rFonts w:ascii="Abadi" w:hAnsi="Abadi"/>
          <w:i/>
          <w:sz w:val="24"/>
          <w:szCs w:val="24"/>
        </w:rPr>
      </w:pPr>
    </w:p>
    <w:p w14:paraId="0ABD0EC7" w14:textId="77777777" w:rsidR="00650002" w:rsidRPr="007A4952" w:rsidRDefault="00650002" w:rsidP="007A4952">
      <w:pPr>
        <w:spacing w:after="0" w:line="360" w:lineRule="auto"/>
        <w:rPr>
          <w:rFonts w:ascii="Abadi" w:hAnsi="Abadi"/>
          <w:i/>
          <w:sz w:val="24"/>
          <w:szCs w:val="24"/>
        </w:rPr>
      </w:pPr>
    </w:p>
    <w:p w14:paraId="11ECA044" w14:textId="77777777" w:rsidR="00650002" w:rsidRPr="007A4952" w:rsidRDefault="00650002" w:rsidP="007A4952">
      <w:pPr>
        <w:spacing w:after="0" w:line="360" w:lineRule="auto"/>
        <w:rPr>
          <w:rFonts w:ascii="Abadi" w:hAnsi="Abadi"/>
          <w:i/>
          <w:sz w:val="24"/>
          <w:szCs w:val="24"/>
        </w:rPr>
      </w:pPr>
    </w:p>
    <w:sectPr w:rsidR="00650002" w:rsidRPr="007A4952" w:rsidSect="00BE58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badi">
    <w:charset w:val="00"/>
    <w:family w:val="swiss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7D2EE8"/>
    <w:multiLevelType w:val="hybridMultilevel"/>
    <w:tmpl w:val="85E636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8D47B2"/>
    <w:multiLevelType w:val="hybridMultilevel"/>
    <w:tmpl w:val="68225C1C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6E8C4D81"/>
    <w:multiLevelType w:val="hybridMultilevel"/>
    <w:tmpl w:val="12EC26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2613DA"/>
    <w:multiLevelType w:val="hybridMultilevel"/>
    <w:tmpl w:val="8DD8384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69306836">
    <w:abstractNumId w:val="2"/>
  </w:num>
  <w:num w:numId="2" w16cid:durableId="2113818887">
    <w:abstractNumId w:val="0"/>
  </w:num>
  <w:num w:numId="3" w16cid:durableId="1222248429">
    <w:abstractNumId w:val="3"/>
  </w:num>
  <w:num w:numId="4" w16cid:durableId="10881910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A8A"/>
    <w:rsid w:val="000962D3"/>
    <w:rsid w:val="00280A8A"/>
    <w:rsid w:val="002D3A57"/>
    <w:rsid w:val="00570B39"/>
    <w:rsid w:val="00650002"/>
    <w:rsid w:val="007021E9"/>
    <w:rsid w:val="007A4952"/>
    <w:rsid w:val="00853EC3"/>
    <w:rsid w:val="00882572"/>
    <w:rsid w:val="009E7223"/>
    <w:rsid w:val="00B06926"/>
    <w:rsid w:val="00BC58ED"/>
    <w:rsid w:val="00BE58C0"/>
    <w:rsid w:val="00CD6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438E75"/>
  <w15:chartTrackingRefBased/>
  <w15:docId w15:val="{549FD533-46A9-45F2-BEC9-3211AA910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58C0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53E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611</Words>
  <Characters>3488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Sandy</dc:creator>
  <cp:keywords/>
  <cp:lastModifiedBy>1811</cp:lastModifiedBy>
  <cp:revision>2</cp:revision>
  <dcterms:created xsi:type="dcterms:W3CDTF">2022-06-01T09:28:00Z</dcterms:created>
  <dcterms:modified xsi:type="dcterms:W3CDTF">2022-06-01T09:28:00Z</dcterms:modified>
</cp:coreProperties>
</file>