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11D0" w14:textId="325D9CA1" w:rsidR="00E23814"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jc w:val="center"/>
        <w:rPr>
          <w:rFonts w:ascii="Century Gothic" w:hAnsi="Century Gothic"/>
          <w:b/>
          <w:sz w:val="36"/>
          <w:szCs w:val="36"/>
          <w:u w:val="single"/>
        </w:rPr>
      </w:pPr>
      <w:r w:rsidRPr="009D3A10">
        <w:rPr>
          <w:rFonts w:ascii="Century Gothic" w:hAnsi="Century Gothic"/>
          <w:b/>
          <w:sz w:val="36"/>
          <w:szCs w:val="36"/>
          <w:u w:val="single"/>
        </w:rPr>
        <w:t>MINUTES OF FIRST MEETING OF BOARD OF DIRECTORS</w:t>
      </w:r>
      <w:r w:rsidR="00E23814" w:rsidRPr="009D3A10">
        <w:rPr>
          <w:rFonts w:ascii="Century Gothic" w:hAnsi="Century Gothic"/>
          <w:b/>
          <w:sz w:val="36"/>
          <w:szCs w:val="36"/>
          <w:u w:val="single"/>
        </w:rPr>
        <w:fldChar w:fldCharType="begin"/>
      </w:r>
      <w:r w:rsidR="00E23814" w:rsidRPr="009D3A10">
        <w:rPr>
          <w:rFonts w:ascii="Century Gothic" w:hAnsi="Century Gothic"/>
          <w:b/>
          <w:sz w:val="36"/>
          <w:szCs w:val="36"/>
          <w:u w:val="single"/>
        </w:rPr>
        <w:instrText xml:space="preserve"> TC \l2 "Minutes of First Meeting of Board of Directors</w:instrText>
      </w:r>
      <w:r w:rsidR="00E23814" w:rsidRPr="009D3A10">
        <w:rPr>
          <w:rFonts w:ascii="Century Gothic" w:hAnsi="Century Gothic"/>
          <w:b/>
          <w:sz w:val="36"/>
          <w:szCs w:val="36"/>
          <w:u w:val="single"/>
        </w:rPr>
        <w:fldChar w:fldCharType="end"/>
      </w:r>
    </w:p>
    <w:p w14:paraId="4C4EA85A" w14:textId="77777777" w:rsidR="009D3A10" w:rsidRPr="009D3A10"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jc w:val="center"/>
        <w:rPr>
          <w:rFonts w:ascii="Century Gothic" w:hAnsi="Century Gothic"/>
          <w:b/>
          <w:sz w:val="36"/>
          <w:szCs w:val="36"/>
          <w:u w:val="single"/>
        </w:rPr>
      </w:pPr>
      <w:bookmarkStart w:id="0" w:name="_GoBack"/>
      <w:bookmarkEnd w:id="0"/>
    </w:p>
    <w:p w14:paraId="2EDE5C4E" w14:textId="4B17EC17" w:rsid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rPr>
        <w:t xml:space="preserve">The initial meeting of the Board of Directors of the above corporation, an Oregon corporation, was held at [city of meeting], Oregon, on </w:t>
      </w:r>
      <w:r w:rsidRPr="009D3A10">
        <w:rPr>
          <w:rFonts w:ascii="Century Gothic" w:hAnsi="Century Gothic"/>
          <w:b/>
          <w:bCs/>
        </w:rPr>
        <w:t>[Date of meeting]</w:t>
      </w:r>
      <w:r w:rsidRPr="009D3A10">
        <w:rPr>
          <w:rFonts w:ascii="Century Gothic" w:hAnsi="Century Gothic"/>
        </w:rPr>
        <w:t xml:space="preserve">, at </w:t>
      </w:r>
      <w:r w:rsidRPr="009D3A10">
        <w:rPr>
          <w:rFonts w:ascii="Century Gothic" w:hAnsi="Century Gothic"/>
          <w:b/>
          <w:bCs/>
        </w:rPr>
        <w:t>[Time of meeting],</w:t>
      </w:r>
      <w:r w:rsidRPr="009D3A10">
        <w:rPr>
          <w:rFonts w:ascii="Century Gothic" w:hAnsi="Century Gothic"/>
        </w:rPr>
        <w:t xml:space="preserve"> pursuant to a call for such a meeting by </w:t>
      </w:r>
      <w:r w:rsidRPr="009D3A10">
        <w:rPr>
          <w:rFonts w:ascii="Century Gothic" w:hAnsi="Century Gothic"/>
          <w:b/>
          <w:bCs/>
        </w:rPr>
        <w:t>[Name of Incorporator],</w:t>
      </w:r>
      <w:r w:rsidRPr="009D3A10">
        <w:rPr>
          <w:rFonts w:ascii="Century Gothic" w:hAnsi="Century Gothic"/>
        </w:rPr>
        <w:t xml:space="preserve"> the incorporator.</w:t>
      </w:r>
      <w:r w:rsidR="009D6DEE">
        <w:rPr>
          <w:rFonts w:ascii="Century Gothic" w:hAnsi="Century Gothic"/>
        </w:rPr>
        <w:t xml:space="preserve"> </w:t>
      </w:r>
      <w:r w:rsidRPr="009D3A10">
        <w:rPr>
          <w:rFonts w:ascii="Century Gothic" w:hAnsi="Century Gothic"/>
        </w:rPr>
        <w:t xml:space="preserve">The Directors of the corporation listed on Attachment A, who constitute a quorum of the Board, were all present at the meeting. </w:t>
      </w:r>
    </w:p>
    <w:p w14:paraId="6FC8F995" w14:textId="77777777" w:rsidR="00A60382" w:rsidRPr="009D3A10"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p>
    <w:p w14:paraId="1266B759" w14:textId="0C1BB10F" w:rsid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b/>
          <w:bCs/>
        </w:rPr>
        <w:t>[Note: your Bylaws document will specify the number of directors of the corporation, and should specify how many members of the Board constitute a quorum for conducting business. Make sure that you have at least the numbers required for a quorum present at this meeting.]</w:t>
      </w:r>
      <w:r w:rsidR="009D6DEE">
        <w:rPr>
          <w:rFonts w:ascii="Century Gothic" w:hAnsi="Century Gothic"/>
          <w:b/>
          <w:bCs/>
        </w:rPr>
        <w:t xml:space="preserve"> </w:t>
      </w:r>
      <w:r w:rsidRPr="009D3A10">
        <w:rPr>
          <w:rFonts w:ascii="Century Gothic" w:hAnsi="Century Gothic"/>
        </w:rPr>
        <w:t xml:space="preserve">By unanimous vote of the Board of Directors </w:t>
      </w:r>
      <w:r w:rsidRPr="009D3A10">
        <w:rPr>
          <w:rFonts w:ascii="Century Gothic" w:hAnsi="Century Gothic"/>
          <w:b/>
          <w:bCs/>
        </w:rPr>
        <w:t>[Name of meeting chairperson]</w:t>
      </w:r>
      <w:r w:rsidRPr="009D3A10">
        <w:rPr>
          <w:rFonts w:ascii="Century Gothic" w:hAnsi="Century Gothic"/>
        </w:rPr>
        <w:t xml:space="preserve"> was chosen chairperson of the meeting and </w:t>
      </w:r>
      <w:r w:rsidRPr="009D3A10">
        <w:rPr>
          <w:rFonts w:ascii="Century Gothic" w:hAnsi="Century Gothic"/>
          <w:b/>
          <w:bCs/>
        </w:rPr>
        <w:t>[Name of meeting secretary]</w:t>
      </w:r>
      <w:r w:rsidRPr="009D3A10">
        <w:rPr>
          <w:rFonts w:ascii="Century Gothic" w:hAnsi="Century Gothic"/>
        </w:rPr>
        <w:t xml:space="preserve"> was chosen to serve as Secretary of the meeting.</w:t>
      </w:r>
      <w:r w:rsidR="009D6DEE">
        <w:rPr>
          <w:rFonts w:ascii="Century Gothic" w:hAnsi="Century Gothic"/>
          <w:b/>
          <w:bCs/>
        </w:rPr>
        <w:t xml:space="preserve"> </w:t>
      </w:r>
      <w:r w:rsidRPr="009D3A10">
        <w:rPr>
          <w:rFonts w:ascii="Century Gothic" w:hAnsi="Century Gothic"/>
        </w:rPr>
        <w:t xml:space="preserve">The incorporator reported that the Articles of Incorporation have been filed in the appropriate state office for the State of Oregon, and were stamped on </w:t>
      </w:r>
      <w:r w:rsidRPr="009D3A10">
        <w:rPr>
          <w:rFonts w:ascii="Century Gothic" w:hAnsi="Century Gothic"/>
          <w:b/>
          <w:bCs/>
        </w:rPr>
        <w:t>[filing date stamp on Articles]</w:t>
      </w:r>
      <w:r w:rsidRPr="009D3A10">
        <w:rPr>
          <w:rFonts w:ascii="Century Gothic" w:hAnsi="Century Gothic"/>
        </w:rPr>
        <w:t>.</w:t>
      </w:r>
    </w:p>
    <w:p w14:paraId="1D643D88" w14:textId="77777777" w:rsidR="00A60382" w:rsidRPr="009D6DEE"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p>
    <w:p w14:paraId="33E61E6E" w14:textId="67FFA9DB" w:rsidR="00E23814" w:rsidRPr="009D6DEE"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9D3A10">
        <w:rPr>
          <w:rFonts w:ascii="Century Gothic" w:hAnsi="Century Gothic"/>
          <w:b/>
          <w:bCs/>
        </w:rPr>
        <w:t>[Note: This meeting must be held after the incorporator has received the date-stamped copy of the Articles back from the Secretary of State.]</w:t>
      </w:r>
      <w:r w:rsidR="009D6DEE">
        <w:rPr>
          <w:rFonts w:ascii="Century Gothic" w:hAnsi="Century Gothic"/>
          <w:b/>
          <w:bCs/>
        </w:rPr>
        <w:t xml:space="preserve"> </w:t>
      </w:r>
      <w:r w:rsidRPr="009D3A10">
        <w:rPr>
          <w:rFonts w:ascii="Century Gothic" w:hAnsi="Century Gothic"/>
        </w:rPr>
        <w:t>The incorporator submitted to the meeting a form of Bylaws for the governance of the corporation. The Bylaws were reviewed, and after discussion, it was unanimously</w:t>
      </w:r>
      <w:r w:rsidR="009D3A10">
        <w:rPr>
          <w:rFonts w:ascii="Century Gothic" w:hAnsi="Century Gothic"/>
        </w:rPr>
        <w:t>.</w:t>
      </w:r>
      <w:r w:rsidRPr="009D3A10">
        <w:rPr>
          <w:rFonts w:ascii="Century Gothic" w:hAnsi="Century Gothic"/>
        </w:rPr>
        <w:t xml:space="preserve"> </w:t>
      </w:r>
    </w:p>
    <w:p w14:paraId="143D4799" w14:textId="77777777" w:rsidR="009D3A10"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p>
    <w:p w14:paraId="0356B6EE" w14:textId="606DFC40"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r w:rsidRPr="009D3A10">
        <w:rPr>
          <w:rFonts w:ascii="Century Gothic" w:hAnsi="Century Gothic"/>
          <w:b/>
          <w:sz w:val="28"/>
          <w:szCs w:val="28"/>
        </w:rPr>
        <w:t>DECIDED</w:t>
      </w:r>
      <w:r w:rsidRPr="009D3A10">
        <w:rPr>
          <w:rFonts w:ascii="Century Gothic" w:hAnsi="Century Gothic"/>
          <w:sz w:val="28"/>
          <w:szCs w:val="28"/>
        </w:rPr>
        <w:t>:</w:t>
      </w:r>
      <w:r w:rsidRPr="009D3A10">
        <w:rPr>
          <w:rFonts w:ascii="Century Gothic" w:hAnsi="Century Gothic"/>
        </w:rPr>
        <w:t xml:space="preserve"> that the Bylaws presented to this meeting are adopted as the Bylaws of this corporation, and that a copy of these Bylaws be placed in the records of the corporation.</w:t>
      </w:r>
    </w:p>
    <w:p w14:paraId="4BE2A312" w14:textId="00BF0D8E" w:rsid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rPr>
        <w:t>The Board of Directors then proceeded to the election of officers to serve until the first Annual General Meeting of the corporation to be held on or before [Date of AGM from Bylaws]. [Note: If the Bylaws do not contain a date for the AGM, the preceding sentence should be ended after the word “corporation”] Nominations were made and the following persons were duly elected to the following offices:</w:t>
      </w:r>
    </w:p>
    <w:p w14:paraId="3C77C1D9" w14:textId="77777777" w:rsidR="00F8177B" w:rsidRDefault="00F8177B"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p>
    <w:p w14:paraId="2CB740BA" w14:textId="5B4046A2"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 xml:space="preserve">President - </w:t>
      </w:r>
      <w:r w:rsidRPr="00F8177B">
        <w:rPr>
          <w:rFonts w:ascii="Century Gothic" w:hAnsi="Century Gothic"/>
          <w:b/>
          <w:bCs/>
        </w:rPr>
        <w:tab/>
      </w:r>
      <w:r w:rsidRPr="00F8177B">
        <w:rPr>
          <w:rFonts w:ascii="Century Gothic" w:hAnsi="Century Gothic"/>
          <w:b/>
          <w:bCs/>
        </w:rPr>
        <w:tab/>
        <w:t>[Name of elected president]</w:t>
      </w:r>
    </w:p>
    <w:p w14:paraId="58D9216B" w14:textId="4FDCA157" w:rsid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 xml:space="preserve">Secretary - </w:t>
      </w:r>
      <w:r w:rsidRPr="00F8177B">
        <w:rPr>
          <w:rFonts w:ascii="Century Gothic" w:hAnsi="Century Gothic"/>
          <w:b/>
          <w:bCs/>
        </w:rPr>
        <w:tab/>
        <w:t>[Name of elected secretary]</w:t>
      </w:r>
    </w:p>
    <w:p w14:paraId="5E265CB2" w14:textId="77777777" w:rsidR="00F8177B" w:rsidRPr="00F8177B" w:rsidRDefault="00F8177B"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p>
    <w:p w14:paraId="32B35E5F" w14:textId="77777777"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[Note: The preceding officers are required by statute. You must fill these 2 offices.]</w:t>
      </w:r>
    </w:p>
    <w:p w14:paraId="576FEEDB" w14:textId="1CE3F18C"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Vice-president - [Name of elected VP]</w:t>
      </w:r>
    </w:p>
    <w:p w14:paraId="7C2B31CE" w14:textId="77777777"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[The office of Vice-President is required by OYSA.]</w:t>
      </w:r>
    </w:p>
    <w:p w14:paraId="20229B68" w14:textId="77777777"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p>
    <w:p w14:paraId="6AB0AA16" w14:textId="29993CE9"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2160" w:hanging="2160"/>
        <w:rPr>
          <w:rFonts w:ascii="Century Gothic" w:hAnsi="Century Gothic"/>
          <w:b/>
          <w:bCs/>
        </w:rPr>
      </w:pPr>
      <w:r w:rsidRPr="00F8177B">
        <w:rPr>
          <w:rFonts w:ascii="Century Gothic" w:hAnsi="Century Gothic"/>
          <w:b/>
          <w:bCs/>
        </w:rPr>
        <w:t xml:space="preserve">Treasurer - </w:t>
      </w:r>
      <w:r w:rsidRPr="00F8177B">
        <w:rPr>
          <w:rFonts w:ascii="Century Gothic" w:hAnsi="Century Gothic"/>
          <w:b/>
          <w:bCs/>
        </w:rPr>
        <w:tab/>
      </w:r>
      <w:r w:rsidRPr="00F8177B">
        <w:rPr>
          <w:rFonts w:ascii="Century Gothic" w:hAnsi="Century Gothic"/>
          <w:b/>
          <w:bCs/>
        </w:rPr>
        <w:tab/>
        <w:t>[Name of elected treasurer]</w:t>
      </w:r>
    </w:p>
    <w:p w14:paraId="76C27A74" w14:textId="77777777" w:rsidR="00A60382" w:rsidRPr="00F8177B"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2160" w:hanging="2160"/>
        <w:rPr>
          <w:rFonts w:ascii="Century Gothic" w:hAnsi="Century Gothic"/>
          <w:b/>
          <w:bCs/>
        </w:rPr>
      </w:pPr>
    </w:p>
    <w:p w14:paraId="167A0EDF" w14:textId="77777777"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[Note: Treasurer is usually a separate elected office, but may have been combined with the Secretary in the Bylaws. If the offices are combined, show only the combined office as Secretary/Treasurer above. Continue to list any additional offices that are shown in the Bylaws as being elected with the name of the office and the person who was elected to fill the office.]</w:t>
      </w:r>
    </w:p>
    <w:p w14:paraId="639944AC" w14:textId="77777777"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p>
    <w:p w14:paraId="09EC5527" w14:textId="595483B0"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2160" w:hanging="2160"/>
        <w:rPr>
          <w:rFonts w:ascii="Century Gothic" w:hAnsi="Century Gothic"/>
          <w:b/>
          <w:bCs/>
        </w:rPr>
      </w:pPr>
      <w:r w:rsidRPr="00F8177B">
        <w:rPr>
          <w:rFonts w:ascii="Century Gothic" w:hAnsi="Century Gothic"/>
          <w:b/>
          <w:bCs/>
        </w:rPr>
        <w:t xml:space="preserve">Registrar </w:t>
      </w:r>
      <w:r w:rsidR="00F8177B" w:rsidRPr="00F8177B">
        <w:rPr>
          <w:rFonts w:ascii="Century Gothic" w:hAnsi="Century Gothic"/>
          <w:b/>
          <w:bCs/>
        </w:rPr>
        <w:t>-</w:t>
      </w:r>
      <w:r w:rsidR="00F8177B" w:rsidRPr="00F8177B">
        <w:rPr>
          <w:rFonts w:ascii="Century Gothic" w:hAnsi="Century Gothic"/>
          <w:b/>
          <w:bCs/>
          <w:sz w:val="28"/>
          <w:szCs w:val="28"/>
        </w:rPr>
        <w:t xml:space="preserve"> [</w:t>
      </w:r>
      <w:r w:rsidRPr="00F8177B">
        <w:rPr>
          <w:rFonts w:ascii="Century Gothic" w:hAnsi="Century Gothic"/>
          <w:b/>
          <w:bCs/>
        </w:rPr>
        <w:t>Name of elected registrar]</w:t>
      </w:r>
    </w:p>
    <w:p w14:paraId="1A4CE4C9" w14:textId="77777777" w:rsidR="00F8177B" w:rsidRPr="00F8177B" w:rsidRDefault="00F8177B"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2160" w:hanging="2160"/>
        <w:rPr>
          <w:rFonts w:ascii="Century Gothic" w:hAnsi="Century Gothic"/>
          <w:b/>
          <w:bCs/>
        </w:rPr>
      </w:pPr>
    </w:p>
    <w:p w14:paraId="609795D6" w14:textId="5AE12C59"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[Note: Include the registrar here only if this is an elective office stated as such in the Bylaws. If the registrar is an employee position, or an appointed position, do not include that position here.]</w:t>
      </w:r>
    </w:p>
    <w:p w14:paraId="14FBCC85" w14:textId="25F6643E"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F8177B">
        <w:rPr>
          <w:rFonts w:ascii="Century Gothic" w:hAnsi="Century Gothic"/>
          <w:b/>
          <w:bCs/>
        </w:rPr>
        <w:t>The chairperson then stated that</w:t>
      </w:r>
      <w:r w:rsidRPr="009D3A10">
        <w:rPr>
          <w:rFonts w:ascii="Century Gothic" w:hAnsi="Century Gothic"/>
        </w:rPr>
        <w:t xml:space="preserve"> it was desirable to designate a depository of the funds of the corporation. It was unanimously </w:t>
      </w:r>
    </w:p>
    <w:p w14:paraId="7870542B" w14:textId="77777777" w:rsidR="009D3A10" w:rsidRPr="009D3A10"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p>
    <w:p w14:paraId="1AE1D9D1" w14:textId="1FF279E1"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r w:rsidRPr="009D3A10">
        <w:rPr>
          <w:rFonts w:ascii="Century Gothic" w:hAnsi="Century Gothic"/>
          <w:b/>
          <w:sz w:val="28"/>
          <w:szCs w:val="28"/>
        </w:rPr>
        <w:t>DECIDED</w:t>
      </w:r>
      <w:r w:rsidRPr="009D3A10">
        <w:rPr>
          <w:rFonts w:ascii="Century Gothic" w:hAnsi="Century Gothic"/>
          <w:sz w:val="28"/>
          <w:szCs w:val="28"/>
        </w:rPr>
        <w:t>:</w:t>
      </w:r>
      <w:r w:rsidRPr="009D3A10">
        <w:rPr>
          <w:rFonts w:ascii="Century Gothic" w:hAnsi="Century Gothic"/>
        </w:rPr>
        <w:t xml:space="preserve"> that </w:t>
      </w:r>
      <w:r w:rsidRPr="00F8177B">
        <w:rPr>
          <w:rFonts w:ascii="Century Gothic" w:hAnsi="Century Gothic"/>
          <w:b/>
          <w:bCs/>
        </w:rPr>
        <w:t>[Name of Bank]</w:t>
      </w:r>
      <w:r w:rsidRPr="009D3A10">
        <w:rPr>
          <w:rFonts w:ascii="Century Gothic" w:hAnsi="Century Gothic"/>
        </w:rPr>
        <w:t xml:space="preserve"> is selected as a depository for the funds of this corporation. The President of the Corporation is authorized to establish a checking account and such other deposit accounts as are needed to securely manage the funds of the corporation. Funds of the corporation may be withdrawn from the depository by checks signed by two of the following:</w:t>
      </w:r>
    </w:p>
    <w:p w14:paraId="343A617D" w14:textId="77777777" w:rsidR="009D3A10" w:rsidRPr="009D3A10"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p>
    <w:p w14:paraId="4685235E" w14:textId="0859F7ED"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[Name of President]</w:t>
      </w:r>
    </w:p>
    <w:p w14:paraId="7CAAB465" w14:textId="13841071"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[Name of Vice-president]</w:t>
      </w:r>
    </w:p>
    <w:p w14:paraId="3BD7926F" w14:textId="12F1B170"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[Name of Secretary]</w:t>
      </w:r>
    </w:p>
    <w:p w14:paraId="5D30D4ED" w14:textId="77777777" w:rsidR="00F8177B" w:rsidRPr="00F8177B" w:rsidRDefault="00F8177B"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p>
    <w:p w14:paraId="58197D05" w14:textId="1DE09CBE"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rPr>
      </w:pPr>
      <w:r w:rsidRPr="009D3A10">
        <w:rPr>
          <w:rFonts w:ascii="Century Gothic" w:hAnsi="Century Gothic"/>
        </w:rPr>
        <w:t xml:space="preserve">[The preceding section is optional for the first meeting. Some decision of the Board is required to authorize the President, or Treasurer, to establish necessary bank accounts to handle the finances of the corporation. That decision can be taken at a later meeting, but should be done before the corporation starts handling money. </w:t>
      </w:r>
      <w:r w:rsidRPr="009D3A10">
        <w:rPr>
          <w:rFonts w:ascii="Century Gothic" w:hAnsi="Century Gothic"/>
          <w:b/>
        </w:rPr>
        <w:t>At no time should any of the financial affairs of the corporation be handled through anyone’s personal accounts</w:t>
      </w:r>
      <w:r w:rsidRPr="00F8177B">
        <w:rPr>
          <w:rFonts w:ascii="Century Gothic" w:hAnsi="Century Gothic"/>
          <w:b/>
        </w:rPr>
        <w:t>.]</w:t>
      </w:r>
    </w:p>
    <w:p w14:paraId="4CE9EE61" w14:textId="77777777" w:rsidR="00A60382" w:rsidRPr="009D3A10"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p>
    <w:p w14:paraId="64DE1AB5" w14:textId="77777777"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rPr>
        <w:t>The chairperson then stated that it was desirable that the corporation adopt a Financial Controls Policy to provide guidance for the proper handling of the financial affairs of the corporation. The incorporator presented a form of Financial Controls Policy for consideration. The policy was reviewed and after discussion it was</w:t>
      </w:r>
    </w:p>
    <w:p w14:paraId="30805B78" w14:textId="77777777" w:rsidR="009D3A10"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p>
    <w:p w14:paraId="0F2B71B0" w14:textId="456AD269" w:rsid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r w:rsidRPr="009D3A10">
        <w:rPr>
          <w:rFonts w:ascii="Century Gothic" w:hAnsi="Century Gothic"/>
          <w:b/>
          <w:sz w:val="28"/>
          <w:szCs w:val="28"/>
        </w:rPr>
        <w:t>DECIDED</w:t>
      </w:r>
      <w:r w:rsidRPr="009D3A10">
        <w:rPr>
          <w:rFonts w:ascii="Century Gothic" w:hAnsi="Century Gothic"/>
          <w:sz w:val="28"/>
          <w:szCs w:val="28"/>
        </w:rPr>
        <w:t>:</w:t>
      </w:r>
      <w:r w:rsidRPr="009D3A10">
        <w:rPr>
          <w:rFonts w:ascii="Century Gothic" w:hAnsi="Century Gothic"/>
        </w:rPr>
        <w:t xml:space="preserve"> that the Financial Controls Policy presented to this meeting is adopted with immediate effect. The elected officers of the corporation shall take such actions as may be necessary to place the policy into effect.</w:t>
      </w:r>
    </w:p>
    <w:p w14:paraId="2E16D173" w14:textId="77777777" w:rsidR="00A60382" w:rsidRPr="009D3A10"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p>
    <w:p w14:paraId="05541F61" w14:textId="3C6DF14F"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[OYSA recommends that a member club use a financial control policy that is essentially the same as the template available on the OYSA website. Adopting a financial policy at the first meeting is optional, but the corporation should be handling its funds as outlined in the financial control policy template on the OYSA website.]</w:t>
      </w:r>
    </w:p>
    <w:p w14:paraId="60CF36F1" w14:textId="77777777" w:rsidR="00A60382" w:rsidRPr="00F8177B"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p>
    <w:p w14:paraId="6C4005FE" w14:textId="707B9F37"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rPr>
        <w:t>It was suggested that the officers and directors of the corporation should serve without compensation in order to be considered Qualified Directors under Oregon law. It was further suggested that the corporation should reimburse the officers and directors for their reasonable expenses incurred in carrying out their duties on behalf of the corporation. After discussion it was unanimously</w:t>
      </w:r>
    </w:p>
    <w:p w14:paraId="2A922051" w14:textId="77777777" w:rsidR="009D3A10"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p>
    <w:p w14:paraId="08F6BF8A" w14:textId="5F94A598"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r w:rsidRPr="009D3A10">
        <w:rPr>
          <w:rFonts w:ascii="Century Gothic" w:hAnsi="Century Gothic"/>
          <w:b/>
          <w:sz w:val="28"/>
          <w:szCs w:val="28"/>
        </w:rPr>
        <w:t>DECIDED</w:t>
      </w:r>
      <w:r w:rsidRPr="009D3A10">
        <w:rPr>
          <w:rFonts w:ascii="Century Gothic" w:hAnsi="Century Gothic"/>
          <w:sz w:val="28"/>
          <w:szCs w:val="28"/>
        </w:rPr>
        <w:t>:</w:t>
      </w:r>
      <w:r w:rsidRPr="009D3A10">
        <w:rPr>
          <w:rFonts w:ascii="Century Gothic" w:hAnsi="Century Gothic"/>
        </w:rPr>
        <w:t xml:space="preserve"> that the officers and directors of the corporation shall serve without compensation, but shall receive reimbursement for their reasonable expenses incurred in carrying out their duties to the corporation. The Treasurer of the corporation is authorized to reimburse the reasonable expenses incurred by the officers and directors of the corporation in carrying out their duties in accordance with the substantiation guidelines of the financial control policy adopted by the Board.</w:t>
      </w:r>
      <w:r w:rsidR="00F8177B">
        <w:rPr>
          <w:rFonts w:ascii="Century Gothic" w:hAnsi="Century Gothic"/>
        </w:rPr>
        <w:t xml:space="preserve"> </w:t>
      </w:r>
      <w:r w:rsidRPr="009D3A10">
        <w:rPr>
          <w:rFonts w:ascii="Century Gothic" w:hAnsi="Century Gothic"/>
        </w:rPr>
        <w:t>It was proposed that the corporation apply for tax exemption under Section 501(c)(3) of the Internal Revenue Code and for all other applicable federal, state, regional and local tax exemptions and benefits. The unanimous decision was as follows:</w:t>
      </w:r>
    </w:p>
    <w:p w14:paraId="7D1EC188" w14:textId="77777777"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p>
    <w:p w14:paraId="1FF38BA6" w14:textId="087BB430"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r w:rsidRPr="009D3A10">
        <w:rPr>
          <w:rFonts w:ascii="Century Gothic" w:hAnsi="Century Gothic"/>
          <w:b/>
          <w:sz w:val="28"/>
          <w:szCs w:val="28"/>
        </w:rPr>
        <w:t>DECIDED</w:t>
      </w:r>
      <w:r w:rsidRPr="009D3A10">
        <w:rPr>
          <w:rFonts w:ascii="Century Gothic" w:hAnsi="Century Gothic"/>
          <w:sz w:val="28"/>
          <w:szCs w:val="28"/>
        </w:rPr>
        <w:t>:</w:t>
      </w:r>
      <w:r w:rsidRPr="009D3A10">
        <w:rPr>
          <w:rFonts w:ascii="Century Gothic" w:hAnsi="Century Gothic"/>
        </w:rPr>
        <w:t xml:space="preserve"> that the President shall have the authority to apply on behalf of the corporation for tax exemption under Section 501(c)(3) of the Internal Revenue Code and for all other applicable federal, state, regional, and local tax exemptions and benefits.</w:t>
      </w:r>
    </w:p>
    <w:p w14:paraId="0CBC59DA" w14:textId="77777777" w:rsidR="00A60382" w:rsidRPr="009D3A10"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p>
    <w:p w14:paraId="5D4121EA" w14:textId="30CFAD74"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 xml:space="preserve">[This is optional for the first meeting, but is recommended. The club should be a public charity and should be looking to apply for tax exempt status as soon as possible. </w:t>
      </w:r>
      <w:r w:rsidR="009D3A10" w:rsidRPr="00F8177B">
        <w:rPr>
          <w:rFonts w:ascii="Century Gothic" w:hAnsi="Century Gothic"/>
          <w:b/>
          <w:bCs/>
        </w:rPr>
        <w:t>Corporate income</w:t>
      </w:r>
      <w:r w:rsidRPr="00F8177B">
        <w:rPr>
          <w:rFonts w:ascii="Century Gothic" w:hAnsi="Century Gothic"/>
          <w:b/>
          <w:bCs/>
        </w:rPr>
        <w:t xml:space="preserve"> will be taxable unless exempt status is granted by the IRS.]</w:t>
      </w:r>
    </w:p>
    <w:p w14:paraId="2A3E09E4" w14:textId="77777777" w:rsidR="00A60382" w:rsidRPr="00F8177B" w:rsidRDefault="00A60382"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p>
    <w:p w14:paraId="079181D3" w14:textId="77777777"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rPr>
        <w:t xml:space="preserve">It was then suggested that the corporation should make application to Oregon Youth </w:t>
      </w:r>
      <w:r w:rsidRPr="009D3A10">
        <w:rPr>
          <w:rFonts w:ascii="Century Gothic" w:hAnsi="Century Gothic"/>
        </w:rPr>
        <w:lastRenderedPageBreak/>
        <w:t>Soccer Association to become a member club of that organization. After discussion it was unanimously</w:t>
      </w:r>
    </w:p>
    <w:p w14:paraId="742E2276" w14:textId="77777777"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sz w:val="28"/>
          <w:szCs w:val="28"/>
        </w:rPr>
      </w:pPr>
    </w:p>
    <w:p w14:paraId="29060357" w14:textId="3A131C15"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right="432"/>
        <w:rPr>
          <w:rFonts w:ascii="Century Gothic" w:hAnsi="Century Gothic"/>
        </w:rPr>
      </w:pPr>
      <w:r w:rsidRPr="009D3A10">
        <w:rPr>
          <w:rFonts w:ascii="Century Gothic" w:hAnsi="Century Gothic"/>
          <w:b/>
          <w:sz w:val="28"/>
          <w:szCs w:val="28"/>
        </w:rPr>
        <w:t>DECIDED</w:t>
      </w:r>
      <w:r w:rsidRPr="009D3A10">
        <w:rPr>
          <w:rFonts w:ascii="Century Gothic" w:hAnsi="Century Gothic"/>
          <w:sz w:val="28"/>
          <w:szCs w:val="28"/>
        </w:rPr>
        <w:t>:</w:t>
      </w:r>
      <w:r w:rsidRPr="009D3A10">
        <w:rPr>
          <w:rFonts w:ascii="Century Gothic" w:hAnsi="Century Gothic"/>
        </w:rPr>
        <w:t xml:space="preserve"> that the President of the Corporation shall contact Oregon Youth Soccer Association to begin the process of applying to become a member of that organization. The President and other officers are authorized to prepare any required forms, submit information, and pay such fees as may be required to complete the application for membership.</w:t>
      </w:r>
    </w:p>
    <w:p w14:paraId="66BADCD9" w14:textId="77777777"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rPr>
        <w:t>There being no further business brought before the meeting, the meeting was adjourned.</w:t>
      </w:r>
    </w:p>
    <w:p w14:paraId="29B74C2C" w14:textId="77777777"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p>
    <w:p w14:paraId="36D25517" w14:textId="6C6FB272"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jc w:val="center"/>
        <w:rPr>
          <w:rFonts w:ascii="Century Gothic" w:hAnsi="Century Gothic"/>
          <w:sz w:val="28"/>
          <w:szCs w:val="28"/>
        </w:rPr>
      </w:pPr>
      <w:r w:rsidRPr="009D3A10">
        <w:rPr>
          <w:rFonts w:ascii="Century Gothic" w:hAnsi="Century Gothic"/>
          <w:b/>
          <w:sz w:val="28"/>
          <w:szCs w:val="28"/>
        </w:rPr>
        <w:t>READ AND APPROVED:</w:t>
      </w:r>
    </w:p>
    <w:p w14:paraId="3E172C5F" w14:textId="6F4E41AA"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rPr>
      </w:pPr>
      <w:r w:rsidRPr="009D3A10">
        <w:rPr>
          <w:rFonts w:ascii="Century Gothic" w:hAnsi="Century Gothic"/>
        </w:rPr>
        <w:t>______________________________________</w:t>
      </w:r>
      <w:r w:rsidR="00F8177B">
        <w:rPr>
          <w:rFonts w:ascii="Century Gothic" w:hAnsi="Century Gothic"/>
        </w:rPr>
        <w:t>______________________________________________</w:t>
      </w:r>
    </w:p>
    <w:p w14:paraId="1A0E0A43" w14:textId="141DB5CE" w:rsidR="00E23814" w:rsidRPr="00A60382"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A60382">
        <w:rPr>
          <w:rFonts w:ascii="Century Gothic" w:hAnsi="Century Gothic"/>
          <w:b/>
          <w:bCs/>
        </w:rPr>
        <w:t>Chairperson</w:t>
      </w:r>
    </w:p>
    <w:p w14:paraId="47E2CA71" w14:textId="77777777" w:rsidR="009D3A10" w:rsidRDefault="009D3A10"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sz w:val="29"/>
        </w:rPr>
      </w:pPr>
    </w:p>
    <w:p w14:paraId="143E92BF" w14:textId="77777777" w:rsidR="009158B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jc w:val="center"/>
        <w:rPr>
          <w:rFonts w:ascii="Century Gothic" w:hAnsi="Century Gothic"/>
          <w:b/>
          <w:sz w:val="28"/>
          <w:szCs w:val="28"/>
        </w:rPr>
      </w:pPr>
      <w:r w:rsidRPr="009D3A10">
        <w:rPr>
          <w:rFonts w:ascii="Century Gothic" w:hAnsi="Century Gothic"/>
          <w:b/>
          <w:sz w:val="28"/>
          <w:szCs w:val="28"/>
        </w:rPr>
        <w:t>Attachment A</w:t>
      </w:r>
    </w:p>
    <w:p w14:paraId="27AC6656" w14:textId="00994D7E" w:rsidR="00E23814" w:rsidRPr="009D3A10"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jc w:val="center"/>
        <w:rPr>
          <w:rFonts w:ascii="Century Gothic" w:hAnsi="Century Gothic"/>
          <w:b/>
          <w:sz w:val="28"/>
          <w:szCs w:val="28"/>
        </w:rPr>
      </w:pPr>
      <w:r w:rsidRPr="009D3A10">
        <w:rPr>
          <w:rFonts w:ascii="Century Gothic" w:hAnsi="Century Gothic"/>
          <w:sz w:val="28"/>
          <w:szCs w:val="28"/>
        </w:rPr>
        <w:fldChar w:fldCharType="begin"/>
      </w:r>
      <w:r w:rsidRPr="009D3A10">
        <w:rPr>
          <w:rFonts w:ascii="Century Gothic" w:hAnsi="Century Gothic"/>
          <w:b/>
          <w:sz w:val="28"/>
          <w:szCs w:val="28"/>
        </w:rPr>
        <w:instrText xml:space="preserve"> TC \l2 "Attachment A</w:instrText>
      </w:r>
      <w:r w:rsidRPr="009D3A10">
        <w:rPr>
          <w:rFonts w:ascii="Century Gothic" w:hAnsi="Century Gothic"/>
          <w:sz w:val="28"/>
          <w:szCs w:val="28"/>
        </w:rPr>
        <w:fldChar w:fldCharType="end"/>
      </w:r>
    </w:p>
    <w:p w14:paraId="2B98A453" w14:textId="342642AC" w:rsidR="00E23814" w:rsidRPr="009158B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szCs w:val="24"/>
        </w:rPr>
      </w:pPr>
      <w:r w:rsidRPr="009158BB">
        <w:rPr>
          <w:rFonts w:ascii="Century Gothic" w:hAnsi="Century Gothic"/>
          <w:b/>
          <w:szCs w:val="24"/>
        </w:rPr>
        <w:t>Directors Present at First Meeting of Board</w:t>
      </w:r>
      <w:r w:rsidRPr="009158BB">
        <w:rPr>
          <w:rFonts w:ascii="Century Gothic" w:hAnsi="Century Gothic"/>
          <w:szCs w:val="24"/>
        </w:rPr>
        <w:fldChar w:fldCharType="begin"/>
      </w:r>
      <w:r w:rsidRPr="009158BB">
        <w:rPr>
          <w:rFonts w:ascii="Century Gothic" w:hAnsi="Century Gothic"/>
          <w:b/>
          <w:szCs w:val="24"/>
        </w:rPr>
        <w:instrText xml:space="preserve"> TC \l2 "Directors Present at First Meeting of Board</w:instrText>
      </w:r>
      <w:r w:rsidRPr="009158BB">
        <w:rPr>
          <w:rFonts w:ascii="Century Gothic" w:hAnsi="Century Gothic"/>
          <w:szCs w:val="24"/>
        </w:rPr>
        <w:fldChar w:fldCharType="end"/>
      </w:r>
    </w:p>
    <w:p w14:paraId="7A1CE25A" w14:textId="6B83E291"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[Name of Director #1]</w:t>
      </w:r>
    </w:p>
    <w:p w14:paraId="30794CDD" w14:textId="4F75804F"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[Name of Director #2]</w:t>
      </w:r>
    </w:p>
    <w:p w14:paraId="38867747" w14:textId="2E1B7FFA" w:rsidR="00E23814"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[Name of Director #3]</w:t>
      </w:r>
    </w:p>
    <w:p w14:paraId="700975E8" w14:textId="77777777" w:rsidR="00F8177B" w:rsidRPr="00F8177B" w:rsidRDefault="00F8177B"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p>
    <w:p w14:paraId="199AB317" w14:textId="77777777" w:rsidR="00E23814" w:rsidRPr="00F8177B" w:rsidRDefault="00E23814" w:rsidP="00BB1F3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Century Gothic" w:hAnsi="Century Gothic"/>
          <w:b/>
          <w:bCs/>
        </w:rPr>
      </w:pPr>
      <w:r w:rsidRPr="00F8177B">
        <w:rPr>
          <w:rFonts w:ascii="Century Gothic" w:hAnsi="Century Gothic"/>
          <w:b/>
          <w:bCs/>
        </w:rPr>
        <w:t>[Continue in the same way until all directors present at the meeting are listed.]</w:t>
      </w:r>
    </w:p>
    <w:sectPr w:rsidR="00E23814" w:rsidRPr="00F8177B" w:rsidSect="009D3A10">
      <w:footerReference w:type="even"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596E" w14:textId="77777777" w:rsidR="00F8177B" w:rsidRDefault="00F8177B" w:rsidP="00F8177B">
      <w:r>
        <w:separator/>
      </w:r>
    </w:p>
  </w:endnote>
  <w:endnote w:type="continuationSeparator" w:id="0">
    <w:p w14:paraId="4E047CCB" w14:textId="77777777" w:rsidR="00F8177B" w:rsidRDefault="00F8177B" w:rsidP="00F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4749418"/>
      <w:docPartObj>
        <w:docPartGallery w:val="Page Numbers (Bottom of Page)"/>
        <w:docPartUnique/>
      </w:docPartObj>
    </w:sdtPr>
    <w:sdtEndPr/>
    <w:sdtContent>
      <w:sdt>
        <w:sdtPr>
          <w:rPr>
            <w:rFonts w:ascii="Century Gothic" w:hAnsi="Century Gothic"/>
            <w:sz w:val="16"/>
            <w:szCs w:val="16"/>
          </w:rPr>
          <w:id w:val="1728636285"/>
          <w:docPartObj>
            <w:docPartGallery w:val="Page Numbers (Top of Page)"/>
            <w:docPartUnique/>
          </w:docPartObj>
        </w:sdtPr>
        <w:sdtEndPr/>
        <w:sdtContent>
          <w:p w14:paraId="4448EDB5" w14:textId="28E9F69D" w:rsidR="00F8177B" w:rsidRPr="00F8177B" w:rsidRDefault="00F8177B" w:rsidP="00F8177B">
            <w:pPr>
              <w:pStyle w:val="Footer"/>
              <w:jc w:val="right"/>
              <w:rPr>
                <w:rFonts w:ascii="Century Gothic" w:hAnsi="Century Gothic"/>
                <w:sz w:val="16"/>
                <w:szCs w:val="16"/>
              </w:rPr>
            </w:pPr>
            <w:r w:rsidRPr="00F8177B">
              <w:rPr>
                <w:rFonts w:ascii="Century Gothic" w:hAnsi="Century Gothic"/>
                <w:sz w:val="16"/>
                <w:szCs w:val="16"/>
              </w:rPr>
              <w:t xml:space="preserve">Page </w:t>
            </w:r>
            <w:r w:rsidRPr="00F8177B">
              <w:rPr>
                <w:rFonts w:ascii="Century Gothic" w:hAnsi="Century Gothic"/>
                <w:b/>
                <w:bCs/>
                <w:sz w:val="16"/>
                <w:szCs w:val="16"/>
              </w:rPr>
              <w:fldChar w:fldCharType="begin"/>
            </w:r>
            <w:r w:rsidRPr="00F8177B">
              <w:rPr>
                <w:rFonts w:ascii="Century Gothic" w:hAnsi="Century Gothic"/>
                <w:b/>
                <w:bCs/>
                <w:sz w:val="16"/>
                <w:szCs w:val="16"/>
              </w:rPr>
              <w:instrText xml:space="preserve"> PAGE </w:instrText>
            </w:r>
            <w:r w:rsidRPr="00F8177B">
              <w:rPr>
                <w:rFonts w:ascii="Century Gothic" w:hAnsi="Century Gothic"/>
                <w:b/>
                <w:bCs/>
                <w:sz w:val="16"/>
                <w:szCs w:val="16"/>
              </w:rPr>
              <w:fldChar w:fldCharType="separate"/>
            </w:r>
            <w:r w:rsidRPr="00F8177B">
              <w:rPr>
                <w:rFonts w:ascii="Century Gothic" w:hAnsi="Century Gothic"/>
                <w:b/>
                <w:bCs/>
                <w:noProof/>
                <w:sz w:val="16"/>
                <w:szCs w:val="16"/>
              </w:rPr>
              <w:t>2</w:t>
            </w:r>
            <w:r w:rsidRPr="00F8177B">
              <w:rPr>
                <w:rFonts w:ascii="Century Gothic" w:hAnsi="Century Gothic"/>
                <w:b/>
                <w:bCs/>
                <w:sz w:val="16"/>
                <w:szCs w:val="16"/>
              </w:rPr>
              <w:fldChar w:fldCharType="end"/>
            </w:r>
            <w:r w:rsidRPr="00F8177B">
              <w:rPr>
                <w:rFonts w:ascii="Century Gothic" w:hAnsi="Century Gothic"/>
                <w:sz w:val="16"/>
                <w:szCs w:val="16"/>
              </w:rPr>
              <w:t xml:space="preserve"> of </w:t>
            </w:r>
            <w:r w:rsidRPr="00F8177B">
              <w:rPr>
                <w:rFonts w:ascii="Century Gothic" w:hAnsi="Century Gothic"/>
                <w:b/>
                <w:bCs/>
                <w:sz w:val="16"/>
                <w:szCs w:val="16"/>
              </w:rPr>
              <w:fldChar w:fldCharType="begin"/>
            </w:r>
            <w:r w:rsidRPr="00F8177B">
              <w:rPr>
                <w:rFonts w:ascii="Century Gothic" w:hAnsi="Century Gothic"/>
                <w:b/>
                <w:bCs/>
                <w:sz w:val="16"/>
                <w:szCs w:val="16"/>
              </w:rPr>
              <w:instrText xml:space="preserve"> NUMPAGES  </w:instrText>
            </w:r>
            <w:r w:rsidRPr="00F8177B">
              <w:rPr>
                <w:rFonts w:ascii="Century Gothic" w:hAnsi="Century Gothic"/>
                <w:b/>
                <w:bCs/>
                <w:sz w:val="16"/>
                <w:szCs w:val="16"/>
              </w:rPr>
              <w:fldChar w:fldCharType="separate"/>
            </w:r>
            <w:r w:rsidRPr="00F8177B">
              <w:rPr>
                <w:rFonts w:ascii="Century Gothic" w:hAnsi="Century Gothic"/>
                <w:b/>
                <w:bCs/>
                <w:noProof/>
                <w:sz w:val="16"/>
                <w:szCs w:val="16"/>
              </w:rPr>
              <w:t>2</w:t>
            </w:r>
            <w:r w:rsidRPr="00F8177B">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3563833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FE58DDE" w14:textId="5C700E16" w:rsidR="00F8177B" w:rsidRPr="00F8177B" w:rsidRDefault="00F8177B" w:rsidP="00F8177B">
            <w:pPr>
              <w:pStyle w:val="Footer"/>
              <w:jc w:val="right"/>
              <w:rPr>
                <w:rFonts w:ascii="Century Gothic" w:hAnsi="Century Gothic"/>
                <w:sz w:val="16"/>
                <w:szCs w:val="16"/>
              </w:rPr>
            </w:pPr>
            <w:r w:rsidRPr="00F8177B">
              <w:rPr>
                <w:rFonts w:ascii="Century Gothic" w:hAnsi="Century Gothic"/>
                <w:sz w:val="16"/>
                <w:szCs w:val="16"/>
              </w:rPr>
              <w:t xml:space="preserve">Page </w:t>
            </w:r>
            <w:r w:rsidRPr="00F8177B">
              <w:rPr>
                <w:rFonts w:ascii="Century Gothic" w:hAnsi="Century Gothic"/>
                <w:b/>
                <w:bCs/>
                <w:sz w:val="16"/>
                <w:szCs w:val="16"/>
              </w:rPr>
              <w:fldChar w:fldCharType="begin"/>
            </w:r>
            <w:r w:rsidRPr="00F8177B">
              <w:rPr>
                <w:rFonts w:ascii="Century Gothic" w:hAnsi="Century Gothic"/>
                <w:b/>
                <w:bCs/>
                <w:sz w:val="16"/>
                <w:szCs w:val="16"/>
              </w:rPr>
              <w:instrText xml:space="preserve"> PAGE </w:instrText>
            </w:r>
            <w:r w:rsidRPr="00F8177B">
              <w:rPr>
                <w:rFonts w:ascii="Century Gothic" w:hAnsi="Century Gothic"/>
                <w:b/>
                <w:bCs/>
                <w:sz w:val="16"/>
                <w:szCs w:val="16"/>
              </w:rPr>
              <w:fldChar w:fldCharType="separate"/>
            </w:r>
            <w:r w:rsidRPr="00F8177B">
              <w:rPr>
                <w:rFonts w:ascii="Century Gothic" w:hAnsi="Century Gothic"/>
                <w:b/>
                <w:bCs/>
                <w:noProof/>
                <w:sz w:val="16"/>
                <w:szCs w:val="16"/>
              </w:rPr>
              <w:t>2</w:t>
            </w:r>
            <w:r w:rsidRPr="00F8177B">
              <w:rPr>
                <w:rFonts w:ascii="Century Gothic" w:hAnsi="Century Gothic"/>
                <w:b/>
                <w:bCs/>
                <w:sz w:val="16"/>
                <w:szCs w:val="16"/>
              </w:rPr>
              <w:fldChar w:fldCharType="end"/>
            </w:r>
            <w:r w:rsidRPr="00F8177B">
              <w:rPr>
                <w:rFonts w:ascii="Century Gothic" w:hAnsi="Century Gothic"/>
                <w:sz w:val="16"/>
                <w:szCs w:val="16"/>
              </w:rPr>
              <w:t xml:space="preserve"> of </w:t>
            </w:r>
            <w:r w:rsidRPr="00F8177B">
              <w:rPr>
                <w:rFonts w:ascii="Century Gothic" w:hAnsi="Century Gothic"/>
                <w:b/>
                <w:bCs/>
                <w:sz w:val="16"/>
                <w:szCs w:val="16"/>
              </w:rPr>
              <w:fldChar w:fldCharType="begin"/>
            </w:r>
            <w:r w:rsidRPr="00F8177B">
              <w:rPr>
                <w:rFonts w:ascii="Century Gothic" w:hAnsi="Century Gothic"/>
                <w:b/>
                <w:bCs/>
                <w:sz w:val="16"/>
                <w:szCs w:val="16"/>
              </w:rPr>
              <w:instrText xml:space="preserve"> NUMPAGES  </w:instrText>
            </w:r>
            <w:r w:rsidRPr="00F8177B">
              <w:rPr>
                <w:rFonts w:ascii="Century Gothic" w:hAnsi="Century Gothic"/>
                <w:b/>
                <w:bCs/>
                <w:sz w:val="16"/>
                <w:szCs w:val="16"/>
              </w:rPr>
              <w:fldChar w:fldCharType="separate"/>
            </w:r>
            <w:r w:rsidRPr="00F8177B">
              <w:rPr>
                <w:rFonts w:ascii="Century Gothic" w:hAnsi="Century Gothic"/>
                <w:b/>
                <w:bCs/>
                <w:noProof/>
                <w:sz w:val="16"/>
                <w:szCs w:val="16"/>
              </w:rPr>
              <w:t>2</w:t>
            </w:r>
            <w:r w:rsidRPr="00F8177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FBA9" w14:textId="77777777" w:rsidR="00F8177B" w:rsidRDefault="00F8177B" w:rsidP="00F8177B">
      <w:r>
        <w:separator/>
      </w:r>
    </w:p>
  </w:footnote>
  <w:footnote w:type="continuationSeparator" w:id="0">
    <w:p w14:paraId="0B32DC34" w14:textId="77777777" w:rsidR="00F8177B" w:rsidRDefault="00F8177B" w:rsidP="00F8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CFEA9A6"/>
    <w:lvl w:ilvl="0">
      <w:start w:val="1"/>
      <w:numFmt w:val="bullet"/>
      <w:lvlText w:val=""/>
      <w:lvlJc w:val="left"/>
      <w:rPr>
        <w:rFonts w:ascii="Symbol" w:hAnsi="Symbol"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AA"/>
    <w:rsid w:val="000022AA"/>
    <w:rsid w:val="000810DB"/>
    <w:rsid w:val="004E53E8"/>
    <w:rsid w:val="009158BB"/>
    <w:rsid w:val="00971409"/>
    <w:rsid w:val="009D3A10"/>
    <w:rsid w:val="009D6DEE"/>
    <w:rsid w:val="00A60382"/>
    <w:rsid w:val="00BB1F3B"/>
    <w:rsid w:val="00E23814"/>
    <w:rsid w:val="00F81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C3C6F"/>
  <w15:chartTrackingRefBased/>
  <w15:docId w15:val="{70730A07-8E2D-4F0E-9F21-D044167E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77B"/>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HeaderChar">
    <w:name w:val="Header Char"/>
    <w:basedOn w:val="DefaultParagraphFont"/>
    <w:link w:val="Header"/>
    <w:uiPriority w:val="99"/>
    <w:rsid w:val="00F8177B"/>
    <w:rPr>
      <w:sz w:val="24"/>
    </w:rPr>
  </w:style>
  <w:style w:type="paragraph" w:styleId="Footer">
    <w:name w:val="footer"/>
    <w:basedOn w:val="Normal"/>
    <w:link w:val="FooterChar"/>
    <w:uiPriority w:val="99"/>
    <w:unhideWhenUsed/>
    <w:rsid w:val="00F8177B"/>
    <w:pPr>
      <w:tabs>
        <w:tab w:val="center" w:pos="4680"/>
        <w:tab w:val="right" w:pos="9360"/>
      </w:tabs>
    </w:pPr>
  </w:style>
  <w:style w:type="character" w:customStyle="1" w:styleId="FooterChar">
    <w:name w:val="Footer Char"/>
    <w:basedOn w:val="DefaultParagraphFont"/>
    <w:link w:val="Footer"/>
    <w:uiPriority w:val="99"/>
    <w:rsid w:val="00F817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1168</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OYSA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9</cp:revision>
  <cp:lastPrinted>2022-09-06T00:37:00Z</cp:lastPrinted>
  <dcterms:created xsi:type="dcterms:W3CDTF">2022-09-05T17:24:00Z</dcterms:created>
  <dcterms:modified xsi:type="dcterms:W3CDTF">2022-10-14T14:43:00Z</dcterms:modified>
</cp:coreProperties>
</file>