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8D33" w14:textId="6D3BE2FC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5E66E6">
        <w:rPr>
          <w:rFonts w:ascii="Century Gothic" w:hAnsi="Century Gothic"/>
          <w:b/>
          <w:bCs/>
          <w:sz w:val="32"/>
          <w:szCs w:val="32"/>
        </w:rPr>
        <w:t>Julie Pak</w:t>
      </w:r>
    </w:p>
    <w:p w14:paraId="5FBB5DDB" w14:textId="77777777" w:rsid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555 Main Avenue</w:t>
      </w:r>
    </w:p>
    <w:p w14:paraId="445380A0" w14:textId="77777777" w:rsid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San Diego, CA 92104</w:t>
      </w:r>
    </w:p>
    <w:p w14:paraId="389B0BEC" w14:textId="460C3DED" w:rsid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555-555-5555</w:t>
      </w:r>
    </w:p>
    <w:p w14:paraId="4806A888" w14:textId="527A4AF9" w:rsidR="009C72C4" w:rsidRP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jpak@email.com</w:t>
      </w:r>
    </w:p>
    <w:p w14:paraId="427C3C6D" w14:textId="77777777" w:rsidR="009C72C4" w:rsidRP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270554" w14:textId="2FC4B648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E66E6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891C79E" w14:textId="77777777" w:rsidR="005E66E6" w:rsidRP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08FFA0" w14:textId="37088FB6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66E6">
        <w:rPr>
          <w:rFonts w:ascii="Century Gothic" w:hAnsi="Century Gothic"/>
          <w:b/>
          <w:bCs/>
          <w:sz w:val="24"/>
          <w:szCs w:val="24"/>
        </w:rPr>
        <w:t>Creative Director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E66E6">
        <w:rPr>
          <w:rFonts w:ascii="Century Gothic" w:hAnsi="Century Gothic"/>
          <w:b/>
          <w:bCs/>
          <w:sz w:val="24"/>
          <w:szCs w:val="24"/>
        </w:rPr>
        <w:t>ABC Co., 20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>XX</w:t>
      </w:r>
      <w:r w:rsidRPr="005E66E6">
        <w:rPr>
          <w:rFonts w:ascii="Century Gothic" w:hAnsi="Century Gothic"/>
          <w:b/>
          <w:bCs/>
          <w:sz w:val="24"/>
          <w:szCs w:val="24"/>
        </w:rPr>
        <w:t>–20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>XX</w:t>
      </w:r>
    </w:p>
    <w:p w14:paraId="234391CA" w14:textId="77777777" w:rsidR="009C72C4" w:rsidRPr="005E66E6" w:rsidRDefault="009C72C4" w:rsidP="005E66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Manage a team of 12 creatives, including designers and copywriters.</w:t>
      </w:r>
    </w:p>
    <w:p w14:paraId="723CC52D" w14:textId="5E7E0278" w:rsidR="009C72C4" w:rsidRPr="005E66E6" w:rsidRDefault="009C72C4" w:rsidP="005E66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Oversee all in-house creative projects and ensure all deliverables meet brand guidelines.</w:t>
      </w:r>
    </w:p>
    <w:p w14:paraId="2331AF21" w14:textId="77777777" w:rsidR="005E66E6" w:rsidRP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DF4DA7" w14:textId="45985D63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66E6">
        <w:rPr>
          <w:rFonts w:ascii="Century Gothic" w:hAnsi="Century Gothic"/>
          <w:b/>
          <w:bCs/>
          <w:sz w:val="24"/>
          <w:szCs w:val="24"/>
        </w:rPr>
        <w:t>Senior Graphic Designer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E66E6">
        <w:rPr>
          <w:rFonts w:ascii="Century Gothic" w:hAnsi="Century Gothic"/>
          <w:b/>
          <w:bCs/>
          <w:sz w:val="24"/>
          <w:szCs w:val="24"/>
        </w:rPr>
        <w:t>ABC Company, 20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>XX</w:t>
      </w:r>
      <w:r w:rsidRPr="005E66E6">
        <w:rPr>
          <w:rFonts w:ascii="Century Gothic" w:hAnsi="Century Gothic"/>
          <w:b/>
          <w:bCs/>
          <w:sz w:val="24"/>
          <w:szCs w:val="24"/>
        </w:rPr>
        <w:t>–20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>XX</w:t>
      </w:r>
    </w:p>
    <w:p w14:paraId="66B2E38C" w14:textId="77777777" w:rsidR="009C72C4" w:rsidRPr="005E66E6" w:rsidRDefault="009C72C4" w:rsidP="005E66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Designed creative for all digital properties.</w:t>
      </w:r>
    </w:p>
    <w:p w14:paraId="77D05091" w14:textId="77777777" w:rsidR="009C72C4" w:rsidRPr="005E66E6" w:rsidRDefault="009C72C4" w:rsidP="005E66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Spearheaded website redesign results in a 40% improvement in bounce rate.</w:t>
      </w:r>
    </w:p>
    <w:p w14:paraId="0DAFBB4C" w14:textId="014371B1" w:rsidR="009C72C4" w:rsidRPr="005E66E6" w:rsidRDefault="009C72C4" w:rsidP="005E66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Developed in-house brand style guide currently used by the entire creative department.</w:t>
      </w:r>
    </w:p>
    <w:p w14:paraId="136D34CC" w14:textId="77777777" w:rsidR="005E66E6" w:rsidRP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D439B5" w14:textId="119FCA57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66E6">
        <w:rPr>
          <w:rFonts w:ascii="Century Gothic" w:hAnsi="Century Gothic"/>
          <w:b/>
          <w:bCs/>
          <w:sz w:val="24"/>
          <w:szCs w:val="24"/>
        </w:rPr>
        <w:t>Graphic Designer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E66E6">
        <w:rPr>
          <w:rFonts w:ascii="Century Gothic" w:hAnsi="Century Gothic"/>
          <w:b/>
          <w:bCs/>
          <w:sz w:val="24"/>
          <w:szCs w:val="24"/>
        </w:rPr>
        <w:t>XYZ Creative Agency, 20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>XX</w:t>
      </w:r>
      <w:r w:rsidRPr="005E66E6">
        <w:rPr>
          <w:rFonts w:ascii="Century Gothic" w:hAnsi="Century Gothic"/>
          <w:b/>
          <w:bCs/>
          <w:sz w:val="24"/>
          <w:szCs w:val="24"/>
        </w:rPr>
        <w:t>–20</w:t>
      </w:r>
      <w:r w:rsidR="005E66E6" w:rsidRPr="005E66E6">
        <w:rPr>
          <w:rFonts w:ascii="Century Gothic" w:hAnsi="Century Gothic"/>
          <w:b/>
          <w:bCs/>
          <w:sz w:val="24"/>
          <w:szCs w:val="24"/>
        </w:rPr>
        <w:t>XX</w:t>
      </w:r>
    </w:p>
    <w:p w14:paraId="0CB6CAD8" w14:textId="77777777" w:rsidR="009C72C4" w:rsidRPr="005E66E6" w:rsidRDefault="009C72C4" w:rsidP="005E66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Develop visual concepts for web and print design, including websites, mobile sites, digital ads, business cards and trade show collateral.</w:t>
      </w:r>
    </w:p>
    <w:p w14:paraId="4B512BD1" w14:textId="77777777" w:rsid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907E22" w14:textId="3A222779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E66E6">
        <w:rPr>
          <w:rFonts w:ascii="Century Gothic" w:hAnsi="Century Gothic"/>
          <w:b/>
          <w:bCs/>
          <w:sz w:val="28"/>
          <w:szCs w:val="28"/>
        </w:rPr>
        <w:t>Related Skills</w:t>
      </w:r>
    </w:p>
    <w:p w14:paraId="2CD255B9" w14:textId="77777777" w:rsid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43CAFF" w14:textId="040AC91F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66E6">
        <w:rPr>
          <w:rFonts w:ascii="Century Gothic" w:hAnsi="Century Gothic"/>
          <w:b/>
          <w:bCs/>
          <w:sz w:val="24"/>
          <w:szCs w:val="24"/>
        </w:rPr>
        <w:t>Team Management</w:t>
      </w:r>
    </w:p>
    <w:p w14:paraId="23952AE8" w14:textId="699698BC" w:rsidR="009C72C4" w:rsidRP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Coordinate team of creative resources, lead team meetings and offer to mentor as needed.</w:t>
      </w:r>
    </w:p>
    <w:p w14:paraId="2C9BBF74" w14:textId="77777777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66E6">
        <w:rPr>
          <w:rFonts w:ascii="Century Gothic" w:hAnsi="Century Gothic"/>
          <w:b/>
          <w:bCs/>
          <w:sz w:val="24"/>
          <w:szCs w:val="24"/>
        </w:rPr>
        <w:t>Project Management</w:t>
      </w:r>
    </w:p>
    <w:p w14:paraId="72E30FE2" w14:textId="075BD8BE" w:rsidR="009C72C4" w:rsidRP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Manage all aspects of creative projects, including timeline, resource coordination, internal communication and sharing progress reports with outside stakeholders.</w:t>
      </w:r>
    </w:p>
    <w:p w14:paraId="0BE53BE1" w14:textId="77777777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66E6">
        <w:rPr>
          <w:rFonts w:ascii="Century Gothic" w:hAnsi="Century Gothic"/>
          <w:b/>
          <w:bCs/>
          <w:sz w:val="24"/>
          <w:szCs w:val="24"/>
        </w:rPr>
        <w:t>Branding</w:t>
      </w:r>
    </w:p>
    <w:p w14:paraId="76728C41" w14:textId="5BF7407F" w:rsidR="009C72C4" w:rsidRP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Create logos, design brand marks, offer brand color recommendations</w:t>
      </w:r>
      <w:r w:rsidR="005E66E6">
        <w:rPr>
          <w:rFonts w:ascii="Century Gothic" w:hAnsi="Century Gothic"/>
          <w:sz w:val="24"/>
          <w:szCs w:val="24"/>
        </w:rPr>
        <w:t>.</w:t>
      </w:r>
    </w:p>
    <w:p w14:paraId="26554245" w14:textId="77777777" w:rsid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7B9206" w14:textId="0EDF448B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E66E6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301B4AAB" w14:textId="77777777" w:rsid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EA8D31" w14:textId="77777777" w:rsidR="005E66E6" w:rsidRPr="005E66E6" w:rsidRDefault="009C72C4" w:rsidP="005E66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Illustration</w:t>
      </w:r>
    </w:p>
    <w:p w14:paraId="0C89C8F4" w14:textId="77777777" w:rsidR="005E66E6" w:rsidRPr="005E66E6" w:rsidRDefault="009C72C4" w:rsidP="005E66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lastRenderedPageBreak/>
        <w:t>Typography</w:t>
      </w:r>
    </w:p>
    <w:p w14:paraId="6E2AF4D0" w14:textId="77777777" w:rsidR="005E66E6" w:rsidRPr="005E66E6" w:rsidRDefault="009C72C4" w:rsidP="005E66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Client Communication</w:t>
      </w:r>
    </w:p>
    <w:p w14:paraId="6E488B6E" w14:textId="77777777" w:rsidR="005E66E6" w:rsidRPr="005E66E6" w:rsidRDefault="009C72C4" w:rsidP="005E66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Time Management</w:t>
      </w:r>
    </w:p>
    <w:p w14:paraId="3CFA75D8" w14:textId="77777777" w:rsidR="005E66E6" w:rsidRPr="005E66E6" w:rsidRDefault="009C72C4" w:rsidP="005E66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Mobile Design</w:t>
      </w:r>
    </w:p>
    <w:p w14:paraId="569DC61F" w14:textId="2DA56402" w:rsidR="009C72C4" w:rsidRPr="005E66E6" w:rsidRDefault="009C72C4" w:rsidP="005E66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Adobe Creative Suite</w:t>
      </w:r>
    </w:p>
    <w:p w14:paraId="7DC67A36" w14:textId="77777777" w:rsidR="009C72C4" w:rsidRP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4B597C" w14:textId="6F87C67E" w:rsidR="009C72C4" w:rsidRPr="005E66E6" w:rsidRDefault="009C72C4" w:rsidP="005E66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E66E6">
        <w:rPr>
          <w:rFonts w:ascii="Century Gothic" w:hAnsi="Century Gothic"/>
          <w:b/>
          <w:bCs/>
          <w:sz w:val="28"/>
          <w:szCs w:val="28"/>
        </w:rPr>
        <w:t>Education</w:t>
      </w:r>
    </w:p>
    <w:p w14:paraId="46D6C69C" w14:textId="77777777" w:rsidR="005E66E6" w:rsidRP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B4CB3A" w14:textId="77777777" w:rsidR="009C72C4" w:rsidRPr="005E66E6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University of California, San Diego</w:t>
      </w:r>
    </w:p>
    <w:p w14:paraId="62125E00" w14:textId="388E2BCF" w:rsidR="007B182B" w:rsidRDefault="009C72C4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E66E6">
        <w:rPr>
          <w:rFonts w:ascii="Century Gothic" w:hAnsi="Century Gothic"/>
          <w:sz w:val="24"/>
          <w:szCs w:val="24"/>
        </w:rPr>
        <w:t>Bachelor of Art in Advertising, Certificate in Graphic Design</w:t>
      </w:r>
    </w:p>
    <w:p w14:paraId="41337592" w14:textId="5C552A2A" w:rsidR="005E66E6" w:rsidRPr="005E66E6" w:rsidRDefault="005E66E6" w:rsidP="005E66E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</w:p>
    <w:sectPr w:rsidR="005E66E6" w:rsidRPr="005E66E6" w:rsidSect="005E66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266E"/>
    <w:multiLevelType w:val="hybridMultilevel"/>
    <w:tmpl w:val="21EE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684F"/>
    <w:multiLevelType w:val="hybridMultilevel"/>
    <w:tmpl w:val="C3EA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0C06"/>
    <w:multiLevelType w:val="hybridMultilevel"/>
    <w:tmpl w:val="F65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31875">
    <w:abstractNumId w:val="0"/>
  </w:num>
  <w:num w:numId="2" w16cid:durableId="718094548">
    <w:abstractNumId w:val="2"/>
  </w:num>
  <w:num w:numId="3" w16cid:durableId="1235899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C4"/>
    <w:rsid w:val="005E66E6"/>
    <w:rsid w:val="007B182B"/>
    <w:rsid w:val="009C72C4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8CB5"/>
  <w15:chartTrackingRefBased/>
  <w15:docId w15:val="{02670511-0A0F-4921-8594-C79D8062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E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2022-09-28T10:13:00Z</dcterms:created>
  <dcterms:modified xsi:type="dcterms:W3CDTF">2022-09-28T10:13:00Z</dcterms:modified>
</cp:coreProperties>
</file>