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905EA" w14:textId="29C11970" w:rsidR="002F579F" w:rsidRDefault="0084326D" w:rsidP="008432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Garamond" w:hAnsi="Century Gothic" w:cs="Garamond"/>
          <w:b/>
          <w:smallCaps/>
          <w:color w:val="000000"/>
          <w:sz w:val="36"/>
          <w:szCs w:val="36"/>
          <w:u w:val="single"/>
        </w:rPr>
      </w:pPr>
      <w:r w:rsidRPr="0084326D">
        <w:rPr>
          <w:rFonts w:ascii="Century Gothic" w:eastAsia="Garamond" w:hAnsi="Century Gothic" w:cs="Garamond"/>
          <w:b/>
          <w:smallCaps/>
          <w:color w:val="000000"/>
          <w:sz w:val="36"/>
          <w:szCs w:val="36"/>
          <w:u w:val="single"/>
        </w:rPr>
        <w:t xml:space="preserve">ACCOUNTING MANGER RESUME </w:t>
      </w:r>
    </w:p>
    <w:p w14:paraId="6FF9B593" w14:textId="77777777" w:rsidR="0084326D" w:rsidRPr="0084326D" w:rsidRDefault="0084326D" w:rsidP="008432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entury Gothic" w:eastAsia="Garamond" w:hAnsi="Century Gothic" w:cs="Garamond"/>
          <w:color w:val="000000"/>
          <w:sz w:val="36"/>
          <w:szCs w:val="36"/>
          <w:u w:val="single"/>
        </w:rPr>
      </w:pPr>
    </w:p>
    <w:p w14:paraId="7AF68FB6" w14:textId="547525AB" w:rsidR="0084326D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 xml:space="preserve">Bay Area, California </w:t>
      </w:r>
    </w:p>
    <w:p w14:paraId="34149578" w14:textId="29358676" w:rsidR="0084326D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+1-234-456-789</w:t>
      </w:r>
    </w:p>
    <w:p w14:paraId="49E7F432" w14:textId="47B27052" w:rsidR="0084326D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professionalemail@resumeworded.com</w:t>
      </w:r>
    </w:p>
    <w:p w14:paraId="105905EB" w14:textId="14B6F529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 xml:space="preserve"> linkedin.com/in/username</w:t>
      </w:r>
    </w:p>
    <w:p w14:paraId="105905ED" w14:textId="77777777" w:rsidR="002F579F" w:rsidRPr="0084326D" w:rsidRDefault="002F579F" w:rsidP="0084326D">
      <w:pPr>
        <w:spacing w:line="276" w:lineRule="auto"/>
        <w:rPr>
          <w:rFonts w:ascii="Century Gothic" w:eastAsia="Garamond" w:hAnsi="Century Gothic" w:cs="Garamond"/>
          <w:sz w:val="22"/>
          <w:szCs w:val="22"/>
        </w:rPr>
      </w:pPr>
    </w:p>
    <w:p w14:paraId="105905EF" w14:textId="418B4A66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  <w:sz w:val="32"/>
          <w:szCs w:val="32"/>
        </w:rPr>
      </w:pPr>
      <w:r w:rsidRPr="0084326D">
        <w:rPr>
          <w:rFonts w:ascii="Century Gothic" w:eastAsia="Garamond" w:hAnsi="Century Gothic" w:cs="Garamond"/>
          <w:b/>
          <w:sz w:val="32"/>
          <w:szCs w:val="32"/>
        </w:rPr>
        <w:t>PROFESSIONAL EXPERIENCE</w:t>
      </w:r>
    </w:p>
    <w:p w14:paraId="105905F0" w14:textId="0E8BE49D" w:rsidR="002F579F" w:rsidRPr="0084326D" w:rsidRDefault="00AA1BA4" w:rsidP="0084326D">
      <w:pPr>
        <w:tabs>
          <w:tab w:val="left" w:pos="1134"/>
          <w:tab w:val="right" w:pos="10065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r w:rsidRPr="0084326D">
        <w:rPr>
          <w:rFonts w:ascii="Century Gothic" w:eastAsia="Garamond" w:hAnsi="Century Gothic" w:cs="Garamond"/>
          <w:b/>
          <w:sz w:val="28"/>
          <w:szCs w:val="28"/>
        </w:rPr>
        <w:t>Resume Worded, New York, NY</w:t>
      </w:r>
      <w:r w:rsidR="0084326D">
        <w:rPr>
          <w:rFonts w:ascii="Century Gothic" w:eastAsia="Garamond" w:hAnsi="Century Gothic" w:cs="Garamond"/>
          <w:b/>
          <w:smallCaps/>
          <w:sz w:val="28"/>
          <w:szCs w:val="28"/>
        </w:rPr>
        <w:t xml:space="preserve"> </w:t>
      </w:r>
      <w:r w:rsidRPr="0084326D">
        <w:rPr>
          <w:rFonts w:ascii="Century Gothic" w:eastAsia="Garamond" w:hAnsi="Century Gothic" w:cs="Garamond"/>
          <w:b/>
          <w:sz w:val="28"/>
          <w:szCs w:val="28"/>
        </w:rPr>
        <w:t>Jun 20</w:t>
      </w:r>
      <w:r w:rsidR="0084326D">
        <w:rPr>
          <w:rFonts w:ascii="Century Gothic" w:eastAsia="Garamond" w:hAnsi="Century Gothic" w:cs="Garamond"/>
          <w:b/>
          <w:sz w:val="28"/>
          <w:szCs w:val="28"/>
        </w:rPr>
        <w:t>XX</w:t>
      </w:r>
      <w:r w:rsidRPr="0084326D">
        <w:rPr>
          <w:rFonts w:ascii="Century Gothic" w:eastAsia="Garamond" w:hAnsi="Century Gothic" w:cs="Garamond"/>
          <w:b/>
          <w:sz w:val="28"/>
          <w:szCs w:val="28"/>
        </w:rPr>
        <w:t>– Present</w:t>
      </w:r>
    </w:p>
    <w:p w14:paraId="105905F1" w14:textId="77777777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  <w:b/>
        </w:rPr>
        <w:t>Accounting Manager</w:t>
      </w:r>
    </w:p>
    <w:p w14:paraId="105905F2" w14:textId="77777777" w:rsidR="002F579F" w:rsidRPr="0084326D" w:rsidRDefault="00AA1BA4" w:rsidP="0084326D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Recognized as top Accounting Manager in 2019.</w:t>
      </w:r>
    </w:p>
    <w:p w14:paraId="105905F3" w14:textId="77777777" w:rsidR="002F579F" w:rsidRPr="0084326D" w:rsidRDefault="00AA1BA4" w:rsidP="0084326D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Managed monthly closing and consolidation of financial reporting for $2.1M new division of Finance Area in the company.</w:t>
      </w:r>
    </w:p>
    <w:p w14:paraId="105905F4" w14:textId="77777777" w:rsidR="002F579F" w:rsidRPr="0084326D" w:rsidRDefault="00AA1BA4" w:rsidP="0084326D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Coordinated scheduling and enforced project timelines, reducing month-end close time frame by over 50%.</w:t>
      </w:r>
    </w:p>
    <w:p w14:paraId="105905F5" w14:textId="77777777" w:rsidR="002F579F" w:rsidRPr="0084326D" w:rsidRDefault="00AA1BA4" w:rsidP="0084326D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Worked closely with auditors through year end audits, prepared schedules and gathered details, and consolidated sales over $10M.</w:t>
      </w:r>
    </w:p>
    <w:p w14:paraId="105905F6" w14:textId="77777777" w:rsidR="002F579F" w:rsidRPr="0084326D" w:rsidRDefault="00AA1BA4" w:rsidP="0084326D">
      <w:pPr>
        <w:numPr>
          <w:ilvl w:val="0"/>
          <w:numId w:val="4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Recovered $2M in overstated expenses recorded prior to shared service.</w:t>
      </w:r>
    </w:p>
    <w:p w14:paraId="105905F7" w14:textId="77777777" w:rsidR="002F579F" w:rsidRPr="0084326D" w:rsidRDefault="00AA1BA4" w:rsidP="0084326D">
      <w:pPr>
        <w:numPr>
          <w:ilvl w:val="0"/>
          <w:numId w:val="4"/>
        </w:numPr>
        <w:spacing w:after="240"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Managed the team of 18 accounting specialists responsible for payroll, accounts payable and receivable and billing.</w:t>
      </w:r>
    </w:p>
    <w:p w14:paraId="105905F8" w14:textId="6D098137" w:rsidR="002F579F" w:rsidRPr="0084326D" w:rsidRDefault="00AA1BA4" w:rsidP="0084326D">
      <w:pPr>
        <w:tabs>
          <w:tab w:val="left" w:pos="1134"/>
          <w:tab w:val="right" w:pos="10065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proofErr w:type="spellStart"/>
      <w:r w:rsidRPr="0084326D">
        <w:rPr>
          <w:rFonts w:ascii="Century Gothic" w:eastAsia="Garamond" w:hAnsi="Century Gothic" w:cs="Garamond"/>
          <w:b/>
          <w:sz w:val="28"/>
          <w:szCs w:val="28"/>
        </w:rPr>
        <w:t>Growthsi</w:t>
      </w:r>
      <w:proofErr w:type="spellEnd"/>
      <w:r w:rsidRPr="0084326D">
        <w:rPr>
          <w:rFonts w:ascii="Century Gothic" w:eastAsia="Garamond" w:hAnsi="Century Gothic" w:cs="Garamond"/>
          <w:b/>
          <w:sz w:val="28"/>
          <w:szCs w:val="28"/>
        </w:rPr>
        <w:t>, New York, NY</w:t>
      </w:r>
      <w:r w:rsidR="0084326D">
        <w:rPr>
          <w:rFonts w:ascii="Century Gothic" w:eastAsia="Garamond" w:hAnsi="Century Gothic" w:cs="Garamond"/>
          <w:b/>
          <w:smallCaps/>
          <w:sz w:val="28"/>
          <w:szCs w:val="28"/>
        </w:rPr>
        <w:t xml:space="preserve"> </w:t>
      </w:r>
      <w:r w:rsidRPr="0084326D">
        <w:rPr>
          <w:rFonts w:ascii="Century Gothic" w:eastAsia="Garamond" w:hAnsi="Century Gothic" w:cs="Garamond"/>
          <w:b/>
          <w:sz w:val="28"/>
          <w:szCs w:val="28"/>
        </w:rPr>
        <w:t>Jan 20</w:t>
      </w:r>
      <w:r w:rsidR="0084326D">
        <w:rPr>
          <w:rFonts w:ascii="Century Gothic" w:eastAsia="Garamond" w:hAnsi="Century Gothic" w:cs="Garamond"/>
          <w:b/>
          <w:sz w:val="28"/>
          <w:szCs w:val="28"/>
        </w:rPr>
        <w:t>XX</w:t>
      </w:r>
      <w:r w:rsidRPr="0084326D">
        <w:rPr>
          <w:rFonts w:ascii="Century Gothic" w:eastAsia="Garamond" w:hAnsi="Century Gothic" w:cs="Garamond"/>
          <w:b/>
          <w:sz w:val="28"/>
          <w:szCs w:val="28"/>
        </w:rPr>
        <w:t>– May 20</w:t>
      </w:r>
      <w:r w:rsidR="0084326D">
        <w:rPr>
          <w:rFonts w:ascii="Century Gothic" w:eastAsia="Garamond" w:hAnsi="Century Gothic" w:cs="Garamond"/>
          <w:b/>
          <w:sz w:val="28"/>
          <w:szCs w:val="28"/>
        </w:rPr>
        <w:t>XX</w:t>
      </w:r>
    </w:p>
    <w:p w14:paraId="105905F9" w14:textId="77777777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  <w:b/>
        </w:rPr>
        <w:t>Assistant Accounting Manager</w:t>
      </w:r>
    </w:p>
    <w:p w14:paraId="105905FA" w14:textId="77777777" w:rsidR="002F579F" w:rsidRPr="0084326D" w:rsidRDefault="00AA1BA4" w:rsidP="0084326D">
      <w:pPr>
        <w:numPr>
          <w:ilvl w:val="0"/>
          <w:numId w:val="1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Managed and monitored work of 6 financial specialists and accountants.</w:t>
      </w:r>
    </w:p>
    <w:p w14:paraId="105905FB" w14:textId="77777777" w:rsidR="002F579F" w:rsidRPr="0084326D" w:rsidRDefault="00AA1BA4" w:rsidP="0084326D">
      <w:pPr>
        <w:numPr>
          <w:ilvl w:val="0"/>
          <w:numId w:val="1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Identified opportunities and implemented measures to reduce certain variable costs by 15%.</w:t>
      </w:r>
    </w:p>
    <w:p w14:paraId="105905FC" w14:textId="77777777" w:rsidR="002F579F" w:rsidRPr="0084326D" w:rsidRDefault="00AA1BA4" w:rsidP="0084326D">
      <w:pPr>
        <w:numPr>
          <w:ilvl w:val="0"/>
          <w:numId w:val="1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Implemented regular workflow monitoring procedures, reducing month-end close time by 30%.</w:t>
      </w:r>
    </w:p>
    <w:p w14:paraId="105905FD" w14:textId="77777777" w:rsidR="002F579F" w:rsidRPr="0084326D" w:rsidRDefault="00AA1BA4" w:rsidP="0084326D">
      <w:pPr>
        <w:numPr>
          <w:ilvl w:val="0"/>
          <w:numId w:val="1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Decreased company expenditures by 20% by consistently identifying potential cost savings opportunities.</w:t>
      </w:r>
    </w:p>
    <w:p w14:paraId="105905FE" w14:textId="77777777" w:rsidR="002F579F" w:rsidRPr="0084326D" w:rsidRDefault="002F579F" w:rsidP="0084326D">
      <w:pPr>
        <w:spacing w:line="276" w:lineRule="auto"/>
        <w:rPr>
          <w:rFonts w:ascii="Century Gothic" w:eastAsia="Garamond" w:hAnsi="Century Gothic" w:cs="Garamond"/>
          <w:color w:val="000000"/>
          <w:sz w:val="22"/>
          <w:szCs w:val="22"/>
        </w:rPr>
      </w:pPr>
    </w:p>
    <w:p w14:paraId="105905FF" w14:textId="77777777" w:rsidR="002F579F" w:rsidRPr="0084326D" w:rsidRDefault="00AA1BA4" w:rsidP="0084326D">
      <w:pPr>
        <w:tabs>
          <w:tab w:val="left" w:pos="1134"/>
          <w:tab w:val="right" w:pos="10065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r w:rsidRPr="0084326D">
        <w:rPr>
          <w:rFonts w:ascii="Century Gothic" w:eastAsia="Garamond" w:hAnsi="Century Gothic" w:cs="Garamond"/>
          <w:b/>
          <w:sz w:val="28"/>
          <w:szCs w:val="28"/>
        </w:rPr>
        <w:t>Resume Worded, San Diego, CA</w:t>
      </w:r>
      <w:r w:rsidRPr="0084326D">
        <w:rPr>
          <w:rFonts w:ascii="Century Gothic" w:eastAsia="Garamond" w:hAnsi="Century Gothic" w:cs="Garamond"/>
          <w:b/>
          <w:smallCaps/>
          <w:sz w:val="28"/>
          <w:szCs w:val="28"/>
        </w:rPr>
        <w:tab/>
      </w:r>
      <w:r w:rsidRPr="0084326D">
        <w:rPr>
          <w:rFonts w:ascii="Century Gothic" w:eastAsia="Garamond" w:hAnsi="Century Gothic" w:cs="Garamond"/>
          <w:b/>
          <w:sz w:val="28"/>
          <w:szCs w:val="28"/>
        </w:rPr>
        <w:t>May 2008 – Dec 2014</w:t>
      </w:r>
    </w:p>
    <w:p w14:paraId="10590600" w14:textId="77777777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  <w:b/>
        </w:rPr>
        <w:t>Accounting Supervisor</w:t>
      </w:r>
      <w:r w:rsidRPr="0084326D">
        <w:rPr>
          <w:rFonts w:ascii="Century Gothic" w:eastAsia="Garamond" w:hAnsi="Century Gothic" w:cs="Garamond"/>
          <w:b/>
          <w:color w:val="000000"/>
        </w:rPr>
        <w:t xml:space="preserve"> </w:t>
      </w:r>
      <w:r w:rsidRPr="0084326D">
        <w:rPr>
          <w:rFonts w:ascii="Century Gothic" w:eastAsia="Garamond" w:hAnsi="Century Gothic" w:cs="Garamond"/>
          <w:color w:val="000000"/>
        </w:rPr>
        <w:t>(Nov 2011 – Dec 2014)</w:t>
      </w:r>
      <w:r w:rsidRPr="0084326D">
        <w:rPr>
          <w:rFonts w:ascii="Century Gothic" w:eastAsia="Garamond" w:hAnsi="Century Gothic" w:cs="Garamond"/>
          <w:b/>
          <w:color w:val="000000"/>
        </w:rPr>
        <w:t xml:space="preserve"> </w:t>
      </w:r>
    </w:p>
    <w:p w14:paraId="10590601" w14:textId="77777777" w:rsidR="002F579F" w:rsidRPr="0084326D" w:rsidRDefault="00AA1BA4" w:rsidP="0084326D">
      <w:pPr>
        <w:numPr>
          <w:ilvl w:val="0"/>
          <w:numId w:val="2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Promoted within 18 months due to strong performance and organizational impact (one year ahead of schedule).</w:t>
      </w:r>
    </w:p>
    <w:p w14:paraId="10590602" w14:textId="77777777" w:rsidR="002F579F" w:rsidRPr="0084326D" w:rsidRDefault="00AA1BA4" w:rsidP="0084326D">
      <w:pPr>
        <w:numPr>
          <w:ilvl w:val="0"/>
          <w:numId w:val="2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 xml:space="preserve">Streamlined business processes to improve efficiency of financial reporting by 40%. </w:t>
      </w:r>
      <w:bookmarkStart w:id="0" w:name="_GoBack"/>
      <w:bookmarkEnd w:id="0"/>
    </w:p>
    <w:p w14:paraId="10590603" w14:textId="77777777" w:rsidR="002F579F" w:rsidRPr="0084326D" w:rsidRDefault="00AA1BA4" w:rsidP="0084326D">
      <w:pPr>
        <w:numPr>
          <w:ilvl w:val="0"/>
          <w:numId w:val="2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lastRenderedPageBreak/>
        <w:t>Developed and executed internal controls, improving accuracy by over 90% and reducing error rate by 22%.</w:t>
      </w:r>
    </w:p>
    <w:p w14:paraId="10590604" w14:textId="77777777" w:rsidR="002F579F" w:rsidRPr="0084326D" w:rsidRDefault="002F579F" w:rsidP="0084326D">
      <w:pPr>
        <w:spacing w:line="276" w:lineRule="auto"/>
        <w:rPr>
          <w:rFonts w:ascii="Century Gothic" w:eastAsia="Garamond" w:hAnsi="Century Gothic" w:cs="Garamond"/>
        </w:rPr>
      </w:pPr>
    </w:p>
    <w:p w14:paraId="10590605" w14:textId="77777777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  <w:b/>
        </w:rPr>
        <w:t xml:space="preserve">Accounting Specialist </w:t>
      </w:r>
      <w:r w:rsidRPr="0084326D">
        <w:rPr>
          <w:rFonts w:ascii="Century Gothic" w:eastAsia="Garamond" w:hAnsi="Century Gothic" w:cs="Garamond"/>
          <w:color w:val="000000"/>
        </w:rPr>
        <w:t>(May 2010 – Oct 2011)</w:t>
      </w:r>
    </w:p>
    <w:p w14:paraId="10590606" w14:textId="77777777" w:rsidR="002F579F" w:rsidRPr="0084326D" w:rsidRDefault="00AA1BA4" w:rsidP="0084326D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Maintained company general ledger, monthly close processes and account reconciliations through 100% YoY revenue growth.</w:t>
      </w:r>
    </w:p>
    <w:p w14:paraId="10590607" w14:textId="77777777" w:rsidR="002F579F" w:rsidRPr="0084326D" w:rsidRDefault="00AA1BA4" w:rsidP="0084326D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Led a team of 2 junior accountants.</w:t>
      </w:r>
    </w:p>
    <w:p w14:paraId="10590608" w14:textId="77777777" w:rsidR="002F579F" w:rsidRPr="0084326D" w:rsidRDefault="002F579F" w:rsidP="0084326D">
      <w:pPr>
        <w:spacing w:line="276" w:lineRule="auto"/>
        <w:rPr>
          <w:rFonts w:ascii="Century Gothic" w:eastAsia="Garamond" w:hAnsi="Century Gothic" w:cs="Garamond"/>
        </w:rPr>
      </w:pPr>
    </w:p>
    <w:p w14:paraId="10590609" w14:textId="77777777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  <w:b/>
        </w:rPr>
        <w:t xml:space="preserve">Associate, Accounting </w:t>
      </w:r>
      <w:r w:rsidRPr="0084326D">
        <w:rPr>
          <w:rFonts w:ascii="Century Gothic" w:eastAsia="Garamond" w:hAnsi="Century Gothic" w:cs="Garamond"/>
        </w:rPr>
        <w:t>(May 2008 – Oct 2011)</w:t>
      </w:r>
    </w:p>
    <w:p w14:paraId="1059060A" w14:textId="77777777" w:rsidR="002F579F" w:rsidRPr="0084326D" w:rsidRDefault="00AA1BA4" w:rsidP="0084326D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Developed an efficient method of inputting Accounts Receivable data into QuickBooks with 100% accuracy.</w:t>
      </w:r>
    </w:p>
    <w:p w14:paraId="1059060B" w14:textId="77777777" w:rsidR="002F579F" w:rsidRPr="0084326D" w:rsidRDefault="00AA1BA4" w:rsidP="0084326D">
      <w:pPr>
        <w:numPr>
          <w:ilvl w:val="0"/>
          <w:numId w:val="3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Prepared end of the month invoices for over 120 clients.</w:t>
      </w:r>
    </w:p>
    <w:p w14:paraId="1059060C" w14:textId="77777777" w:rsidR="002F579F" w:rsidRPr="0084326D" w:rsidRDefault="002F579F" w:rsidP="0084326D">
      <w:pPr>
        <w:spacing w:line="276" w:lineRule="auto"/>
        <w:rPr>
          <w:rFonts w:ascii="Century Gothic" w:eastAsia="Garamond" w:hAnsi="Century Gothic" w:cs="Garamond"/>
          <w:sz w:val="22"/>
          <w:szCs w:val="22"/>
        </w:rPr>
      </w:pPr>
    </w:p>
    <w:p w14:paraId="1059060E" w14:textId="05372A27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  <w:sz w:val="32"/>
          <w:szCs w:val="32"/>
        </w:rPr>
      </w:pPr>
      <w:r w:rsidRPr="0084326D">
        <w:rPr>
          <w:rFonts w:ascii="Century Gothic" w:eastAsia="Garamond" w:hAnsi="Century Gothic" w:cs="Garamond"/>
          <w:b/>
          <w:sz w:val="32"/>
          <w:szCs w:val="32"/>
        </w:rPr>
        <w:t>EDUCATION</w:t>
      </w:r>
    </w:p>
    <w:p w14:paraId="1059060F" w14:textId="0B5F28E3" w:rsidR="002F579F" w:rsidRPr="0084326D" w:rsidRDefault="00AA1BA4" w:rsidP="0084326D">
      <w:pPr>
        <w:tabs>
          <w:tab w:val="left" w:pos="1134"/>
          <w:tab w:val="right" w:pos="10080"/>
        </w:tabs>
        <w:spacing w:line="276" w:lineRule="auto"/>
        <w:rPr>
          <w:rFonts w:ascii="Century Gothic" w:eastAsia="Garamond" w:hAnsi="Century Gothic" w:cs="Garamond"/>
          <w:b/>
          <w:sz w:val="28"/>
          <w:szCs w:val="28"/>
        </w:rPr>
      </w:pPr>
      <w:r w:rsidRPr="0084326D">
        <w:rPr>
          <w:rFonts w:ascii="Century Gothic" w:eastAsia="Garamond" w:hAnsi="Century Gothic" w:cs="Garamond"/>
          <w:b/>
          <w:sz w:val="28"/>
          <w:szCs w:val="28"/>
        </w:rPr>
        <w:t>Resume Worded University, San Francisco, CA</w:t>
      </w:r>
      <w:r w:rsidR="0084326D">
        <w:rPr>
          <w:rFonts w:ascii="Century Gothic" w:eastAsia="Garamond" w:hAnsi="Century Gothic" w:cs="Garamond"/>
          <w:b/>
          <w:smallCaps/>
          <w:sz w:val="28"/>
          <w:szCs w:val="28"/>
        </w:rPr>
        <w:t xml:space="preserve"> </w:t>
      </w:r>
      <w:r w:rsidRPr="0084326D">
        <w:rPr>
          <w:rFonts w:ascii="Century Gothic" w:eastAsia="Garamond" w:hAnsi="Century Gothic" w:cs="Garamond"/>
          <w:b/>
          <w:sz w:val="28"/>
          <w:szCs w:val="28"/>
        </w:rPr>
        <w:t>May 20</w:t>
      </w:r>
      <w:r w:rsidR="0084326D">
        <w:rPr>
          <w:rFonts w:ascii="Century Gothic" w:eastAsia="Garamond" w:hAnsi="Century Gothic" w:cs="Garamond"/>
          <w:b/>
          <w:sz w:val="28"/>
          <w:szCs w:val="28"/>
        </w:rPr>
        <w:t>XX</w:t>
      </w:r>
    </w:p>
    <w:p w14:paraId="10590610" w14:textId="77777777" w:rsidR="002F579F" w:rsidRPr="0084326D" w:rsidRDefault="00AA1BA4" w:rsidP="0084326D">
      <w:pPr>
        <w:tabs>
          <w:tab w:val="left" w:pos="1134"/>
          <w:tab w:val="right" w:pos="10773"/>
        </w:tabs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Master of Business Administration Candidate; Major in Business Accounting.</w:t>
      </w:r>
    </w:p>
    <w:p w14:paraId="10590611" w14:textId="77777777" w:rsidR="002F579F" w:rsidRPr="0084326D" w:rsidRDefault="002F579F" w:rsidP="0084326D">
      <w:pPr>
        <w:tabs>
          <w:tab w:val="left" w:pos="1134"/>
          <w:tab w:val="right" w:pos="10773"/>
        </w:tabs>
        <w:spacing w:line="276" w:lineRule="auto"/>
        <w:rPr>
          <w:rFonts w:ascii="Century Gothic" w:eastAsia="Garamond" w:hAnsi="Century Gothic" w:cs="Garamond"/>
          <w:sz w:val="22"/>
          <w:szCs w:val="22"/>
        </w:rPr>
      </w:pPr>
    </w:p>
    <w:p w14:paraId="10590612" w14:textId="77777777" w:rsidR="002F579F" w:rsidRPr="0084326D" w:rsidRDefault="00AA1BA4" w:rsidP="0084326D">
      <w:pPr>
        <w:spacing w:line="276" w:lineRule="auto"/>
        <w:rPr>
          <w:rFonts w:ascii="Century Gothic" w:eastAsia="Garamond" w:hAnsi="Century Gothic" w:cs="Garamond"/>
          <w:sz w:val="32"/>
          <w:szCs w:val="32"/>
        </w:rPr>
      </w:pPr>
      <w:r w:rsidRPr="0084326D">
        <w:rPr>
          <w:rFonts w:ascii="Century Gothic" w:eastAsia="Garamond" w:hAnsi="Century Gothic" w:cs="Garamond"/>
          <w:b/>
          <w:sz w:val="32"/>
          <w:szCs w:val="32"/>
        </w:rPr>
        <w:t>SKILLS</w:t>
      </w:r>
    </w:p>
    <w:p w14:paraId="10590613" w14:textId="77777777" w:rsidR="002F579F" w:rsidRPr="0084326D" w:rsidRDefault="002F579F" w:rsidP="0084326D">
      <w:pPr>
        <w:spacing w:line="276" w:lineRule="auto"/>
        <w:rPr>
          <w:rFonts w:ascii="Century Gothic" w:eastAsia="Garamond" w:hAnsi="Century Gothic" w:cs="Garamond"/>
          <w:sz w:val="12"/>
          <w:szCs w:val="12"/>
        </w:rPr>
        <w:sectPr w:rsidR="002F579F" w:rsidRPr="0084326D" w:rsidSect="0084326D">
          <w:footerReference w:type="default" r:id="rId7"/>
          <w:pgSz w:w="12240" w:h="15840"/>
          <w:pgMar w:top="1440" w:right="1080" w:bottom="1440" w:left="1080" w:header="720" w:footer="720" w:gutter="0"/>
          <w:pgNumType w:start="1"/>
          <w:cols w:space="720"/>
          <w:docGrid w:linePitch="326"/>
        </w:sectPr>
      </w:pPr>
    </w:p>
    <w:p w14:paraId="10590614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HubSpot, Salesforce</w:t>
      </w:r>
    </w:p>
    <w:p w14:paraId="10590615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QuickBooks</w:t>
      </w:r>
    </w:p>
    <w:p w14:paraId="10590616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Financial reporting (ROI, cashflow)</w:t>
      </w:r>
    </w:p>
    <w:p w14:paraId="10590617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GAAP</w:t>
      </w:r>
    </w:p>
    <w:p w14:paraId="10590618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Sage50 accounting</w:t>
      </w:r>
    </w:p>
    <w:p w14:paraId="10590619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NetSuite ERP</w:t>
      </w:r>
    </w:p>
    <w:p w14:paraId="1059061A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Oracle</w:t>
      </w:r>
    </w:p>
    <w:p w14:paraId="1059061B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MS Access</w:t>
      </w:r>
    </w:p>
    <w:p w14:paraId="1059061C" w14:textId="77777777" w:rsidR="002F579F" w:rsidRPr="0084326D" w:rsidRDefault="00AA1BA4" w:rsidP="0084326D">
      <w:pPr>
        <w:numPr>
          <w:ilvl w:val="0"/>
          <w:numId w:val="5"/>
        </w:numPr>
        <w:spacing w:line="276" w:lineRule="auto"/>
        <w:rPr>
          <w:rFonts w:ascii="Century Gothic" w:eastAsia="Garamond" w:hAnsi="Century Gothic" w:cs="Garamond"/>
        </w:rPr>
      </w:pPr>
      <w:r w:rsidRPr="0084326D">
        <w:rPr>
          <w:rFonts w:ascii="Century Gothic" w:eastAsia="Garamond" w:hAnsi="Century Gothic" w:cs="Garamond"/>
        </w:rPr>
        <w:t>Delphi Technology</w:t>
      </w:r>
    </w:p>
    <w:p w14:paraId="1059061D" w14:textId="77777777" w:rsidR="002F579F" w:rsidRPr="0084326D" w:rsidRDefault="002F579F" w:rsidP="00AA1BA4">
      <w:pPr>
        <w:spacing w:line="276" w:lineRule="auto"/>
        <w:ind w:left="-180"/>
        <w:rPr>
          <w:rFonts w:ascii="Century Gothic" w:eastAsia="Garamond" w:hAnsi="Century Gothic" w:cs="Garamond"/>
          <w:sz w:val="22"/>
          <w:szCs w:val="22"/>
        </w:rPr>
        <w:sectPr w:rsidR="002F579F" w:rsidRPr="0084326D" w:rsidSect="0084326D">
          <w:type w:val="continuous"/>
          <w:pgSz w:w="12240" w:h="15840"/>
          <w:pgMar w:top="1440" w:right="1080" w:bottom="1440" w:left="1080" w:header="720" w:footer="720" w:gutter="0"/>
          <w:cols w:num="4" w:space="720" w:equalWidth="0">
            <w:col w:w="2268" w:space="336"/>
            <w:col w:w="2268" w:space="336"/>
            <w:col w:w="2268" w:space="336"/>
            <w:col w:w="2268" w:space="0"/>
          </w:cols>
          <w:docGrid w:linePitch="326"/>
        </w:sectPr>
      </w:pPr>
    </w:p>
    <w:p w14:paraId="1059061E" w14:textId="77777777" w:rsidR="002F579F" w:rsidRPr="0084326D" w:rsidRDefault="002F579F" w:rsidP="0084326D">
      <w:pPr>
        <w:tabs>
          <w:tab w:val="left" w:pos="1134"/>
          <w:tab w:val="right" w:pos="10773"/>
        </w:tabs>
        <w:spacing w:line="276" w:lineRule="auto"/>
        <w:rPr>
          <w:rFonts w:ascii="Century Gothic" w:eastAsia="Garamond" w:hAnsi="Century Gothic" w:cs="Garamond"/>
          <w:sz w:val="22"/>
          <w:szCs w:val="22"/>
        </w:rPr>
      </w:pPr>
    </w:p>
    <w:sectPr w:rsidR="002F579F" w:rsidRPr="0084326D" w:rsidSect="0084326D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61F57" w14:textId="77777777" w:rsidR="00FB78B4" w:rsidRDefault="00FB78B4" w:rsidP="00E4622E">
      <w:r>
        <w:separator/>
      </w:r>
    </w:p>
  </w:endnote>
  <w:endnote w:type="continuationSeparator" w:id="0">
    <w:p w14:paraId="32AF16A4" w14:textId="77777777" w:rsidR="00FB78B4" w:rsidRDefault="00FB78B4" w:rsidP="00E4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51044482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BA30ABA" w14:textId="5F09FFB0" w:rsidR="00E4622E" w:rsidRPr="00E4622E" w:rsidRDefault="00E4622E" w:rsidP="00E4622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4622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622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E4622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E4622E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E4622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E0DA6" w14:textId="77777777" w:rsidR="00FB78B4" w:rsidRDefault="00FB78B4" w:rsidP="00E4622E">
      <w:r>
        <w:separator/>
      </w:r>
    </w:p>
  </w:footnote>
  <w:footnote w:type="continuationSeparator" w:id="0">
    <w:p w14:paraId="05B6FDD6" w14:textId="77777777" w:rsidR="00FB78B4" w:rsidRDefault="00FB78B4" w:rsidP="00E46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18A8"/>
    <w:multiLevelType w:val="multilevel"/>
    <w:tmpl w:val="546E63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3F328B7"/>
    <w:multiLevelType w:val="multilevel"/>
    <w:tmpl w:val="6B6221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C861F7"/>
    <w:multiLevelType w:val="multilevel"/>
    <w:tmpl w:val="F4BEE60E"/>
    <w:lvl w:ilvl="0">
      <w:start w:val="1"/>
      <w:numFmt w:val="bullet"/>
      <w:lvlText w:val="●"/>
      <w:lvlJc w:val="left"/>
      <w:pPr>
        <w:ind w:left="180" w:hanging="360"/>
      </w:pPr>
      <w:rPr>
        <w:rFonts w:ascii="Garamond" w:eastAsia="Garamond" w:hAnsi="Garamond" w:cs="Garamond"/>
        <w:b w:val="0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9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2445ACD"/>
    <w:multiLevelType w:val="multilevel"/>
    <w:tmpl w:val="85185F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913AF9"/>
    <w:multiLevelType w:val="multilevel"/>
    <w:tmpl w:val="4B58BC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9F"/>
    <w:rsid w:val="002F579F"/>
    <w:rsid w:val="0084326D"/>
    <w:rsid w:val="00AA1BA4"/>
    <w:rsid w:val="00E4622E"/>
    <w:rsid w:val="00FB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05EA"/>
  <w15:docId w15:val="{A69394C8-B902-4225-996A-F5D95701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Garamond" w:eastAsia="Garamond" w:hAnsi="Garamond" w:cs="Garamond"/>
      <w:b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2160" w:hanging="2160"/>
      <w:outlineLvl w:val="3"/>
    </w:pPr>
    <w:rPr>
      <w:rFonts w:ascii="Garamond" w:eastAsia="Garamond" w:hAnsi="Garamond" w:cs="Garamond"/>
      <w:b/>
      <w:sz w:val="21"/>
      <w:szCs w:val="21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462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2E"/>
  </w:style>
  <w:style w:type="paragraph" w:styleId="Footer">
    <w:name w:val="footer"/>
    <w:basedOn w:val="Normal"/>
    <w:link w:val="FooterChar"/>
    <w:uiPriority w:val="99"/>
    <w:unhideWhenUsed/>
    <w:rsid w:val="00E462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1993</Characters>
  <Application>Microsoft Office Word</Application>
  <DocSecurity>0</DocSecurity>
  <Lines>68</Lines>
  <Paragraphs>50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4</cp:revision>
  <dcterms:created xsi:type="dcterms:W3CDTF">2022-09-19T19:45:00Z</dcterms:created>
  <dcterms:modified xsi:type="dcterms:W3CDTF">2022-10-16T23:46:00Z</dcterms:modified>
</cp:coreProperties>
</file>