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5C26D5A8" w14:textId="77777777" w:rsidR="002D2FB0" w:rsidRDefault="00532443" w:rsidP="002D2FB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532443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REX SMITHAM</w:t>
            </w:r>
          </w:p>
          <w:p w14:paraId="48BB5312" w14:textId="77BB011E" w:rsidR="00A14F9E" w:rsidRPr="001C713C" w:rsidRDefault="00194CAF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194CAF">
              <w:rPr>
                <w:rFonts w:ascii="Segoe UI" w:hAnsi="Segoe UI" w:cs="Segoe UI"/>
              </w:rPr>
              <w:t>IT Manager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30A76" w:rsidRPr="001C713C" w14:paraId="17FDF850" w14:textId="77777777" w:rsidTr="004A62D4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030A76" w:rsidRPr="001C713C" w:rsidRDefault="00030A76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7AA15DC0" w14:textId="77777777" w:rsidR="00532443" w:rsidRPr="00532443" w:rsidRDefault="00532443" w:rsidP="0053244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32443">
              <w:rPr>
                <w:rFonts w:ascii="Segoe UI" w:hAnsi="Segoe UI" w:cs="Segoe UI"/>
                <w:sz w:val="20"/>
                <w:szCs w:val="20"/>
              </w:rPr>
              <w:t>700 Tom Common</w:t>
            </w:r>
          </w:p>
          <w:p w14:paraId="1B968C08" w14:textId="77777777" w:rsidR="00532443" w:rsidRPr="00532443" w:rsidRDefault="00532443" w:rsidP="0053244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32443">
              <w:rPr>
                <w:rFonts w:ascii="Segoe UI" w:hAnsi="Segoe UI" w:cs="Segoe UI"/>
                <w:sz w:val="20"/>
                <w:szCs w:val="20"/>
              </w:rPr>
              <w:t>Chicago Illinois</w:t>
            </w:r>
          </w:p>
          <w:p w14:paraId="1154D3E4" w14:textId="7986DD5A" w:rsidR="00030A76" w:rsidRPr="001C713C" w:rsidRDefault="00532443" w:rsidP="00532443">
            <w:pPr>
              <w:spacing w:after="240" w:line="276" w:lineRule="auto"/>
              <w:rPr>
                <w:rFonts w:ascii="Segoe UI" w:hAnsi="Segoe UI" w:cs="Segoe UI"/>
              </w:rPr>
            </w:pPr>
            <w:r w:rsidRPr="00532443">
              <w:rPr>
                <w:rFonts w:ascii="Segoe UI" w:hAnsi="Segoe UI" w:cs="Segoe UI"/>
                <w:sz w:val="20"/>
                <w:szCs w:val="20"/>
              </w:rPr>
              <w:t>+1 (555) 384 1778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030A76" w:rsidRPr="00781A42" w:rsidRDefault="00030A76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5A399" w14:textId="77777777" w:rsidR="00030A76" w:rsidRPr="00103C24" w:rsidRDefault="00030A76" w:rsidP="00C04F1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0881F48E" w14:textId="77777777" w:rsidR="00532443" w:rsidRPr="00170F60" w:rsidRDefault="00532443" w:rsidP="0053244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70F60">
              <w:rPr>
                <w:rFonts w:ascii="Segoe UI" w:hAnsi="Segoe UI" w:cs="Segoe UI"/>
                <w:b/>
                <w:bCs/>
              </w:rPr>
              <w:t>Bernhard, Bednar and Marks present</w:t>
            </w:r>
          </w:p>
          <w:p w14:paraId="7C8F9B76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Benchmarked, analyzed, reported on, and made recommendations for the improvement and growth of the IT infrastructure and IT systems</w:t>
            </w:r>
          </w:p>
          <w:p w14:paraId="2C4C00B2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Communicated regularly with stakeholders regarding pertinent IT activities</w:t>
            </w:r>
          </w:p>
          <w:p w14:paraId="7AC365D5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Communicated updates, service times and usage best practices throughout the company</w:t>
            </w:r>
          </w:p>
          <w:p w14:paraId="35268CEC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Confirmed effectiveness of solutions by interacting with user base and understanding their challenges</w:t>
            </w:r>
          </w:p>
          <w:p w14:paraId="22F90CFB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Defined and implemented disaster recovery and backup procedures for systems managed by the team</w:t>
            </w:r>
          </w:p>
          <w:p w14:paraId="4773CB74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Defined delivery and support plans for implementing appropriate information technologies</w:t>
            </w:r>
          </w:p>
          <w:p w14:paraId="40510BEA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Developed and implemented all IT policies and procedures</w:t>
            </w:r>
          </w:p>
          <w:p w14:paraId="0042E3A2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Directed IT Department operational and strategic planning, including fostering innovation, project management, and organizing and negotiating the allocation of resources.</w:t>
            </w:r>
          </w:p>
          <w:p w14:paraId="2123663D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Established and managed to budget comprising ongoing operations and upgrades to systems</w:t>
            </w:r>
          </w:p>
          <w:p w14:paraId="66160854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Kept up to date on industry developments and best practices</w:t>
            </w:r>
          </w:p>
          <w:p w14:paraId="764A6264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Maintained quality of service by establishing and managing to organizational standards</w:t>
            </w:r>
          </w:p>
          <w:p w14:paraId="1EAD9B67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Maintained staff by recruiting, selecting and training associates</w:t>
            </w:r>
          </w:p>
          <w:p w14:paraId="052F88AD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Managed IT staff, including hiring, training, conflict resolution, performance coaching and talent management</w:t>
            </w:r>
          </w:p>
          <w:p w14:paraId="0B9B088D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Managed financial aspects of the IT Department, including purchasing, budgeting, and budget review</w:t>
            </w:r>
          </w:p>
          <w:p w14:paraId="55A3C96F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Managed large data imported initiatives for new and existing customers</w:t>
            </w:r>
          </w:p>
          <w:p w14:paraId="07739AB8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Negotiated and administered vendor, outsourcer, and consultant contracts and service agreements</w:t>
            </w:r>
          </w:p>
          <w:p w14:paraId="79032DD4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Oversaw provision of end-user services, including help desk and technical support services</w:t>
            </w:r>
          </w:p>
          <w:p w14:paraId="0A020592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Provided proactive analysis of key metrics, project milestones, and departmental priorities</w:t>
            </w:r>
          </w:p>
          <w:p w14:paraId="0A9C66B8" w14:textId="77777777" w:rsidR="00532443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Recommended, engineered and managed office systems, including centralized productivity and communication systems such as e-mail and centralized desktop environments</w:t>
            </w:r>
          </w:p>
          <w:p w14:paraId="7E51823A" w14:textId="79F4C9DF" w:rsidR="00030A76" w:rsidRPr="004A62D4" w:rsidRDefault="00532443" w:rsidP="0053244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4A62D4">
              <w:rPr>
                <w:rFonts w:ascii="Segoe UI" w:hAnsi="Segoe UI" w:cs="Segoe UI"/>
                <w:sz w:val="18"/>
                <w:szCs w:val="18"/>
              </w:rPr>
              <w:t>Worked effectively with various stakeholders (executives, department heads, end users, vendors, or consultants) to define business and systems requirements</w:t>
            </w:r>
          </w:p>
        </w:tc>
      </w:tr>
      <w:tr w:rsidR="00030A76" w:rsidRPr="001C713C" w14:paraId="47F08C2C" w14:textId="77777777" w:rsidTr="004A62D4">
        <w:trPr>
          <w:trHeight w:val="14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16D1EE8A" w14:textId="77777777" w:rsidR="00030A76" w:rsidRPr="00EC466F" w:rsidRDefault="00030A76" w:rsidP="00220359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EC466F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5779AA07" w14:textId="77777777" w:rsidR="00532443" w:rsidRPr="00532443" w:rsidRDefault="00532443" w:rsidP="00532443">
            <w:pPr>
              <w:spacing w:line="276" w:lineRule="auto"/>
              <w:rPr>
                <w:rFonts w:ascii="Segoe UI" w:hAnsi="Segoe UI" w:cs="Segoe UI"/>
              </w:rPr>
            </w:pPr>
            <w:r w:rsidRPr="00532443">
              <w:rPr>
                <w:rFonts w:ascii="Segoe UI" w:hAnsi="Segoe UI" w:cs="Segoe UI"/>
              </w:rPr>
              <w:t xml:space="preserve">Academy of Art University </w:t>
            </w:r>
          </w:p>
          <w:p w14:paraId="178A5D4B" w14:textId="1E78D9DF" w:rsidR="00030A76" w:rsidRPr="00532443" w:rsidRDefault="00532443" w:rsidP="00C04F17">
            <w:pPr>
              <w:spacing w:after="240" w:line="276" w:lineRule="auto"/>
              <w:rPr>
                <w:rFonts w:ascii="Segoe UI" w:hAnsi="Segoe UI" w:cs="Segoe UI"/>
              </w:rPr>
            </w:pPr>
            <w:r w:rsidRPr="00532443">
              <w:rPr>
                <w:rFonts w:ascii="Segoe UI" w:hAnsi="Segoe UI" w:cs="Segoe UI"/>
              </w:rPr>
              <w:t>20XX – 20XX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030A76" w:rsidRPr="001C713C" w:rsidRDefault="00030A76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left w:val="nil"/>
              <w:bottom w:val="nil"/>
              <w:right w:val="nil"/>
            </w:tcBorders>
          </w:tcPr>
          <w:p w14:paraId="07399AB3" w14:textId="77777777" w:rsidR="00030A76" w:rsidRPr="00816D18" w:rsidRDefault="00030A76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7D2F727" w14:textId="2677595F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9685" w14:textId="77777777" w:rsidR="0023789B" w:rsidRDefault="0023789B" w:rsidP="00103C24">
      <w:r>
        <w:separator/>
      </w:r>
    </w:p>
  </w:endnote>
  <w:endnote w:type="continuationSeparator" w:id="0">
    <w:p w14:paraId="78650732" w14:textId="77777777" w:rsidR="0023789B" w:rsidRDefault="0023789B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3561" w14:textId="77777777" w:rsidR="0023789B" w:rsidRDefault="0023789B" w:rsidP="00103C24">
      <w:r>
        <w:separator/>
      </w:r>
    </w:p>
  </w:footnote>
  <w:footnote w:type="continuationSeparator" w:id="0">
    <w:p w14:paraId="7B52353B" w14:textId="77777777" w:rsidR="0023789B" w:rsidRDefault="0023789B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DB0"/>
    <w:multiLevelType w:val="hybridMultilevel"/>
    <w:tmpl w:val="E2DA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C69"/>
    <w:multiLevelType w:val="hybridMultilevel"/>
    <w:tmpl w:val="D4B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27C8"/>
    <w:multiLevelType w:val="hybridMultilevel"/>
    <w:tmpl w:val="D942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7513"/>
    <w:multiLevelType w:val="hybridMultilevel"/>
    <w:tmpl w:val="389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CCD"/>
    <w:multiLevelType w:val="hybridMultilevel"/>
    <w:tmpl w:val="75D6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EF3"/>
    <w:multiLevelType w:val="hybridMultilevel"/>
    <w:tmpl w:val="5F8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36B0"/>
    <w:multiLevelType w:val="hybridMultilevel"/>
    <w:tmpl w:val="F89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46151"/>
    <w:multiLevelType w:val="hybridMultilevel"/>
    <w:tmpl w:val="76A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134"/>
    <w:multiLevelType w:val="hybridMultilevel"/>
    <w:tmpl w:val="629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347800986">
    <w:abstractNumId w:val="7"/>
  </w:num>
  <w:num w:numId="3" w16cid:durableId="213472722">
    <w:abstractNumId w:val="2"/>
  </w:num>
  <w:num w:numId="4" w16cid:durableId="612058390">
    <w:abstractNumId w:val="8"/>
  </w:num>
  <w:num w:numId="5" w16cid:durableId="19405502">
    <w:abstractNumId w:val="5"/>
  </w:num>
  <w:num w:numId="6" w16cid:durableId="474837063">
    <w:abstractNumId w:val="3"/>
  </w:num>
  <w:num w:numId="7" w16cid:durableId="1977099542">
    <w:abstractNumId w:val="4"/>
  </w:num>
  <w:num w:numId="8" w16cid:durableId="19016697">
    <w:abstractNumId w:val="1"/>
  </w:num>
  <w:num w:numId="9" w16cid:durableId="580219544">
    <w:abstractNumId w:val="6"/>
  </w:num>
  <w:num w:numId="10" w16cid:durableId="635064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30A76"/>
    <w:rsid w:val="0005405F"/>
    <w:rsid w:val="00056925"/>
    <w:rsid w:val="000778B4"/>
    <w:rsid w:val="000A0317"/>
    <w:rsid w:val="000B256C"/>
    <w:rsid w:val="00100D36"/>
    <w:rsid w:val="00103C24"/>
    <w:rsid w:val="00194CAF"/>
    <w:rsid w:val="001C713C"/>
    <w:rsid w:val="00211264"/>
    <w:rsid w:val="00220359"/>
    <w:rsid w:val="0023789B"/>
    <w:rsid w:val="00264F40"/>
    <w:rsid w:val="002D2FB0"/>
    <w:rsid w:val="00391EE5"/>
    <w:rsid w:val="003A77E2"/>
    <w:rsid w:val="00421804"/>
    <w:rsid w:val="00491D6F"/>
    <w:rsid w:val="004A62D4"/>
    <w:rsid w:val="00532443"/>
    <w:rsid w:val="00762F62"/>
    <w:rsid w:val="00781A42"/>
    <w:rsid w:val="007F20DA"/>
    <w:rsid w:val="0080238D"/>
    <w:rsid w:val="00937A4D"/>
    <w:rsid w:val="00961B26"/>
    <w:rsid w:val="009B629C"/>
    <w:rsid w:val="009D642E"/>
    <w:rsid w:val="00A031DB"/>
    <w:rsid w:val="00A14F9E"/>
    <w:rsid w:val="00A91271"/>
    <w:rsid w:val="00C04F17"/>
    <w:rsid w:val="00C56EDA"/>
    <w:rsid w:val="00D86CBF"/>
    <w:rsid w:val="00D903D8"/>
    <w:rsid w:val="00D95001"/>
    <w:rsid w:val="00DE11C1"/>
    <w:rsid w:val="00E8661A"/>
    <w:rsid w:val="00E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13</cp:revision>
  <dcterms:created xsi:type="dcterms:W3CDTF">2023-09-05T18:29:00Z</dcterms:created>
  <dcterms:modified xsi:type="dcterms:W3CDTF">2023-09-09T12:15:00Z</dcterms:modified>
</cp:coreProperties>
</file>