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D284" w14:textId="77777777" w:rsidR="00E028B9" w:rsidRPr="001A55CB" w:rsidRDefault="00E028B9">
      <w:pPr>
        <w:jc w:val="center"/>
        <w:rPr>
          <w:rFonts w:ascii="Century Gothic" w:hAnsi="Century Gothic"/>
          <w:b/>
          <w:sz w:val="32"/>
          <w:szCs w:val="32"/>
        </w:rPr>
      </w:pPr>
    </w:p>
    <w:p w14:paraId="3DC4F6B6" w14:textId="77777777" w:rsidR="00E028B9" w:rsidRPr="001A55CB" w:rsidRDefault="00E028B9" w:rsidP="00F7743A">
      <w:pPr>
        <w:spacing w:line="276" w:lineRule="auto"/>
        <w:jc w:val="center"/>
        <w:rPr>
          <w:rFonts w:ascii="Century Gothic" w:hAnsi="Century Gothic"/>
          <w:b/>
          <w:sz w:val="32"/>
          <w:szCs w:val="32"/>
        </w:rPr>
      </w:pPr>
    </w:p>
    <w:p w14:paraId="3D55ACDE" w14:textId="7F5A142D" w:rsidR="00346B06" w:rsidRPr="001A55CB" w:rsidRDefault="00346B06" w:rsidP="00F7743A">
      <w:pPr>
        <w:spacing w:line="276" w:lineRule="auto"/>
        <w:jc w:val="center"/>
        <w:rPr>
          <w:rFonts w:ascii="Century Gothic" w:hAnsi="Century Gothic"/>
          <w:b/>
          <w:sz w:val="32"/>
          <w:szCs w:val="32"/>
        </w:rPr>
      </w:pPr>
      <w:r w:rsidRPr="001A55CB">
        <w:rPr>
          <w:rFonts w:ascii="Century Gothic" w:hAnsi="Century Gothic"/>
          <w:b/>
          <w:sz w:val="32"/>
          <w:szCs w:val="32"/>
        </w:rPr>
        <w:t>ROOM RENTAL AGREEMENT</w:t>
      </w:r>
    </w:p>
    <w:p w14:paraId="1AD58463" w14:textId="77777777" w:rsidR="00346B06" w:rsidRPr="001A55CB" w:rsidRDefault="00346B06" w:rsidP="00F7743A">
      <w:pPr>
        <w:spacing w:line="276" w:lineRule="auto"/>
        <w:jc w:val="both"/>
        <w:rPr>
          <w:rFonts w:ascii="Century Gothic" w:hAnsi="Century Gothic"/>
          <w:sz w:val="20"/>
        </w:rPr>
      </w:pPr>
    </w:p>
    <w:p w14:paraId="3E36990C" w14:textId="77777777" w:rsidR="00E028B9" w:rsidRPr="001A55CB" w:rsidRDefault="00E028B9" w:rsidP="00F7743A">
      <w:pPr>
        <w:spacing w:line="276" w:lineRule="auto"/>
        <w:jc w:val="both"/>
        <w:rPr>
          <w:rFonts w:ascii="Century Gothic" w:hAnsi="Century Gothic"/>
          <w:sz w:val="20"/>
        </w:rPr>
      </w:pPr>
    </w:p>
    <w:p w14:paraId="0C44853D" w14:textId="40956453" w:rsidR="00346B06" w:rsidRPr="001A55CB" w:rsidRDefault="00346B06" w:rsidP="00F7743A">
      <w:pPr>
        <w:spacing w:line="276" w:lineRule="auto"/>
        <w:jc w:val="both"/>
        <w:rPr>
          <w:rFonts w:ascii="Century Gothic" w:hAnsi="Century Gothic"/>
          <w:sz w:val="24"/>
          <w:szCs w:val="24"/>
        </w:rPr>
      </w:pPr>
      <w:r w:rsidRPr="001A55CB">
        <w:rPr>
          <w:rFonts w:ascii="Century Gothic" w:hAnsi="Century Gothic"/>
          <w:sz w:val="24"/>
          <w:szCs w:val="24"/>
        </w:rPr>
        <w:t xml:space="preserve">This Agreement, </w:t>
      </w:r>
      <w:proofErr w:type="gramStart"/>
      <w:r w:rsidRPr="001A55CB">
        <w:rPr>
          <w:rFonts w:ascii="Century Gothic" w:hAnsi="Century Gothic"/>
          <w:sz w:val="24"/>
          <w:szCs w:val="24"/>
        </w:rPr>
        <w:t>entered into</w:t>
      </w:r>
      <w:proofErr w:type="gramEnd"/>
      <w:r w:rsidRPr="001A55CB">
        <w:rPr>
          <w:rFonts w:ascii="Century Gothic" w:hAnsi="Century Gothic"/>
          <w:sz w:val="24"/>
          <w:szCs w:val="24"/>
        </w:rPr>
        <w:t xml:space="preserve"> on this </w:t>
      </w:r>
      <w:r w:rsidRPr="001A55CB">
        <w:rPr>
          <w:rFonts w:ascii="Century Gothic" w:hAnsi="Century Gothic"/>
          <w:b/>
          <w:bCs/>
          <w:sz w:val="24"/>
          <w:szCs w:val="24"/>
        </w:rPr>
        <w:t>(date)</w:t>
      </w:r>
      <w:r w:rsidRPr="001A55CB">
        <w:rPr>
          <w:rFonts w:ascii="Century Gothic" w:hAnsi="Century Gothic"/>
          <w:sz w:val="24"/>
          <w:szCs w:val="24"/>
        </w:rPr>
        <w:t>___________________________, by and between</w:t>
      </w:r>
    </w:p>
    <w:p w14:paraId="3BB81C46" w14:textId="77777777" w:rsidR="00346B06" w:rsidRPr="001A55CB" w:rsidRDefault="00346B06">
      <w:pPr>
        <w:jc w:val="both"/>
        <w:rPr>
          <w:rFonts w:ascii="Century Gothic" w:hAnsi="Century Gothic"/>
          <w:sz w:val="24"/>
          <w:szCs w:val="24"/>
        </w:rPr>
      </w:pPr>
    </w:p>
    <w:p w14:paraId="21217C3A" w14:textId="77777777" w:rsidR="00346B06" w:rsidRPr="001A55CB" w:rsidRDefault="00346B06">
      <w:pPr>
        <w:rPr>
          <w:rFonts w:ascii="Century Gothic" w:hAnsi="Century Gothic"/>
          <w:sz w:val="24"/>
          <w:szCs w:val="24"/>
        </w:rPr>
      </w:pPr>
      <w:r w:rsidRPr="001A55CB">
        <w:rPr>
          <w:rFonts w:ascii="Century Gothic" w:hAnsi="Century Gothic"/>
          <w:b/>
          <w:sz w:val="24"/>
          <w:szCs w:val="24"/>
        </w:rPr>
        <w:t xml:space="preserve">Julius Rios and Deborah Rios  </w:t>
      </w:r>
      <w:r w:rsidRPr="001A55CB">
        <w:rPr>
          <w:rFonts w:ascii="Century Gothic" w:hAnsi="Century Gothic"/>
          <w:sz w:val="24"/>
          <w:szCs w:val="24"/>
        </w:rPr>
        <w:t>(hereinafter referred to as Landlord)</w:t>
      </w:r>
    </w:p>
    <w:p w14:paraId="1CA78BE6" w14:textId="77777777" w:rsidR="00346B06" w:rsidRPr="001A55CB" w:rsidRDefault="00346B06">
      <w:pPr>
        <w:jc w:val="both"/>
        <w:rPr>
          <w:rFonts w:ascii="Century Gothic" w:hAnsi="Century Gothic"/>
          <w:sz w:val="24"/>
          <w:szCs w:val="24"/>
        </w:rPr>
      </w:pPr>
    </w:p>
    <w:p w14:paraId="62AEAD53"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and________________________________________________________________________</w:t>
      </w:r>
    </w:p>
    <w:p w14:paraId="623C40E3" w14:textId="77777777" w:rsidR="00346B06" w:rsidRPr="001A55CB" w:rsidRDefault="00346B06">
      <w:pPr>
        <w:jc w:val="center"/>
        <w:rPr>
          <w:rFonts w:ascii="Century Gothic" w:hAnsi="Century Gothic"/>
          <w:b/>
          <w:bCs/>
          <w:sz w:val="24"/>
          <w:szCs w:val="24"/>
        </w:rPr>
      </w:pPr>
      <w:r w:rsidRPr="001A55CB">
        <w:rPr>
          <w:rFonts w:ascii="Century Gothic" w:hAnsi="Century Gothic"/>
          <w:b/>
          <w:bCs/>
          <w:sz w:val="24"/>
          <w:szCs w:val="24"/>
        </w:rPr>
        <w:t>(</w:t>
      </w:r>
      <w:proofErr w:type="gramStart"/>
      <w:r w:rsidRPr="001A55CB">
        <w:rPr>
          <w:rFonts w:ascii="Century Gothic" w:hAnsi="Century Gothic"/>
          <w:b/>
          <w:bCs/>
          <w:sz w:val="24"/>
          <w:szCs w:val="24"/>
        </w:rPr>
        <w:t>hereinafter</w:t>
      </w:r>
      <w:proofErr w:type="gramEnd"/>
      <w:r w:rsidRPr="001A55CB">
        <w:rPr>
          <w:rFonts w:ascii="Century Gothic" w:hAnsi="Century Gothic"/>
          <w:b/>
          <w:bCs/>
          <w:sz w:val="24"/>
          <w:szCs w:val="24"/>
        </w:rPr>
        <w:t xml:space="preserve"> referred to as Tenant)</w:t>
      </w:r>
    </w:p>
    <w:p w14:paraId="3C922858" w14:textId="77777777" w:rsidR="00346B06" w:rsidRPr="001A55CB" w:rsidRDefault="00346B06">
      <w:pPr>
        <w:jc w:val="both"/>
        <w:rPr>
          <w:rFonts w:ascii="Century Gothic" w:hAnsi="Century Gothic"/>
          <w:b/>
          <w:bCs/>
          <w:sz w:val="24"/>
          <w:szCs w:val="24"/>
        </w:rPr>
      </w:pPr>
    </w:p>
    <w:p w14:paraId="4E2296AD" w14:textId="77777777" w:rsidR="00346B06" w:rsidRPr="001A55CB" w:rsidRDefault="00346B06">
      <w:pPr>
        <w:jc w:val="both"/>
        <w:rPr>
          <w:rFonts w:ascii="Century Gothic" w:hAnsi="Century Gothic"/>
          <w:sz w:val="24"/>
          <w:szCs w:val="24"/>
        </w:rPr>
      </w:pPr>
      <w:proofErr w:type="gramStart"/>
      <w:r w:rsidRPr="001A55CB">
        <w:rPr>
          <w:rFonts w:ascii="Century Gothic" w:hAnsi="Century Gothic"/>
          <w:b/>
          <w:sz w:val="24"/>
          <w:szCs w:val="24"/>
        </w:rPr>
        <w:t>WITNESSETH;</w:t>
      </w:r>
      <w:proofErr w:type="gramEnd"/>
    </w:p>
    <w:p w14:paraId="1FFB5B78" w14:textId="77777777" w:rsidR="00346B06" w:rsidRPr="001A55CB" w:rsidRDefault="00346B06">
      <w:pPr>
        <w:jc w:val="both"/>
        <w:rPr>
          <w:rFonts w:ascii="Century Gothic" w:hAnsi="Century Gothic"/>
          <w:sz w:val="24"/>
          <w:szCs w:val="24"/>
        </w:rPr>
      </w:pPr>
    </w:p>
    <w:p w14:paraId="16C129D3" w14:textId="0F5ED74C" w:rsidR="00346B06" w:rsidRPr="001A55CB" w:rsidRDefault="00346B06">
      <w:pPr>
        <w:jc w:val="both"/>
        <w:rPr>
          <w:rFonts w:ascii="Century Gothic" w:hAnsi="Century Gothic"/>
          <w:sz w:val="24"/>
          <w:szCs w:val="24"/>
        </w:rPr>
      </w:pPr>
      <w:r w:rsidRPr="001A55CB">
        <w:rPr>
          <w:rFonts w:ascii="Century Gothic" w:hAnsi="Century Gothic"/>
          <w:sz w:val="24"/>
          <w:szCs w:val="24"/>
        </w:rPr>
        <w:t xml:space="preserve">In consideration of payment of deposit and rent by the Tenant, and the performance of the terms of this Agreement by the Tenant, the above Landlord does hereby agree to rent to the Tenant, for use as a residence, the </w:t>
      </w:r>
      <w:r w:rsidR="001C105E" w:rsidRPr="001A55CB">
        <w:rPr>
          <w:rFonts w:ascii="Century Gothic" w:hAnsi="Century Gothic"/>
          <w:sz w:val="24"/>
          <w:szCs w:val="24"/>
        </w:rPr>
        <w:t>dwelling unit</w:t>
      </w:r>
      <w:r w:rsidRPr="001A55CB">
        <w:rPr>
          <w:rFonts w:ascii="Century Gothic" w:hAnsi="Century Gothic"/>
          <w:sz w:val="24"/>
          <w:szCs w:val="24"/>
        </w:rPr>
        <w:t xml:space="preserve"> described as:  </w:t>
      </w:r>
      <w:r w:rsidR="00E028B9" w:rsidRPr="001A55CB">
        <w:rPr>
          <w:rFonts w:ascii="Century Gothic" w:hAnsi="Century Gothic"/>
          <w:sz w:val="24"/>
          <w:szCs w:val="24"/>
        </w:rPr>
        <w:t xml:space="preserve">       </w:t>
      </w:r>
      <w:r w:rsidRPr="001A55CB">
        <w:rPr>
          <w:rFonts w:ascii="Century Gothic" w:hAnsi="Century Gothic"/>
          <w:sz w:val="24"/>
          <w:szCs w:val="24"/>
        </w:rPr>
        <w:t>______________________________________________________________</w:t>
      </w:r>
    </w:p>
    <w:p w14:paraId="0B6E50AF" w14:textId="77777777" w:rsidR="00346B06" w:rsidRPr="001A55CB" w:rsidRDefault="00346B06">
      <w:pPr>
        <w:jc w:val="both"/>
        <w:rPr>
          <w:rFonts w:ascii="Century Gothic" w:hAnsi="Century Gothic"/>
          <w:sz w:val="24"/>
          <w:szCs w:val="24"/>
        </w:rPr>
      </w:pPr>
    </w:p>
    <w:p w14:paraId="2219F290"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 xml:space="preserve">located at: </w:t>
      </w:r>
      <w:smartTag w:uri="urn:schemas-microsoft-com:office:smarttags" w:element="address">
        <w:smartTag w:uri="urn:schemas-microsoft-com:office:smarttags" w:element="Street">
          <w:r w:rsidRPr="001A55CB">
            <w:rPr>
              <w:rFonts w:ascii="Century Gothic" w:hAnsi="Century Gothic"/>
              <w:b/>
              <w:sz w:val="24"/>
              <w:szCs w:val="24"/>
            </w:rPr>
            <w:t>2004 Scenic Road</w:t>
          </w:r>
        </w:smartTag>
        <w:r w:rsidRPr="001A55CB">
          <w:rPr>
            <w:rFonts w:ascii="Century Gothic" w:hAnsi="Century Gothic"/>
            <w:b/>
            <w:sz w:val="24"/>
            <w:szCs w:val="24"/>
          </w:rPr>
          <w:t xml:space="preserve">, </w:t>
        </w:r>
        <w:smartTag w:uri="urn:schemas-microsoft-com:office:smarttags" w:element="City">
          <w:r w:rsidRPr="001A55CB">
            <w:rPr>
              <w:rFonts w:ascii="Century Gothic" w:hAnsi="Century Gothic"/>
              <w:b/>
              <w:sz w:val="24"/>
              <w:szCs w:val="24"/>
            </w:rPr>
            <w:t>Tallahassee</w:t>
          </w:r>
        </w:smartTag>
        <w:r w:rsidRPr="001A55CB">
          <w:rPr>
            <w:rFonts w:ascii="Century Gothic" w:hAnsi="Century Gothic"/>
            <w:b/>
            <w:sz w:val="24"/>
            <w:szCs w:val="24"/>
          </w:rPr>
          <w:t xml:space="preserve">, </w:t>
        </w:r>
        <w:smartTag w:uri="urn:schemas-microsoft-com:office:smarttags" w:element="State">
          <w:r w:rsidRPr="001A55CB">
            <w:rPr>
              <w:rFonts w:ascii="Century Gothic" w:hAnsi="Century Gothic"/>
              <w:b/>
              <w:sz w:val="24"/>
              <w:szCs w:val="24"/>
            </w:rPr>
            <w:t>Florida</w:t>
          </w:r>
        </w:smartTag>
      </w:smartTag>
    </w:p>
    <w:p w14:paraId="587B3F80" w14:textId="77777777" w:rsidR="00346B06" w:rsidRPr="001A55CB" w:rsidRDefault="00346B06">
      <w:pPr>
        <w:jc w:val="both"/>
        <w:rPr>
          <w:rFonts w:ascii="Century Gothic" w:hAnsi="Century Gothic"/>
          <w:sz w:val="24"/>
          <w:szCs w:val="24"/>
        </w:rPr>
      </w:pPr>
    </w:p>
    <w:p w14:paraId="0B3FEC64"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for a tenancy commencing on (date)____________________,</w:t>
      </w:r>
    </w:p>
    <w:p w14:paraId="2E5C7878" w14:textId="77777777" w:rsidR="00346B06" w:rsidRPr="001A55CB" w:rsidRDefault="00346B06">
      <w:pPr>
        <w:jc w:val="both"/>
        <w:rPr>
          <w:rFonts w:ascii="Century Gothic" w:hAnsi="Century Gothic"/>
          <w:sz w:val="24"/>
          <w:szCs w:val="24"/>
        </w:rPr>
      </w:pPr>
    </w:p>
    <w:p w14:paraId="2C8659A7"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and ending on (date)__________________, at a rental of $____________________per month.</w:t>
      </w:r>
    </w:p>
    <w:p w14:paraId="392A2F24" w14:textId="77777777" w:rsidR="00346B06" w:rsidRPr="001A55CB" w:rsidRDefault="00346B06">
      <w:pPr>
        <w:jc w:val="both"/>
        <w:rPr>
          <w:rFonts w:ascii="Century Gothic" w:hAnsi="Century Gothic"/>
          <w:sz w:val="24"/>
          <w:szCs w:val="24"/>
        </w:rPr>
      </w:pPr>
    </w:p>
    <w:p w14:paraId="225F38E5" w14:textId="77777777" w:rsidR="00346B06" w:rsidRPr="001A55CB" w:rsidRDefault="00346B06">
      <w:pPr>
        <w:rPr>
          <w:rFonts w:ascii="Century Gothic" w:hAnsi="Century Gothic" w:cs="Arial"/>
          <w:sz w:val="24"/>
          <w:szCs w:val="24"/>
        </w:rPr>
      </w:pPr>
      <w:r w:rsidRPr="001A55CB">
        <w:rPr>
          <w:rFonts w:ascii="Century Gothic" w:hAnsi="Century Gothic" w:cs="Arial"/>
          <w:b/>
          <w:sz w:val="24"/>
          <w:szCs w:val="24"/>
        </w:rPr>
        <w:t xml:space="preserve">Late Fees.  </w:t>
      </w:r>
      <w:r w:rsidRPr="001A55CB">
        <w:rPr>
          <w:rFonts w:ascii="Century Gothic" w:hAnsi="Century Gothic" w:cs="Arial"/>
          <w:sz w:val="24"/>
          <w:szCs w:val="24"/>
        </w:rPr>
        <w:t>All rents are due and payable in advance on or before the first day of each month.  A late fee of $20.00 is due on the 8</w:t>
      </w:r>
      <w:r w:rsidRPr="001A55CB">
        <w:rPr>
          <w:rFonts w:ascii="Century Gothic" w:hAnsi="Century Gothic" w:cs="Arial"/>
          <w:sz w:val="24"/>
          <w:szCs w:val="24"/>
          <w:vertAlign w:val="superscript"/>
        </w:rPr>
        <w:t>th</w:t>
      </w:r>
      <w:r w:rsidRPr="001A55CB">
        <w:rPr>
          <w:rFonts w:ascii="Century Gothic" w:hAnsi="Century Gothic" w:cs="Arial"/>
          <w:sz w:val="24"/>
          <w:szCs w:val="24"/>
        </w:rPr>
        <w:t xml:space="preserve"> day of the month, and an additional fee of $5.00 will be due for every day payment is late thereafter.  Any such late fee shall be considered and treated as additional rent. </w:t>
      </w:r>
    </w:p>
    <w:p w14:paraId="3A16613D" w14:textId="77777777" w:rsidR="00346B06" w:rsidRPr="001A55CB" w:rsidRDefault="00346B06">
      <w:pPr>
        <w:jc w:val="both"/>
        <w:rPr>
          <w:rFonts w:ascii="Century Gothic" w:hAnsi="Century Gothic"/>
          <w:sz w:val="24"/>
          <w:szCs w:val="24"/>
        </w:rPr>
      </w:pPr>
    </w:p>
    <w:p w14:paraId="079D35E8"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Security and Cleaning Deposit</w:t>
      </w:r>
      <w:r w:rsidRPr="001A55CB">
        <w:rPr>
          <w:rFonts w:ascii="Century Gothic" w:hAnsi="Century Gothic"/>
          <w:sz w:val="24"/>
          <w:szCs w:val="24"/>
        </w:rPr>
        <w:t>.  On execution of this Agreement, Tenant deposits with Landlord</w:t>
      </w:r>
    </w:p>
    <w:p w14:paraId="3529C978" w14:textId="77777777" w:rsidR="00346B06" w:rsidRPr="001A55CB" w:rsidRDefault="00346B06">
      <w:pPr>
        <w:jc w:val="both"/>
        <w:rPr>
          <w:rFonts w:ascii="Century Gothic" w:hAnsi="Century Gothic"/>
          <w:sz w:val="24"/>
          <w:szCs w:val="24"/>
        </w:rPr>
      </w:pPr>
    </w:p>
    <w:p w14:paraId="1F22BF50" w14:textId="77777777" w:rsidR="001C105E" w:rsidRPr="001A55CB" w:rsidRDefault="00346B06" w:rsidP="001C105E">
      <w:pPr>
        <w:jc w:val="both"/>
        <w:rPr>
          <w:rFonts w:ascii="Century Gothic" w:hAnsi="Century Gothic"/>
          <w:sz w:val="24"/>
          <w:szCs w:val="24"/>
        </w:rPr>
      </w:pPr>
      <w:r w:rsidRPr="001A55CB">
        <w:rPr>
          <w:rFonts w:ascii="Century Gothic" w:hAnsi="Century Gothic"/>
          <w:sz w:val="24"/>
          <w:szCs w:val="24"/>
        </w:rPr>
        <w:t xml:space="preserve">$___________________, receipt of which is acknowledged by Landlord, as security for the faithful performance by Tenant of the terms of this Agreement, to be returned to Tenant, without interest, on the full and faithful performance by the Tenant of the provisions of this Agreement.  Tenant shall not be entitled to use or apply the deposit as rent.  If cleaning or repair expenses must be incurred by Landlord </w:t>
      </w:r>
      <w:r w:rsidR="002B0D56" w:rsidRPr="001A55CB">
        <w:rPr>
          <w:rFonts w:ascii="Century Gothic" w:hAnsi="Century Gothic"/>
          <w:sz w:val="24"/>
          <w:szCs w:val="24"/>
        </w:rPr>
        <w:t xml:space="preserve">at any time </w:t>
      </w:r>
      <w:r w:rsidRPr="001A55CB">
        <w:rPr>
          <w:rFonts w:ascii="Century Gothic" w:hAnsi="Century Gothic"/>
          <w:sz w:val="24"/>
          <w:szCs w:val="24"/>
        </w:rPr>
        <w:t xml:space="preserve">to restore the </w:t>
      </w:r>
      <w:r w:rsidR="001C105E" w:rsidRPr="001A55CB">
        <w:rPr>
          <w:rFonts w:ascii="Century Gothic" w:hAnsi="Century Gothic"/>
          <w:sz w:val="24"/>
          <w:szCs w:val="24"/>
        </w:rPr>
        <w:t>dwelling unit</w:t>
      </w:r>
      <w:r w:rsidRPr="001A55CB">
        <w:rPr>
          <w:rFonts w:ascii="Century Gothic" w:hAnsi="Century Gothic"/>
          <w:sz w:val="24"/>
          <w:szCs w:val="24"/>
        </w:rPr>
        <w:t xml:space="preserve"> </w:t>
      </w:r>
      <w:r w:rsidR="001C105E" w:rsidRPr="001A55CB">
        <w:rPr>
          <w:rFonts w:ascii="Century Gothic" w:hAnsi="Century Gothic"/>
          <w:sz w:val="24"/>
          <w:szCs w:val="24"/>
        </w:rPr>
        <w:t xml:space="preserve">and premises </w:t>
      </w:r>
      <w:r w:rsidRPr="001A55CB">
        <w:rPr>
          <w:rFonts w:ascii="Century Gothic" w:hAnsi="Century Gothic"/>
          <w:sz w:val="24"/>
          <w:szCs w:val="24"/>
        </w:rPr>
        <w:t>to the condition they were in at the time of Tenant's occupancy, the amount necessary for said restoration will be deducted from the security and cleaning deposit and the balance, if any, will be refunded to Tenant.</w:t>
      </w:r>
      <w:r w:rsidR="001C105E" w:rsidRPr="001A55CB">
        <w:rPr>
          <w:rFonts w:ascii="Century Gothic" w:hAnsi="Century Gothic"/>
          <w:sz w:val="24"/>
          <w:szCs w:val="24"/>
        </w:rPr>
        <w:t xml:space="preserve">  The security and cleaning deposit will be held in a separate non-interest-bearing account for the Tenant’s benefit at </w:t>
      </w:r>
      <w:r w:rsidR="00E35283" w:rsidRPr="001A55CB">
        <w:rPr>
          <w:rFonts w:ascii="Century Gothic" w:hAnsi="Century Gothic"/>
          <w:sz w:val="24"/>
          <w:szCs w:val="24"/>
        </w:rPr>
        <w:lastRenderedPageBreak/>
        <w:t>Hancock</w:t>
      </w:r>
      <w:r w:rsidR="001C105E" w:rsidRPr="001A55CB">
        <w:rPr>
          <w:rFonts w:ascii="Century Gothic" w:hAnsi="Century Gothic"/>
          <w:sz w:val="24"/>
          <w:szCs w:val="24"/>
        </w:rPr>
        <w:t xml:space="preserve"> Bank, </w:t>
      </w:r>
      <w:smartTag w:uri="urn:schemas-microsoft-com:office:smarttags" w:element="address">
        <w:smartTag w:uri="urn:schemas-microsoft-com:office:smarttags" w:element="Street">
          <w:r w:rsidR="00E35283" w:rsidRPr="001A55CB">
            <w:rPr>
              <w:rFonts w:ascii="Century Gothic" w:hAnsi="Century Gothic"/>
              <w:sz w:val="24"/>
              <w:szCs w:val="24"/>
            </w:rPr>
            <w:t>1706 West Tennessee Street</w:t>
          </w:r>
        </w:smartTag>
        <w:r w:rsidR="001C105E" w:rsidRPr="001A55CB">
          <w:rPr>
            <w:rFonts w:ascii="Century Gothic" w:hAnsi="Century Gothic"/>
            <w:sz w:val="24"/>
            <w:szCs w:val="24"/>
          </w:rPr>
          <w:t xml:space="preserve">, </w:t>
        </w:r>
        <w:smartTag w:uri="urn:schemas-microsoft-com:office:smarttags" w:element="City">
          <w:r w:rsidR="001C105E" w:rsidRPr="001A55CB">
            <w:rPr>
              <w:rFonts w:ascii="Century Gothic" w:hAnsi="Century Gothic"/>
              <w:sz w:val="24"/>
              <w:szCs w:val="24"/>
            </w:rPr>
            <w:t>Tallahassee</w:t>
          </w:r>
        </w:smartTag>
        <w:r w:rsidR="001C105E" w:rsidRPr="001A55CB">
          <w:rPr>
            <w:rFonts w:ascii="Century Gothic" w:hAnsi="Century Gothic"/>
            <w:sz w:val="24"/>
            <w:szCs w:val="24"/>
          </w:rPr>
          <w:t xml:space="preserve">, </w:t>
        </w:r>
        <w:smartTag w:uri="urn:schemas-microsoft-com:office:smarttags" w:element="State">
          <w:r w:rsidR="001C105E" w:rsidRPr="001A55CB">
            <w:rPr>
              <w:rFonts w:ascii="Century Gothic" w:hAnsi="Century Gothic"/>
              <w:sz w:val="24"/>
              <w:szCs w:val="24"/>
            </w:rPr>
            <w:t>Florida</w:t>
          </w:r>
        </w:smartTag>
      </w:smartTag>
      <w:r w:rsidR="001C105E" w:rsidRPr="001A55CB">
        <w:rPr>
          <w:rFonts w:ascii="Century Gothic" w:hAnsi="Century Gothic"/>
          <w:sz w:val="24"/>
          <w:szCs w:val="24"/>
        </w:rPr>
        <w:t>.  A copy of Section 83.49 (3) Florida Statutes has been provided to the Tenant.</w:t>
      </w:r>
    </w:p>
    <w:p w14:paraId="131214D1" w14:textId="77777777" w:rsidR="00346B06" w:rsidRPr="001A55CB" w:rsidRDefault="00346B06">
      <w:pPr>
        <w:jc w:val="both"/>
        <w:rPr>
          <w:rFonts w:ascii="Century Gothic" w:hAnsi="Century Gothic"/>
          <w:sz w:val="24"/>
          <w:szCs w:val="24"/>
        </w:rPr>
      </w:pPr>
    </w:p>
    <w:p w14:paraId="37B5449B" w14:textId="77777777" w:rsidR="00346B06" w:rsidRPr="001A55CB" w:rsidRDefault="00346B06">
      <w:pPr>
        <w:jc w:val="both"/>
        <w:rPr>
          <w:rFonts w:ascii="Century Gothic" w:hAnsi="Century Gothic"/>
          <w:sz w:val="24"/>
          <w:szCs w:val="24"/>
        </w:rPr>
      </w:pPr>
    </w:p>
    <w:p w14:paraId="4015CE5E"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Utilities.</w:t>
      </w:r>
      <w:r w:rsidRPr="001A55CB">
        <w:rPr>
          <w:rFonts w:ascii="Century Gothic" w:hAnsi="Century Gothic"/>
          <w:sz w:val="24"/>
          <w:szCs w:val="24"/>
        </w:rPr>
        <w:t xml:space="preserve">  Landlord shall be responsible for arranging and paying for utility services to </w:t>
      </w:r>
      <w:proofErr w:type="gramStart"/>
      <w:r w:rsidRPr="001A55CB">
        <w:rPr>
          <w:rFonts w:ascii="Century Gothic" w:hAnsi="Century Gothic"/>
          <w:sz w:val="24"/>
          <w:szCs w:val="24"/>
        </w:rPr>
        <w:t>include:</w:t>
      </w:r>
      <w:proofErr w:type="gramEnd"/>
      <w:r w:rsidRPr="001A55CB">
        <w:rPr>
          <w:rFonts w:ascii="Century Gothic" w:hAnsi="Century Gothic"/>
          <w:sz w:val="24"/>
          <w:szCs w:val="24"/>
        </w:rPr>
        <w:t xml:space="preserve"> electricity,</w:t>
      </w:r>
      <w:r w:rsidR="00B0516F" w:rsidRPr="001A55CB">
        <w:rPr>
          <w:rFonts w:ascii="Century Gothic" w:hAnsi="Century Gothic"/>
          <w:sz w:val="24"/>
          <w:szCs w:val="24"/>
        </w:rPr>
        <w:t xml:space="preserve"> basic cable TV, wireless internet access,</w:t>
      </w:r>
      <w:r w:rsidRPr="001A55CB">
        <w:rPr>
          <w:rFonts w:ascii="Century Gothic" w:hAnsi="Century Gothic"/>
          <w:sz w:val="24"/>
          <w:szCs w:val="24"/>
        </w:rPr>
        <w:t xml:space="preserve"> gas, water, and garbage removal.</w:t>
      </w:r>
    </w:p>
    <w:p w14:paraId="1F9AC0BF" w14:textId="77777777" w:rsidR="00346B06" w:rsidRPr="001A55CB" w:rsidRDefault="00346B06">
      <w:pPr>
        <w:jc w:val="both"/>
        <w:rPr>
          <w:rFonts w:ascii="Century Gothic" w:hAnsi="Century Gothic"/>
          <w:b/>
          <w:sz w:val="24"/>
          <w:szCs w:val="24"/>
        </w:rPr>
      </w:pPr>
    </w:p>
    <w:p w14:paraId="0EE115A3"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 xml:space="preserve">Condition of </w:t>
      </w:r>
      <w:r w:rsidR="001C105E" w:rsidRPr="001A55CB">
        <w:rPr>
          <w:rFonts w:ascii="Century Gothic" w:hAnsi="Century Gothic"/>
          <w:b/>
          <w:sz w:val="24"/>
          <w:szCs w:val="24"/>
        </w:rPr>
        <w:t>Dwelling unit</w:t>
      </w:r>
      <w:r w:rsidRPr="001A55CB">
        <w:rPr>
          <w:rFonts w:ascii="Century Gothic" w:hAnsi="Century Gothic"/>
          <w:sz w:val="24"/>
          <w:szCs w:val="24"/>
        </w:rPr>
        <w:t xml:space="preserve">.  Tenant stipulates, </w:t>
      </w:r>
      <w:proofErr w:type="gramStart"/>
      <w:r w:rsidRPr="001A55CB">
        <w:rPr>
          <w:rFonts w:ascii="Century Gothic" w:hAnsi="Century Gothic"/>
          <w:sz w:val="24"/>
          <w:szCs w:val="24"/>
        </w:rPr>
        <w:t>represents</w:t>
      </w:r>
      <w:proofErr w:type="gramEnd"/>
      <w:r w:rsidRPr="001A55CB">
        <w:rPr>
          <w:rFonts w:ascii="Century Gothic" w:hAnsi="Century Gothic"/>
          <w:sz w:val="24"/>
          <w:szCs w:val="24"/>
        </w:rPr>
        <w:t xml:space="preserve"> and warrants that Tenant has examined the </w:t>
      </w:r>
      <w:r w:rsidR="001C105E" w:rsidRPr="001A55CB">
        <w:rPr>
          <w:rFonts w:ascii="Century Gothic" w:hAnsi="Century Gothic"/>
          <w:sz w:val="24"/>
          <w:szCs w:val="24"/>
        </w:rPr>
        <w:t>dwelling unit and premises</w:t>
      </w:r>
      <w:r w:rsidRPr="001A55CB">
        <w:rPr>
          <w:rFonts w:ascii="Century Gothic" w:hAnsi="Century Gothic"/>
          <w:sz w:val="24"/>
          <w:szCs w:val="24"/>
        </w:rPr>
        <w:t xml:space="preserve">, and that they are at the time of this Agreement in good order, repair, and in a safe, clean and tenantable condition. </w:t>
      </w:r>
    </w:p>
    <w:p w14:paraId="6C07D52B" w14:textId="77777777" w:rsidR="00346B06" w:rsidRPr="001A55CB" w:rsidRDefault="00346B06">
      <w:pPr>
        <w:jc w:val="both"/>
        <w:rPr>
          <w:rFonts w:ascii="Century Gothic" w:hAnsi="Century Gothic"/>
          <w:sz w:val="24"/>
          <w:szCs w:val="24"/>
        </w:rPr>
      </w:pPr>
    </w:p>
    <w:p w14:paraId="0389D35A"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Number of Occupants</w:t>
      </w:r>
      <w:r w:rsidRPr="001A55CB">
        <w:rPr>
          <w:rFonts w:ascii="Century Gothic" w:hAnsi="Century Gothic"/>
          <w:sz w:val="24"/>
          <w:szCs w:val="24"/>
        </w:rPr>
        <w:t xml:space="preserve">.  Tenant agrees that the </w:t>
      </w:r>
      <w:r w:rsidR="001C105E" w:rsidRPr="001A55CB">
        <w:rPr>
          <w:rFonts w:ascii="Century Gothic" w:hAnsi="Century Gothic"/>
          <w:sz w:val="24"/>
          <w:szCs w:val="24"/>
        </w:rPr>
        <w:t>dwelling unit</w:t>
      </w:r>
      <w:r w:rsidRPr="001A55CB">
        <w:rPr>
          <w:rFonts w:ascii="Century Gothic" w:hAnsi="Century Gothic"/>
          <w:sz w:val="24"/>
          <w:szCs w:val="24"/>
        </w:rPr>
        <w:t xml:space="preserve"> shall be occupied by no more than </w:t>
      </w:r>
      <w:r w:rsidRPr="001A55CB">
        <w:rPr>
          <w:rFonts w:ascii="Century Gothic" w:hAnsi="Century Gothic"/>
          <w:b/>
          <w:sz w:val="24"/>
          <w:szCs w:val="24"/>
        </w:rPr>
        <w:t>one (1)</w:t>
      </w:r>
      <w:r w:rsidRPr="001A55CB">
        <w:rPr>
          <w:rFonts w:ascii="Century Gothic" w:hAnsi="Century Gothic"/>
          <w:sz w:val="24"/>
          <w:szCs w:val="24"/>
        </w:rPr>
        <w:t xml:space="preserve"> person.</w:t>
      </w:r>
    </w:p>
    <w:p w14:paraId="597DD991" w14:textId="77777777" w:rsidR="00346B06" w:rsidRPr="001A55CB" w:rsidRDefault="00346B06">
      <w:pPr>
        <w:jc w:val="both"/>
        <w:rPr>
          <w:rFonts w:ascii="Century Gothic" w:hAnsi="Century Gothic"/>
          <w:sz w:val="24"/>
          <w:szCs w:val="24"/>
        </w:rPr>
      </w:pPr>
    </w:p>
    <w:p w14:paraId="4C108084"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Default</w:t>
      </w:r>
      <w:r w:rsidRPr="001A55CB">
        <w:rPr>
          <w:rFonts w:ascii="Century Gothic" w:hAnsi="Century Gothic"/>
          <w:sz w:val="24"/>
          <w:szCs w:val="24"/>
        </w:rPr>
        <w:t xml:space="preserve">.  If any default is made in the payment of rent at the times specified in this Agreement, or if any default is made in the performance of or compliance with any other term or condition of this Agreement, this Agreement, at the option of the Landlord, shall be terminated and be forfeited, and the Landlord, upon legal notice and in accordance with state law, may enter the </w:t>
      </w:r>
      <w:r w:rsidR="001C105E" w:rsidRPr="001A55CB">
        <w:rPr>
          <w:rFonts w:ascii="Century Gothic" w:hAnsi="Century Gothic"/>
          <w:sz w:val="24"/>
          <w:szCs w:val="24"/>
        </w:rPr>
        <w:t>dwelling unit</w:t>
      </w:r>
      <w:r w:rsidRPr="001A55CB">
        <w:rPr>
          <w:rFonts w:ascii="Century Gothic" w:hAnsi="Century Gothic"/>
          <w:sz w:val="24"/>
          <w:szCs w:val="24"/>
        </w:rPr>
        <w:t xml:space="preserve"> and remove all persons and personal property.  Tenant agrees to vacate and remove all personal property from the </w:t>
      </w:r>
      <w:r w:rsidR="001C105E" w:rsidRPr="001A55CB">
        <w:rPr>
          <w:rFonts w:ascii="Century Gothic" w:hAnsi="Century Gothic"/>
          <w:sz w:val="24"/>
          <w:szCs w:val="24"/>
        </w:rPr>
        <w:t>dwelling unit</w:t>
      </w:r>
      <w:r w:rsidRPr="001A55CB">
        <w:rPr>
          <w:rFonts w:ascii="Century Gothic" w:hAnsi="Century Gothic"/>
          <w:sz w:val="24"/>
          <w:szCs w:val="24"/>
        </w:rPr>
        <w:t xml:space="preserve"> and property by the termination date indicated on the notice of termination.</w:t>
      </w:r>
    </w:p>
    <w:p w14:paraId="301F36EC" w14:textId="77777777" w:rsidR="00346B06" w:rsidRPr="001A55CB" w:rsidRDefault="00346B06">
      <w:pPr>
        <w:jc w:val="both"/>
        <w:rPr>
          <w:rFonts w:ascii="Century Gothic" w:hAnsi="Century Gothic"/>
          <w:sz w:val="24"/>
          <w:szCs w:val="24"/>
        </w:rPr>
      </w:pPr>
    </w:p>
    <w:p w14:paraId="388AD5F3"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Quiet Enjoyment</w:t>
      </w:r>
      <w:r w:rsidRPr="001A55CB">
        <w:rPr>
          <w:rFonts w:ascii="Century Gothic" w:hAnsi="Century Gothic"/>
          <w:sz w:val="24"/>
          <w:szCs w:val="24"/>
        </w:rPr>
        <w:t xml:space="preserve">.  Landlord covenants that on paying the rent and performing the covenants herein contained, Tenant shall peacefully and quietly have, hold, and enjoy the </w:t>
      </w:r>
      <w:r w:rsidR="001C105E" w:rsidRPr="001A55CB">
        <w:rPr>
          <w:rFonts w:ascii="Century Gothic" w:hAnsi="Century Gothic"/>
          <w:sz w:val="24"/>
          <w:szCs w:val="24"/>
        </w:rPr>
        <w:t>dwelling unit</w:t>
      </w:r>
      <w:r w:rsidRPr="001A55CB">
        <w:rPr>
          <w:rFonts w:ascii="Century Gothic" w:hAnsi="Century Gothic"/>
          <w:sz w:val="24"/>
          <w:szCs w:val="24"/>
        </w:rPr>
        <w:t xml:space="preserve"> for the agreed term.</w:t>
      </w:r>
    </w:p>
    <w:p w14:paraId="413E996E" w14:textId="79AB9FEF" w:rsidR="00346B06" w:rsidRPr="001A55CB" w:rsidRDefault="00346B06">
      <w:pPr>
        <w:jc w:val="both"/>
        <w:rPr>
          <w:rFonts w:ascii="Century Gothic" w:hAnsi="Century Gothic"/>
          <w:sz w:val="24"/>
          <w:szCs w:val="24"/>
        </w:rPr>
      </w:pPr>
    </w:p>
    <w:p w14:paraId="23A0F1C0" w14:textId="77777777" w:rsidR="00E028B9" w:rsidRPr="001A55CB" w:rsidRDefault="00E028B9">
      <w:pPr>
        <w:jc w:val="both"/>
        <w:rPr>
          <w:rFonts w:ascii="Century Gothic" w:hAnsi="Century Gothic"/>
          <w:sz w:val="24"/>
          <w:szCs w:val="24"/>
        </w:rPr>
      </w:pPr>
    </w:p>
    <w:p w14:paraId="1990D5BF" w14:textId="0C57E961" w:rsidR="00346B06" w:rsidRPr="001A55CB" w:rsidRDefault="00346B06">
      <w:pPr>
        <w:jc w:val="both"/>
        <w:rPr>
          <w:rFonts w:ascii="Century Gothic" w:hAnsi="Century Gothic"/>
          <w:sz w:val="24"/>
          <w:szCs w:val="24"/>
        </w:rPr>
      </w:pPr>
      <w:r w:rsidRPr="001A55CB">
        <w:rPr>
          <w:rFonts w:ascii="Century Gothic" w:hAnsi="Century Gothic"/>
          <w:b/>
          <w:sz w:val="24"/>
          <w:szCs w:val="24"/>
        </w:rPr>
        <w:t>Shared Use</w:t>
      </w:r>
      <w:r w:rsidRPr="001A55CB">
        <w:rPr>
          <w:rFonts w:ascii="Century Gothic" w:hAnsi="Century Gothic"/>
          <w:sz w:val="24"/>
          <w:szCs w:val="24"/>
        </w:rPr>
        <w:t>.  Landlord shall provide Tenant with the shared use of the following facilities of the property:</w:t>
      </w:r>
    </w:p>
    <w:p w14:paraId="6464D07C" w14:textId="77777777" w:rsidR="00346B06" w:rsidRPr="001A55CB" w:rsidRDefault="00346B06">
      <w:pPr>
        <w:jc w:val="both"/>
        <w:rPr>
          <w:rFonts w:ascii="Century Gothic" w:hAnsi="Century Gothic"/>
          <w:sz w:val="24"/>
          <w:szCs w:val="24"/>
        </w:rPr>
      </w:pPr>
    </w:p>
    <w:p w14:paraId="0A9F058F" w14:textId="77777777" w:rsidR="00346B06" w:rsidRPr="001A55CB" w:rsidRDefault="00346B06">
      <w:pPr>
        <w:ind w:left="720"/>
        <w:jc w:val="both"/>
        <w:rPr>
          <w:rFonts w:ascii="Century Gothic" w:hAnsi="Century Gothic"/>
          <w:sz w:val="24"/>
          <w:szCs w:val="24"/>
        </w:rPr>
      </w:pPr>
      <w:r w:rsidRPr="001A55CB">
        <w:rPr>
          <w:rFonts w:ascii="Century Gothic" w:hAnsi="Century Gothic"/>
          <w:sz w:val="24"/>
          <w:szCs w:val="24"/>
        </w:rPr>
        <w:t>Kitchen and appliances</w:t>
      </w:r>
    </w:p>
    <w:p w14:paraId="11A4F0A1" w14:textId="77777777" w:rsidR="00346B06" w:rsidRPr="001A55CB" w:rsidRDefault="00346B06">
      <w:pPr>
        <w:ind w:left="720"/>
        <w:jc w:val="both"/>
        <w:rPr>
          <w:rFonts w:ascii="Century Gothic" w:hAnsi="Century Gothic"/>
          <w:sz w:val="24"/>
          <w:szCs w:val="24"/>
        </w:rPr>
      </w:pPr>
    </w:p>
    <w:p w14:paraId="7FB0145F" w14:textId="77777777" w:rsidR="00346B06" w:rsidRPr="001A55CB" w:rsidRDefault="00346B06">
      <w:pPr>
        <w:ind w:left="720"/>
        <w:jc w:val="both"/>
        <w:rPr>
          <w:rFonts w:ascii="Century Gothic" w:hAnsi="Century Gothic"/>
          <w:sz w:val="24"/>
          <w:szCs w:val="24"/>
        </w:rPr>
      </w:pPr>
      <w:r w:rsidRPr="001A55CB">
        <w:rPr>
          <w:rFonts w:ascii="Century Gothic" w:hAnsi="Century Gothic"/>
          <w:sz w:val="24"/>
          <w:szCs w:val="24"/>
        </w:rPr>
        <w:t>Laundry room and laundry equipment</w:t>
      </w:r>
    </w:p>
    <w:p w14:paraId="210A7015" w14:textId="77777777" w:rsidR="00346B06" w:rsidRPr="001A55CB" w:rsidRDefault="00346B06">
      <w:pPr>
        <w:ind w:left="720"/>
        <w:jc w:val="both"/>
        <w:rPr>
          <w:rFonts w:ascii="Century Gothic" w:hAnsi="Century Gothic"/>
          <w:sz w:val="24"/>
          <w:szCs w:val="24"/>
        </w:rPr>
      </w:pPr>
    </w:p>
    <w:p w14:paraId="287A9AF0" w14:textId="77777777" w:rsidR="00346B06" w:rsidRPr="001A55CB" w:rsidRDefault="00346B06">
      <w:pPr>
        <w:ind w:left="720"/>
        <w:jc w:val="both"/>
        <w:rPr>
          <w:rFonts w:ascii="Century Gothic" w:hAnsi="Century Gothic"/>
          <w:sz w:val="24"/>
          <w:szCs w:val="24"/>
        </w:rPr>
      </w:pPr>
      <w:r w:rsidRPr="001A55CB">
        <w:rPr>
          <w:rFonts w:ascii="Century Gothic" w:hAnsi="Century Gothic"/>
          <w:sz w:val="24"/>
          <w:szCs w:val="24"/>
        </w:rPr>
        <w:t xml:space="preserve">Upstairs/Downstairs </w:t>
      </w:r>
      <w:proofErr w:type="gramStart"/>
      <w:r w:rsidRPr="001A55CB">
        <w:rPr>
          <w:rFonts w:ascii="Century Gothic" w:hAnsi="Century Gothic"/>
          <w:sz w:val="24"/>
          <w:szCs w:val="24"/>
        </w:rPr>
        <w:t>bath room</w:t>
      </w:r>
      <w:proofErr w:type="gramEnd"/>
    </w:p>
    <w:p w14:paraId="0296C3B4" w14:textId="77777777" w:rsidR="00346B06" w:rsidRPr="001A55CB" w:rsidRDefault="00346B06">
      <w:pPr>
        <w:ind w:left="720"/>
        <w:jc w:val="both"/>
        <w:rPr>
          <w:rFonts w:ascii="Century Gothic" w:hAnsi="Century Gothic"/>
          <w:sz w:val="24"/>
          <w:szCs w:val="24"/>
        </w:rPr>
      </w:pPr>
    </w:p>
    <w:p w14:paraId="6CDE940C" w14:textId="77777777" w:rsidR="00E67196" w:rsidRPr="001A55CB" w:rsidRDefault="00E67196">
      <w:pPr>
        <w:jc w:val="both"/>
        <w:rPr>
          <w:rFonts w:ascii="Century Gothic" w:hAnsi="Century Gothic"/>
          <w:b/>
          <w:sz w:val="24"/>
          <w:szCs w:val="24"/>
        </w:rPr>
      </w:pPr>
      <w:r w:rsidRPr="001A55CB">
        <w:rPr>
          <w:rFonts w:ascii="Century Gothic" w:hAnsi="Century Gothic"/>
          <w:b/>
          <w:sz w:val="24"/>
          <w:szCs w:val="24"/>
        </w:rPr>
        <w:t xml:space="preserve">Landlord Access to Common Areas.  </w:t>
      </w:r>
      <w:r w:rsidRPr="001A55CB">
        <w:rPr>
          <w:rFonts w:ascii="Century Gothic" w:hAnsi="Century Gothic"/>
          <w:sz w:val="24"/>
          <w:szCs w:val="24"/>
        </w:rPr>
        <w:t>The landlord has the right of access to the common areas of the property at any time without notice to the tenant.</w:t>
      </w:r>
    </w:p>
    <w:p w14:paraId="31E29164" w14:textId="77777777" w:rsidR="00E67196" w:rsidRPr="001A55CB" w:rsidRDefault="00E67196">
      <w:pPr>
        <w:jc w:val="both"/>
        <w:rPr>
          <w:rFonts w:ascii="Century Gothic" w:hAnsi="Century Gothic"/>
          <w:b/>
          <w:sz w:val="24"/>
          <w:szCs w:val="24"/>
        </w:rPr>
      </w:pPr>
    </w:p>
    <w:p w14:paraId="5BF06BA3" w14:textId="77777777" w:rsidR="00346B06" w:rsidRPr="001A55CB" w:rsidRDefault="00346B06">
      <w:pPr>
        <w:jc w:val="both"/>
        <w:rPr>
          <w:rFonts w:ascii="Century Gothic" w:hAnsi="Century Gothic"/>
          <w:b/>
          <w:sz w:val="24"/>
          <w:szCs w:val="24"/>
        </w:rPr>
      </w:pPr>
      <w:r w:rsidRPr="001A55CB">
        <w:rPr>
          <w:rFonts w:ascii="Century Gothic" w:hAnsi="Century Gothic"/>
          <w:b/>
          <w:sz w:val="24"/>
          <w:szCs w:val="24"/>
        </w:rPr>
        <w:t>It is further mutually agreed between the parties as follows:</w:t>
      </w:r>
    </w:p>
    <w:p w14:paraId="315E42E7" w14:textId="77777777" w:rsidR="00346B06" w:rsidRPr="001A55CB" w:rsidRDefault="00346B06">
      <w:pPr>
        <w:jc w:val="both"/>
        <w:rPr>
          <w:rFonts w:ascii="Century Gothic" w:hAnsi="Century Gothic"/>
          <w:sz w:val="24"/>
          <w:szCs w:val="24"/>
        </w:rPr>
      </w:pPr>
    </w:p>
    <w:p w14:paraId="083966F9"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shall not sublet the </w:t>
      </w:r>
      <w:r w:rsidR="001C105E" w:rsidRPr="001A55CB">
        <w:rPr>
          <w:rFonts w:ascii="Century Gothic" w:hAnsi="Century Gothic"/>
          <w:sz w:val="24"/>
          <w:szCs w:val="24"/>
        </w:rPr>
        <w:t>dwelling unit</w:t>
      </w:r>
      <w:r w:rsidRPr="001A55CB">
        <w:rPr>
          <w:rFonts w:ascii="Century Gothic" w:hAnsi="Century Gothic"/>
          <w:sz w:val="24"/>
          <w:szCs w:val="24"/>
        </w:rPr>
        <w:t xml:space="preserve">, or any part thereof, or assign this Agreement. </w:t>
      </w:r>
    </w:p>
    <w:p w14:paraId="1D3003C6" w14:textId="77777777" w:rsidR="00346B06" w:rsidRPr="001A55CB" w:rsidRDefault="00346B06">
      <w:pPr>
        <w:numPr>
          <w:ilvl w:val="12"/>
          <w:numId w:val="0"/>
        </w:numPr>
        <w:ind w:hanging="360"/>
        <w:jc w:val="both"/>
        <w:rPr>
          <w:rFonts w:ascii="Century Gothic" w:hAnsi="Century Gothic"/>
          <w:sz w:val="24"/>
          <w:szCs w:val="24"/>
        </w:rPr>
      </w:pPr>
    </w:p>
    <w:p w14:paraId="560D87F0"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must not make any alterations or improvements to said </w:t>
      </w:r>
      <w:r w:rsidR="001C105E" w:rsidRPr="001A55CB">
        <w:rPr>
          <w:rFonts w:ascii="Century Gothic" w:hAnsi="Century Gothic"/>
          <w:sz w:val="24"/>
          <w:szCs w:val="24"/>
        </w:rPr>
        <w:t>dwelling unit</w:t>
      </w:r>
      <w:r w:rsidRPr="001A55CB">
        <w:rPr>
          <w:rFonts w:ascii="Century Gothic" w:hAnsi="Century Gothic"/>
          <w:sz w:val="24"/>
          <w:szCs w:val="24"/>
        </w:rPr>
        <w:t xml:space="preserve"> or property, without written consent of Landlord.</w:t>
      </w:r>
    </w:p>
    <w:p w14:paraId="6024E730" w14:textId="77777777" w:rsidR="00346B06" w:rsidRPr="001A55CB" w:rsidRDefault="00346B06">
      <w:pPr>
        <w:jc w:val="both"/>
        <w:rPr>
          <w:rFonts w:ascii="Century Gothic" w:hAnsi="Century Gothic"/>
          <w:sz w:val="24"/>
          <w:szCs w:val="24"/>
        </w:rPr>
      </w:pPr>
    </w:p>
    <w:p w14:paraId="02C616F3"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shall not smoke or allow guests to smoke on or about the </w:t>
      </w:r>
      <w:r w:rsidR="001C105E" w:rsidRPr="001A55CB">
        <w:rPr>
          <w:rFonts w:ascii="Century Gothic" w:hAnsi="Century Gothic"/>
          <w:sz w:val="24"/>
          <w:szCs w:val="24"/>
        </w:rPr>
        <w:t>dwelling unit</w:t>
      </w:r>
      <w:r w:rsidRPr="001A55CB">
        <w:rPr>
          <w:rFonts w:ascii="Century Gothic" w:hAnsi="Century Gothic"/>
          <w:sz w:val="24"/>
          <w:szCs w:val="24"/>
        </w:rPr>
        <w:t xml:space="preserve"> or property.</w:t>
      </w:r>
    </w:p>
    <w:p w14:paraId="046B1B15" w14:textId="77777777" w:rsidR="00346B06" w:rsidRPr="001A55CB" w:rsidRDefault="00346B06">
      <w:pPr>
        <w:numPr>
          <w:ilvl w:val="12"/>
          <w:numId w:val="0"/>
        </w:numPr>
        <w:jc w:val="both"/>
        <w:rPr>
          <w:rFonts w:ascii="Century Gothic" w:hAnsi="Century Gothic"/>
          <w:sz w:val="24"/>
          <w:szCs w:val="24"/>
        </w:rPr>
      </w:pPr>
    </w:p>
    <w:p w14:paraId="1BFAADF4"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shall not keep any domestic pets or other animals on or about the </w:t>
      </w:r>
      <w:r w:rsidR="001C105E" w:rsidRPr="001A55CB">
        <w:rPr>
          <w:rFonts w:ascii="Century Gothic" w:hAnsi="Century Gothic"/>
          <w:sz w:val="24"/>
          <w:szCs w:val="24"/>
        </w:rPr>
        <w:t>dwelling unit</w:t>
      </w:r>
      <w:r w:rsidRPr="001A55CB">
        <w:rPr>
          <w:rFonts w:ascii="Century Gothic" w:hAnsi="Century Gothic"/>
          <w:sz w:val="24"/>
          <w:szCs w:val="24"/>
        </w:rPr>
        <w:t xml:space="preserve"> or property.</w:t>
      </w:r>
    </w:p>
    <w:p w14:paraId="7AF03262" w14:textId="77777777" w:rsidR="00346B06" w:rsidRPr="001A55CB" w:rsidRDefault="00346B06">
      <w:pPr>
        <w:numPr>
          <w:ilvl w:val="12"/>
          <w:numId w:val="0"/>
        </w:numPr>
        <w:jc w:val="both"/>
        <w:rPr>
          <w:rFonts w:ascii="Century Gothic" w:hAnsi="Century Gothic"/>
          <w:sz w:val="24"/>
          <w:szCs w:val="24"/>
        </w:rPr>
      </w:pPr>
    </w:p>
    <w:p w14:paraId="6BC9D8DD"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shall at all times maintain order in the </w:t>
      </w:r>
      <w:r w:rsidR="001C105E" w:rsidRPr="001A55CB">
        <w:rPr>
          <w:rFonts w:ascii="Century Gothic" w:hAnsi="Century Gothic"/>
          <w:sz w:val="24"/>
          <w:szCs w:val="24"/>
        </w:rPr>
        <w:t>dwelling unit</w:t>
      </w:r>
      <w:r w:rsidRPr="001A55CB">
        <w:rPr>
          <w:rFonts w:ascii="Century Gothic" w:hAnsi="Century Gothic"/>
          <w:sz w:val="24"/>
          <w:szCs w:val="24"/>
        </w:rPr>
        <w:t xml:space="preserve"> and at all places on the </w:t>
      </w:r>
      <w:proofErr w:type="gramStart"/>
      <w:r w:rsidRPr="001A55CB">
        <w:rPr>
          <w:rFonts w:ascii="Century Gothic" w:hAnsi="Century Gothic"/>
          <w:sz w:val="24"/>
          <w:szCs w:val="24"/>
        </w:rPr>
        <w:t>property, and</w:t>
      </w:r>
      <w:proofErr w:type="gramEnd"/>
      <w:r w:rsidRPr="001A55CB">
        <w:rPr>
          <w:rFonts w:ascii="Century Gothic" w:hAnsi="Century Gothic"/>
          <w:sz w:val="24"/>
          <w:szCs w:val="24"/>
        </w:rPr>
        <w:t xml:space="preserve"> shall not make or permit any loud or improper noises, or otherwise disturb other residents.</w:t>
      </w:r>
    </w:p>
    <w:p w14:paraId="3991973D" w14:textId="77777777" w:rsidR="00346B06" w:rsidRPr="001A55CB" w:rsidRDefault="00346B06">
      <w:pPr>
        <w:numPr>
          <w:ilvl w:val="12"/>
          <w:numId w:val="0"/>
        </w:numPr>
        <w:ind w:hanging="360"/>
        <w:jc w:val="both"/>
        <w:rPr>
          <w:rFonts w:ascii="Century Gothic" w:hAnsi="Century Gothic"/>
          <w:sz w:val="24"/>
          <w:szCs w:val="24"/>
        </w:rPr>
      </w:pPr>
    </w:p>
    <w:p w14:paraId="2163C9DE"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Tenant shall keep all radios, television sets, stereos, phonographs, etc., turned down to a level of sound that does not annoy or interfere with other residents.</w:t>
      </w:r>
    </w:p>
    <w:p w14:paraId="0C4400CD" w14:textId="77777777" w:rsidR="00346B06" w:rsidRPr="001A55CB" w:rsidRDefault="00346B06">
      <w:pPr>
        <w:numPr>
          <w:ilvl w:val="12"/>
          <w:numId w:val="0"/>
        </w:numPr>
        <w:ind w:hanging="360"/>
        <w:jc w:val="both"/>
        <w:rPr>
          <w:rFonts w:ascii="Century Gothic" w:hAnsi="Century Gothic"/>
          <w:sz w:val="24"/>
          <w:szCs w:val="24"/>
        </w:rPr>
      </w:pPr>
    </w:p>
    <w:p w14:paraId="27DF5FF6"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Tenant shall deposit all trash, garbage, rubbish or refuse in the locations provided and shall not allow any trash, garbage, rubbish or refuse to be deposited or permitted to stand on the exterior of the property or within the common elements.</w:t>
      </w:r>
    </w:p>
    <w:p w14:paraId="3F712FA4" w14:textId="77777777" w:rsidR="00346B06" w:rsidRPr="001A55CB" w:rsidRDefault="00346B06">
      <w:pPr>
        <w:jc w:val="both"/>
        <w:rPr>
          <w:rFonts w:ascii="Century Gothic" w:hAnsi="Century Gothic"/>
          <w:sz w:val="24"/>
          <w:szCs w:val="24"/>
        </w:rPr>
      </w:pPr>
    </w:p>
    <w:p w14:paraId="743D8728"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shall abide by and be bound by </w:t>
      </w:r>
      <w:proofErr w:type="gramStart"/>
      <w:r w:rsidRPr="001A55CB">
        <w:rPr>
          <w:rFonts w:ascii="Century Gothic" w:hAnsi="Century Gothic"/>
          <w:sz w:val="24"/>
          <w:szCs w:val="24"/>
        </w:rPr>
        <w:t>any and all</w:t>
      </w:r>
      <w:proofErr w:type="gramEnd"/>
      <w:r w:rsidRPr="001A55CB">
        <w:rPr>
          <w:rFonts w:ascii="Century Gothic" w:hAnsi="Century Gothic"/>
          <w:sz w:val="24"/>
          <w:szCs w:val="24"/>
        </w:rPr>
        <w:t xml:space="preserve"> rules and regulations affecting the </w:t>
      </w:r>
      <w:r w:rsidR="001C105E" w:rsidRPr="001A55CB">
        <w:rPr>
          <w:rFonts w:ascii="Century Gothic" w:hAnsi="Century Gothic"/>
          <w:sz w:val="24"/>
          <w:szCs w:val="24"/>
        </w:rPr>
        <w:t>dwelling unit</w:t>
      </w:r>
      <w:r w:rsidRPr="001A55CB">
        <w:rPr>
          <w:rFonts w:ascii="Century Gothic" w:hAnsi="Century Gothic"/>
          <w:sz w:val="24"/>
          <w:szCs w:val="24"/>
        </w:rPr>
        <w:t xml:space="preserve"> or the common property area that may be adopted by the Landlord.</w:t>
      </w:r>
    </w:p>
    <w:p w14:paraId="77770EE7" w14:textId="77777777" w:rsidR="00346B06" w:rsidRPr="001A55CB" w:rsidRDefault="00346B06">
      <w:pPr>
        <w:jc w:val="both"/>
        <w:rPr>
          <w:rFonts w:ascii="Century Gothic" w:hAnsi="Century Gothic"/>
          <w:sz w:val="24"/>
          <w:szCs w:val="24"/>
        </w:rPr>
      </w:pPr>
    </w:p>
    <w:p w14:paraId="2D839A0C" w14:textId="77777777" w:rsidR="00346B06" w:rsidRPr="001A55CB" w:rsidRDefault="00346B06">
      <w:pPr>
        <w:numPr>
          <w:ilvl w:val="0"/>
          <w:numId w:val="9"/>
        </w:numPr>
        <w:tabs>
          <w:tab w:val="clear" w:pos="720"/>
          <w:tab w:val="num" w:pos="360"/>
        </w:tabs>
        <w:ind w:left="360"/>
        <w:jc w:val="both"/>
        <w:rPr>
          <w:rFonts w:ascii="Century Gothic" w:hAnsi="Century Gothic"/>
          <w:sz w:val="24"/>
          <w:szCs w:val="24"/>
        </w:rPr>
      </w:pPr>
      <w:r w:rsidRPr="001A55CB">
        <w:rPr>
          <w:rFonts w:ascii="Century Gothic" w:hAnsi="Century Gothic"/>
          <w:sz w:val="24"/>
          <w:szCs w:val="24"/>
        </w:rPr>
        <w:t xml:space="preserve">Tenant shall keep and maintain the </w:t>
      </w:r>
      <w:r w:rsidR="001C105E" w:rsidRPr="001A55CB">
        <w:rPr>
          <w:rFonts w:ascii="Century Gothic" w:hAnsi="Century Gothic"/>
          <w:sz w:val="24"/>
          <w:szCs w:val="24"/>
        </w:rPr>
        <w:t>dwelling unit</w:t>
      </w:r>
      <w:r w:rsidRPr="001A55CB">
        <w:rPr>
          <w:rFonts w:ascii="Century Gothic" w:hAnsi="Century Gothic"/>
          <w:sz w:val="24"/>
          <w:szCs w:val="24"/>
        </w:rPr>
        <w:t xml:space="preserve"> and shared facilities, appliances, </w:t>
      </w:r>
      <w:proofErr w:type="gramStart"/>
      <w:r w:rsidRPr="001A55CB">
        <w:rPr>
          <w:rFonts w:ascii="Century Gothic" w:hAnsi="Century Gothic"/>
          <w:sz w:val="24"/>
          <w:szCs w:val="24"/>
        </w:rPr>
        <w:t>equipment</w:t>
      </w:r>
      <w:proofErr w:type="gramEnd"/>
      <w:r w:rsidRPr="001A55CB">
        <w:rPr>
          <w:rFonts w:ascii="Century Gothic" w:hAnsi="Century Gothic"/>
          <w:sz w:val="24"/>
          <w:szCs w:val="24"/>
        </w:rPr>
        <w:t xml:space="preserve"> and fixtures in good, clean and sanitary condition.</w:t>
      </w:r>
    </w:p>
    <w:p w14:paraId="2CB98804" w14:textId="77777777" w:rsidR="00346B06" w:rsidRPr="001A55CB" w:rsidRDefault="00346B06">
      <w:pPr>
        <w:jc w:val="both"/>
        <w:rPr>
          <w:rFonts w:ascii="Century Gothic" w:hAnsi="Century Gothic"/>
          <w:sz w:val="24"/>
          <w:szCs w:val="24"/>
        </w:rPr>
      </w:pPr>
    </w:p>
    <w:p w14:paraId="64A3CA22" w14:textId="77777777" w:rsidR="00346B06" w:rsidRPr="001A55CB" w:rsidRDefault="00346B06">
      <w:pPr>
        <w:jc w:val="both"/>
        <w:rPr>
          <w:rFonts w:ascii="Century Gothic" w:hAnsi="Century Gothic"/>
          <w:sz w:val="24"/>
          <w:szCs w:val="24"/>
        </w:rPr>
      </w:pPr>
      <w:r w:rsidRPr="001A55CB">
        <w:rPr>
          <w:rFonts w:ascii="Century Gothic" w:hAnsi="Century Gothic"/>
          <w:b/>
          <w:sz w:val="24"/>
          <w:szCs w:val="24"/>
        </w:rPr>
        <w:t>IN WITNESS WHEREOF,</w:t>
      </w:r>
      <w:r w:rsidRPr="001A55CB">
        <w:rPr>
          <w:rFonts w:ascii="Century Gothic" w:hAnsi="Century Gothic"/>
          <w:sz w:val="24"/>
          <w:szCs w:val="24"/>
        </w:rPr>
        <w:t xml:space="preserve"> the parties have executed this Agreement on the date indicated above:</w:t>
      </w:r>
    </w:p>
    <w:p w14:paraId="7A8E5B88" w14:textId="77777777" w:rsidR="00346B06" w:rsidRPr="001A55CB" w:rsidRDefault="00346B06">
      <w:pPr>
        <w:jc w:val="both"/>
        <w:rPr>
          <w:rFonts w:ascii="Century Gothic" w:hAnsi="Century Gothic"/>
          <w:sz w:val="24"/>
          <w:szCs w:val="24"/>
        </w:rPr>
      </w:pPr>
    </w:p>
    <w:p w14:paraId="425A60CD" w14:textId="77777777" w:rsidR="00346B06" w:rsidRPr="001A55CB" w:rsidRDefault="00346B06">
      <w:pPr>
        <w:jc w:val="both"/>
        <w:rPr>
          <w:rFonts w:ascii="Century Gothic" w:hAnsi="Century Gothic"/>
          <w:sz w:val="24"/>
          <w:szCs w:val="24"/>
        </w:rPr>
      </w:pPr>
    </w:p>
    <w:p w14:paraId="20405DA2"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_______________________________________</w:t>
      </w:r>
    </w:p>
    <w:p w14:paraId="6054DC6D"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Tenant</w:t>
      </w:r>
    </w:p>
    <w:p w14:paraId="329933DD" w14:textId="77777777" w:rsidR="00346B06" w:rsidRPr="001A55CB" w:rsidRDefault="00346B06">
      <w:pPr>
        <w:jc w:val="both"/>
        <w:rPr>
          <w:rFonts w:ascii="Century Gothic" w:hAnsi="Century Gothic"/>
          <w:sz w:val="24"/>
          <w:szCs w:val="24"/>
        </w:rPr>
      </w:pPr>
    </w:p>
    <w:p w14:paraId="3A677F33" w14:textId="77777777" w:rsidR="00346B06" w:rsidRPr="001A55CB" w:rsidRDefault="00346B06">
      <w:pPr>
        <w:jc w:val="both"/>
        <w:rPr>
          <w:rFonts w:ascii="Century Gothic" w:hAnsi="Century Gothic"/>
          <w:sz w:val="24"/>
          <w:szCs w:val="24"/>
        </w:rPr>
      </w:pPr>
    </w:p>
    <w:p w14:paraId="2F87A02B"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_______________________________________</w:t>
      </w:r>
    </w:p>
    <w:p w14:paraId="011866E5" w14:textId="77777777" w:rsidR="00346B06" w:rsidRPr="001A55CB" w:rsidRDefault="00346B06">
      <w:pPr>
        <w:jc w:val="both"/>
        <w:rPr>
          <w:rFonts w:ascii="Century Gothic" w:hAnsi="Century Gothic"/>
          <w:sz w:val="24"/>
          <w:szCs w:val="24"/>
        </w:rPr>
      </w:pPr>
      <w:r w:rsidRPr="001A55CB">
        <w:rPr>
          <w:rFonts w:ascii="Century Gothic" w:hAnsi="Century Gothic"/>
          <w:sz w:val="24"/>
          <w:szCs w:val="24"/>
        </w:rPr>
        <w:t>Landlord</w:t>
      </w:r>
    </w:p>
    <w:p w14:paraId="2030076E" w14:textId="77777777" w:rsidR="00346B06" w:rsidRPr="001A55CB" w:rsidRDefault="00346B06">
      <w:pPr>
        <w:jc w:val="both"/>
        <w:rPr>
          <w:rFonts w:ascii="Century Gothic" w:hAnsi="Century Gothic"/>
          <w:sz w:val="24"/>
          <w:szCs w:val="24"/>
        </w:rPr>
      </w:pPr>
    </w:p>
    <w:p w14:paraId="6D99CF31" w14:textId="77777777" w:rsidR="00346B06" w:rsidRPr="001A55CB" w:rsidRDefault="00346B06">
      <w:pPr>
        <w:jc w:val="both"/>
        <w:rPr>
          <w:rFonts w:ascii="Century Gothic" w:hAnsi="Century Gothic"/>
          <w:color w:val="FF0000"/>
          <w:sz w:val="24"/>
          <w:szCs w:val="24"/>
        </w:rPr>
      </w:pPr>
      <w:r w:rsidRPr="001A55CB">
        <w:rPr>
          <w:rFonts w:ascii="Century Gothic" w:hAnsi="Century Gothic"/>
          <w:b/>
          <w:sz w:val="24"/>
          <w:szCs w:val="24"/>
        </w:rPr>
        <w:t xml:space="preserve">NOTICE: </w:t>
      </w:r>
      <w:r w:rsidRPr="001A55CB">
        <w:rPr>
          <w:rFonts w:ascii="Century Gothic" w:hAnsi="Century Gothic"/>
          <w:sz w:val="24"/>
          <w:szCs w:val="24"/>
        </w:rPr>
        <w:t xml:space="preserve"> </w:t>
      </w:r>
      <w:r w:rsidRPr="001A55CB">
        <w:rPr>
          <w:rFonts w:ascii="Century Gothic" w:hAnsi="Century Gothic"/>
          <w:color w:val="FF0000"/>
          <w:sz w:val="24"/>
          <w:szCs w:val="24"/>
        </w:rPr>
        <w:t>State law establishes rights and obligations for parties to rental agreements.  This Agreement is required to comply with the applicable Landlord Tenant Statute or code of your state.  If you have any question about the interpretation or legality of a provision of this Agreement, you may want to seek assistance from a lawyer or other qualified person</w:t>
      </w:r>
    </w:p>
    <w:sectPr w:rsidR="00346B06" w:rsidRPr="001A55CB">
      <w:pgSz w:w="12240" w:h="15840"/>
      <w:pgMar w:top="720" w:right="1440" w:bottom="8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F07"/>
    <w:multiLevelType w:val="hybridMultilevel"/>
    <w:tmpl w:val="5054287E"/>
    <w:lvl w:ilvl="0" w:tplc="EA1822A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F858B1"/>
    <w:multiLevelType w:val="singleLevel"/>
    <w:tmpl w:val="88442494"/>
    <w:lvl w:ilvl="0">
      <w:start w:val="1"/>
      <w:numFmt w:val="decimal"/>
      <w:lvlText w:val="%1."/>
      <w:legacy w:legacy="1" w:legacySpace="0" w:legacyIndent="360"/>
      <w:lvlJc w:val="left"/>
      <w:pPr>
        <w:ind w:left="360" w:hanging="360"/>
      </w:pPr>
    </w:lvl>
  </w:abstractNum>
  <w:abstractNum w:abstractNumId="2" w15:restartNumberingAfterBreak="0">
    <w:nsid w:val="36B44687"/>
    <w:multiLevelType w:val="hybridMultilevel"/>
    <w:tmpl w:val="CC64D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4936334"/>
    <w:multiLevelType w:val="singleLevel"/>
    <w:tmpl w:val="3FBEE278"/>
    <w:lvl w:ilvl="0">
      <w:start w:val="3"/>
      <w:numFmt w:val="decimal"/>
      <w:lvlText w:val="%1."/>
      <w:legacy w:legacy="1" w:legacySpace="0" w:legacyIndent="360"/>
      <w:lvlJc w:val="left"/>
      <w:pPr>
        <w:ind w:left="360" w:hanging="360"/>
      </w:pPr>
    </w:lvl>
  </w:abstractNum>
  <w:abstractNum w:abstractNumId="4" w15:restartNumberingAfterBreak="0">
    <w:nsid w:val="59C94B63"/>
    <w:multiLevelType w:val="singleLevel"/>
    <w:tmpl w:val="989C11A0"/>
    <w:lvl w:ilvl="0">
      <w:start w:val="12"/>
      <w:numFmt w:val="decimal"/>
      <w:lvlText w:val="%1."/>
      <w:legacy w:legacy="1" w:legacySpace="0" w:legacyIndent="360"/>
      <w:lvlJc w:val="left"/>
      <w:pPr>
        <w:ind w:left="360" w:hanging="360"/>
      </w:pPr>
    </w:lvl>
  </w:abstractNum>
  <w:abstractNum w:abstractNumId="5" w15:restartNumberingAfterBreak="0">
    <w:nsid w:val="63311E1A"/>
    <w:multiLevelType w:val="hybridMultilevel"/>
    <w:tmpl w:val="09683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C361F7"/>
    <w:multiLevelType w:val="multilevel"/>
    <w:tmpl w:val="09683E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BF5759E"/>
    <w:multiLevelType w:val="multilevel"/>
    <w:tmpl w:val="FEF20F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DF6E6C"/>
    <w:multiLevelType w:val="singleLevel"/>
    <w:tmpl w:val="F90CC42E"/>
    <w:lvl w:ilvl="0">
      <w:start w:val="11"/>
      <w:numFmt w:val="decimal"/>
      <w:lvlText w:val="%1."/>
      <w:legacy w:legacy="1" w:legacySpace="0" w:legacyIndent="360"/>
      <w:lvlJc w:val="left"/>
      <w:pPr>
        <w:ind w:left="360" w:hanging="360"/>
      </w:pPr>
    </w:lvl>
  </w:abstractNum>
  <w:abstractNum w:abstractNumId="9" w15:restartNumberingAfterBreak="0">
    <w:nsid w:val="78245DA6"/>
    <w:multiLevelType w:val="hybridMultilevel"/>
    <w:tmpl w:val="03423DCC"/>
    <w:lvl w:ilvl="0" w:tplc="0F72C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1092649">
    <w:abstractNumId w:val="1"/>
  </w:num>
  <w:num w:numId="2" w16cid:durableId="1351368823">
    <w:abstractNumId w:val="3"/>
  </w:num>
  <w:num w:numId="3" w16cid:durableId="1330401135">
    <w:abstractNumId w:val="8"/>
  </w:num>
  <w:num w:numId="4" w16cid:durableId="298069733">
    <w:abstractNumId w:val="4"/>
  </w:num>
  <w:num w:numId="5" w16cid:durableId="1353873499">
    <w:abstractNumId w:val="2"/>
  </w:num>
  <w:num w:numId="6" w16cid:durableId="10226536">
    <w:abstractNumId w:val="5"/>
  </w:num>
  <w:num w:numId="7" w16cid:durableId="1013843581">
    <w:abstractNumId w:val="6"/>
  </w:num>
  <w:num w:numId="8" w16cid:durableId="140316673">
    <w:abstractNumId w:val="0"/>
  </w:num>
  <w:num w:numId="9" w16cid:durableId="714432539">
    <w:abstractNumId w:val="9"/>
  </w:num>
  <w:num w:numId="10" w16cid:durableId="944456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D4"/>
    <w:rsid w:val="00083DA7"/>
    <w:rsid w:val="001223E1"/>
    <w:rsid w:val="001A55CB"/>
    <w:rsid w:val="001C105E"/>
    <w:rsid w:val="002B0D56"/>
    <w:rsid w:val="00346B06"/>
    <w:rsid w:val="005E7391"/>
    <w:rsid w:val="00780F02"/>
    <w:rsid w:val="009C50D4"/>
    <w:rsid w:val="00B0516F"/>
    <w:rsid w:val="00BC14DD"/>
    <w:rsid w:val="00C16942"/>
    <w:rsid w:val="00E028B9"/>
    <w:rsid w:val="00E35283"/>
    <w:rsid w:val="00E67196"/>
    <w:rsid w:val="00F7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FA66EC8"/>
  <w15:chartTrackingRefBased/>
  <w15:docId w15:val="{1ED41109-ECCE-4E54-8BDA-4A020164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MONTH TO MONTH ROOM RENTAL AGREEMENT</vt:lpstr>
    </vt:vector>
  </TitlesOfParts>
  <Company>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ROOM RENTAL AGREEMENT</dc:title>
  <dc:subject/>
  <dc:creator>Julius Rios</dc:creator>
  <cp:keywords/>
  <dc:description/>
  <cp:lastModifiedBy>1811</cp:lastModifiedBy>
  <cp:revision>4</cp:revision>
  <cp:lastPrinted>2022-04-26T05:05:00Z</cp:lastPrinted>
  <dcterms:created xsi:type="dcterms:W3CDTF">2022-04-20T10:45:00Z</dcterms:created>
  <dcterms:modified xsi:type="dcterms:W3CDTF">2022-04-26T05:05:00Z</dcterms:modified>
</cp:coreProperties>
</file>