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0533"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sz w:val="28"/>
          <w:szCs w:val="28"/>
        </w:rPr>
      </w:pPr>
      <w:r w:rsidRPr="00D230D0">
        <w:rPr>
          <w:rFonts w:ascii="Century Gothic" w:hAnsi="Century Gothic"/>
          <w:b/>
          <w:smallCaps/>
          <w:sz w:val="28"/>
          <w:szCs w:val="28"/>
        </w:rPr>
        <w:t>MEMORANDUM OF UNDERSTANDING</w:t>
      </w:r>
    </w:p>
    <w:p w14:paraId="635D43FA"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p>
    <w:p w14:paraId="0C05AE7B"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between</w:t>
      </w:r>
    </w:p>
    <w:p w14:paraId="5103644C"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p>
    <w:p w14:paraId="0A2B999F"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Development Name</w:t>
      </w:r>
    </w:p>
    <w:p w14:paraId="45B10C5A"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As Represented by (Management Company)</w:t>
      </w:r>
    </w:p>
    <w:p w14:paraId="3433BD40"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and</w:t>
      </w:r>
    </w:p>
    <w:p w14:paraId="3FF010F3"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(Lead Agency/HARA)</w:t>
      </w:r>
    </w:p>
    <w:p w14:paraId="77C705CD" w14:textId="77777777" w:rsidR="00ED4622"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AND</w:t>
      </w:r>
    </w:p>
    <w:p w14:paraId="29368D46" w14:textId="77777777" w:rsidR="008C6DB9" w:rsidRPr="00D230D0" w:rsidRDefault="00ED4622" w:rsidP="00ED4622">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r w:rsidRPr="00D230D0">
        <w:rPr>
          <w:rFonts w:ascii="Century Gothic" w:hAnsi="Century Gothic"/>
          <w:b/>
          <w:smallCaps/>
        </w:rPr>
        <w:t>(</w:t>
      </w:r>
      <w:r w:rsidR="00254530" w:rsidRPr="00D230D0">
        <w:rPr>
          <w:rFonts w:ascii="Century Gothic" w:hAnsi="Century Gothic"/>
          <w:b/>
          <w:smallCaps/>
        </w:rPr>
        <w:t>Service</w:t>
      </w:r>
      <w:r w:rsidR="00A22797" w:rsidRPr="00D230D0">
        <w:rPr>
          <w:rFonts w:ascii="Century Gothic" w:hAnsi="Century Gothic"/>
          <w:b/>
          <w:smallCaps/>
        </w:rPr>
        <w:t>/</w:t>
      </w:r>
      <w:r w:rsidRPr="00D230D0">
        <w:rPr>
          <w:rFonts w:ascii="Century Gothic" w:hAnsi="Century Gothic"/>
          <w:b/>
          <w:smallCaps/>
        </w:rPr>
        <w:t>Referring Agency(s))</w:t>
      </w:r>
    </w:p>
    <w:p w14:paraId="2CD67D63" w14:textId="77777777" w:rsidR="00CF68B5" w:rsidRPr="00D230D0" w:rsidRDefault="00CF68B5" w:rsidP="00CF68B5">
      <w:pPr>
        <w:pBdr>
          <w:top w:val="thinThickLargeGap" w:sz="24" w:space="1" w:color="auto"/>
          <w:left w:val="thinThickLargeGap" w:sz="24" w:space="4" w:color="auto"/>
          <w:bottom w:val="thickThinLargeGap" w:sz="24" w:space="1" w:color="auto"/>
          <w:right w:val="thickThinLargeGap" w:sz="24" w:space="4" w:color="auto"/>
        </w:pBdr>
        <w:jc w:val="center"/>
        <w:rPr>
          <w:rFonts w:ascii="Century Gothic" w:hAnsi="Century Gothic"/>
          <w:b/>
          <w:smallCaps/>
        </w:rPr>
      </w:pPr>
    </w:p>
    <w:p w14:paraId="3B951954" w14:textId="77777777" w:rsidR="00A14E59" w:rsidRPr="00D230D0" w:rsidRDefault="00A14E59" w:rsidP="00A14E59">
      <w:pPr>
        <w:rPr>
          <w:rFonts w:ascii="Century Gothic" w:hAnsi="Century Gothic"/>
        </w:rPr>
      </w:pPr>
    </w:p>
    <w:p w14:paraId="61F9879A" w14:textId="77777777" w:rsidR="00A14E59" w:rsidRPr="00D230D0" w:rsidRDefault="007B1D32" w:rsidP="007B1D32">
      <w:pPr>
        <w:numPr>
          <w:ilvl w:val="0"/>
          <w:numId w:val="1"/>
        </w:numPr>
        <w:rPr>
          <w:rFonts w:ascii="Century Gothic" w:hAnsi="Century Gothic"/>
          <w:b/>
        </w:rPr>
      </w:pPr>
      <w:r w:rsidRPr="00D230D0">
        <w:rPr>
          <w:rFonts w:ascii="Century Gothic" w:hAnsi="Century Gothic"/>
          <w:b/>
        </w:rPr>
        <w:t>INTRODUCTION</w:t>
      </w:r>
    </w:p>
    <w:p w14:paraId="3CD401DA" w14:textId="77777777" w:rsidR="007B1D32" w:rsidRPr="00D230D0" w:rsidRDefault="007B1D32" w:rsidP="007B1D32">
      <w:pPr>
        <w:rPr>
          <w:rFonts w:ascii="Century Gothic" w:hAnsi="Century Gothic"/>
          <w:b/>
        </w:rPr>
      </w:pPr>
    </w:p>
    <w:p w14:paraId="2C57D90B" w14:textId="77777777" w:rsidR="00D81674" w:rsidRPr="00D230D0" w:rsidRDefault="00D81674" w:rsidP="001C60DF">
      <w:pPr>
        <w:ind w:firstLine="720"/>
        <w:jc w:val="both"/>
        <w:rPr>
          <w:rFonts w:ascii="Century Gothic" w:hAnsi="Century Gothic"/>
          <w:b/>
        </w:rPr>
      </w:pPr>
    </w:p>
    <w:p w14:paraId="412E5476" w14:textId="77777777" w:rsidR="002839DF" w:rsidRPr="00D230D0" w:rsidRDefault="00D81674" w:rsidP="00DC703F">
      <w:pPr>
        <w:rPr>
          <w:rFonts w:ascii="Century Gothic" w:hAnsi="Century Gothic"/>
        </w:rPr>
      </w:pPr>
      <w:r w:rsidRPr="00D230D0">
        <w:rPr>
          <w:rFonts w:ascii="Century Gothic" w:hAnsi="Century Gothic"/>
          <w:b/>
        </w:rPr>
        <w:t>T</w:t>
      </w:r>
      <w:r w:rsidR="007B1D32" w:rsidRPr="00D230D0">
        <w:rPr>
          <w:rFonts w:ascii="Century Gothic" w:hAnsi="Century Gothic"/>
          <w:b/>
        </w:rPr>
        <w:t xml:space="preserve">HIS AGREEMENT </w:t>
      </w:r>
      <w:r w:rsidR="00AC4C0F" w:rsidRPr="00D230D0">
        <w:rPr>
          <w:rFonts w:ascii="Century Gothic" w:hAnsi="Century Gothic"/>
        </w:rPr>
        <w:t xml:space="preserve">for management and </w:t>
      </w:r>
      <w:r w:rsidR="00DA354F" w:rsidRPr="00D230D0">
        <w:rPr>
          <w:rFonts w:ascii="Century Gothic" w:hAnsi="Century Gothic"/>
        </w:rPr>
        <w:t xml:space="preserve">supportive </w:t>
      </w:r>
      <w:r w:rsidR="004E3450" w:rsidRPr="00D230D0">
        <w:rPr>
          <w:rFonts w:ascii="Century Gothic" w:hAnsi="Century Gothic"/>
        </w:rPr>
        <w:t>services</w:t>
      </w:r>
      <w:r w:rsidR="004E3450" w:rsidRPr="00D230D0">
        <w:rPr>
          <w:rFonts w:ascii="Century Gothic" w:hAnsi="Century Gothic"/>
          <w:b/>
        </w:rPr>
        <w:t xml:space="preserve"> </w:t>
      </w:r>
      <w:r w:rsidR="004E3450" w:rsidRPr="00D230D0">
        <w:rPr>
          <w:rFonts w:ascii="Century Gothic" w:hAnsi="Century Gothic"/>
        </w:rPr>
        <w:t>is</w:t>
      </w:r>
      <w:r w:rsidR="00DA354F" w:rsidRPr="00D230D0">
        <w:rPr>
          <w:rFonts w:ascii="Century Gothic" w:hAnsi="Century Gothic"/>
        </w:rPr>
        <w:t xml:space="preserve"> entered</w:t>
      </w:r>
      <w:r w:rsidR="00630A94" w:rsidRPr="00D230D0">
        <w:rPr>
          <w:rFonts w:ascii="Century Gothic" w:hAnsi="Century Gothic"/>
        </w:rPr>
        <w:t xml:space="preserve"> into between</w:t>
      </w:r>
      <w:r w:rsidR="00ED4622" w:rsidRPr="00D230D0">
        <w:rPr>
          <w:rFonts w:ascii="Century Gothic" w:hAnsi="Century Gothic"/>
        </w:rPr>
        <w:t xml:space="preserve"> ____________________ (Owner) as</w:t>
      </w:r>
      <w:r w:rsidR="00AC4C0F" w:rsidRPr="00D230D0">
        <w:rPr>
          <w:rFonts w:ascii="Century Gothic" w:hAnsi="Century Gothic"/>
        </w:rPr>
        <w:t xml:space="preserve"> represented by</w:t>
      </w:r>
      <w:r w:rsidR="00ED4622" w:rsidRPr="00D230D0">
        <w:rPr>
          <w:rFonts w:ascii="Century Gothic" w:hAnsi="Century Gothic"/>
        </w:rPr>
        <w:t xml:space="preserve"> _____________________</w:t>
      </w:r>
      <w:r w:rsidR="00AC4C0F" w:rsidRPr="00D230D0">
        <w:rPr>
          <w:rFonts w:ascii="Century Gothic" w:hAnsi="Century Gothic"/>
        </w:rPr>
        <w:t xml:space="preserve"> </w:t>
      </w:r>
      <w:r w:rsidR="00224F65" w:rsidRPr="00D230D0">
        <w:rPr>
          <w:rFonts w:ascii="Century Gothic" w:hAnsi="Century Gothic"/>
        </w:rPr>
        <w:t>(</w:t>
      </w:r>
      <w:r w:rsidR="00630A94" w:rsidRPr="00D230D0">
        <w:rPr>
          <w:rFonts w:ascii="Century Gothic" w:hAnsi="Century Gothic"/>
        </w:rPr>
        <w:t>hereinaf</w:t>
      </w:r>
      <w:r w:rsidR="00224F65" w:rsidRPr="00D230D0">
        <w:rPr>
          <w:rFonts w:ascii="Century Gothic" w:hAnsi="Century Gothic"/>
        </w:rPr>
        <w:softHyphen/>
      </w:r>
      <w:r w:rsidR="00630A94" w:rsidRPr="00D230D0">
        <w:rPr>
          <w:rFonts w:ascii="Century Gothic" w:hAnsi="Century Gothic"/>
        </w:rPr>
        <w:t xml:space="preserve">ter referred to as the </w:t>
      </w:r>
      <w:r w:rsidR="002839DF" w:rsidRPr="00D230D0">
        <w:rPr>
          <w:rFonts w:ascii="Century Gothic" w:hAnsi="Century Gothic"/>
        </w:rPr>
        <w:t>“</w:t>
      </w:r>
      <w:r w:rsidR="00AC4C0F" w:rsidRPr="00D230D0">
        <w:rPr>
          <w:rFonts w:ascii="Century Gothic" w:hAnsi="Century Gothic"/>
        </w:rPr>
        <w:t>Management</w:t>
      </w:r>
      <w:r w:rsidR="002839DF" w:rsidRPr="00D230D0">
        <w:rPr>
          <w:rFonts w:ascii="Century Gothic" w:hAnsi="Century Gothic"/>
        </w:rPr>
        <w:t>”</w:t>
      </w:r>
      <w:r w:rsidR="00224F65" w:rsidRPr="00D230D0">
        <w:rPr>
          <w:rFonts w:ascii="Century Gothic" w:hAnsi="Century Gothic"/>
        </w:rPr>
        <w:t>)</w:t>
      </w:r>
      <w:r w:rsidR="002839DF" w:rsidRPr="00D230D0">
        <w:rPr>
          <w:rFonts w:ascii="Century Gothic" w:hAnsi="Century Gothic"/>
        </w:rPr>
        <w:t>, an</w:t>
      </w:r>
      <w:r w:rsidR="00A0698F" w:rsidRPr="00D230D0">
        <w:rPr>
          <w:rFonts w:ascii="Century Gothic" w:hAnsi="Century Gothic"/>
        </w:rPr>
        <w:t>d</w:t>
      </w:r>
      <w:r w:rsidR="00224F65" w:rsidRPr="00D230D0">
        <w:rPr>
          <w:rFonts w:ascii="Century Gothic" w:hAnsi="Century Gothic"/>
        </w:rPr>
        <w:t xml:space="preserve"> </w:t>
      </w:r>
      <w:r w:rsidR="00DC703F" w:rsidRPr="00D230D0">
        <w:rPr>
          <w:rFonts w:ascii="Century Gothic" w:hAnsi="Century Gothic"/>
        </w:rPr>
        <w:t xml:space="preserve">the </w:t>
      </w:r>
      <w:r w:rsidR="00ED4622" w:rsidRPr="00D230D0">
        <w:rPr>
          <w:rFonts w:ascii="Century Gothic" w:hAnsi="Century Gothic"/>
        </w:rPr>
        <w:t>_______________________</w:t>
      </w:r>
      <w:r w:rsidR="00AC4C0F" w:rsidRPr="00D230D0">
        <w:rPr>
          <w:rFonts w:ascii="Century Gothic" w:hAnsi="Century Gothic"/>
        </w:rPr>
        <w:t xml:space="preserve"> (hereinafter referred to as the “Lead Agency”</w:t>
      </w:r>
      <w:r w:rsidR="00ED4622" w:rsidRPr="00D230D0">
        <w:rPr>
          <w:rFonts w:ascii="Century Gothic" w:hAnsi="Century Gothic"/>
        </w:rPr>
        <w:t xml:space="preserve"> and ____________________________ (</w:t>
      </w:r>
      <w:proofErr w:type="gramStart"/>
      <w:r w:rsidR="00ED4622" w:rsidRPr="00D230D0">
        <w:rPr>
          <w:rFonts w:ascii="Century Gothic" w:hAnsi="Century Gothic"/>
        </w:rPr>
        <w:t>hereinafter</w:t>
      </w:r>
      <w:proofErr w:type="gramEnd"/>
      <w:r w:rsidR="00ED4622" w:rsidRPr="00D230D0">
        <w:rPr>
          <w:rFonts w:ascii="Century Gothic" w:hAnsi="Century Gothic"/>
        </w:rPr>
        <w:t xml:space="preserve"> referred to as the “</w:t>
      </w:r>
      <w:r w:rsidR="00A22797" w:rsidRPr="00D230D0">
        <w:rPr>
          <w:rFonts w:ascii="Century Gothic" w:hAnsi="Century Gothic"/>
        </w:rPr>
        <w:t>Service/</w:t>
      </w:r>
      <w:r w:rsidR="00ED4622" w:rsidRPr="00D230D0">
        <w:rPr>
          <w:rFonts w:ascii="Century Gothic" w:hAnsi="Century Gothic"/>
        </w:rPr>
        <w:t>Referring Agency”.</w:t>
      </w:r>
    </w:p>
    <w:p w14:paraId="296B0810" w14:textId="77777777" w:rsidR="0070795F" w:rsidRPr="00D230D0" w:rsidRDefault="0070795F" w:rsidP="0070795F">
      <w:pPr>
        <w:jc w:val="both"/>
        <w:rPr>
          <w:rFonts w:ascii="Century Gothic" w:hAnsi="Century Gothic"/>
        </w:rPr>
      </w:pPr>
    </w:p>
    <w:p w14:paraId="0A211573" w14:textId="77777777" w:rsidR="0070795F" w:rsidRPr="00D230D0" w:rsidRDefault="0070795F" w:rsidP="0070795F">
      <w:pPr>
        <w:jc w:val="both"/>
        <w:rPr>
          <w:rFonts w:ascii="Century Gothic" w:hAnsi="Century Gothic"/>
        </w:rPr>
      </w:pPr>
      <w:r w:rsidRPr="00D230D0">
        <w:rPr>
          <w:rFonts w:ascii="Century Gothic" w:hAnsi="Century Gothic"/>
        </w:rPr>
        <w:tab/>
      </w:r>
      <w:proofErr w:type="gramStart"/>
      <w:r w:rsidRPr="00D230D0">
        <w:rPr>
          <w:rFonts w:ascii="Century Gothic" w:hAnsi="Century Gothic"/>
          <w:b/>
        </w:rPr>
        <w:t>WHEREAS</w:t>
      </w:r>
      <w:r w:rsidR="009B6506" w:rsidRPr="00D230D0">
        <w:rPr>
          <w:rFonts w:ascii="Century Gothic" w:hAnsi="Century Gothic"/>
        </w:rPr>
        <w:t>,</w:t>
      </w:r>
      <w:proofErr w:type="gramEnd"/>
      <w:r w:rsidRPr="00D230D0">
        <w:rPr>
          <w:rFonts w:ascii="Century Gothic" w:hAnsi="Century Gothic"/>
        </w:rPr>
        <w:t xml:space="preserve"> </w:t>
      </w:r>
      <w:r w:rsidR="009B43B4" w:rsidRPr="00D230D0">
        <w:rPr>
          <w:rFonts w:ascii="Century Gothic" w:hAnsi="Century Gothic"/>
        </w:rPr>
        <w:t>the sole purpose of this Memorandum of Understanding is to encourage coo</w:t>
      </w:r>
      <w:r w:rsidR="00A90D6F" w:rsidRPr="00D230D0">
        <w:rPr>
          <w:rFonts w:ascii="Century Gothic" w:hAnsi="Century Gothic"/>
        </w:rPr>
        <w:t>p</w:t>
      </w:r>
      <w:r w:rsidR="00087F1C" w:rsidRPr="00D230D0">
        <w:rPr>
          <w:rFonts w:ascii="Century Gothic" w:hAnsi="Century Gothic"/>
        </w:rPr>
        <w:t xml:space="preserve">eration between the </w:t>
      </w:r>
      <w:r w:rsidR="00ED4622" w:rsidRPr="00D230D0">
        <w:rPr>
          <w:rFonts w:ascii="Century Gothic" w:hAnsi="Century Gothic"/>
        </w:rPr>
        <w:t>Owner/</w:t>
      </w:r>
      <w:r w:rsidR="00087F1C" w:rsidRPr="00D230D0">
        <w:rPr>
          <w:rFonts w:ascii="Century Gothic" w:hAnsi="Century Gothic"/>
        </w:rPr>
        <w:t>Management</w:t>
      </w:r>
      <w:r w:rsidR="00ED4622" w:rsidRPr="00D230D0">
        <w:rPr>
          <w:rFonts w:ascii="Century Gothic" w:hAnsi="Century Gothic"/>
        </w:rPr>
        <w:t xml:space="preserve">, </w:t>
      </w:r>
      <w:r w:rsidR="00A90D6F" w:rsidRPr="00D230D0">
        <w:rPr>
          <w:rFonts w:ascii="Century Gothic" w:hAnsi="Century Gothic"/>
        </w:rPr>
        <w:t>Lead</w:t>
      </w:r>
      <w:r w:rsidR="00ED4622" w:rsidRPr="00D230D0">
        <w:rPr>
          <w:rFonts w:ascii="Century Gothic" w:hAnsi="Century Gothic"/>
        </w:rPr>
        <w:t xml:space="preserve"> and </w:t>
      </w:r>
      <w:r w:rsidR="00A22797" w:rsidRPr="00D230D0">
        <w:rPr>
          <w:rFonts w:ascii="Century Gothic" w:hAnsi="Century Gothic"/>
        </w:rPr>
        <w:t>Service/</w:t>
      </w:r>
      <w:r w:rsidR="00ED4622" w:rsidRPr="00D230D0">
        <w:rPr>
          <w:rFonts w:ascii="Century Gothic" w:hAnsi="Century Gothic"/>
        </w:rPr>
        <w:t>Referring</w:t>
      </w:r>
      <w:r w:rsidR="00A90D6F" w:rsidRPr="00D230D0">
        <w:rPr>
          <w:rFonts w:ascii="Century Gothic" w:hAnsi="Century Gothic"/>
        </w:rPr>
        <w:t xml:space="preserve"> Agency</w:t>
      </w:r>
      <w:r w:rsidR="009B43B4" w:rsidRPr="00D230D0">
        <w:rPr>
          <w:rFonts w:ascii="Century Gothic" w:hAnsi="Century Gothic"/>
        </w:rPr>
        <w:t xml:space="preserve"> </w:t>
      </w:r>
      <w:r w:rsidR="00ED4622" w:rsidRPr="00D230D0">
        <w:rPr>
          <w:rFonts w:ascii="Century Gothic" w:hAnsi="Century Gothic"/>
        </w:rPr>
        <w:t xml:space="preserve">as well as other partners; </w:t>
      </w:r>
      <w:r w:rsidR="006A0EF5" w:rsidRPr="00D230D0">
        <w:rPr>
          <w:rFonts w:ascii="Century Gothic" w:hAnsi="Century Gothic"/>
        </w:rPr>
        <w:t xml:space="preserve">and </w:t>
      </w:r>
      <w:r w:rsidR="009B43B4" w:rsidRPr="00D230D0">
        <w:rPr>
          <w:rFonts w:ascii="Century Gothic" w:hAnsi="Century Gothic"/>
        </w:rPr>
        <w:t>to identify the respective roles and r</w:t>
      </w:r>
      <w:r w:rsidR="00530890" w:rsidRPr="00D230D0">
        <w:rPr>
          <w:rFonts w:ascii="Century Gothic" w:hAnsi="Century Gothic"/>
        </w:rPr>
        <w:t>esponsibilities of each partner;</w:t>
      </w:r>
      <w:r w:rsidR="009B43B4" w:rsidRPr="00D230D0">
        <w:rPr>
          <w:rFonts w:ascii="Century Gothic" w:hAnsi="Century Gothic"/>
        </w:rPr>
        <w:t xml:space="preserve"> and</w:t>
      </w:r>
    </w:p>
    <w:p w14:paraId="324082C4" w14:textId="77777777" w:rsidR="000778F7" w:rsidRPr="00D230D0" w:rsidRDefault="000778F7" w:rsidP="0070795F">
      <w:pPr>
        <w:jc w:val="both"/>
        <w:rPr>
          <w:rFonts w:ascii="Century Gothic" w:hAnsi="Century Gothic"/>
        </w:rPr>
      </w:pPr>
    </w:p>
    <w:p w14:paraId="6FE57690" w14:textId="77777777" w:rsidR="000778F7" w:rsidRPr="00D230D0" w:rsidRDefault="006A0EF5" w:rsidP="006A0EF5">
      <w:pPr>
        <w:ind w:firstLine="720"/>
        <w:jc w:val="both"/>
        <w:rPr>
          <w:rFonts w:ascii="Century Gothic" w:hAnsi="Century Gothic"/>
        </w:rPr>
      </w:pPr>
      <w:proofErr w:type="gramStart"/>
      <w:r w:rsidRPr="00D230D0">
        <w:rPr>
          <w:rFonts w:ascii="Century Gothic" w:hAnsi="Century Gothic"/>
          <w:b/>
        </w:rPr>
        <w:t>WHEREAS,</w:t>
      </w:r>
      <w:proofErr w:type="gramEnd"/>
      <w:r w:rsidRPr="00D230D0">
        <w:rPr>
          <w:rFonts w:ascii="Century Gothic" w:hAnsi="Century Gothic"/>
          <w:b/>
        </w:rPr>
        <w:t xml:space="preserve"> </w:t>
      </w:r>
      <w:r w:rsidRPr="00D230D0">
        <w:rPr>
          <w:rFonts w:ascii="Century Gothic" w:hAnsi="Century Gothic"/>
        </w:rPr>
        <w:t xml:space="preserve">the Lead Agency with assistance from the Referring Agency proposes to provide referrals and coordinate the services for up to ____ eligible tenants residing in the Permanent Supportive Housing Units; and </w:t>
      </w:r>
    </w:p>
    <w:p w14:paraId="51025897" w14:textId="77777777" w:rsidR="009B43B4" w:rsidRPr="00D230D0" w:rsidRDefault="009B43B4" w:rsidP="0070795F">
      <w:pPr>
        <w:jc w:val="both"/>
        <w:rPr>
          <w:rFonts w:ascii="Century Gothic" w:hAnsi="Century Gothic"/>
        </w:rPr>
      </w:pPr>
    </w:p>
    <w:p w14:paraId="620D7072" w14:textId="77777777" w:rsidR="00530890" w:rsidRPr="00D230D0" w:rsidRDefault="007E0666" w:rsidP="006A0EF5">
      <w:pPr>
        <w:ind w:firstLine="720"/>
        <w:jc w:val="both"/>
        <w:rPr>
          <w:rFonts w:ascii="Century Gothic" w:hAnsi="Century Gothic"/>
        </w:rPr>
      </w:pPr>
      <w:r w:rsidRPr="00D230D0">
        <w:rPr>
          <w:rFonts w:ascii="Century Gothic" w:hAnsi="Century Gothic"/>
          <w:b/>
        </w:rPr>
        <w:t>WHEREAS</w:t>
      </w:r>
      <w:r w:rsidRPr="00D230D0">
        <w:rPr>
          <w:rFonts w:ascii="Century Gothic" w:hAnsi="Century Gothic"/>
        </w:rPr>
        <w:t xml:space="preserve">, the Lead and </w:t>
      </w:r>
      <w:r w:rsidR="00A22797" w:rsidRPr="00D230D0">
        <w:rPr>
          <w:rFonts w:ascii="Century Gothic" w:hAnsi="Century Gothic"/>
        </w:rPr>
        <w:t>Service/</w:t>
      </w:r>
      <w:r w:rsidRPr="00D230D0">
        <w:rPr>
          <w:rFonts w:ascii="Century Gothic" w:hAnsi="Century Gothic"/>
        </w:rPr>
        <w:t>Referring Agency, and Partners understand each eligible tenant requires the coordination and delivery of individualized supportive services that help the tenant live independently and with dignity</w:t>
      </w:r>
      <w:r w:rsidR="009A7EC6" w:rsidRPr="00D230D0">
        <w:rPr>
          <w:rFonts w:ascii="Century Gothic" w:hAnsi="Century Gothic"/>
        </w:rPr>
        <w:t>; and</w:t>
      </w:r>
    </w:p>
    <w:p w14:paraId="389FAC37" w14:textId="77777777" w:rsidR="00564320" w:rsidRPr="00D230D0" w:rsidRDefault="00564320" w:rsidP="00CF51DA">
      <w:pPr>
        <w:ind w:firstLine="720"/>
        <w:jc w:val="both"/>
        <w:rPr>
          <w:rFonts w:ascii="Century Gothic" w:hAnsi="Century Gothic"/>
        </w:rPr>
      </w:pPr>
    </w:p>
    <w:p w14:paraId="609E9BE9" w14:textId="77777777" w:rsidR="00564320" w:rsidRPr="00D230D0" w:rsidRDefault="00564320" w:rsidP="00564320">
      <w:pPr>
        <w:jc w:val="both"/>
        <w:rPr>
          <w:rFonts w:ascii="Century Gothic" w:hAnsi="Century Gothic"/>
        </w:rPr>
      </w:pPr>
      <w:r w:rsidRPr="00D230D0">
        <w:rPr>
          <w:rFonts w:ascii="Century Gothic" w:hAnsi="Century Gothic"/>
          <w:b/>
        </w:rPr>
        <w:t xml:space="preserve">         </w:t>
      </w:r>
      <w:proofErr w:type="gramStart"/>
      <w:r w:rsidRPr="00D230D0">
        <w:rPr>
          <w:rFonts w:ascii="Century Gothic" w:hAnsi="Century Gothic"/>
          <w:b/>
        </w:rPr>
        <w:t>WHEREAS</w:t>
      </w:r>
      <w:r w:rsidRPr="00D230D0">
        <w:rPr>
          <w:rFonts w:ascii="Century Gothic" w:hAnsi="Century Gothic"/>
        </w:rPr>
        <w:t>,</w:t>
      </w:r>
      <w:proofErr w:type="gramEnd"/>
      <w:r w:rsidRPr="00D230D0">
        <w:rPr>
          <w:rFonts w:ascii="Century Gothic" w:hAnsi="Century Gothic"/>
        </w:rPr>
        <w:t xml:space="preserve"> the </w:t>
      </w:r>
      <w:r w:rsidR="007E0666" w:rsidRPr="00D230D0">
        <w:rPr>
          <w:rFonts w:ascii="Century Gothic" w:hAnsi="Century Gothic"/>
        </w:rPr>
        <w:t xml:space="preserve">Lead and </w:t>
      </w:r>
      <w:r w:rsidR="00A22797" w:rsidRPr="00D230D0">
        <w:rPr>
          <w:rFonts w:ascii="Century Gothic" w:hAnsi="Century Gothic"/>
        </w:rPr>
        <w:t>Service/</w:t>
      </w:r>
      <w:r w:rsidR="007E0666" w:rsidRPr="00D230D0">
        <w:rPr>
          <w:rFonts w:ascii="Century Gothic" w:hAnsi="Century Gothic"/>
        </w:rPr>
        <w:t>Referring Agency</w:t>
      </w:r>
      <w:r w:rsidRPr="00D230D0">
        <w:rPr>
          <w:rFonts w:ascii="Century Gothic" w:hAnsi="Century Gothic"/>
        </w:rPr>
        <w:t xml:space="preserve"> and </w:t>
      </w:r>
      <w:r w:rsidR="007E0666" w:rsidRPr="00D230D0">
        <w:rPr>
          <w:rFonts w:ascii="Century Gothic" w:hAnsi="Century Gothic"/>
        </w:rPr>
        <w:t xml:space="preserve">other </w:t>
      </w:r>
      <w:r w:rsidRPr="00D230D0">
        <w:rPr>
          <w:rFonts w:ascii="Century Gothic" w:hAnsi="Century Gothic"/>
        </w:rPr>
        <w:t xml:space="preserve">Providers agree to provide services as specified in the attached documents labeled “Attachment </w:t>
      </w:r>
      <w:r w:rsidR="007E0666" w:rsidRPr="00D230D0">
        <w:rPr>
          <w:rFonts w:ascii="Century Gothic" w:hAnsi="Century Gothic"/>
        </w:rPr>
        <w:t>#2</w:t>
      </w:r>
      <w:r w:rsidRPr="00D230D0">
        <w:rPr>
          <w:rFonts w:ascii="Century Gothic" w:hAnsi="Century Gothic"/>
        </w:rPr>
        <w:t xml:space="preserve">  Roles and Responsibilities” which are incorporated by reference in the Agreement and made a part hereof; and, </w:t>
      </w:r>
    </w:p>
    <w:p w14:paraId="3FD022FE" w14:textId="77777777" w:rsidR="00D37E6C" w:rsidRPr="00D230D0" w:rsidRDefault="00D37E6C" w:rsidP="00D37E6C">
      <w:pPr>
        <w:jc w:val="both"/>
        <w:rPr>
          <w:rFonts w:ascii="Century Gothic" w:hAnsi="Century Gothic"/>
        </w:rPr>
      </w:pPr>
    </w:p>
    <w:p w14:paraId="2EDB52F3" w14:textId="77777777" w:rsidR="00D37E6C" w:rsidRPr="00D230D0" w:rsidRDefault="00D37E6C" w:rsidP="00D37E6C">
      <w:pPr>
        <w:jc w:val="both"/>
        <w:rPr>
          <w:rFonts w:ascii="Century Gothic" w:hAnsi="Century Gothic"/>
        </w:rPr>
      </w:pPr>
      <w:r w:rsidRPr="00D230D0">
        <w:rPr>
          <w:rFonts w:ascii="Century Gothic" w:hAnsi="Century Gothic"/>
        </w:rPr>
        <w:tab/>
      </w:r>
      <w:proofErr w:type="gramStart"/>
      <w:r w:rsidRPr="00D230D0">
        <w:rPr>
          <w:rFonts w:ascii="Century Gothic" w:hAnsi="Century Gothic"/>
          <w:b/>
        </w:rPr>
        <w:t>WHEREAS</w:t>
      </w:r>
      <w:r w:rsidR="009B6506" w:rsidRPr="00D230D0">
        <w:rPr>
          <w:rFonts w:ascii="Century Gothic" w:hAnsi="Century Gothic"/>
        </w:rPr>
        <w:t>,</w:t>
      </w:r>
      <w:proofErr w:type="gramEnd"/>
      <w:r w:rsidR="009A3C7A" w:rsidRPr="00D230D0">
        <w:rPr>
          <w:rFonts w:ascii="Century Gothic" w:hAnsi="Century Gothic"/>
        </w:rPr>
        <w:t xml:space="preserve"> </w:t>
      </w:r>
      <w:r w:rsidR="007E0666" w:rsidRPr="00D230D0">
        <w:rPr>
          <w:rFonts w:ascii="Century Gothic" w:hAnsi="Century Gothic"/>
        </w:rPr>
        <w:t>eligible t</w:t>
      </w:r>
      <w:r w:rsidRPr="00D230D0">
        <w:rPr>
          <w:rFonts w:ascii="Century Gothic" w:hAnsi="Century Gothic"/>
        </w:rPr>
        <w:t>enant</w:t>
      </w:r>
      <w:r w:rsidR="009B6506" w:rsidRPr="00D230D0">
        <w:rPr>
          <w:rFonts w:ascii="Century Gothic" w:hAnsi="Century Gothic"/>
        </w:rPr>
        <w:t>s</w:t>
      </w:r>
      <w:r w:rsidRPr="00D230D0">
        <w:rPr>
          <w:rFonts w:ascii="Century Gothic" w:hAnsi="Century Gothic"/>
        </w:rPr>
        <w:t xml:space="preserve"> will </w:t>
      </w:r>
      <w:r w:rsidR="007E0666" w:rsidRPr="00D230D0">
        <w:rPr>
          <w:rFonts w:ascii="Century Gothic" w:hAnsi="Century Gothic"/>
        </w:rPr>
        <w:t xml:space="preserve">voluntarily </w:t>
      </w:r>
      <w:r w:rsidRPr="00D230D0">
        <w:rPr>
          <w:rFonts w:ascii="Century Gothic" w:hAnsi="Century Gothic"/>
        </w:rPr>
        <w:t xml:space="preserve">access supportive services made available by the Lead </w:t>
      </w:r>
      <w:r w:rsidR="007E0666" w:rsidRPr="00D230D0">
        <w:rPr>
          <w:rFonts w:ascii="Century Gothic" w:hAnsi="Century Gothic"/>
        </w:rPr>
        <w:t xml:space="preserve">and </w:t>
      </w:r>
      <w:r w:rsidR="00A22797" w:rsidRPr="00D230D0">
        <w:rPr>
          <w:rFonts w:ascii="Century Gothic" w:hAnsi="Century Gothic"/>
        </w:rPr>
        <w:t>Service/</w:t>
      </w:r>
      <w:r w:rsidR="007E0666" w:rsidRPr="00D230D0">
        <w:rPr>
          <w:rFonts w:ascii="Century Gothic" w:hAnsi="Century Gothic"/>
        </w:rPr>
        <w:t xml:space="preserve">Referring </w:t>
      </w:r>
      <w:r w:rsidRPr="00D230D0">
        <w:rPr>
          <w:rFonts w:ascii="Century Gothic" w:hAnsi="Century Gothic"/>
        </w:rPr>
        <w:t xml:space="preserve">Agency and </w:t>
      </w:r>
      <w:r w:rsidR="001C2085" w:rsidRPr="00D230D0">
        <w:rPr>
          <w:rFonts w:ascii="Century Gothic" w:hAnsi="Century Gothic"/>
        </w:rPr>
        <w:t>other community s</w:t>
      </w:r>
      <w:r w:rsidR="008C6DB9" w:rsidRPr="00D230D0">
        <w:rPr>
          <w:rFonts w:ascii="Century Gothic" w:hAnsi="Century Gothic"/>
        </w:rPr>
        <w:t>ervice</w:t>
      </w:r>
      <w:r w:rsidR="001C2085" w:rsidRPr="00D230D0">
        <w:rPr>
          <w:rFonts w:ascii="Century Gothic" w:hAnsi="Century Gothic"/>
        </w:rPr>
        <w:t>s that may be available for the benefit of the tenant.</w:t>
      </w:r>
      <w:r w:rsidR="00187BA7" w:rsidRPr="00D230D0">
        <w:rPr>
          <w:rFonts w:ascii="Century Gothic" w:hAnsi="Century Gothic"/>
          <w:b/>
        </w:rPr>
        <w:t xml:space="preserve"> </w:t>
      </w:r>
    </w:p>
    <w:p w14:paraId="2F0A049A" w14:textId="77777777" w:rsidR="009B6506" w:rsidRPr="00D230D0" w:rsidRDefault="009B6506" w:rsidP="00D37E6C">
      <w:pPr>
        <w:jc w:val="both"/>
        <w:rPr>
          <w:rFonts w:ascii="Century Gothic" w:hAnsi="Century Gothic"/>
        </w:rPr>
      </w:pPr>
    </w:p>
    <w:p w14:paraId="2E5F56FF" w14:textId="77777777" w:rsidR="009B6506" w:rsidRPr="00D230D0" w:rsidRDefault="009B6506" w:rsidP="00E80BDC">
      <w:pPr>
        <w:ind w:firstLine="720"/>
        <w:jc w:val="both"/>
        <w:rPr>
          <w:rFonts w:ascii="Century Gothic" w:hAnsi="Century Gothic"/>
        </w:rPr>
      </w:pPr>
      <w:r w:rsidRPr="00D230D0">
        <w:rPr>
          <w:rFonts w:ascii="Century Gothic" w:hAnsi="Century Gothic"/>
          <w:b/>
        </w:rPr>
        <w:t>THEREFORE</w:t>
      </w:r>
      <w:r w:rsidR="001C2085" w:rsidRPr="00D230D0">
        <w:rPr>
          <w:rFonts w:ascii="Century Gothic" w:hAnsi="Century Gothic"/>
        </w:rPr>
        <w:t>, the Management</w:t>
      </w:r>
      <w:r w:rsidR="007E0666" w:rsidRPr="00D230D0">
        <w:rPr>
          <w:rFonts w:ascii="Century Gothic" w:hAnsi="Century Gothic"/>
        </w:rPr>
        <w:t xml:space="preserve">, </w:t>
      </w:r>
      <w:r w:rsidR="009A3C7A" w:rsidRPr="00D230D0">
        <w:rPr>
          <w:rFonts w:ascii="Century Gothic" w:hAnsi="Century Gothic"/>
        </w:rPr>
        <w:t xml:space="preserve">Lead </w:t>
      </w:r>
      <w:r w:rsidR="007E0666" w:rsidRPr="00D230D0">
        <w:rPr>
          <w:rFonts w:ascii="Century Gothic" w:hAnsi="Century Gothic"/>
        </w:rPr>
        <w:t xml:space="preserve">and </w:t>
      </w:r>
      <w:r w:rsidR="00254530" w:rsidRPr="00D230D0">
        <w:rPr>
          <w:rFonts w:ascii="Century Gothic" w:hAnsi="Century Gothic"/>
        </w:rPr>
        <w:t>Service</w:t>
      </w:r>
      <w:r w:rsidR="00A22797" w:rsidRPr="00D230D0">
        <w:rPr>
          <w:rFonts w:ascii="Century Gothic" w:hAnsi="Century Gothic"/>
        </w:rPr>
        <w:t>/</w:t>
      </w:r>
      <w:r w:rsidR="007E0666" w:rsidRPr="00D230D0">
        <w:rPr>
          <w:rFonts w:ascii="Century Gothic" w:hAnsi="Century Gothic"/>
        </w:rPr>
        <w:t xml:space="preserve">Referring </w:t>
      </w:r>
      <w:r w:rsidR="009A3C7A" w:rsidRPr="00D230D0">
        <w:rPr>
          <w:rFonts w:ascii="Century Gothic" w:hAnsi="Century Gothic"/>
        </w:rPr>
        <w:t>Agenc</w:t>
      </w:r>
      <w:r w:rsidR="007E0666" w:rsidRPr="00D230D0">
        <w:rPr>
          <w:rFonts w:ascii="Century Gothic" w:hAnsi="Century Gothic"/>
        </w:rPr>
        <w:t>ies</w:t>
      </w:r>
      <w:r w:rsidR="008C6DB9" w:rsidRPr="00D230D0">
        <w:rPr>
          <w:rFonts w:ascii="Century Gothic" w:hAnsi="Century Gothic"/>
        </w:rPr>
        <w:t xml:space="preserve"> </w:t>
      </w:r>
      <w:r w:rsidRPr="00D230D0">
        <w:rPr>
          <w:rFonts w:ascii="Century Gothic" w:hAnsi="Century Gothic"/>
        </w:rPr>
        <w:t xml:space="preserve">agree it is in the best interest of all concerned to </w:t>
      </w:r>
      <w:proofErr w:type="gramStart"/>
      <w:r w:rsidRPr="00D230D0">
        <w:rPr>
          <w:rFonts w:ascii="Century Gothic" w:hAnsi="Century Gothic"/>
        </w:rPr>
        <w:t>enter into</w:t>
      </w:r>
      <w:proofErr w:type="gramEnd"/>
      <w:r w:rsidRPr="00D230D0">
        <w:rPr>
          <w:rFonts w:ascii="Century Gothic" w:hAnsi="Century Gothic"/>
        </w:rPr>
        <w:t xml:space="preserve"> this Mem</w:t>
      </w:r>
      <w:r w:rsidR="002B4238" w:rsidRPr="00D230D0">
        <w:rPr>
          <w:rFonts w:ascii="Century Gothic" w:hAnsi="Century Gothic"/>
        </w:rPr>
        <w:t>orandum of Understanding</w:t>
      </w:r>
      <w:r w:rsidRPr="00D230D0">
        <w:rPr>
          <w:rFonts w:ascii="Century Gothic" w:hAnsi="Century Gothic"/>
        </w:rPr>
        <w:t>.</w:t>
      </w:r>
    </w:p>
    <w:p w14:paraId="1A994051" w14:textId="77777777" w:rsidR="007B1D32" w:rsidRPr="00D230D0" w:rsidRDefault="007B1D32" w:rsidP="001C60DF">
      <w:pPr>
        <w:jc w:val="both"/>
        <w:rPr>
          <w:rFonts w:ascii="Century Gothic" w:hAnsi="Century Gothic"/>
          <w:b/>
        </w:rPr>
      </w:pPr>
    </w:p>
    <w:p w14:paraId="04452870" w14:textId="77777777" w:rsidR="007B1D32" w:rsidRPr="00D230D0" w:rsidRDefault="00CC48BB" w:rsidP="00970B55">
      <w:pPr>
        <w:numPr>
          <w:ilvl w:val="0"/>
          <w:numId w:val="1"/>
        </w:numPr>
        <w:jc w:val="both"/>
        <w:rPr>
          <w:rFonts w:ascii="Century Gothic" w:hAnsi="Century Gothic"/>
          <w:b/>
        </w:rPr>
      </w:pPr>
      <w:r w:rsidRPr="00D230D0">
        <w:rPr>
          <w:rFonts w:ascii="Century Gothic" w:hAnsi="Century Gothic"/>
          <w:b/>
        </w:rPr>
        <w:t>DEFINITIONS</w:t>
      </w:r>
    </w:p>
    <w:p w14:paraId="6C2D0F53" w14:textId="77777777" w:rsidR="005620F4" w:rsidRPr="00D230D0" w:rsidRDefault="005620F4" w:rsidP="005620F4">
      <w:pPr>
        <w:jc w:val="both"/>
        <w:rPr>
          <w:rFonts w:ascii="Century Gothic" w:hAnsi="Century Gothic"/>
          <w:b/>
        </w:rPr>
      </w:pPr>
    </w:p>
    <w:p w14:paraId="17B1DDAA" w14:textId="77777777" w:rsidR="00521391" w:rsidRPr="00D230D0" w:rsidRDefault="005A7A3B" w:rsidP="00521391">
      <w:pPr>
        <w:numPr>
          <w:ilvl w:val="0"/>
          <w:numId w:val="36"/>
        </w:numPr>
        <w:jc w:val="both"/>
        <w:rPr>
          <w:rFonts w:ascii="Century Gothic" w:hAnsi="Century Gothic"/>
        </w:rPr>
      </w:pPr>
      <w:r w:rsidRPr="00D230D0">
        <w:rPr>
          <w:rFonts w:ascii="Century Gothic" w:hAnsi="Century Gothic"/>
          <w:b/>
          <w:bCs/>
        </w:rPr>
        <w:t xml:space="preserve">Eligible Tenant </w:t>
      </w:r>
      <w:r w:rsidRPr="00D230D0">
        <w:rPr>
          <w:rFonts w:ascii="Century Gothic" w:hAnsi="Century Gothic"/>
        </w:rPr>
        <w:t>--</w:t>
      </w:r>
      <w:r w:rsidRPr="00D230D0">
        <w:rPr>
          <w:rFonts w:ascii="Century Gothic" w:hAnsi="Century Gothic"/>
          <w:b/>
          <w:bCs/>
        </w:rPr>
        <w:t xml:space="preserve"> </w:t>
      </w:r>
      <w:r w:rsidRPr="00D230D0">
        <w:rPr>
          <w:rFonts w:ascii="Century Gothic" w:hAnsi="Century Gothic"/>
        </w:rPr>
        <w:t xml:space="preserve">for the purpose of this Memorandum of Understanding, eligible </w:t>
      </w:r>
      <w:r w:rsidR="006A0EF5" w:rsidRPr="00D230D0">
        <w:rPr>
          <w:rFonts w:ascii="Century Gothic" w:hAnsi="Century Gothic"/>
        </w:rPr>
        <w:t>Permanent Supportive Housing</w:t>
      </w:r>
      <w:r w:rsidR="009E0728" w:rsidRPr="00D230D0">
        <w:rPr>
          <w:rFonts w:ascii="Century Gothic" w:hAnsi="Century Gothic"/>
        </w:rPr>
        <w:t xml:space="preserve"> (PSH)</w:t>
      </w:r>
      <w:r w:rsidR="006A0EF5" w:rsidRPr="00D230D0">
        <w:rPr>
          <w:rFonts w:ascii="Century Gothic" w:hAnsi="Century Gothic"/>
        </w:rPr>
        <w:t xml:space="preserve"> </w:t>
      </w:r>
      <w:r w:rsidRPr="00D230D0">
        <w:rPr>
          <w:rFonts w:ascii="Century Gothic" w:hAnsi="Century Gothic"/>
        </w:rPr>
        <w:t xml:space="preserve">tenants are </w:t>
      </w:r>
      <w:r w:rsidR="00521391" w:rsidRPr="00D230D0">
        <w:rPr>
          <w:rFonts w:ascii="Century Gothic" w:hAnsi="Century Gothic"/>
        </w:rPr>
        <w:t>households</w:t>
      </w:r>
      <w:r w:rsidR="001E18E4" w:rsidRPr="00D230D0">
        <w:rPr>
          <w:rFonts w:ascii="Century Gothic" w:hAnsi="Century Gothic"/>
        </w:rPr>
        <w:t xml:space="preserve"> with gross household incomes at or below 30% AMI and </w:t>
      </w:r>
      <w:r w:rsidR="00521391" w:rsidRPr="00D230D0">
        <w:rPr>
          <w:rFonts w:ascii="Century Gothic" w:hAnsi="Century Gothic"/>
        </w:rPr>
        <w:t>meet at least one of the following PSH target populations</w:t>
      </w:r>
      <w:r w:rsidR="001E18E4" w:rsidRPr="00D230D0">
        <w:rPr>
          <w:rFonts w:ascii="Century Gothic" w:hAnsi="Century Gothic"/>
        </w:rPr>
        <w:t xml:space="preserve"> as checked below</w:t>
      </w:r>
      <w:r w:rsidR="00521391" w:rsidRPr="00D230D0">
        <w:rPr>
          <w:rFonts w:ascii="Century Gothic" w:hAnsi="Century Gothic"/>
        </w:rPr>
        <w:t>:</w:t>
      </w:r>
    </w:p>
    <w:p w14:paraId="1D9175A3" w14:textId="77777777" w:rsidR="00521391" w:rsidRPr="00D230D0" w:rsidRDefault="00521391" w:rsidP="00521391">
      <w:pPr>
        <w:ind w:left="720"/>
        <w:jc w:val="both"/>
        <w:rPr>
          <w:rFonts w:ascii="Century Gothic" w:hAnsi="Century Gothic" w:cs="Arial"/>
          <w:sz w:val="22"/>
          <w:szCs w:val="22"/>
        </w:rPr>
      </w:pPr>
      <w:r w:rsidRPr="00D230D0">
        <w:rPr>
          <w:rFonts w:ascii="Century Gothic" w:hAnsi="Century Gothic" w:cs="Arial"/>
          <w:sz w:val="22"/>
          <w:szCs w:val="22"/>
        </w:rPr>
        <w:t>_____ Special Needs</w:t>
      </w:r>
    </w:p>
    <w:p w14:paraId="705AAE80" w14:textId="77777777" w:rsidR="00521391" w:rsidRPr="00D230D0" w:rsidRDefault="00521391" w:rsidP="00521391">
      <w:pPr>
        <w:ind w:left="720"/>
        <w:jc w:val="both"/>
        <w:rPr>
          <w:rFonts w:ascii="Century Gothic" w:hAnsi="Century Gothic" w:cs="Arial"/>
          <w:sz w:val="22"/>
          <w:szCs w:val="22"/>
        </w:rPr>
      </w:pPr>
      <w:r w:rsidRPr="00D230D0">
        <w:rPr>
          <w:rFonts w:ascii="Century Gothic" w:hAnsi="Century Gothic" w:cs="Arial"/>
          <w:sz w:val="22"/>
          <w:szCs w:val="22"/>
        </w:rPr>
        <w:t>_____ Chronically Homeless</w:t>
      </w:r>
    </w:p>
    <w:p w14:paraId="61E55EDB" w14:textId="77777777" w:rsidR="001E18E4" w:rsidRPr="00D230D0" w:rsidRDefault="001E18E4" w:rsidP="001E18E4">
      <w:pPr>
        <w:ind w:left="720" w:firstLine="720"/>
        <w:rPr>
          <w:rFonts w:ascii="Century Gothic" w:hAnsi="Century Gothic" w:cs="Arial"/>
          <w:sz w:val="22"/>
          <w:szCs w:val="22"/>
        </w:rPr>
      </w:pPr>
    </w:p>
    <w:p w14:paraId="3774E93A" w14:textId="77777777" w:rsidR="00521391" w:rsidRPr="00D230D0" w:rsidRDefault="00521391" w:rsidP="001E18E4">
      <w:pPr>
        <w:ind w:firstLine="720"/>
        <w:rPr>
          <w:rFonts w:ascii="Century Gothic" w:hAnsi="Century Gothic" w:cs="Arial"/>
          <w:sz w:val="22"/>
          <w:szCs w:val="22"/>
        </w:rPr>
      </w:pPr>
      <w:r w:rsidRPr="00D230D0">
        <w:rPr>
          <w:rFonts w:ascii="Century Gothic" w:hAnsi="Century Gothic" w:cs="Arial"/>
          <w:sz w:val="22"/>
          <w:szCs w:val="22"/>
        </w:rPr>
        <w:t>Homeless Categories</w:t>
      </w:r>
    </w:p>
    <w:p w14:paraId="1B241E9A" w14:textId="77777777" w:rsidR="00521391" w:rsidRPr="00D230D0" w:rsidRDefault="00521391" w:rsidP="00521391">
      <w:pPr>
        <w:ind w:left="720"/>
        <w:jc w:val="both"/>
        <w:rPr>
          <w:rFonts w:ascii="Century Gothic" w:hAnsi="Century Gothic" w:cs="Arial"/>
          <w:sz w:val="22"/>
          <w:szCs w:val="22"/>
        </w:rPr>
      </w:pPr>
      <w:r w:rsidRPr="00D230D0">
        <w:rPr>
          <w:rFonts w:ascii="Century Gothic" w:hAnsi="Century Gothic" w:cs="Arial"/>
          <w:sz w:val="22"/>
          <w:szCs w:val="22"/>
        </w:rPr>
        <w:t>_____ 1. An individual or family who lacks a fixed, regular, and adequate nighttime residence</w:t>
      </w:r>
    </w:p>
    <w:p w14:paraId="53B6CD31" w14:textId="77777777" w:rsidR="00521391" w:rsidRPr="00D230D0" w:rsidRDefault="00521391" w:rsidP="00521391">
      <w:pPr>
        <w:ind w:left="720"/>
        <w:jc w:val="both"/>
        <w:rPr>
          <w:rFonts w:ascii="Century Gothic" w:hAnsi="Century Gothic" w:cs="Arial"/>
          <w:sz w:val="22"/>
          <w:szCs w:val="22"/>
        </w:rPr>
      </w:pPr>
      <w:r w:rsidRPr="00D230D0">
        <w:rPr>
          <w:rFonts w:ascii="Century Gothic" w:hAnsi="Century Gothic" w:cs="Arial"/>
          <w:sz w:val="22"/>
          <w:szCs w:val="22"/>
        </w:rPr>
        <w:t>_____ 2. An individual or family who will imminently lose their primary nighttime residence</w:t>
      </w:r>
    </w:p>
    <w:p w14:paraId="26EAA313" w14:textId="77777777" w:rsidR="00521391" w:rsidRPr="00D230D0" w:rsidRDefault="00521391" w:rsidP="00521391">
      <w:pPr>
        <w:ind w:left="720"/>
        <w:jc w:val="both"/>
        <w:rPr>
          <w:rFonts w:ascii="Century Gothic" w:hAnsi="Century Gothic" w:cs="Arial"/>
          <w:sz w:val="22"/>
          <w:szCs w:val="22"/>
        </w:rPr>
      </w:pPr>
      <w:r w:rsidRPr="00D230D0">
        <w:rPr>
          <w:rFonts w:ascii="Century Gothic" w:hAnsi="Century Gothic" w:cs="Arial"/>
          <w:sz w:val="22"/>
          <w:szCs w:val="22"/>
        </w:rPr>
        <w:t>_____ 3.</w:t>
      </w:r>
      <w:r w:rsidR="001E18E4" w:rsidRPr="00D230D0">
        <w:rPr>
          <w:rFonts w:ascii="Century Gothic" w:hAnsi="Century Gothic" w:cs="Arial"/>
          <w:sz w:val="22"/>
          <w:szCs w:val="22"/>
        </w:rPr>
        <w:t xml:space="preserve"> Not available for use</w:t>
      </w:r>
      <w:r w:rsidRPr="00D230D0">
        <w:rPr>
          <w:rFonts w:ascii="Century Gothic" w:hAnsi="Century Gothic" w:cs="Arial"/>
          <w:sz w:val="22"/>
          <w:szCs w:val="22"/>
        </w:rPr>
        <w:tab/>
      </w:r>
    </w:p>
    <w:p w14:paraId="127ED451" w14:textId="77777777" w:rsidR="00521391" w:rsidRPr="00D230D0" w:rsidRDefault="00521391" w:rsidP="00521391">
      <w:pPr>
        <w:ind w:left="720"/>
        <w:jc w:val="both"/>
        <w:rPr>
          <w:rFonts w:ascii="Century Gothic" w:hAnsi="Century Gothic" w:cs="Arial"/>
          <w:sz w:val="22"/>
          <w:szCs w:val="22"/>
        </w:rPr>
      </w:pPr>
      <w:r w:rsidRPr="00D230D0">
        <w:rPr>
          <w:rFonts w:ascii="Century Gothic" w:hAnsi="Century Gothic" w:cs="Arial"/>
          <w:sz w:val="22"/>
          <w:szCs w:val="22"/>
        </w:rPr>
        <w:t>_____</w:t>
      </w:r>
      <w:r w:rsidR="001E18E4" w:rsidRPr="00D230D0">
        <w:rPr>
          <w:rFonts w:ascii="Century Gothic" w:hAnsi="Century Gothic" w:cs="Arial"/>
          <w:sz w:val="22"/>
          <w:szCs w:val="22"/>
        </w:rPr>
        <w:t xml:space="preserve"> </w:t>
      </w:r>
      <w:r w:rsidRPr="00D230D0">
        <w:rPr>
          <w:rFonts w:ascii="Century Gothic" w:hAnsi="Century Gothic" w:cs="Arial"/>
          <w:sz w:val="22"/>
          <w:szCs w:val="22"/>
        </w:rPr>
        <w:t>4. An individual or family fleeing or is attempting to flee, domestic violence, sexual assault, stalking or other dangerous or life-threating conditions.</w:t>
      </w:r>
    </w:p>
    <w:p w14:paraId="26A3D4AF" w14:textId="77777777" w:rsidR="00521391" w:rsidRPr="00D230D0" w:rsidRDefault="00521391" w:rsidP="00521391">
      <w:pPr>
        <w:jc w:val="both"/>
        <w:rPr>
          <w:rFonts w:ascii="Century Gothic" w:hAnsi="Century Gothic"/>
        </w:rPr>
      </w:pPr>
    </w:p>
    <w:p w14:paraId="76230C52" w14:textId="77777777" w:rsidR="009E0728" w:rsidRPr="00D230D0" w:rsidRDefault="00564320" w:rsidP="009E0728">
      <w:pPr>
        <w:pStyle w:val="BodyTextIndent"/>
        <w:numPr>
          <w:ilvl w:val="0"/>
          <w:numId w:val="36"/>
        </w:numPr>
        <w:jc w:val="both"/>
        <w:rPr>
          <w:rFonts w:ascii="Century Gothic" w:hAnsi="Century Gothic"/>
        </w:rPr>
      </w:pPr>
      <w:r w:rsidRPr="00D230D0">
        <w:rPr>
          <w:rFonts w:ascii="Century Gothic" w:hAnsi="Century Gothic"/>
          <w:b/>
        </w:rPr>
        <w:t>Supportive Services</w:t>
      </w:r>
    </w:p>
    <w:p w14:paraId="399CA252" w14:textId="77777777" w:rsidR="009E0728" w:rsidRPr="00D230D0" w:rsidRDefault="009E0728" w:rsidP="009E0728">
      <w:pPr>
        <w:ind w:left="720"/>
        <w:jc w:val="both"/>
        <w:rPr>
          <w:rFonts w:ascii="Century Gothic" w:hAnsi="Century Gothic"/>
          <w:sz w:val="22"/>
          <w:szCs w:val="22"/>
        </w:rPr>
      </w:pPr>
      <w:proofErr w:type="gramStart"/>
      <w:r w:rsidRPr="00D230D0">
        <w:rPr>
          <w:rFonts w:ascii="Century Gothic" w:hAnsi="Century Gothic"/>
          <w:sz w:val="22"/>
          <w:szCs w:val="22"/>
        </w:rPr>
        <w:t>For the purpose of</w:t>
      </w:r>
      <w:proofErr w:type="gramEnd"/>
      <w:r w:rsidRPr="00D230D0">
        <w:rPr>
          <w:rFonts w:ascii="Century Gothic" w:hAnsi="Century Gothic"/>
          <w:sz w:val="22"/>
          <w:szCs w:val="22"/>
        </w:rPr>
        <w:t xml:space="preserve"> this Memorandum of Understanding, “</w:t>
      </w:r>
      <w:r w:rsidRPr="00D230D0">
        <w:rPr>
          <w:rFonts w:ascii="Century Gothic" w:hAnsi="Century Gothic"/>
          <w:b/>
          <w:sz w:val="22"/>
          <w:szCs w:val="22"/>
        </w:rPr>
        <w:t>supportive services</w:t>
      </w:r>
      <w:r w:rsidRPr="00D230D0">
        <w:rPr>
          <w:rFonts w:ascii="Century Gothic" w:hAnsi="Century Gothic"/>
          <w:sz w:val="22"/>
          <w:szCs w:val="22"/>
        </w:rPr>
        <w:t xml:space="preserve">” means services provided to eligible tenants to increase the tenant’s ability to successfully live independently.  Supportive services must address the unique needs of each tenant served, and services must be voluntary. Examples of supportive services </w:t>
      </w:r>
      <w:proofErr w:type="gramStart"/>
      <w:r w:rsidRPr="00D230D0">
        <w:rPr>
          <w:rFonts w:ascii="Century Gothic" w:hAnsi="Century Gothic"/>
          <w:sz w:val="22"/>
          <w:szCs w:val="22"/>
        </w:rPr>
        <w:t>include, but</w:t>
      </w:r>
      <w:proofErr w:type="gramEnd"/>
      <w:r w:rsidRPr="00D230D0">
        <w:rPr>
          <w:rFonts w:ascii="Century Gothic" w:hAnsi="Century Gothic"/>
          <w:sz w:val="22"/>
          <w:szCs w:val="22"/>
        </w:rPr>
        <w:t xml:space="preserve"> are not limited to: case manage</w:t>
      </w:r>
      <w:r w:rsidRPr="00D230D0">
        <w:rPr>
          <w:rFonts w:ascii="Century Gothic" w:hAnsi="Century Gothic"/>
          <w:sz w:val="22"/>
          <w:szCs w:val="22"/>
        </w:rPr>
        <w:softHyphen/>
        <w:t>ment/service coordination, entitlement benefits advocacy, money management/payee services, counseling, substance abuse treatment, and help accessing community resources such as job training, literacy services, legal assistance, and transportation.</w:t>
      </w:r>
    </w:p>
    <w:p w14:paraId="490BF96F" w14:textId="77777777" w:rsidR="005A7A3B" w:rsidRPr="00D230D0" w:rsidRDefault="005A7A3B" w:rsidP="002614D9">
      <w:pPr>
        <w:pStyle w:val="BodyTextIndent"/>
        <w:ind w:left="720"/>
        <w:jc w:val="both"/>
        <w:rPr>
          <w:rFonts w:ascii="Century Gothic" w:hAnsi="Century Gothic"/>
        </w:rPr>
      </w:pPr>
    </w:p>
    <w:p w14:paraId="6B6CE266" w14:textId="77777777" w:rsidR="00CC48BB" w:rsidRPr="00D230D0" w:rsidRDefault="00EE1FC3" w:rsidP="00A10B08">
      <w:pPr>
        <w:numPr>
          <w:ilvl w:val="0"/>
          <w:numId w:val="1"/>
        </w:numPr>
        <w:jc w:val="both"/>
        <w:rPr>
          <w:rFonts w:ascii="Century Gothic" w:hAnsi="Century Gothic"/>
          <w:b/>
        </w:rPr>
      </w:pPr>
      <w:r w:rsidRPr="00D230D0">
        <w:rPr>
          <w:rFonts w:ascii="Century Gothic" w:hAnsi="Century Gothic"/>
          <w:b/>
        </w:rPr>
        <w:t>ELIGIBILITY DETERMINATION</w:t>
      </w:r>
    </w:p>
    <w:p w14:paraId="4B366368" w14:textId="77777777" w:rsidR="00EE1FC3" w:rsidRPr="00D230D0" w:rsidRDefault="00EE1FC3" w:rsidP="00C66782">
      <w:pPr>
        <w:jc w:val="both"/>
        <w:rPr>
          <w:rFonts w:ascii="Century Gothic" w:hAnsi="Century Gothic"/>
        </w:rPr>
      </w:pPr>
    </w:p>
    <w:p w14:paraId="00906C78" w14:textId="77777777" w:rsidR="00B34C16" w:rsidRPr="00D230D0" w:rsidRDefault="00C66782" w:rsidP="00A10B08">
      <w:pPr>
        <w:numPr>
          <w:ilvl w:val="1"/>
          <w:numId w:val="1"/>
        </w:numPr>
        <w:jc w:val="both"/>
        <w:rPr>
          <w:rFonts w:ascii="Century Gothic" w:hAnsi="Century Gothic"/>
        </w:rPr>
      </w:pPr>
      <w:r w:rsidRPr="00D230D0">
        <w:rPr>
          <w:rFonts w:ascii="Century Gothic" w:hAnsi="Century Gothic"/>
        </w:rPr>
        <w:t>Tenant Eligibility</w:t>
      </w:r>
      <w:r w:rsidR="002B1DF0" w:rsidRPr="00D230D0">
        <w:rPr>
          <w:rFonts w:ascii="Century Gothic" w:hAnsi="Century Gothic"/>
        </w:rPr>
        <w:t xml:space="preserve"> </w:t>
      </w:r>
      <w:r w:rsidR="00945012" w:rsidRPr="00D230D0">
        <w:rPr>
          <w:rFonts w:ascii="Century Gothic" w:hAnsi="Century Gothic"/>
        </w:rPr>
        <w:t xml:space="preserve">-- Eligibility for this project will be based on both target population status and income level as described in Section II.  </w:t>
      </w:r>
      <w:r w:rsidR="0007593C" w:rsidRPr="00D230D0">
        <w:rPr>
          <w:rFonts w:ascii="Century Gothic" w:hAnsi="Century Gothic"/>
        </w:rPr>
        <w:t xml:space="preserve">  The Lea</w:t>
      </w:r>
      <w:r w:rsidR="002B1DF0" w:rsidRPr="00D230D0">
        <w:rPr>
          <w:rFonts w:ascii="Century Gothic" w:hAnsi="Century Gothic"/>
        </w:rPr>
        <w:t>d Agency will assist with</w:t>
      </w:r>
      <w:r w:rsidR="004E3450" w:rsidRPr="00D230D0">
        <w:rPr>
          <w:rFonts w:ascii="Century Gothic" w:hAnsi="Century Gothic"/>
        </w:rPr>
        <w:t xml:space="preserve"> identifying  eligible tenant referrals</w:t>
      </w:r>
      <w:r w:rsidR="00A22797" w:rsidRPr="00D230D0">
        <w:rPr>
          <w:rFonts w:ascii="Century Gothic" w:hAnsi="Century Gothic"/>
        </w:rPr>
        <w:t xml:space="preserve"> and</w:t>
      </w:r>
      <w:r w:rsidR="00B34C16" w:rsidRPr="00D230D0">
        <w:rPr>
          <w:rFonts w:ascii="Century Gothic" w:hAnsi="Century Gothic"/>
        </w:rPr>
        <w:t xml:space="preserve"> will be asked to assist with the </w:t>
      </w:r>
      <w:r w:rsidR="00A22797" w:rsidRPr="00D230D0">
        <w:rPr>
          <w:rFonts w:ascii="Century Gothic" w:hAnsi="Century Gothic"/>
        </w:rPr>
        <w:t xml:space="preserve">waiting list and application </w:t>
      </w:r>
      <w:r w:rsidR="00B34C16" w:rsidRPr="00D230D0">
        <w:rPr>
          <w:rFonts w:ascii="Century Gothic" w:hAnsi="Century Gothic"/>
        </w:rPr>
        <w:t>process, including the completion of standard forms</w:t>
      </w:r>
      <w:r w:rsidR="009E3C7B" w:rsidRPr="00D230D0">
        <w:rPr>
          <w:rFonts w:ascii="Century Gothic" w:hAnsi="Century Gothic"/>
        </w:rPr>
        <w:t xml:space="preserve"> and </w:t>
      </w:r>
      <w:r w:rsidR="00B34C16" w:rsidRPr="00D230D0">
        <w:rPr>
          <w:rFonts w:ascii="Century Gothic" w:hAnsi="Century Gothic"/>
        </w:rPr>
        <w:t>release</w:t>
      </w:r>
      <w:r w:rsidR="009E3C7B" w:rsidRPr="00D230D0">
        <w:rPr>
          <w:rFonts w:ascii="Century Gothic" w:hAnsi="Century Gothic"/>
        </w:rPr>
        <w:t>s to share and/or r</w:t>
      </w:r>
      <w:r w:rsidR="00B34C16" w:rsidRPr="00D230D0">
        <w:rPr>
          <w:rFonts w:ascii="Century Gothic" w:hAnsi="Century Gothic"/>
        </w:rPr>
        <w:t xml:space="preserve">equest information from </w:t>
      </w:r>
      <w:r w:rsidR="002B1DF0" w:rsidRPr="00D230D0">
        <w:rPr>
          <w:rFonts w:ascii="Century Gothic" w:hAnsi="Century Gothic"/>
        </w:rPr>
        <w:t xml:space="preserve">the Lead Agency or </w:t>
      </w:r>
      <w:r w:rsidR="00B34C16" w:rsidRPr="00D230D0">
        <w:rPr>
          <w:rFonts w:ascii="Century Gothic" w:hAnsi="Century Gothic"/>
        </w:rPr>
        <w:t>Service Partner</w:t>
      </w:r>
      <w:r w:rsidR="002B1DF0" w:rsidRPr="00D230D0">
        <w:rPr>
          <w:rFonts w:ascii="Century Gothic" w:hAnsi="Century Gothic"/>
        </w:rPr>
        <w:t>s</w:t>
      </w:r>
      <w:r w:rsidR="00B34C16" w:rsidRPr="00D230D0">
        <w:rPr>
          <w:rFonts w:ascii="Century Gothic" w:hAnsi="Century Gothic"/>
        </w:rPr>
        <w:t xml:space="preserve">.   </w:t>
      </w:r>
    </w:p>
    <w:p w14:paraId="3F9DE959" w14:textId="77777777" w:rsidR="00C66782" w:rsidRPr="00D230D0" w:rsidRDefault="00C66782" w:rsidP="00C66782">
      <w:pPr>
        <w:ind w:left="720"/>
        <w:jc w:val="both"/>
        <w:rPr>
          <w:rFonts w:ascii="Century Gothic" w:hAnsi="Century Gothic"/>
        </w:rPr>
      </w:pPr>
    </w:p>
    <w:p w14:paraId="280DC630" w14:textId="77777777" w:rsidR="00101E58" w:rsidRPr="00D230D0" w:rsidRDefault="00C66782" w:rsidP="0037025E">
      <w:pPr>
        <w:numPr>
          <w:ilvl w:val="1"/>
          <w:numId w:val="1"/>
        </w:numPr>
        <w:jc w:val="both"/>
        <w:rPr>
          <w:rFonts w:ascii="Century Gothic" w:hAnsi="Century Gothic"/>
        </w:rPr>
      </w:pPr>
      <w:r w:rsidRPr="00D230D0">
        <w:rPr>
          <w:rFonts w:ascii="Century Gothic" w:hAnsi="Century Gothic"/>
        </w:rPr>
        <w:lastRenderedPageBreak/>
        <w:t>Tenant Selection</w:t>
      </w:r>
      <w:r w:rsidR="009419F6" w:rsidRPr="00D230D0">
        <w:rPr>
          <w:rFonts w:ascii="Century Gothic" w:hAnsi="Century Gothic"/>
        </w:rPr>
        <w:t xml:space="preserve"> -- </w:t>
      </w:r>
      <w:r w:rsidR="00101E58" w:rsidRPr="00D230D0">
        <w:rPr>
          <w:rFonts w:ascii="Century Gothic" w:hAnsi="Century Gothic"/>
        </w:rPr>
        <w:t>While the Property Management Company, Lead Agency, and Service</w:t>
      </w:r>
      <w:r w:rsidR="00A22797" w:rsidRPr="00D230D0">
        <w:rPr>
          <w:rFonts w:ascii="Century Gothic" w:hAnsi="Century Gothic"/>
        </w:rPr>
        <w:t>/Referral</w:t>
      </w:r>
      <w:r w:rsidR="00101E58" w:rsidRPr="00D230D0">
        <w:rPr>
          <w:rFonts w:ascii="Century Gothic" w:hAnsi="Century Gothic"/>
        </w:rPr>
        <w:t xml:space="preserve"> Partner</w:t>
      </w:r>
      <w:r w:rsidR="00955E0D" w:rsidRPr="00D230D0">
        <w:rPr>
          <w:rFonts w:ascii="Century Gothic" w:hAnsi="Century Gothic"/>
        </w:rPr>
        <w:t>(</w:t>
      </w:r>
      <w:r w:rsidR="00101E58" w:rsidRPr="00D230D0">
        <w:rPr>
          <w:rFonts w:ascii="Century Gothic" w:hAnsi="Century Gothic"/>
        </w:rPr>
        <w:t>s</w:t>
      </w:r>
      <w:r w:rsidR="00955E0D" w:rsidRPr="00D230D0">
        <w:rPr>
          <w:rFonts w:ascii="Century Gothic" w:hAnsi="Century Gothic"/>
        </w:rPr>
        <w:t>)</w:t>
      </w:r>
      <w:r w:rsidR="00101E58" w:rsidRPr="00D230D0">
        <w:rPr>
          <w:rFonts w:ascii="Century Gothic" w:hAnsi="Century Gothic"/>
        </w:rPr>
        <w:t xml:space="preserve"> will respect and see</w:t>
      </w:r>
      <w:r w:rsidR="009E0728" w:rsidRPr="00D230D0">
        <w:rPr>
          <w:rFonts w:ascii="Century Gothic" w:hAnsi="Century Gothic"/>
        </w:rPr>
        <w:t>k</w:t>
      </w:r>
      <w:r w:rsidR="00101E58" w:rsidRPr="00D230D0">
        <w:rPr>
          <w:rFonts w:ascii="Century Gothic" w:hAnsi="Century Gothic"/>
        </w:rPr>
        <w:t xml:space="preserve"> input from each other, in the case of disagreement ove</w:t>
      </w:r>
      <w:r w:rsidR="00A10B08" w:rsidRPr="00D230D0">
        <w:rPr>
          <w:rFonts w:ascii="Century Gothic" w:hAnsi="Century Gothic"/>
        </w:rPr>
        <w:t xml:space="preserve">r </w:t>
      </w:r>
      <w:r w:rsidR="00945012" w:rsidRPr="00D230D0">
        <w:rPr>
          <w:rFonts w:ascii="Century Gothic" w:hAnsi="Century Gothic"/>
        </w:rPr>
        <w:t>tenant</w:t>
      </w:r>
      <w:r w:rsidR="00101E58" w:rsidRPr="00D230D0">
        <w:rPr>
          <w:rFonts w:ascii="Century Gothic" w:hAnsi="Century Gothic"/>
        </w:rPr>
        <w:t xml:space="preserve"> selection, Management will make the final determination</w:t>
      </w:r>
      <w:r w:rsidR="009E0728" w:rsidRPr="00D230D0">
        <w:rPr>
          <w:rFonts w:ascii="Century Gothic" w:hAnsi="Century Gothic"/>
        </w:rPr>
        <w:t xml:space="preserve"> of occupancy</w:t>
      </w:r>
      <w:r w:rsidR="00101E58" w:rsidRPr="00D230D0">
        <w:rPr>
          <w:rFonts w:ascii="Century Gothic" w:hAnsi="Century Gothic"/>
        </w:rPr>
        <w:t xml:space="preserve">.  </w:t>
      </w:r>
      <w:r w:rsidR="00945012" w:rsidRPr="00D230D0">
        <w:rPr>
          <w:rFonts w:ascii="Century Gothic" w:hAnsi="Century Gothic"/>
        </w:rPr>
        <w:t xml:space="preserve">Standards will be established that reflect a commitment to housing very low-income </w:t>
      </w:r>
      <w:r w:rsidR="0044640B" w:rsidRPr="00D230D0">
        <w:rPr>
          <w:rFonts w:ascii="Century Gothic" w:hAnsi="Century Gothic"/>
        </w:rPr>
        <w:t>Permanent Supportive Housing target</w:t>
      </w:r>
      <w:r w:rsidR="00945012" w:rsidRPr="00D230D0">
        <w:rPr>
          <w:rFonts w:ascii="Century Gothic" w:hAnsi="Century Gothic"/>
        </w:rPr>
        <w:t xml:space="preserve"> popul</w:t>
      </w:r>
      <w:r w:rsidR="008B76AA" w:rsidRPr="00D230D0">
        <w:rPr>
          <w:rFonts w:ascii="Century Gothic" w:hAnsi="Century Gothic"/>
        </w:rPr>
        <w:t xml:space="preserve">ations </w:t>
      </w:r>
      <w:r w:rsidR="0044640B" w:rsidRPr="00D230D0">
        <w:rPr>
          <w:rFonts w:ascii="Century Gothic" w:hAnsi="Century Gothic"/>
        </w:rPr>
        <w:t xml:space="preserve">outlined </w:t>
      </w:r>
      <w:r w:rsidR="001E18E4" w:rsidRPr="00D230D0">
        <w:rPr>
          <w:rFonts w:ascii="Century Gothic" w:hAnsi="Century Gothic"/>
        </w:rPr>
        <w:t>in Section</w:t>
      </w:r>
      <w:r w:rsidR="008B76AA" w:rsidRPr="00D230D0">
        <w:rPr>
          <w:rFonts w:ascii="Century Gothic" w:hAnsi="Century Gothic"/>
        </w:rPr>
        <w:t xml:space="preserve"> II.  </w:t>
      </w:r>
    </w:p>
    <w:p w14:paraId="3378EFFD" w14:textId="77777777" w:rsidR="00C66782" w:rsidRPr="00D230D0" w:rsidRDefault="00C66782" w:rsidP="00C66782">
      <w:pPr>
        <w:ind w:left="720"/>
        <w:jc w:val="both"/>
        <w:rPr>
          <w:rFonts w:ascii="Century Gothic" w:hAnsi="Century Gothic"/>
        </w:rPr>
      </w:pPr>
    </w:p>
    <w:p w14:paraId="419B7A80" w14:textId="77777777" w:rsidR="00EE1FC3" w:rsidRPr="00D230D0" w:rsidRDefault="00BE5344" w:rsidP="00A10B08">
      <w:pPr>
        <w:numPr>
          <w:ilvl w:val="0"/>
          <w:numId w:val="1"/>
        </w:numPr>
        <w:jc w:val="both"/>
        <w:rPr>
          <w:rFonts w:ascii="Century Gothic" w:hAnsi="Century Gothic"/>
          <w:b/>
        </w:rPr>
      </w:pPr>
      <w:r w:rsidRPr="00D230D0">
        <w:rPr>
          <w:rFonts w:ascii="Century Gothic" w:hAnsi="Century Gothic"/>
          <w:b/>
        </w:rPr>
        <w:t>GUIDING PRINCIPLES</w:t>
      </w:r>
    </w:p>
    <w:p w14:paraId="04B7662E" w14:textId="77777777" w:rsidR="00BE5344" w:rsidRPr="00D230D0" w:rsidRDefault="00BE5344" w:rsidP="00BE5344">
      <w:pPr>
        <w:jc w:val="both"/>
        <w:rPr>
          <w:rFonts w:ascii="Century Gothic" w:hAnsi="Century Gothic"/>
        </w:rPr>
      </w:pPr>
    </w:p>
    <w:p w14:paraId="0AD7B8D9" w14:textId="77777777" w:rsidR="00BE5344" w:rsidRPr="00D230D0" w:rsidRDefault="00681156" w:rsidP="009419F6">
      <w:pPr>
        <w:ind w:left="720"/>
        <w:jc w:val="both"/>
        <w:rPr>
          <w:rFonts w:ascii="Century Gothic" w:hAnsi="Century Gothic"/>
        </w:rPr>
      </w:pPr>
      <w:r w:rsidRPr="00D230D0">
        <w:rPr>
          <w:rFonts w:ascii="Century Gothic" w:hAnsi="Century Gothic"/>
        </w:rPr>
        <w:t>A</w:t>
      </w:r>
      <w:r w:rsidR="00BE5344" w:rsidRPr="00D230D0">
        <w:rPr>
          <w:rFonts w:ascii="Century Gothic" w:hAnsi="Century Gothic"/>
        </w:rPr>
        <w:t xml:space="preserve">ll parties under this Memorandum of Understanding recognize that </w:t>
      </w:r>
      <w:r w:rsidR="00BD7749" w:rsidRPr="00D230D0">
        <w:rPr>
          <w:rFonts w:ascii="Century Gothic" w:hAnsi="Century Gothic"/>
        </w:rPr>
        <w:t xml:space="preserve">eligible </w:t>
      </w:r>
      <w:r w:rsidR="00BE5344" w:rsidRPr="00D230D0">
        <w:rPr>
          <w:rFonts w:ascii="Century Gothic" w:hAnsi="Century Gothic"/>
        </w:rPr>
        <w:t xml:space="preserve">tenants who </w:t>
      </w:r>
      <w:r w:rsidR="00402B97" w:rsidRPr="00D230D0">
        <w:rPr>
          <w:rFonts w:ascii="Century Gothic" w:hAnsi="Century Gothic"/>
        </w:rPr>
        <w:t xml:space="preserve">have </w:t>
      </w:r>
      <w:r w:rsidR="003110B6" w:rsidRPr="00D230D0">
        <w:rPr>
          <w:rFonts w:ascii="Century Gothic" w:hAnsi="Century Gothic"/>
        </w:rPr>
        <w:t xml:space="preserve">low </w:t>
      </w:r>
      <w:r w:rsidR="00BE5344" w:rsidRPr="00D230D0">
        <w:rPr>
          <w:rFonts w:ascii="Century Gothic" w:hAnsi="Century Gothic"/>
        </w:rPr>
        <w:t>income</w:t>
      </w:r>
      <w:r w:rsidR="00402B97" w:rsidRPr="00D230D0">
        <w:rPr>
          <w:rFonts w:ascii="Century Gothic" w:hAnsi="Century Gothic"/>
        </w:rPr>
        <w:t>s</w:t>
      </w:r>
      <w:r w:rsidR="00BE5344" w:rsidRPr="00D230D0">
        <w:rPr>
          <w:rFonts w:ascii="Century Gothic" w:hAnsi="Century Gothic"/>
        </w:rPr>
        <w:t xml:space="preserve"> (</w:t>
      </w:r>
      <w:r w:rsidR="00DC703F" w:rsidRPr="00D230D0">
        <w:rPr>
          <w:rFonts w:ascii="Century Gothic" w:hAnsi="Century Gothic"/>
        </w:rPr>
        <w:t xml:space="preserve">at or below </w:t>
      </w:r>
      <w:r w:rsidR="00F20A6B" w:rsidRPr="00D230D0">
        <w:rPr>
          <w:rFonts w:ascii="Century Gothic" w:hAnsi="Century Gothic"/>
        </w:rPr>
        <w:t>3</w:t>
      </w:r>
      <w:r w:rsidR="00BE5344" w:rsidRPr="00D230D0">
        <w:rPr>
          <w:rFonts w:ascii="Century Gothic" w:hAnsi="Century Gothic"/>
        </w:rPr>
        <w:t>0% AMI)</w:t>
      </w:r>
      <w:r w:rsidR="003110B6" w:rsidRPr="00D230D0">
        <w:rPr>
          <w:rFonts w:ascii="Century Gothic" w:hAnsi="Century Gothic"/>
        </w:rPr>
        <w:t xml:space="preserve"> </w:t>
      </w:r>
      <w:r w:rsidR="00402B97" w:rsidRPr="00D230D0">
        <w:rPr>
          <w:rFonts w:ascii="Century Gothic" w:hAnsi="Century Gothic"/>
        </w:rPr>
        <w:t>are unique in terms of their assets, motivation, goals, backgrounds, and needs.  As such, the parties</w:t>
      </w:r>
      <w:r w:rsidR="00BD7749" w:rsidRPr="00D230D0">
        <w:rPr>
          <w:rFonts w:ascii="Century Gothic" w:hAnsi="Century Gothic"/>
        </w:rPr>
        <w:t xml:space="preserve"> acknowledge the following:</w:t>
      </w:r>
    </w:p>
    <w:p w14:paraId="10DB10E9" w14:textId="77777777" w:rsidR="00BD7749" w:rsidRPr="00D230D0" w:rsidRDefault="00BD7749" w:rsidP="00BE5344">
      <w:pPr>
        <w:ind w:firstLine="720"/>
        <w:jc w:val="both"/>
        <w:rPr>
          <w:rFonts w:ascii="Century Gothic" w:hAnsi="Century Gothic"/>
        </w:rPr>
      </w:pPr>
    </w:p>
    <w:p w14:paraId="3F247756" w14:textId="77777777" w:rsidR="00BD7749" w:rsidRPr="00D230D0" w:rsidRDefault="00BD7749" w:rsidP="005B4B08">
      <w:pPr>
        <w:numPr>
          <w:ilvl w:val="0"/>
          <w:numId w:val="6"/>
        </w:numPr>
        <w:jc w:val="both"/>
        <w:rPr>
          <w:rFonts w:ascii="Century Gothic" w:hAnsi="Century Gothic"/>
        </w:rPr>
      </w:pPr>
      <w:r w:rsidRPr="00D230D0">
        <w:rPr>
          <w:rFonts w:ascii="Century Gothic" w:hAnsi="Century Gothic"/>
        </w:rPr>
        <w:t>Eligible tenants are members of the community with all the rights, privileges, and opportunities a</w:t>
      </w:r>
      <w:r w:rsidR="006418BF" w:rsidRPr="00D230D0">
        <w:rPr>
          <w:rFonts w:ascii="Century Gothic" w:hAnsi="Century Gothic"/>
        </w:rPr>
        <w:t>ff</w:t>
      </w:r>
      <w:r w:rsidRPr="00D230D0">
        <w:rPr>
          <w:rFonts w:ascii="Century Gothic" w:hAnsi="Century Gothic"/>
        </w:rPr>
        <w:t>orded the greater community.</w:t>
      </w:r>
    </w:p>
    <w:p w14:paraId="7502FD06" w14:textId="77777777" w:rsidR="007E5399" w:rsidRPr="00D230D0" w:rsidRDefault="007E5399" w:rsidP="005B4B08">
      <w:pPr>
        <w:numPr>
          <w:ilvl w:val="0"/>
          <w:numId w:val="6"/>
        </w:numPr>
        <w:jc w:val="both"/>
        <w:rPr>
          <w:rFonts w:ascii="Century Gothic" w:hAnsi="Century Gothic"/>
        </w:rPr>
      </w:pPr>
      <w:r w:rsidRPr="00D230D0">
        <w:rPr>
          <w:rFonts w:ascii="Century Gothic" w:hAnsi="Century Gothic"/>
        </w:rPr>
        <w:t xml:space="preserve">Eligible tenants have a right to privacy, and the right to determine </w:t>
      </w:r>
      <w:r w:rsidR="006418BF" w:rsidRPr="00D230D0">
        <w:rPr>
          <w:rFonts w:ascii="Century Gothic" w:hAnsi="Century Gothic"/>
        </w:rPr>
        <w:t xml:space="preserve">for themselves </w:t>
      </w:r>
      <w:r w:rsidRPr="00D230D0">
        <w:rPr>
          <w:rFonts w:ascii="Century Gothic" w:hAnsi="Century Gothic"/>
        </w:rPr>
        <w:t>matters affecting their lives.</w:t>
      </w:r>
    </w:p>
    <w:p w14:paraId="0EB1C6C5" w14:textId="77777777" w:rsidR="007E5399" w:rsidRPr="00D230D0" w:rsidRDefault="007E5399" w:rsidP="005B4B08">
      <w:pPr>
        <w:numPr>
          <w:ilvl w:val="0"/>
          <w:numId w:val="6"/>
        </w:numPr>
        <w:jc w:val="both"/>
        <w:rPr>
          <w:rFonts w:ascii="Century Gothic" w:hAnsi="Century Gothic"/>
        </w:rPr>
      </w:pPr>
      <w:r w:rsidRPr="00D230D0">
        <w:rPr>
          <w:rFonts w:ascii="Century Gothic" w:hAnsi="Century Gothic"/>
        </w:rPr>
        <w:t xml:space="preserve">Eligible tenants need to have input in </w:t>
      </w:r>
      <w:r w:rsidR="006418BF" w:rsidRPr="00D230D0">
        <w:rPr>
          <w:rFonts w:ascii="Century Gothic" w:hAnsi="Century Gothic"/>
        </w:rPr>
        <w:t>determining the s</w:t>
      </w:r>
      <w:r w:rsidRPr="00D230D0">
        <w:rPr>
          <w:rFonts w:ascii="Century Gothic" w:hAnsi="Century Gothic"/>
        </w:rPr>
        <w:t xml:space="preserve">upportive services that </w:t>
      </w:r>
      <w:r w:rsidR="006418BF" w:rsidRPr="00D230D0">
        <w:rPr>
          <w:rFonts w:ascii="Century Gothic" w:hAnsi="Century Gothic"/>
        </w:rPr>
        <w:t xml:space="preserve">will help them </w:t>
      </w:r>
      <w:r w:rsidRPr="00D230D0">
        <w:rPr>
          <w:rFonts w:ascii="Century Gothic" w:hAnsi="Century Gothic"/>
        </w:rPr>
        <w:t>live independently.</w:t>
      </w:r>
    </w:p>
    <w:p w14:paraId="55232325" w14:textId="77777777" w:rsidR="006556A6" w:rsidRPr="00D230D0" w:rsidRDefault="006556A6" w:rsidP="006556A6">
      <w:pPr>
        <w:jc w:val="both"/>
        <w:rPr>
          <w:rFonts w:ascii="Century Gothic" w:hAnsi="Century Gothic"/>
        </w:rPr>
      </w:pPr>
    </w:p>
    <w:p w14:paraId="40082965" w14:textId="77777777" w:rsidR="006556A6" w:rsidRPr="00D230D0" w:rsidRDefault="006556A6" w:rsidP="00A10B08">
      <w:pPr>
        <w:numPr>
          <w:ilvl w:val="0"/>
          <w:numId w:val="1"/>
        </w:numPr>
        <w:jc w:val="both"/>
        <w:rPr>
          <w:rFonts w:ascii="Century Gothic" w:hAnsi="Century Gothic"/>
          <w:b/>
        </w:rPr>
      </w:pPr>
      <w:r w:rsidRPr="00D230D0">
        <w:rPr>
          <w:rFonts w:ascii="Century Gothic" w:hAnsi="Century Gothic"/>
          <w:b/>
        </w:rPr>
        <w:t>MANAGEMENT RESPONSIBILITIES</w:t>
      </w:r>
      <w:r w:rsidR="00AF677C" w:rsidRPr="00D230D0">
        <w:rPr>
          <w:rFonts w:ascii="Century Gothic" w:hAnsi="Century Gothic"/>
          <w:b/>
        </w:rPr>
        <w:t xml:space="preserve"> – </w:t>
      </w:r>
      <w:r w:rsidR="00AF677C" w:rsidRPr="00D230D0">
        <w:rPr>
          <w:rFonts w:ascii="Century Gothic" w:hAnsi="Century Gothic"/>
        </w:rPr>
        <w:t xml:space="preserve">Management has overall responsibility for providing, </w:t>
      </w:r>
      <w:proofErr w:type="gramStart"/>
      <w:r w:rsidR="00AF677C" w:rsidRPr="00D230D0">
        <w:rPr>
          <w:rFonts w:ascii="Century Gothic" w:hAnsi="Century Gothic"/>
        </w:rPr>
        <w:t>maintaining</w:t>
      </w:r>
      <w:proofErr w:type="gramEnd"/>
      <w:r w:rsidR="00AF677C" w:rsidRPr="00D230D0">
        <w:rPr>
          <w:rFonts w:ascii="Century Gothic" w:hAnsi="Century Gothic"/>
        </w:rPr>
        <w:t xml:space="preserve"> and operating the </w:t>
      </w:r>
      <w:r w:rsidR="0044640B" w:rsidRPr="00D230D0">
        <w:rPr>
          <w:rFonts w:ascii="Century Gothic" w:hAnsi="Century Gothic"/>
        </w:rPr>
        <w:t xml:space="preserve">PSH </w:t>
      </w:r>
      <w:r w:rsidR="00AF677C" w:rsidRPr="00D230D0">
        <w:rPr>
          <w:rFonts w:ascii="Century Gothic" w:hAnsi="Century Gothic"/>
        </w:rPr>
        <w:t>Units.  Specific tasks related to implementing the permanent supportive housing component include, but are not limited to:</w:t>
      </w:r>
    </w:p>
    <w:p w14:paraId="1428D133" w14:textId="77777777" w:rsidR="00B2420D" w:rsidRPr="00D230D0" w:rsidRDefault="00B2420D" w:rsidP="00B2420D">
      <w:pPr>
        <w:jc w:val="both"/>
        <w:rPr>
          <w:rFonts w:ascii="Century Gothic" w:hAnsi="Century Gothic"/>
          <w:b/>
        </w:rPr>
      </w:pPr>
    </w:p>
    <w:p w14:paraId="7CEE4C45" w14:textId="77777777" w:rsidR="00B2420D" w:rsidRPr="00D230D0" w:rsidRDefault="00B2420D" w:rsidP="00A10B08">
      <w:pPr>
        <w:numPr>
          <w:ilvl w:val="1"/>
          <w:numId w:val="1"/>
        </w:numPr>
        <w:jc w:val="both"/>
        <w:rPr>
          <w:rFonts w:ascii="Century Gothic" w:hAnsi="Century Gothic"/>
        </w:rPr>
      </w:pPr>
      <w:r w:rsidRPr="00D230D0">
        <w:rPr>
          <w:rFonts w:ascii="Century Gothic" w:hAnsi="Century Gothic"/>
        </w:rPr>
        <w:t xml:space="preserve">Enter </w:t>
      </w:r>
      <w:proofErr w:type="gramStart"/>
      <w:r w:rsidRPr="00D230D0">
        <w:rPr>
          <w:rFonts w:ascii="Century Gothic" w:hAnsi="Century Gothic"/>
        </w:rPr>
        <w:t>into, and</w:t>
      </w:r>
      <w:proofErr w:type="gramEnd"/>
      <w:r w:rsidRPr="00D230D0">
        <w:rPr>
          <w:rFonts w:ascii="Century Gothic" w:hAnsi="Century Gothic"/>
        </w:rPr>
        <w:t xml:space="preserve"> maintain a Memorandum of Understanding with a Lead</w:t>
      </w:r>
      <w:r w:rsidR="00F20A6B" w:rsidRPr="00D230D0">
        <w:rPr>
          <w:rFonts w:ascii="Century Gothic" w:hAnsi="Century Gothic"/>
        </w:rPr>
        <w:t xml:space="preserve"> and Referring</w:t>
      </w:r>
      <w:r w:rsidRPr="00D230D0">
        <w:rPr>
          <w:rFonts w:ascii="Century Gothic" w:hAnsi="Century Gothic"/>
        </w:rPr>
        <w:t xml:space="preserve"> Agency.</w:t>
      </w:r>
    </w:p>
    <w:p w14:paraId="5CF0DC7D" w14:textId="77777777" w:rsidR="00B2420D" w:rsidRPr="00D230D0" w:rsidRDefault="00B2420D" w:rsidP="00A10B08">
      <w:pPr>
        <w:numPr>
          <w:ilvl w:val="1"/>
          <w:numId w:val="1"/>
        </w:numPr>
        <w:jc w:val="both"/>
        <w:rPr>
          <w:rFonts w:ascii="Century Gothic" w:hAnsi="Century Gothic"/>
        </w:rPr>
      </w:pPr>
      <w:r w:rsidRPr="00D230D0">
        <w:rPr>
          <w:rFonts w:ascii="Century Gothic" w:hAnsi="Century Gothic"/>
        </w:rPr>
        <w:t>Negotiate reasonable accommodations to facilitate the admittance and retention of Tenants of Targeted Units.</w:t>
      </w:r>
    </w:p>
    <w:p w14:paraId="1F479721" w14:textId="77777777" w:rsidR="00B2420D" w:rsidRPr="00D230D0" w:rsidRDefault="00B2420D" w:rsidP="00A10B08">
      <w:pPr>
        <w:numPr>
          <w:ilvl w:val="1"/>
          <w:numId w:val="1"/>
        </w:numPr>
        <w:jc w:val="both"/>
        <w:rPr>
          <w:rFonts w:ascii="Century Gothic" w:hAnsi="Century Gothic"/>
        </w:rPr>
      </w:pPr>
      <w:r w:rsidRPr="00D230D0">
        <w:rPr>
          <w:rFonts w:ascii="Century Gothic" w:hAnsi="Century Gothic"/>
        </w:rPr>
        <w:t>Implement and maintain a communications</w:t>
      </w:r>
      <w:r w:rsidR="00955E0D" w:rsidRPr="00D230D0">
        <w:rPr>
          <w:rFonts w:ascii="Century Gothic" w:hAnsi="Century Gothic"/>
        </w:rPr>
        <w:t xml:space="preserve"> plan between Management,</w:t>
      </w:r>
      <w:r w:rsidRPr="00D230D0">
        <w:rPr>
          <w:rFonts w:ascii="Century Gothic" w:hAnsi="Century Gothic"/>
        </w:rPr>
        <w:t xml:space="preserve"> Lead </w:t>
      </w:r>
      <w:proofErr w:type="gramStart"/>
      <w:r w:rsidRPr="00D230D0">
        <w:rPr>
          <w:rFonts w:ascii="Century Gothic" w:hAnsi="Century Gothic"/>
        </w:rPr>
        <w:t>Agency</w:t>
      </w:r>
      <w:proofErr w:type="gramEnd"/>
      <w:r w:rsidRPr="00D230D0">
        <w:rPr>
          <w:rFonts w:ascii="Century Gothic" w:hAnsi="Century Gothic"/>
        </w:rPr>
        <w:t xml:space="preserve"> </w:t>
      </w:r>
      <w:r w:rsidR="00955E0D" w:rsidRPr="00D230D0">
        <w:rPr>
          <w:rFonts w:ascii="Century Gothic" w:hAnsi="Century Gothic"/>
        </w:rPr>
        <w:t xml:space="preserve">and </w:t>
      </w:r>
      <w:r w:rsidR="00F20A6B" w:rsidRPr="00D230D0">
        <w:rPr>
          <w:rFonts w:ascii="Century Gothic" w:hAnsi="Century Gothic"/>
        </w:rPr>
        <w:t>Referring/</w:t>
      </w:r>
      <w:r w:rsidR="00955E0D" w:rsidRPr="00D230D0">
        <w:rPr>
          <w:rFonts w:ascii="Century Gothic" w:hAnsi="Century Gothic"/>
        </w:rPr>
        <w:t xml:space="preserve">Service Partner(s) </w:t>
      </w:r>
      <w:r w:rsidR="00C71477" w:rsidRPr="00D230D0">
        <w:rPr>
          <w:rFonts w:ascii="Century Gothic" w:hAnsi="Century Gothic"/>
        </w:rPr>
        <w:t>that will accommodate staff turnover and assure continuing linkages for the duration of the compliance period.</w:t>
      </w:r>
    </w:p>
    <w:p w14:paraId="187DA029" w14:textId="77777777" w:rsidR="009D537B" w:rsidRPr="00D230D0" w:rsidRDefault="009D537B" w:rsidP="00A10B08">
      <w:pPr>
        <w:numPr>
          <w:ilvl w:val="1"/>
          <w:numId w:val="1"/>
        </w:numPr>
        <w:jc w:val="both"/>
        <w:rPr>
          <w:rFonts w:ascii="Century Gothic" w:hAnsi="Century Gothic"/>
        </w:rPr>
      </w:pPr>
      <w:r w:rsidRPr="00D230D0">
        <w:rPr>
          <w:rFonts w:ascii="Century Gothic" w:hAnsi="Century Gothic"/>
        </w:rPr>
        <w:t>Develop and maintain a</w:t>
      </w:r>
      <w:r w:rsidR="00955E0D" w:rsidRPr="00D230D0">
        <w:rPr>
          <w:rFonts w:ascii="Century Gothic" w:hAnsi="Century Gothic"/>
        </w:rPr>
        <w:t xml:space="preserve"> Plan with the Lead Agency and Service Partner(s) </w:t>
      </w:r>
      <w:r w:rsidRPr="00D230D0">
        <w:rPr>
          <w:rFonts w:ascii="Century Gothic" w:hAnsi="Century Gothic"/>
        </w:rPr>
        <w:t xml:space="preserve">that describes the procedures to be used to help Tenants </w:t>
      </w:r>
      <w:r w:rsidR="00C86493" w:rsidRPr="00D230D0">
        <w:rPr>
          <w:rFonts w:ascii="Century Gothic" w:hAnsi="Century Gothic"/>
        </w:rPr>
        <w:t>apply for, get accepted, and maintain tenancy in a Targeted Unit.</w:t>
      </w:r>
      <w:r w:rsidR="00DD304F" w:rsidRPr="00D230D0">
        <w:rPr>
          <w:rFonts w:ascii="Century Gothic" w:hAnsi="Century Gothic"/>
        </w:rPr>
        <w:t xml:space="preserve">  </w:t>
      </w:r>
    </w:p>
    <w:p w14:paraId="26761033" w14:textId="77777777" w:rsidR="009D537B" w:rsidRPr="00D230D0" w:rsidRDefault="009D537B" w:rsidP="00A10B08">
      <w:pPr>
        <w:numPr>
          <w:ilvl w:val="1"/>
          <w:numId w:val="1"/>
        </w:numPr>
        <w:jc w:val="both"/>
        <w:rPr>
          <w:rFonts w:ascii="Century Gothic" w:hAnsi="Century Gothic"/>
        </w:rPr>
      </w:pPr>
      <w:r w:rsidRPr="00D230D0">
        <w:rPr>
          <w:rFonts w:ascii="Century Gothic" w:hAnsi="Century Gothic"/>
        </w:rPr>
        <w:t>Maintain a rent structure for Targeted Units th</w:t>
      </w:r>
      <w:r w:rsidR="002B70C3" w:rsidRPr="00D230D0">
        <w:rPr>
          <w:rFonts w:ascii="Century Gothic" w:hAnsi="Century Gothic"/>
        </w:rPr>
        <w:t>at is affordable for Tenants at</w:t>
      </w:r>
      <w:r w:rsidR="00883C78" w:rsidRPr="00D230D0">
        <w:rPr>
          <w:rFonts w:ascii="Century Gothic" w:hAnsi="Century Gothic"/>
        </w:rPr>
        <w:t xml:space="preserve"> or below</w:t>
      </w:r>
      <w:r w:rsidR="002B70C3" w:rsidRPr="00D230D0">
        <w:rPr>
          <w:rFonts w:ascii="Century Gothic" w:hAnsi="Century Gothic"/>
        </w:rPr>
        <w:t xml:space="preserve"> </w:t>
      </w:r>
      <w:r w:rsidR="00F20A6B" w:rsidRPr="00D230D0">
        <w:rPr>
          <w:rFonts w:ascii="Century Gothic" w:hAnsi="Century Gothic"/>
        </w:rPr>
        <w:t>3</w:t>
      </w:r>
      <w:r w:rsidR="002B70C3" w:rsidRPr="00D230D0">
        <w:rPr>
          <w:rFonts w:ascii="Century Gothic" w:hAnsi="Century Gothic"/>
        </w:rPr>
        <w:t xml:space="preserve">0% </w:t>
      </w:r>
      <w:r w:rsidR="00F20A6B" w:rsidRPr="00D230D0">
        <w:rPr>
          <w:rFonts w:ascii="Century Gothic" w:hAnsi="Century Gothic"/>
        </w:rPr>
        <w:t>AMI</w:t>
      </w:r>
      <w:r w:rsidRPr="00D230D0">
        <w:rPr>
          <w:rFonts w:ascii="Century Gothic" w:hAnsi="Century Gothic"/>
        </w:rPr>
        <w:t>.</w:t>
      </w:r>
    </w:p>
    <w:p w14:paraId="1A583D10" w14:textId="77777777" w:rsidR="00C71477" w:rsidRPr="00D230D0" w:rsidRDefault="00C71477" w:rsidP="00A10B08">
      <w:pPr>
        <w:numPr>
          <w:ilvl w:val="1"/>
          <w:numId w:val="1"/>
        </w:numPr>
        <w:jc w:val="both"/>
        <w:rPr>
          <w:rFonts w:ascii="Century Gothic" w:hAnsi="Century Gothic"/>
        </w:rPr>
      </w:pPr>
      <w:r w:rsidRPr="00D230D0">
        <w:rPr>
          <w:rFonts w:ascii="Century Gothic" w:hAnsi="Century Gothic"/>
        </w:rPr>
        <w:t xml:space="preserve">Help the Lead Agency, </w:t>
      </w:r>
      <w:r w:rsidR="00F20A6B" w:rsidRPr="00D230D0">
        <w:rPr>
          <w:rFonts w:ascii="Century Gothic" w:hAnsi="Century Gothic"/>
        </w:rPr>
        <w:t>Referring/</w:t>
      </w:r>
      <w:r w:rsidRPr="00D230D0">
        <w:rPr>
          <w:rFonts w:ascii="Century Gothic" w:hAnsi="Century Gothic"/>
        </w:rPr>
        <w:t>Service Partner</w:t>
      </w:r>
      <w:r w:rsidR="00955E0D" w:rsidRPr="00D230D0">
        <w:rPr>
          <w:rFonts w:ascii="Century Gothic" w:hAnsi="Century Gothic"/>
        </w:rPr>
        <w:t>(</w:t>
      </w:r>
      <w:r w:rsidRPr="00D230D0">
        <w:rPr>
          <w:rFonts w:ascii="Century Gothic" w:hAnsi="Century Gothic"/>
        </w:rPr>
        <w:t>s</w:t>
      </w:r>
      <w:r w:rsidR="00955E0D" w:rsidRPr="00D230D0">
        <w:rPr>
          <w:rFonts w:ascii="Century Gothic" w:hAnsi="Century Gothic"/>
        </w:rPr>
        <w:t>)</w:t>
      </w:r>
      <w:r w:rsidRPr="00D230D0">
        <w:rPr>
          <w:rFonts w:ascii="Century Gothic" w:hAnsi="Century Gothic"/>
        </w:rPr>
        <w:t xml:space="preserve"> and applicants understand the rent structure for Targeted Units, and how rental assistance can be accessed.</w:t>
      </w:r>
    </w:p>
    <w:p w14:paraId="462B3BB2" w14:textId="77777777" w:rsidR="004A6AE6" w:rsidRPr="00D230D0" w:rsidRDefault="004A6AE6" w:rsidP="00A10B08">
      <w:pPr>
        <w:numPr>
          <w:ilvl w:val="1"/>
          <w:numId w:val="1"/>
        </w:numPr>
        <w:jc w:val="both"/>
        <w:rPr>
          <w:rFonts w:ascii="Century Gothic" w:hAnsi="Century Gothic"/>
        </w:rPr>
      </w:pPr>
      <w:r w:rsidRPr="00D230D0">
        <w:rPr>
          <w:rFonts w:ascii="Century Gothic" w:hAnsi="Century Gothic"/>
        </w:rPr>
        <w:lastRenderedPageBreak/>
        <w:t xml:space="preserve">Affirmatively market to eligible </w:t>
      </w:r>
      <w:proofErr w:type="gramStart"/>
      <w:r w:rsidRPr="00D230D0">
        <w:rPr>
          <w:rFonts w:ascii="Century Gothic" w:hAnsi="Century Gothic"/>
        </w:rPr>
        <w:t>Tenants, and</w:t>
      </w:r>
      <w:proofErr w:type="gramEnd"/>
      <w:r w:rsidRPr="00D230D0">
        <w:rPr>
          <w:rFonts w:ascii="Century Gothic" w:hAnsi="Century Gothic"/>
        </w:rPr>
        <w:t xml:space="preserve"> maintain a record of those efforts.</w:t>
      </w:r>
    </w:p>
    <w:p w14:paraId="039DEDF0" w14:textId="77777777" w:rsidR="00DD304F" w:rsidRPr="00D230D0" w:rsidRDefault="00DD304F" w:rsidP="00A10B08">
      <w:pPr>
        <w:numPr>
          <w:ilvl w:val="1"/>
          <w:numId w:val="1"/>
        </w:numPr>
        <w:jc w:val="both"/>
        <w:rPr>
          <w:rFonts w:ascii="Century Gothic" w:hAnsi="Century Gothic"/>
        </w:rPr>
      </w:pPr>
      <w:r w:rsidRPr="00D230D0">
        <w:rPr>
          <w:rFonts w:ascii="Century Gothic" w:hAnsi="Century Gothic"/>
        </w:rPr>
        <w:t xml:space="preserve">Execute all pertinent documents to create a valid tenancy </w:t>
      </w:r>
      <w:r w:rsidR="002B70C3" w:rsidRPr="00D230D0">
        <w:rPr>
          <w:rFonts w:ascii="Century Gothic" w:hAnsi="Century Gothic"/>
        </w:rPr>
        <w:t>with the Tenant</w:t>
      </w:r>
      <w:r w:rsidR="0044640B" w:rsidRPr="00D230D0">
        <w:rPr>
          <w:rFonts w:ascii="Century Gothic" w:hAnsi="Century Gothic"/>
        </w:rPr>
        <w:t>.</w:t>
      </w:r>
    </w:p>
    <w:p w14:paraId="5CBDD498" w14:textId="77777777" w:rsidR="004A6AE6" w:rsidRPr="00D230D0" w:rsidRDefault="004A6AE6" w:rsidP="00A10B08">
      <w:pPr>
        <w:numPr>
          <w:ilvl w:val="1"/>
          <w:numId w:val="1"/>
        </w:numPr>
        <w:jc w:val="both"/>
        <w:rPr>
          <w:rFonts w:ascii="Century Gothic" w:hAnsi="Century Gothic"/>
        </w:rPr>
      </w:pPr>
      <w:r w:rsidRPr="00D230D0">
        <w:rPr>
          <w:rFonts w:ascii="Century Gothic" w:hAnsi="Century Gothic"/>
        </w:rPr>
        <w:t xml:space="preserve">Notify the Lead Agency as to the disposition of applications for </w:t>
      </w:r>
      <w:r w:rsidR="00F20A6B" w:rsidRPr="00D230D0">
        <w:rPr>
          <w:rFonts w:ascii="Century Gothic" w:hAnsi="Century Gothic"/>
        </w:rPr>
        <w:t xml:space="preserve">PSH </w:t>
      </w:r>
      <w:proofErr w:type="gramStart"/>
      <w:r w:rsidRPr="00D230D0">
        <w:rPr>
          <w:rFonts w:ascii="Century Gothic" w:hAnsi="Century Gothic"/>
        </w:rPr>
        <w:t>Units, and</w:t>
      </w:r>
      <w:proofErr w:type="gramEnd"/>
      <w:r w:rsidRPr="00D230D0">
        <w:rPr>
          <w:rFonts w:ascii="Century Gothic" w:hAnsi="Century Gothic"/>
        </w:rPr>
        <w:t xml:space="preserve"> consider requests for Reasonable Accommodations for those not accepted.</w:t>
      </w:r>
    </w:p>
    <w:p w14:paraId="7991C533" w14:textId="77777777" w:rsidR="00A302DF" w:rsidRPr="00D230D0" w:rsidRDefault="00A302DF" w:rsidP="00A10B08">
      <w:pPr>
        <w:numPr>
          <w:ilvl w:val="1"/>
          <w:numId w:val="1"/>
        </w:numPr>
        <w:jc w:val="both"/>
        <w:rPr>
          <w:rFonts w:ascii="Century Gothic" w:hAnsi="Century Gothic"/>
        </w:rPr>
      </w:pPr>
      <w:r w:rsidRPr="00D230D0">
        <w:rPr>
          <w:rFonts w:ascii="Century Gothic" w:hAnsi="Century Gothic"/>
        </w:rPr>
        <w:t xml:space="preserve">Develop working relationships with the Lead Agency, </w:t>
      </w:r>
      <w:r w:rsidR="00F20A6B" w:rsidRPr="00D230D0">
        <w:rPr>
          <w:rFonts w:ascii="Century Gothic" w:hAnsi="Century Gothic"/>
        </w:rPr>
        <w:t>Referring/</w:t>
      </w:r>
      <w:r w:rsidRPr="00D230D0">
        <w:rPr>
          <w:rFonts w:ascii="Century Gothic" w:hAnsi="Century Gothic"/>
        </w:rPr>
        <w:t>Service Partner</w:t>
      </w:r>
      <w:r w:rsidR="00955E0D" w:rsidRPr="00D230D0">
        <w:rPr>
          <w:rFonts w:ascii="Century Gothic" w:hAnsi="Century Gothic"/>
        </w:rPr>
        <w:t>(</w:t>
      </w:r>
      <w:r w:rsidRPr="00D230D0">
        <w:rPr>
          <w:rFonts w:ascii="Century Gothic" w:hAnsi="Century Gothic"/>
        </w:rPr>
        <w:t>s</w:t>
      </w:r>
      <w:r w:rsidR="00955E0D" w:rsidRPr="00D230D0">
        <w:rPr>
          <w:rFonts w:ascii="Century Gothic" w:hAnsi="Century Gothic"/>
        </w:rPr>
        <w:t>)</w:t>
      </w:r>
      <w:r w:rsidRPr="00D230D0">
        <w:rPr>
          <w:rFonts w:ascii="Century Gothic" w:hAnsi="Century Gothic"/>
        </w:rPr>
        <w:t>, and other members of the local services community.</w:t>
      </w:r>
    </w:p>
    <w:p w14:paraId="68472AA3" w14:textId="77777777" w:rsidR="004A6AE6" w:rsidRPr="00D230D0" w:rsidRDefault="004A6AE6" w:rsidP="00A10B08">
      <w:pPr>
        <w:numPr>
          <w:ilvl w:val="1"/>
          <w:numId w:val="1"/>
        </w:numPr>
        <w:jc w:val="both"/>
        <w:rPr>
          <w:rFonts w:ascii="Century Gothic" w:hAnsi="Century Gothic"/>
        </w:rPr>
      </w:pPr>
      <w:r w:rsidRPr="00D230D0">
        <w:rPr>
          <w:rFonts w:ascii="Century Gothic" w:hAnsi="Century Gothic"/>
        </w:rPr>
        <w:t>Notify the Lead Agency regarding anticipated and act</w:t>
      </w:r>
      <w:r w:rsidR="002001FC" w:rsidRPr="00D230D0">
        <w:rPr>
          <w:rFonts w:ascii="Century Gothic" w:hAnsi="Century Gothic"/>
        </w:rPr>
        <w:t xml:space="preserve">ual vacancies in </w:t>
      </w:r>
      <w:r w:rsidR="00F20A6B" w:rsidRPr="00D230D0">
        <w:rPr>
          <w:rFonts w:ascii="Century Gothic" w:hAnsi="Century Gothic"/>
        </w:rPr>
        <w:t xml:space="preserve">PSH </w:t>
      </w:r>
      <w:r w:rsidR="002001FC" w:rsidRPr="00D230D0">
        <w:rPr>
          <w:rFonts w:ascii="Century Gothic" w:hAnsi="Century Gothic"/>
        </w:rPr>
        <w:t xml:space="preserve">Units, such as prior to commencement of pre-leasing or upon receipt of intent to vacant </w:t>
      </w:r>
      <w:r w:rsidR="00F20A6B" w:rsidRPr="00D230D0">
        <w:rPr>
          <w:rFonts w:ascii="Century Gothic" w:hAnsi="Century Gothic"/>
        </w:rPr>
        <w:t xml:space="preserve">PSH </w:t>
      </w:r>
      <w:r w:rsidR="002001FC" w:rsidRPr="00D230D0">
        <w:rPr>
          <w:rFonts w:ascii="Century Gothic" w:hAnsi="Century Gothic"/>
        </w:rPr>
        <w:t>Units.</w:t>
      </w:r>
    </w:p>
    <w:p w14:paraId="0D3BABD3" w14:textId="77777777" w:rsidR="004A6AE6" w:rsidRPr="00D230D0" w:rsidRDefault="004A6AE6" w:rsidP="00A10B08">
      <w:pPr>
        <w:numPr>
          <w:ilvl w:val="1"/>
          <w:numId w:val="1"/>
        </w:numPr>
        <w:jc w:val="both"/>
        <w:rPr>
          <w:rFonts w:ascii="Century Gothic" w:hAnsi="Century Gothic"/>
        </w:rPr>
      </w:pPr>
      <w:r w:rsidRPr="00D230D0">
        <w:rPr>
          <w:rFonts w:ascii="Century Gothic" w:hAnsi="Century Gothic"/>
        </w:rPr>
        <w:t xml:space="preserve">Contact the Lead Agency with questions regarding an application for a </w:t>
      </w:r>
      <w:r w:rsidR="00F20A6B" w:rsidRPr="00D230D0">
        <w:rPr>
          <w:rFonts w:ascii="Century Gothic" w:hAnsi="Century Gothic"/>
        </w:rPr>
        <w:t xml:space="preserve">PSH </w:t>
      </w:r>
      <w:r w:rsidRPr="00D230D0">
        <w:rPr>
          <w:rFonts w:ascii="Century Gothic" w:hAnsi="Century Gothic"/>
        </w:rPr>
        <w:t>Unit, or issues that may arise with Tenants.</w:t>
      </w:r>
    </w:p>
    <w:p w14:paraId="453B73C0" w14:textId="77777777" w:rsidR="00B2420D" w:rsidRPr="00D230D0" w:rsidRDefault="00B2420D" w:rsidP="00B2420D">
      <w:pPr>
        <w:jc w:val="both"/>
        <w:rPr>
          <w:rFonts w:ascii="Century Gothic" w:hAnsi="Century Gothic"/>
          <w:b/>
        </w:rPr>
      </w:pPr>
    </w:p>
    <w:p w14:paraId="14D46C23" w14:textId="77777777" w:rsidR="00A302DF" w:rsidRPr="00D230D0" w:rsidRDefault="006556A6" w:rsidP="00A10B08">
      <w:pPr>
        <w:numPr>
          <w:ilvl w:val="0"/>
          <w:numId w:val="1"/>
        </w:numPr>
        <w:jc w:val="both"/>
        <w:rPr>
          <w:rFonts w:ascii="Century Gothic" w:hAnsi="Century Gothic"/>
          <w:b/>
        </w:rPr>
      </w:pPr>
      <w:r w:rsidRPr="00D230D0">
        <w:rPr>
          <w:rFonts w:ascii="Century Gothic" w:hAnsi="Century Gothic"/>
          <w:b/>
        </w:rPr>
        <w:t>LEAD AGENCY RESPONSIBILITIES</w:t>
      </w:r>
      <w:r w:rsidR="00AF677C" w:rsidRPr="00D230D0">
        <w:rPr>
          <w:rFonts w:ascii="Century Gothic" w:hAnsi="Century Gothic"/>
          <w:b/>
        </w:rPr>
        <w:t xml:space="preserve"> – </w:t>
      </w:r>
      <w:r w:rsidR="00AF677C" w:rsidRPr="00D230D0">
        <w:rPr>
          <w:rFonts w:ascii="Century Gothic" w:hAnsi="Century Gothic"/>
        </w:rPr>
        <w:t xml:space="preserve">The Lead </w:t>
      </w:r>
      <w:r w:rsidR="00F20A6B" w:rsidRPr="00D230D0">
        <w:rPr>
          <w:rFonts w:ascii="Century Gothic" w:hAnsi="Century Gothic"/>
        </w:rPr>
        <w:t>Agency</w:t>
      </w:r>
      <w:r w:rsidR="00AF677C" w:rsidRPr="00D230D0">
        <w:rPr>
          <w:rFonts w:ascii="Century Gothic" w:hAnsi="Century Gothic"/>
        </w:rPr>
        <w:t xml:space="preserve"> assists Management with the recruitment and selection of Tenants for the </w:t>
      </w:r>
      <w:r w:rsidR="00F20A6B" w:rsidRPr="00D230D0">
        <w:rPr>
          <w:rFonts w:ascii="Century Gothic" w:hAnsi="Century Gothic"/>
        </w:rPr>
        <w:t xml:space="preserve">PSH </w:t>
      </w:r>
      <w:r w:rsidR="00AF677C" w:rsidRPr="00D230D0">
        <w:rPr>
          <w:rFonts w:ascii="Century Gothic" w:hAnsi="Century Gothic"/>
        </w:rPr>
        <w:t>Units.  The Lead Agency</w:t>
      </w:r>
      <w:r w:rsidR="00F20A6B" w:rsidRPr="00D230D0">
        <w:rPr>
          <w:rFonts w:ascii="Century Gothic" w:hAnsi="Century Gothic"/>
        </w:rPr>
        <w:t xml:space="preserve"> </w:t>
      </w:r>
      <w:r w:rsidR="0044640B" w:rsidRPr="00D230D0">
        <w:rPr>
          <w:rFonts w:ascii="Century Gothic" w:hAnsi="Century Gothic"/>
        </w:rPr>
        <w:t>h</w:t>
      </w:r>
      <w:r w:rsidR="00AF677C" w:rsidRPr="00D230D0">
        <w:rPr>
          <w:rFonts w:ascii="Century Gothic" w:hAnsi="Century Gothic"/>
        </w:rPr>
        <w:t xml:space="preserve">as the primary responsibility to help identify the need for supportive </w:t>
      </w:r>
      <w:proofErr w:type="gramStart"/>
      <w:r w:rsidR="00AF677C" w:rsidRPr="00D230D0">
        <w:rPr>
          <w:rFonts w:ascii="Century Gothic" w:hAnsi="Century Gothic"/>
        </w:rPr>
        <w:t>services, and</w:t>
      </w:r>
      <w:proofErr w:type="gramEnd"/>
      <w:r w:rsidR="00AF677C" w:rsidRPr="00D230D0">
        <w:rPr>
          <w:rFonts w:ascii="Century Gothic" w:hAnsi="Century Gothic"/>
        </w:rPr>
        <w:t xml:space="preserve"> implement the means to access them.  Duties include, but are not limited to:</w:t>
      </w:r>
    </w:p>
    <w:p w14:paraId="344536F5" w14:textId="77777777" w:rsidR="00B242F0" w:rsidRPr="00D230D0" w:rsidRDefault="00B242F0" w:rsidP="00B242F0">
      <w:pPr>
        <w:jc w:val="both"/>
        <w:rPr>
          <w:rFonts w:ascii="Century Gothic" w:hAnsi="Century Gothic"/>
          <w:b/>
        </w:rPr>
      </w:pPr>
    </w:p>
    <w:p w14:paraId="5E5A3057" w14:textId="77777777" w:rsidR="00A302DF" w:rsidRPr="00D230D0" w:rsidRDefault="00A302DF" w:rsidP="00A10B08">
      <w:pPr>
        <w:numPr>
          <w:ilvl w:val="1"/>
          <w:numId w:val="1"/>
        </w:numPr>
        <w:jc w:val="both"/>
        <w:rPr>
          <w:rFonts w:ascii="Century Gothic" w:hAnsi="Century Gothic"/>
          <w:b/>
        </w:rPr>
      </w:pPr>
      <w:r w:rsidRPr="00D230D0">
        <w:rPr>
          <w:rFonts w:ascii="Century Gothic" w:hAnsi="Century Gothic"/>
        </w:rPr>
        <w:t xml:space="preserve">Act as a provider, </w:t>
      </w:r>
      <w:proofErr w:type="gramStart"/>
      <w:r w:rsidRPr="00D230D0">
        <w:rPr>
          <w:rFonts w:ascii="Century Gothic" w:hAnsi="Century Gothic"/>
        </w:rPr>
        <w:t>coordinator</w:t>
      </w:r>
      <w:proofErr w:type="gramEnd"/>
      <w:r w:rsidRPr="00D230D0">
        <w:rPr>
          <w:rFonts w:ascii="Century Gothic" w:hAnsi="Century Gothic"/>
        </w:rPr>
        <w:t xml:space="preserve"> or referral agent for the range of community services available</w:t>
      </w:r>
      <w:r w:rsidR="004A6AE6" w:rsidRPr="00D230D0">
        <w:rPr>
          <w:rFonts w:ascii="Century Gothic" w:hAnsi="Century Gothic"/>
        </w:rPr>
        <w:t xml:space="preserve"> for Tenants</w:t>
      </w:r>
      <w:r w:rsidRPr="00D230D0">
        <w:rPr>
          <w:rFonts w:ascii="Century Gothic" w:hAnsi="Century Gothic"/>
        </w:rPr>
        <w:t>.</w:t>
      </w:r>
    </w:p>
    <w:p w14:paraId="44FD638E" w14:textId="77777777" w:rsidR="004A6AE6" w:rsidRPr="00D230D0" w:rsidRDefault="004A6AE6" w:rsidP="00A10B08">
      <w:pPr>
        <w:numPr>
          <w:ilvl w:val="1"/>
          <w:numId w:val="1"/>
        </w:numPr>
        <w:jc w:val="both"/>
        <w:rPr>
          <w:rFonts w:ascii="Century Gothic" w:hAnsi="Century Gothic"/>
          <w:b/>
        </w:rPr>
      </w:pPr>
      <w:r w:rsidRPr="00D230D0">
        <w:rPr>
          <w:rFonts w:ascii="Century Gothic" w:hAnsi="Century Gothic"/>
        </w:rPr>
        <w:t xml:space="preserve">Refer </w:t>
      </w:r>
      <w:r w:rsidR="0044640B" w:rsidRPr="00D230D0">
        <w:rPr>
          <w:rFonts w:ascii="Century Gothic" w:hAnsi="Century Gothic"/>
        </w:rPr>
        <w:t xml:space="preserve">potential </w:t>
      </w:r>
      <w:r w:rsidRPr="00D230D0">
        <w:rPr>
          <w:rFonts w:ascii="Century Gothic" w:hAnsi="Century Gothic"/>
        </w:rPr>
        <w:t xml:space="preserve">applicants to Management for </w:t>
      </w:r>
      <w:r w:rsidR="00F20A6B" w:rsidRPr="00D230D0">
        <w:rPr>
          <w:rFonts w:ascii="Century Gothic" w:hAnsi="Century Gothic"/>
        </w:rPr>
        <w:t>PSH</w:t>
      </w:r>
      <w:r w:rsidRPr="00D230D0">
        <w:rPr>
          <w:rFonts w:ascii="Century Gothic" w:hAnsi="Century Gothic"/>
        </w:rPr>
        <w:t xml:space="preserve"> Units</w:t>
      </w:r>
      <w:r w:rsidR="0044640B" w:rsidRPr="00D230D0">
        <w:rPr>
          <w:rFonts w:ascii="Century Gothic" w:hAnsi="Century Gothic"/>
        </w:rPr>
        <w:t>.</w:t>
      </w:r>
    </w:p>
    <w:p w14:paraId="47E11248" w14:textId="77777777" w:rsidR="00061409" w:rsidRPr="00D230D0" w:rsidRDefault="00061409" w:rsidP="00A10B08">
      <w:pPr>
        <w:numPr>
          <w:ilvl w:val="1"/>
          <w:numId w:val="1"/>
        </w:numPr>
        <w:jc w:val="both"/>
        <w:rPr>
          <w:rFonts w:ascii="Century Gothic" w:hAnsi="Century Gothic"/>
          <w:b/>
        </w:rPr>
      </w:pPr>
      <w:r w:rsidRPr="00D230D0">
        <w:rPr>
          <w:rFonts w:ascii="Century Gothic" w:hAnsi="Century Gothic"/>
        </w:rPr>
        <w:t xml:space="preserve">Assist </w:t>
      </w:r>
      <w:r w:rsidR="0044640B" w:rsidRPr="00D230D0">
        <w:rPr>
          <w:rFonts w:ascii="Century Gothic" w:hAnsi="Century Gothic"/>
        </w:rPr>
        <w:t xml:space="preserve">potential applicants </w:t>
      </w:r>
      <w:r w:rsidRPr="00D230D0">
        <w:rPr>
          <w:rFonts w:ascii="Century Gothic" w:hAnsi="Century Gothic"/>
        </w:rPr>
        <w:t xml:space="preserve">for </w:t>
      </w:r>
      <w:r w:rsidR="00F20A6B" w:rsidRPr="00D230D0">
        <w:rPr>
          <w:rFonts w:ascii="Century Gothic" w:hAnsi="Century Gothic"/>
        </w:rPr>
        <w:t>PSH</w:t>
      </w:r>
      <w:r w:rsidRPr="00D230D0">
        <w:rPr>
          <w:rFonts w:ascii="Century Gothic" w:hAnsi="Century Gothic"/>
        </w:rPr>
        <w:t xml:space="preserve"> Units </w:t>
      </w:r>
      <w:r w:rsidR="0044640B" w:rsidRPr="00D230D0">
        <w:rPr>
          <w:rFonts w:ascii="Century Gothic" w:hAnsi="Century Gothic"/>
        </w:rPr>
        <w:t xml:space="preserve">in </w:t>
      </w:r>
      <w:r w:rsidRPr="00D230D0">
        <w:rPr>
          <w:rFonts w:ascii="Century Gothic" w:hAnsi="Century Gothic"/>
        </w:rPr>
        <w:t xml:space="preserve">the </w:t>
      </w:r>
      <w:r w:rsidR="0044640B" w:rsidRPr="00D230D0">
        <w:rPr>
          <w:rFonts w:ascii="Century Gothic" w:hAnsi="Century Gothic"/>
        </w:rPr>
        <w:t xml:space="preserve">waiting list </w:t>
      </w:r>
      <w:r w:rsidRPr="00D230D0">
        <w:rPr>
          <w:rFonts w:ascii="Century Gothic" w:hAnsi="Century Gothic"/>
        </w:rPr>
        <w:t>application and application process</w:t>
      </w:r>
      <w:r w:rsidR="00955E0D" w:rsidRPr="00D230D0">
        <w:rPr>
          <w:rFonts w:ascii="Century Gothic" w:hAnsi="Century Gothic"/>
        </w:rPr>
        <w:t>, directly or in collaboration with a Service</w:t>
      </w:r>
      <w:r w:rsidR="00F20A6B" w:rsidRPr="00D230D0">
        <w:rPr>
          <w:rFonts w:ascii="Century Gothic" w:hAnsi="Century Gothic"/>
        </w:rPr>
        <w:t>/Referral</w:t>
      </w:r>
      <w:r w:rsidR="00955E0D" w:rsidRPr="00D230D0">
        <w:rPr>
          <w:rFonts w:ascii="Century Gothic" w:hAnsi="Century Gothic"/>
        </w:rPr>
        <w:t xml:space="preserve"> Partner.</w:t>
      </w:r>
    </w:p>
    <w:p w14:paraId="208729E0" w14:textId="77777777" w:rsidR="00061409" w:rsidRPr="00D230D0" w:rsidRDefault="00061409" w:rsidP="00A10B08">
      <w:pPr>
        <w:numPr>
          <w:ilvl w:val="1"/>
          <w:numId w:val="1"/>
        </w:numPr>
        <w:jc w:val="both"/>
        <w:rPr>
          <w:rFonts w:ascii="Century Gothic" w:hAnsi="Century Gothic"/>
          <w:b/>
        </w:rPr>
      </w:pPr>
      <w:r w:rsidRPr="00D230D0">
        <w:rPr>
          <w:rFonts w:ascii="Century Gothic" w:hAnsi="Century Gothic"/>
        </w:rPr>
        <w:t xml:space="preserve">Help assess </w:t>
      </w:r>
      <w:r w:rsidR="0044640B" w:rsidRPr="00D230D0">
        <w:rPr>
          <w:rFonts w:ascii="Century Gothic" w:hAnsi="Century Gothic"/>
        </w:rPr>
        <w:t xml:space="preserve">PSH </w:t>
      </w:r>
      <w:r w:rsidRPr="00D230D0">
        <w:rPr>
          <w:rFonts w:ascii="Century Gothic" w:hAnsi="Century Gothic"/>
        </w:rPr>
        <w:t xml:space="preserve">Tenant needs and develop a plan for supportive services needed to live independently and successfully in a </w:t>
      </w:r>
      <w:r w:rsidR="00F20A6B" w:rsidRPr="00D230D0">
        <w:rPr>
          <w:rFonts w:ascii="Century Gothic" w:hAnsi="Century Gothic"/>
        </w:rPr>
        <w:t>PSH</w:t>
      </w:r>
      <w:r w:rsidRPr="00D230D0">
        <w:rPr>
          <w:rFonts w:ascii="Century Gothic" w:hAnsi="Century Gothic"/>
        </w:rPr>
        <w:t xml:space="preserve"> Unit</w:t>
      </w:r>
      <w:r w:rsidR="00955E0D" w:rsidRPr="00D230D0">
        <w:rPr>
          <w:rFonts w:ascii="Century Gothic" w:hAnsi="Century Gothic"/>
        </w:rPr>
        <w:t>, directly or in collaboration with a Service</w:t>
      </w:r>
      <w:r w:rsidR="00F20A6B" w:rsidRPr="00D230D0">
        <w:rPr>
          <w:rFonts w:ascii="Century Gothic" w:hAnsi="Century Gothic"/>
        </w:rPr>
        <w:t>/Referral</w:t>
      </w:r>
      <w:r w:rsidR="00955E0D" w:rsidRPr="00D230D0">
        <w:rPr>
          <w:rFonts w:ascii="Century Gothic" w:hAnsi="Century Gothic"/>
        </w:rPr>
        <w:t xml:space="preserve"> Partner</w:t>
      </w:r>
      <w:r w:rsidRPr="00D230D0">
        <w:rPr>
          <w:rFonts w:ascii="Century Gothic" w:hAnsi="Century Gothic"/>
        </w:rPr>
        <w:t>.</w:t>
      </w:r>
    </w:p>
    <w:p w14:paraId="7C5E486B" w14:textId="77777777" w:rsidR="00061409" w:rsidRPr="00D230D0" w:rsidRDefault="00061409" w:rsidP="00A10B08">
      <w:pPr>
        <w:numPr>
          <w:ilvl w:val="1"/>
          <w:numId w:val="1"/>
        </w:numPr>
        <w:jc w:val="both"/>
        <w:rPr>
          <w:rFonts w:ascii="Century Gothic" w:hAnsi="Century Gothic"/>
          <w:b/>
        </w:rPr>
      </w:pPr>
      <w:r w:rsidRPr="00D230D0">
        <w:rPr>
          <w:rFonts w:ascii="Century Gothic" w:hAnsi="Century Gothic"/>
        </w:rPr>
        <w:t xml:space="preserve">Provide direct services to </w:t>
      </w:r>
      <w:proofErr w:type="gramStart"/>
      <w:r w:rsidR="0044640B" w:rsidRPr="00D230D0">
        <w:rPr>
          <w:rFonts w:ascii="Century Gothic" w:hAnsi="Century Gothic"/>
        </w:rPr>
        <w:t xml:space="preserve">PSH </w:t>
      </w:r>
      <w:r w:rsidRPr="00D230D0">
        <w:rPr>
          <w:rFonts w:ascii="Century Gothic" w:hAnsi="Century Gothic"/>
        </w:rPr>
        <w:t>Tenants, or</w:t>
      </w:r>
      <w:proofErr w:type="gramEnd"/>
      <w:r w:rsidRPr="00D230D0">
        <w:rPr>
          <w:rFonts w:ascii="Century Gothic" w:hAnsi="Century Gothic"/>
        </w:rPr>
        <w:t xml:space="preserve"> help them apply for and access other community services.</w:t>
      </w:r>
    </w:p>
    <w:p w14:paraId="480D2D1A" w14:textId="77777777" w:rsidR="00A302DF" w:rsidRPr="00D230D0" w:rsidRDefault="00C86493" w:rsidP="00A10B08">
      <w:pPr>
        <w:numPr>
          <w:ilvl w:val="1"/>
          <w:numId w:val="1"/>
        </w:numPr>
        <w:jc w:val="both"/>
        <w:rPr>
          <w:rFonts w:ascii="Century Gothic" w:hAnsi="Century Gothic"/>
          <w:b/>
        </w:rPr>
      </w:pPr>
      <w:r w:rsidRPr="00D230D0">
        <w:rPr>
          <w:rFonts w:ascii="Century Gothic" w:hAnsi="Century Gothic"/>
        </w:rPr>
        <w:t>Act as the point of contact with Management over the life of the project.</w:t>
      </w:r>
    </w:p>
    <w:p w14:paraId="3C881E94" w14:textId="77777777" w:rsidR="00061409" w:rsidRPr="00D230D0" w:rsidRDefault="00061409" w:rsidP="00A10B08">
      <w:pPr>
        <w:numPr>
          <w:ilvl w:val="1"/>
          <w:numId w:val="1"/>
        </w:numPr>
        <w:jc w:val="both"/>
        <w:rPr>
          <w:rFonts w:ascii="Century Gothic" w:hAnsi="Century Gothic"/>
          <w:b/>
        </w:rPr>
      </w:pPr>
      <w:r w:rsidRPr="00D230D0">
        <w:rPr>
          <w:rFonts w:ascii="Century Gothic" w:hAnsi="Century Gothic"/>
        </w:rPr>
        <w:t xml:space="preserve">Assist Management and </w:t>
      </w:r>
      <w:r w:rsidR="0044640B" w:rsidRPr="00D230D0">
        <w:rPr>
          <w:rFonts w:ascii="Century Gothic" w:hAnsi="Century Gothic"/>
        </w:rPr>
        <w:t xml:space="preserve">PSH </w:t>
      </w:r>
      <w:r w:rsidRPr="00D230D0">
        <w:rPr>
          <w:rFonts w:ascii="Century Gothic" w:hAnsi="Century Gothic"/>
        </w:rPr>
        <w:t>Tenants in resolving problems or issues that could lead to evictions</w:t>
      </w:r>
      <w:r w:rsidR="00955E0D" w:rsidRPr="00D230D0">
        <w:rPr>
          <w:rFonts w:ascii="Century Gothic" w:hAnsi="Century Gothic"/>
        </w:rPr>
        <w:t>, directly or collaboration with a Service Partner.</w:t>
      </w:r>
    </w:p>
    <w:p w14:paraId="4D09EF54" w14:textId="77777777" w:rsidR="004909A3" w:rsidRPr="00D230D0" w:rsidRDefault="004909A3" w:rsidP="004909A3">
      <w:pPr>
        <w:jc w:val="both"/>
        <w:rPr>
          <w:rFonts w:ascii="Century Gothic" w:hAnsi="Century Gothic"/>
          <w:b/>
        </w:rPr>
      </w:pPr>
    </w:p>
    <w:p w14:paraId="112F4202" w14:textId="77777777" w:rsidR="004909A3" w:rsidRPr="00D230D0" w:rsidRDefault="004909A3" w:rsidP="00A10B08">
      <w:pPr>
        <w:numPr>
          <w:ilvl w:val="0"/>
          <w:numId w:val="1"/>
        </w:numPr>
        <w:jc w:val="both"/>
        <w:rPr>
          <w:rFonts w:ascii="Century Gothic" w:hAnsi="Century Gothic"/>
          <w:b/>
        </w:rPr>
      </w:pPr>
      <w:r w:rsidRPr="00D230D0">
        <w:rPr>
          <w:rFonts w:ascii="Century Gothic" w:hAnsi="Century Gothic"/>
          <w:b/>
        </w:rPr>
        <w:t>COMMUNICATION PLAN</w:t>
      </w:r>
    </w:p>
    <w:p w14:paraId="5D040E0F" w14:textId="77777777" w:rsidR="004909A3" w:rsidRPr="00D230D0" w:rsidRDefault="00955E0D" w:rsidP="00A10B08">
      <w:pPr>
        <w:numPr>
          <w:ilvl w:val="1"/>
          <w:numId w:val="1"/>
        </w:numPr>
        <w:jc w:val="both"/>
        <w:rPr>
          <w:rFonts w:ascii="Century Gothic" w:hAnsi="Century Gothic"/>
          <w:b/>
        </w:rPr>
      </w:pPr>
      <w:r w:rsidRPr="00D230D0">
        <w:rPr>
          <w:rFonts w:ascii="Century Gothic" w:hAnsi="Century Gothic"/>
        </w:rPr>
        <w:t>The Owner, Management,</w:t>
      </w:r>
      <w:r w:rsidR="004909A3" w:rsidRPr="00D230D0">
        <w:rPr>
          <w:rFonts w:ascii="Century Gothic" w:hAnsi="Century Gothic"/>
        </w:rPr>
        <w:t xml:space="preserve"> Lead </w:t>
      </w:r>
      <w:proofErr w:type="gramStart"/>
      <w:r w:rsidR="004909A3" w:rsidRPr="00D230D0">
        <w:rPr>
          <w:rFonts w:ascii="Century Gothic" w:hAnsi="Century Gothic"/>
        </w:rPr>
        <w:t>Agency</w:t>
      </w:r>
      <w:proofErr w:type="gramEnd"/>
      <w:r w:rsidR="004909A3" w:rsidRPr="00D230D0">
        <w:rPr>
          <w:rFonts w:ascii="Century Gothic" w:hAnsi="Century Gothic"/>
        </w:rPr>
        <w:t xml:space="preserve"> </w:t>
      </w:r>
      <w:r w:rsidRPr="00D230D0">
        <w:rPr>
          <w:rFonts w:ascii="Century Gothic" w:hAnsi="Century Gothic"/>
        </w:rPr>
        <w:t>and Service</w:t>
      </w:r>
      <w:r w:rsidR="0044640B" w:rsidRPr="00D230D0">
        <w:rPr>
          <w:rFonts w:ascii="Century Gothic" w:hAnsi="Century Gothic"/>
        </w:rPr>
        <w:t>/Referral</w:t>
      </w:r>
      <w:r w:rsidRPr="00D230D0">
        <w:rPr>
          <w:rFonts w:ascii="Century Gothic" w:hAnsi="Century Gothic"/>
        </w:rPr>
        <w:t xml:space="preserve"> Partner(s) </w:t>
      </w:r>
      <w:r w:rsidR="004464B5" w:rsidRPr="00D230D0">
        <w:rPr>
          <w:rFonts w:ascii="Century Gothic" w:hAnsi="Century Gothic"/>
        </w:rPr>
        <w:t xml:space="preserve">will each designate a primary and secondary individual to receive official communication regarding this project and the roles and responsibilities outlined in this MOU.  Contact information, including business phone numbers, fax numbers, email addresses and </w:t>
      </w:r>
      <w:r w:rsidR="004464B5" w:rsidRPr="00D230D0">
        <w:rPr>
          <w:rFonts w:ascii="Century Gothic" w:hAnsi="Century Gothic"/>
        </w:rPr>
        <w:lastRenderedPageBreak/>
        <w:t xml:space="preserve">business addresses will be exchanged between all three parties.  Any change in status of the primary or secondary individual, or any change of the contact information, will be updated and exchanged between all three parties. </w:t>
      </w:r>
    </w:p>
    <w:p w14:paraId="7F9C2C4A" w14:textId="77777777" w:rsidR="008B76AA" w:rsidRPr="00D230D0" w:rsidRDefault="008B76AA" w:rsidP="00A10B08">
      <w:pPr>
        <w:numPr>
          <w:ilvl w:val="1"/>
          <w:numId w:val="1"/>
        </w:numPr>
        <w:jc w:val="both"/>
        <w:rPr>
          <w:rFonts w:ascii="Century Gothic" w:hAnsi="Century Gothic"/>
          <w:b/>
        </w:rPr>
      </w:pPr>
      <w:r w:rsidRPr="00D230D0">
        <w:rPr>
          <w:rFonts w:ascii="Century Gothic" w:hAnsi="Century Gothic"/>
        </w:rPr>
        <w:t xml:space="preserve">Eviction prevention is one of the objectives of the communication plan and all parties should collaboratively identify and work together to find resolutions when </w:t>
      </w:r>
      <w:proofErr w:type="gramStart"/>
      <w:r w:rsidRPr="00D230D0">
        <w:rPr>
          <w:rFonts w:ascii="Century Gothic" w:hAnsi="Century Gothic"/>
        </w:rPr>
        <w:t>possible</w:t>
      </w:r>
      <w:proofErr w:type="gramEnd"/>
      <w:r w:rsidRPr="00D230D0">
        <w:rPr>
          <w:rFonts w:ascii="Century Gothic" w:hAnsi="Century Gothic"/>
        </w:rPr>
        <w:t xml:space="preserve"> to avoid eviction when concerns or issues arise </w:t>
      </w:r>
      <w:r w:rsidR="00C82A59" w:rsidRPr="00D230D0">
        <w:rPr>
          <w:rFonts w:ascii="Century Gothic" w:hAnsi="Century Gothic"/>
        </w:rPr>
        <w:t>that could</w:t>
      </w:r>
      <w:r w:rsidRPr="00D230D0">
        <w:rPr>
          <w:rFonts w:ascii="Century Gothic" w:hAnsi="Century Gothic"/>
        </w:rPr>
        <w:t xml:space="preserve"> result in the loss of housing for the supportive housing tenant.  </w:t>
      </w:r>
    </w:p>
    <w:p w14:paraId="255C00BB" w14:textId="77777777" w:rsidR="006418BF" w:rsidRPr="00D230D0" w:rsidRDefault="006418BF" w:rsidP="006418BF">
      <w:pPr>
        <w:ind w:left="720"/>
        <w:jc w:val="both"/>
        <w:rPr>
          <w:rFonts w:ascii="Century Gothic" w:hAnsi="Century Gothic"/>
        </w:rPr>
      </w:pPr>
    </w:p>
    <w:p w14:paraId="5594C47F" w14:textId="77777777" w:rsidR="000C4E75" w:rsidRPr="00D230D0" w:rsidRDefault="008C2C10" w:rsidP="00A10B08">
      <w:pPr>
        <w:numPr>
          <w:ilvl w:val="0"/>
          <w:numId w:val="1"/>
        </w:numPr>
        <w:jc w:val="both"/>
        <w:rPr>
          <w:rFonts w:ascii="Century Gothic" w:hAnsi="Century Gothic"/>
          <w:b/>
        </w:rPr>
      </w:pPr>
      <w:r w:rsidRPr="00D230D0">
        <w:rPr>
          <w:rFonts w:ascii="Century Gothic" w:hAnsi="Century Gothic"/>
          <w:b/>
        </w:rPr>
        <w:t>AFFORDABILITY</w:t>
      </w:r>
    </w:p>
    <w:p w14:paraId="47432FAD" w14:textId="77777777" w:rsidR="008F0385" w:rsidRPr="00D230D0" w:rsidRDefault="008F0385" w:rsidP="008F0385">
      <w:pPr>
        <w:ind w:left="720"/>
        <w:jc w:val="both"/>
        <w:rPr>
          <w:rFonts w:ascii="Century Gothic" w:hAnsi="Century Gothic"/>
          <w:b/>
        </w:rPr>
      </w:pPr>
    </w:p>
    <w:p w14:paraId="7788DD21" w14:textId="77777777" w:rsidR="008C2C10" w:rsidRPr="00D230D0" w:rsidRDefault="008C2C10" w:rsidP="00A10B08">
      <w:pPr>
        <w:numPr>
          <w:ilvl w:val="1"/>
          <w:numId w:val="1"/>
        </w:numPr>
        <w:jc w:val="both"/>
        <w:rPr>
          <w:rFonts w:ascii="Century Gothic" w:hAnsi="Century Gothic"/>
          <w:b/>
        </w:rPr>
      </w:pPr>
      <w:r w:rsidRPr="00D230D0">
        <w:rPr>
          <w:rFonts w:ascii="Century Gothic" w:hAnsi="Century Gothic"/>
        </w:rPr>
        <w:t xml:space="preserve">The </w:t>
      </w:r>
      <w:r w:rsidR="00F20A6B" w:rsidRPr="00D230D0">
        <w:rPr>
          <w:rFonts w:ascii="Century Gothic" w:hAnsi="Century Gothic"/>
        </w:rPr>
        <w:t xml:space="preserve">PSH </w:t>
      </w:r>
      <w:r w:rsidRPr="00D230D0">
        <w:rPr>
          <w:rFonts w:ascii="Century Gothic" w:hAnsi="Century Gothic"/>
        </w:rPr>
        <w:t xml:space="preserve">Units will be </w:t>
      </w:r>
      <w:r w:rsidR="005620F4" w:rsidRPr="00D230D0">
        <w:rPr>
          <w:rFonts w:ascii="Century Gothic" w:hAnsi="Century Gothic"/>
        </w:rPr>
        <w:t xml:space="preserve">available to </w:t>
      </w:r>
      <w:r w:rsidRPr="00D230D0">
        <w:rPr>
          <w:rFonts w:ascii="Century Gothic" w:hAnsi="Century Gothic"/>
        </w:rPr>
        <w:t xml:space="preserve">eligible tenants </w:t>
      </w:r>
      <w:r w:rsidR="005620F4" w:rsidRPr="00D230D0">
        <w:rPr>
          <w:rFonts w:ascii="Century Gothic" w:hAnsi="Century Gothic"/>
        </w:rPr>
        <w:t xml:space="preserve">at an affordable rent level in </w:t>
      </w:r>
      <w:r w:rsidR="008F0385" w:rsidRPr="00D230D0">
        <w:rPr>
          <w:rFonts w:ascii="Century Gothic" w:hAnsi="Century Gothic"/>
        </w:rPr>
        <w:t xml:space="preserve">accordance with </w:t>
      </w:r>
      <w:r w:rsidR="00F20A6B" w:rsidRPr="00D230D0">
        <w:rPr>
          <w:rFonts w:ascii="Century Gothic" w:hAnsi="Century Gothic"/>
        </w:rPr>
        <w:t>program funding sources</w:t>
      </w:r>
      <w:r w:rsidR="008F0385" w:rsidRPr="00D230D0">
        <w:rPr>
          <w:rFonts w:ascii="Century Gothic" w:hAnsi="Century Gothic"/>
        </w:rPr>
        <w:t>.</w:t>
      </w:r>
    </w:p>
    <w:p w14:paraId="589840A9" w14:textId="77777777" w:rsidR="008C2C10" w:rsidRPr="00D230D0" w:rsidRDefault="008C2C10" w:rsidP="008C2C10">
      <w:pPr>
        <w:ind w:left="720"/>
        <w:jc w:val="both"/>
        <w:rPr>
          <w:rFonts w:ascii="Century Gothic" w:hAnsi="Century Gothic"/>
          <w:b/>
        </w:rPr>
      </w:pPr>
    </w:p>
    <w:p w14:paraId="63F56F08" w14:textId="77777777" w:rsidR="008C2C10" w:rsidRPr="00D230D0" w:rsidRDefault="008C2C10" w:rsidP="00A10B08">
      <w:pPr>
        <w:numPr>
          <w:ilvl w:val="0"/>
          <w:numId w:val="1"/>
        </w:numPr>
        <w:jc w:val="both"/>
        <w:rPr>
          <w:rFonts w:ascii="Century Gothic" w:hAnsi="Century Gothic"/>
          <w:b/>
        </w:rPr>
      </w:pPr>
      <w:r w:rsidRPr="00D230D0">
        <w:rPr>
          <w:rFonts w:ascii="Century Gothic" w:hAnsi="Century Gothic"/>
          <w:b/>
        </w:rPr>
        <w:t>FUNDING</w:t>
      </w:r>
    </w:p>
    <w:p w14:paraId="59B1655D" w14:textId="77777777" w:rsidR="00B242F0" w:rsidRPr="00D230D0" w:rsidRDefault="00B242F0" w:rsidP="00B242F0">
      <w:pPr>
        <w:jc w:val="both"/>
        <w:rPr>
          <w:rFonts w:ascii="Century Gothic" w:hAnsi="Century Gothic"/>
          <w:b/>
        </w:rPr>
      </w:pPr>
    </w:p>
    <w:p w14:paraId="058A8A5D" w14:textId="77777777" w:rsidR="000C4E75" w:rsidRPr="00D230D0" w:rsidRDefault="000C4E75" w:rsidP="00A10B08">
      <w:pPr>
        <w:numPr>
          <w:ilvl w:val="1"/>
          <w:numId w:val="1"/>
        </w:numPr>
        <w:jc w:val="both"/>
        <w:rPr>
          <w:rFonts w:ascii="Century Gothic" w:hAnsi="Century Gothic"/>
        </w:rPr>
      </w:pPr>
      <w:r w:rsidRPr="00D230D0">
        <w:rPr>
          <w:rFonts w:ascii="Century Gothic" w:hAnsi="Century Gothic"/>
        </w:rPr>
        <w:t>T</w:t>
      </w:r>
      <w:r w:rsidR="00760348" w:rsidRPr="00D230D0">
        <w:rPr>
          <w:rFonts w:ascii="Century Gothic" w:hAnsi="Century Gothic"/>
        </w:rPr>
        <w:t>h</w:t>
      </w:r>
      <w:r w:rsidR="00BE018F" w:rsidRPr="00D230D0">
        <w:rPr>
          <w:rFonts w:ascii="Century Gothic" w:hAnsi="Century Gothic"/>
        </w:rPr>
        <w:t xml:space="preserve">e Owner, Lead </w:t>
      </w:r>
      <w:proofErr w:type="gramStart"/>
      <w:r w:rsidR="00BE018F" w:rsidRPr="00D230D0">
        <w:rPr>
          <w:rFonts w:ascii="Century Gothic" w:hAnsi="Century Gothic"/>
        </w:rPr>
        <w:t>Agency</w:t>
      </w:r>
      <w:proofErr w:type="gramEnd"/>
      <w:r w:rsidR="00BE018F" w:rsidRPr="00D230D0">
        <w:rPr>
          <w:rFonts w:ascii="Century Gothic" w:hAnsi="Century Gothic"/>
        </w:rPr>
        <w:t xml:space="preserve"> and </w:t>
      </w:r>
      <w:r w:rsidR="00955E0D" w:rsidRPr="00D230D0">
        <w:rPr>
          <w:rFonts w:ascii="Century Gothic" w:hAnsi="Century Gothic"/>
        </w:rPr>
        <w:t>Service</w:t>
      </w:r>
      <w:r w:rsidR="00F20A6B" w:rsidRPr="00D230D0">
        <w:rPr>
          <w:rFonts w:ascii="Century Gothic" w:hAnsi="Century Gothic"/>
        </w:rPr>
        <w:t>/Referring</w:t>
      </w:r>
      <w:r w:rsidR="00955E0D" w:rsidRPr="00D230D0">
        <w:rPr>
          <w:rFonts w:ascii="Century Gothic" w:hAnsi="Century Gothic"/>
        </w:rPr>
        <w:t xml:space="preserve"> Partner(s) have</w:t>
      </w:r>
      <w:r w:rsidR="00760348" w:rsidRPr="00D230D0">
        <w:rPr>
          <w:rFonts w:ascii="Century Gothic" w:hAnsi="Century Gothic"/>
        </w:rPr>
        <w:t xml:space="preserve"> funding to provide </w:t>
      </w:r>
      <w:r w:rsidR="00A125AB" w:rsidRPr="00D230D0">
        <w:rPr>
          <w:rFonts w:ascii="Century Gothic" w:hAnsi="Century Gothic"/>
        </w:rPr>
        <w:t>the supportive services identified in this Memorandum of Understanding and anticipate</w:t>
      </w:r>
      <w:r w:rsidRPr="00D230D0">
        <w:rPr>
          <w:rFonts w:ascii="Century Gothic" w:hAnsi="Century Gothic"/>
        </w:rPr>
        <w:t>s</w:t>
      </w:r>
      <w:r w:rsidR="00A125AB" w:rsidRPr="00D230D0">
        <w:rPr>
          <w:rFonts w:ascii="Century Gothic" w:hAnsi="Century Gothic"/>
        </w:rPr>
        <w:t xml:space="preserve"> </w:t>
      </w:r>
      <w:r w:rsidR="005545FC" w:rsidRPr="00D230D0">
        <w:rPr>
          <w:rFonts w:ascii="Century Gothic" w:hAnsi="Century Gothic"/>
        </w:rPr>
        <w:t xml:space="preserve">the </w:t>
      </w:r>
      <w:r w:rsidR="00A125AB" w:rsidRPr="00D230D0">
        <w:rPr>
          <w:rFonts w:ascii="Century Gothic" w:hAnsi="Century Gothic"/>
        </w:rPr>
        <w:t xml:space="preserve">continuation of this funding. </w:t>
      </w:r>
      <w:r w:rsidR="005545FC" w:rsidRPr="00D230D0">
        <w:rPr>
          <w:rFonts w:ascii="Century Gothic" w:hAnsi="Century Gothic"/>
        </w:rPr>
        <w:t xml:space="preserve"> </w:t>
      </w:r>
      <w:r w:rsidR="00A125AB" w:rsidRPr="00D230D0">
        <w:rPr>
          <w:rFonts w:ascii="Century Gothic" w:hAnsi="Century Gothic"/>
        </w:rPr>
        <w:t>The Lead</w:t>
      </w:r>
      <w:r w:rsidRPr="00D230D0">
        <w:rPr>
          <w:rFonts w:ascii="Century Gothic" w:hAnsi="Century Gothic"/>
        </w:rPr>
        <w:t xml:space="preserve"> Agency </w:t>
      </w:r>
      <w:r w:rsidR="00955E0D" w:rsidRPr="00D230D0">
        <w:rPr>
          <w:rFonts w:ascii="Century Gothic" w:hAnsi="Century Gothic"/>
        </w:rPr>
        <w:t>and Service Partner(s) are</w:t>
      </w:r>
      <w:r w:rsidR="00A125AB" w:rsidRPr="00D230D0">
        <w:rPr>
          <w:rFonts w:ascii="Century Gothic" w:hAnsi="Century Gothic"/>
        </w:rPr>
        <w:t xml:space="preserve"> committed to providing appropriate, exceptional services to eligi</w:t>
      </w:r>
      <w:r w:rsidR="005545FC" w:rsidRPr="00D230D0">
        <w:rPr>
          <w:rFonts w:ascii="Century Gothic" w:hAnsi="Century Gothic"/>
        </w:rPr>
        <w:softHyphen/>
      </w:r>
      <w:r w:rsidR="00A125AB" w:rsidRPr="00D230D0">
        <w:rPr>
          <w:rFonts w:ascii="Century Gothic" w:hAnsi="Century Gothic"/>
        </w:rPr>
        <w:t>b</w:t>
      </w:r>
      <w:r w:rsidRPr="00D230D0">
        <w:rPr>
          <w:rFonts w:ascii="Century Gothic" w:hAnsi="Century Gothic"/>
        </w:rPr>
        <w:t>le tenants and is</w:t>
      </w:r>
      <w:r w:rsidR="00A125AB" w:rsidRPr="00D230D0">
        <w:rPr>
          <w:rFonts w:ascii="Century Gothic" w:hAnsi="Century Gothic"/>
        </w:rPr>
        <w:t xml:space="preserve"> committed to providing these services over the long-term, pending available resources; and</w:t>
      </w:r>
    </w:p>
    <w:p w14:paraId="2EEAC2A4" w14:textId="77777777" w:rsidR="00F25315" w:rsidRPr="00D230D0" w:rsidRDefault="000C4E75" w:rsidP="00A10B08">
      <w:pPr>
        <w:numPr>
          <w:ilvl w:val="1"/>
          <w:numId w:val="1"/>
        </w:numPr>
        <w:jc w:val="both"/>
        <w:rPr>
          <w:rFonts w:ascii="Century Gothic" w:hAnsi="Century Gothic"/>
          <w:b/>
        </w:rPr>
      </w:pPr>
      <w:r w:rsidRPr="00D230D0">
        <w:rPr>
          <w:rFonts w:ascii="Century Gothic" w:hAnsi="Century Gothic"/>
        </w:rPr>
        <w:t xml:space="preserve">It </w:t>
      </w:r>
      <w:r w:rsidR="00F25315" w:rsidRPr="00D230D0">
        <w:rPr>
          <w:rFonts w:ascii="Century Gothic" w:hAnsi="Century Gothic"/>
        </w:rPr>
        <w:t>is understood that the roles and responsibilities as committed by the Lead Agency</w:t>
      </w:r>
      <w:r w:rsidR="00537050" w:rsidRPr="00D230D0">
        <w:rPr>
          <w:rFonts w:ascii="Century Gothic" w:hAnsi="Century Gothic"/>
        </w:rPr>
        <w:t xml:space="preserve"> </w:t>
      </w:r>
      <w:r w:rsidR="00955E0D" w:rsidRPr="00D230D0">
        <w:rPr>
          <w:rFonts w:ascii="Century Gothic" w:hAnsi="Century Gothic"/>
        </w:rPr>
        <w:t>and Service</w:t>
      </w:r>
      <w:r w:rsidR="00F20A6B" w:rsidRPr="00D230D0">
        <w:rPr>
          <w:rFonts w:ascii="Century Gothic" w:hAnsi="Century Gothic"/>
        </w:rPr>
        <w:t>/Referring</w:t>
      </w:r>
      <w:r w:rsidR="00955E0D" w:rsidRPr="00D230D0">
        <w:rPr>
          <w:rFonts w:ascii="Century Gothic" w:hAnsi="Century Gothic"/>
        </w:rPr>
        <w:t xml:space="preserve"> Partner(s), and </w:t>
      </w:r>
      <w:r w:rsidR="00537050" w:rsidRPr="00D230D0">
        <w:rPr>
          <w:rFonts w:ascii="Century Gothic" w:hAnsi="Century Gothic"/>
        </w:rPr>
        <w:t>as defined in this Memorandum of Understanding</w:t>
      </w:r>
      <w:r w:rsidR="00955E0D" w:rsidRPr="00D230D0">
        <w:rPr>
          <w:rFonts w:ascii="Century Gothic" w:hAnsi="Century Gothic"/>
        </w:rPr>
        <w:t>,</w:t>
      </w:r>
      <w:r w:rsidR="00537050" w:rsidRPr="00D230D0">
        <w:rPr>
          <w:rFonts w:ascii="Century Gothic" w:hAnsi="Century Gothic"/>
        </w:rPr>
        <w:t xml:space="preserve"> are contingent upon continued funding.  Whi</w:t>
      </w:r>
      <w:r w:rsidR="002B700E" w:rsidRPr="00D230D0">
        <w:rPr>
          <w:rFonts w:ascii="Century Gothic" w:hAnsi="Century Gothic"/>
        </w:rPr>
        <w:t>le</w:t>
      </w:r>
      <w:r w:rsidR="00537050" w:rsidRPr="00D230D0">
        <w:rPr>
          <w:rFonts w:ascii="Century Gothic" w:hAnsi="Century Gothic"/>
        </w:rPr>
        <w:t xml:space="preserve"> it is impossible to guarantee continued funding (or secure guarantees from funding sources), it is expected that the operating budget of the </w:t>
      </w:r>
      <w:r w:rsidRPr="00D230D0">
        <w:rPr>
          <w:rFonts w:ascii="Century Gothic" w:hAnsi="Century Gothic"/>
        </w:rPr>
        <w:t>Lead Agency</w:t>
      </w:r>
      <w:r w:rsidR="00955E0D" w:rsidRPr="00D230D0">
        <w:rPr>
          <w:rFonts w:ascii="Century Gothic" w:hAnsi="Century Gothic"/>
        </w:rPr>
        <w:t xml:space="preserve"> and Service Partner(s)</w:t>
      </w:r>
      <w:r w:rsidR="00537050" w:rsidRPr="00D230D0">
        <w:rPr>
          <w:rFonts w:ascii="Century Gothic" w:hAnsi="Century Gothic"/>
        </w:rPr>
        <w:t xml:space="preserve"> will remain stable over the </w:t>
      </w:r>
      <w:proofErr w:type="gramStart"/>
      <w:r w:rsidR="00537050" w:rsidRPr="00D230D0">
        <w:rPr>
          <w:rFonts w:ascii="Century Gothic" w:hAnsi="Century Gothic"/>
        </w:rPr>
        <w:t>long-term;</w:t>
      </w:r>
      <w:proofErr w:type="gramEnd"/>
      <w:r w:rsidR="00537050" w:rsidRPr="00D230D0">
        <w:rPr>
          <w:rFonts w:ascii="Century Gothic" w:hAnsi="Century Gothic"/>
        </w:rPr>
        <w:t xml:space="preserve"> </w:t>
      </w:r>
    </w:p>
    <w:p w14:paraId="7F39D189" w14:textId="77777777" w:rsidR="00A125AB" w:rsidRPr="00D230D0" w:rsidRDefault="00A125AB" w:rsidP="00760348">
      <w:pPr>
        <w:jc w:val="both"/>
        <w:rPr>
          <w:rFonts w:ascii="Century Gothic" w:hAnsi="Century Gothic"/>
        </w:rPr>
      </w:pPr>
    </w:p>
    <w:p w14:paraId="68286B4E" w14:textId="77777777" w:rsidR="00760348" w:rsidRPr="00D230D0" w:rsidRDefault="00305E3D" w:rsidP="00A10B08">
      <w:pPr>
        <w:numPr>
          <w:ilvl w:val="0"/>
          <w:numId w:val="1"/>
        </w:numPr>
        <w:jc w:val="both"/>
        <w:rPr>
          <w:rFonts w:ascii="Century Gothic" w:hAnsi="Century Gothic"/>
          <w:b/>
        </w:rPr>
      </w:pPr>
      <w:r w:rsidRPr="00D230D0">
        <w:rPr>
          <w:rFonts w:ascii="Century Gothic" w:hAnsi="Century Gothic"/>
          <w:b/>
        </w:rPr>
        <w:t>TERM</w:t>
      </w:r>
    </w:p>
    <w:p w14:paraId="71A976F6" w14:textId="77777777" w:rsidR="00305E3D" w:rsidRPr="00D230D0" w:rsidRDefault="00305E3D" w:rsidP="00305E3D">
      <w:pPr>
        <w:jc w:val="both"/>
        <w:rPr>
          <w:rFonts w:ascii="Century Gothic" w:hAnsi="Century Gothic"/>
          <w:b/>
        </w:rPr>
      </w:pPr>
    </w:p>
    <w:p w14:paraId="0D459D3A" w14:textId="77777777" w:rsidR="00305E3D" w:rsidRPr="00D230D0" w:rsidRDefault="005D6BBE" w:rsidP="002614D9">
      <w:pPr>
        <w:jc w:val="both"/>
        <w:rPr>
          <w:rFonts w:ascii="Century Gothic" w:hAnsi="Century Gothic"/>
        </w:rPr>
      </w:pPr>
      <w:r w:rsidRPr="00D230D0">
        <w:rPr>
          <w:rFonts w:ascii="Century Gothic" w:hAnsi="Century Gothic"/>
        </w:rPr>
        <w:t>T</w:t>
      </w:r>
      <w:r w:rsidR="00A927A2" w:rsidRPr="00D230D0">
        <w:rPr>
          <w:rFonts w:ascii="Century Gothic" w:hAnsi="Century Gothic"/>
        </w:rPr>
        <w:t xml:space="preserve">his Agreement will be in effect from </w:t>
      </w:r>
      <w:r w:rsidR="00A927A2" w:rsidRPr="00367D39">
        <w:rPr>
          <w:rFonts w:ascii="Century Gothic" w:hAnsi="Century Gothic"/>
        </w:rPr>
        <w:t>Ja</w:t>
      </w:r>
      <w:r w:rsidR="00734AF6" w:rsidRPr="00367D39">
        <w:rPr>
          <w:rFonts w:ascii="Century Gothic" w:hAnsi="Century Gothic"/>
        </w:rPr>
        <w:t>nuary 1 through December 31, 20__</w:t>
      </w:r>
      <w:r w:rsidR="00A927A2" w:rsidRPr="00367D39">
        <w:rPr>
          <w:rFonts w:ascii="Century Gothic" w:hAnsi="Century Gothic"/>
        </w:rPr>
        <w:t>.</w:t>
      </w:r>
      <w:r w:rsidR="00A927A2" w:rsidRPr="00D230D0">
        <w:rPr>
          <w:rFonts w:ascii="Century Gothic" w:hAnsi="Century Gothic"/>
        </w:rPr>
        <w:t xml:space="preserve">  This Agreement will be automatically renewed with the same terms and conditions annually thereafter except where any party provides written notice of non-renewal sixty (60) days before the annual termination date.  Otherwise, this Agreement may be terminated in accordance with Section VII: Termination.</w:t>
      </w:r>
    </w:p>
    <w:p w14:paraId="42AD763D" w14:textId="77777777" w:rsidR="00A927A2" w:rsidRPr="00D230D0" w:rsidRDefault="00A927A2" w:rsidP="00305E3D">
      <w:pPr>
        <w:jc w:val="both"/>
        <w:rPr>
          <w:rFonts w:ascii="Century Gothic" w:hAnsi="Century Gothic"/>
        </w:rPr>
      </w:pPr>
    </w:p>
    <w:p w14:paraId="139DD688" w14:textId="77777777" w:rsidR="00305E3D" w:rsidRPr="00D230D0" w:rsidRDefault="00A927A2" w:rsidP="00A10B08">
      <w:pPr>
        <w:numPr>
          <w:ilvl w:val="0"/>
          <w:numId w:val="1"/>
        </w:numPr>
        <w:jc w:val="both"/>
        <w:rPr>
          <w:rFonts w:ascii="Century Gothic" w:hAnsi="Century Gothic"/>
          <w:b/>
        </w:rPr>
      </w:pPr>
      <w:r w:rsidRPr="00D230D0">
        <w:rPr>
          <w:rFonts w:ascii="Century Gothic" w:hAnsi="Century Gothic"/>
          <w:b/>
        </w:rPr>
        <w:t>TERMINATION</w:t>
      </w:r>
    </w:p>
    <w:p w14:paraId="293BE71D" w14:textId="77777777" w:rsidR="00A927A2" w:rsidRPr="00D230D0" w:rsidRDefault="00A927A2" w:rsidP="00A927A2">
      <w:pPr>
        <w:jc w:val="both"/>
        <w:rPr>
          <w:rFonts w:ascii="Century Gothic" w:hAnsi="Century Gothic"/>
        </w:rPr>
      </w:pPr>
    </w:p>
    <w:p w14:paraId="7A1E16DA" w14:textId="77777777" w:rsidR="00A927A2" w:rsidRPr="00D230D0" w:rsidRDefault="00955E0D" w:rsidP="00A927A2">
      <w:pPr>
        <w:ind w:firstLine="720"/>
        <w:jc w:val="both"/>
        <w:rPr>
          <w:rFonts w:ascii="Century Gothic" w:hAnsi="Century Gothic"/>
        </w:rPr>
      </w:pPr>
      <w:r w:rsidRPr="00D230D0">
        <w:rPr>
          <w:rFonts w:ascii="Century Gothic" w:hAnsi="Century Gothic"/>
        </w:rPr>
        <w:lastRenderedPageBreak/>
        <w:t>Management,</w:t>
      </w:r>
      <w:r w:rsidR="00A927A2" w:rsidRPr="00D230D0">
        <w:rPr>
          <w:rFonts w:ascii="Century Gothic" w:hAnsi="Century Gothic"/>
        </w:rPr>
        <w:t xml:space="preserve"> Lea</w:t>
      </w:r>
      <w:r w:rsidR="005D6BBE" w:rsidRPr="00D230D0">
        <w:rPr>
          <w:rFonts w:ascii="Century Gothic" w:hAnsi="Century Gothic"/>
        </w:rPr>
        <w:t xml:space="preserve">d </w:t>
      </w:r>
      <w:proofErr w:type="gramStart"/>
      <w:r w:rsidR="005D6BBE" w:rsidRPr="00D230D0">
        <w:rPr>
          <w:rFonts w:ascii="Century Gothic" w:hAnsi="Century Gothic"/>
        </w:rPr>
        <w:t>Agency</w:t>
      </w:r>
      <w:proofErr w:type="gramEnd"/>
      <w:r w:rsidR="00A927A2" w:rsidRPr="00D230D0">
        <w:rPr>
          <w:rFonts w:ascii="Century Gothic" w:hAnsi="Century Gothic"/>
        </w:rPr>
        <w:t xml:space="preserve"> </w:t>
      </w:r>
      <w:r w:rsidRPr="00D230D0">
        <w:rPr>
          <w:rFonts w:ascii="Century Gothic" w:hAnsi="Century Gothic"/>
        </w:rPr>
        <w:t>and Service</w:t>
      </w:r>
      <w:r w:rsidR="00CD7BE3" w:rsidRPr="00D230D0">
        <w:rPr>
          <w:rFonts w:ascii="Century Gothic" w:hAnsi="Century Gothic"/>
        </w:rPr>
        <w:t>/Referring</w:t>
      </w:r>
      <w:r w:rsidRPr="00D230D0">
        <w:rPr>
          <w:rFonts w:ascii="Century Gothic" w:hAnsi="Century Gothic"/>
        </w:rPr>
        <w:t xml:space="preserve"> Partner(s) </w:t>
      </w:r>
      <w:r w:rsidR="00A927A2" w:rsidRPr="00D230D0">
        <w:rPr>
          <w:rFonts w:ascii="Century Gothic" w:hAnsi="Century Gothic"/>
        </w:rPr>
        <w:t>may termin</w:t>
      </w:r>
      <w:r w:rsidR="005D6BBE" w:rsidRPr="00D230D0">
        <w:rPr>
          <w:rFonts w:ascii="Century Gothic" w:hAnsi="Century Gothic"/>
        </w:rPr>
        <w:t>ate their participation with this</w:t>
      </w:r>
      <w:r w:rsidR="00A927A2" w:rsidRPr="00D230D0">
        <w:rPr>
          <w:rFonts w:ascii="Century Gothic" w:hAnsi="Century Gothic"/>
        </w:rPr>
        <w:t xml:space="preserve"> Agreement for </w:t>
      </w:r>
      <w:r w:rsidR="005D6BBE" w:rsidRPr="00D230D0">
        <w:rPr>
          <w:rFonts w:ascii="Century Gothic" w:hAnsi="Century Gothic"/>
        </w:rPr>
        <w:t>any reason by giving</w:t>
      </w:r>
      <w:r w:rsidR="00A927A2" w:rsidRPr="00D230D0">
        <w:rPr>
          <w:rFonts w:ascii="Century Gothic" w:hAnsi="Century Gothic"/>
        </w:rPr>
        <w:t xml:space="preserve"> sixty (60) days written notice prio</w:t>
      </w:r>
      <w:r w:rsidR="005D6BBE" w:rsidRPr="00D230D0">
        <w:rPr>
          <w:rFonts w:ascii="Century Gothic" w:hAnsi="Century Gothic"/>
        </w:rPr>
        <w:t>r to the termination of services</w:t>
      </w:r>
      <w:r w:rsidR="00A927A2" w:rsidRPr="00D230D0">
        <w:rPr>
          <w:rFonts w:ascii="Century Gothic" w:hAnsi="Century Gothic"/>
        </w:rPr>
        <w:t>.</w:t>
      </w:r>
    </w:p>
    <w:p w14:paraId="6F5FA8CC" w14:textId="77777777" w:rsidR="00A927A2" w:rsidRPr="00D230D0" w:rsidRDefault="00A927A2" w:rsidP="00A927A2">
      <w:pPr>
        <w:jc w:val="both"/>
        <w:rPr>
          <w:rFonts w:ascii="Century Gothic" w:hAnsi="Century Gothic"/>
        </w:rPr>
      </w:pPr>
    </w:p>
    <w:p w14:paraId="43DB80D6" w14:textId="77777777" w:rsidR="00A927A2" w:rsidRPr="00D230D0" w:rsidRDefault="00A927A2" w:rsidP="00A10B08">
      <w:pPr>
        <w:numPr>
          <w:ilvl w:val="0"/>
          <w:numId w:val="1"/>
        </w:numPr>
        <w:jc w:val="both"/>
        <w:rPr>
          <w:rFonts w:ascii="Century Gothic" w:hAnsi="Century Gothic"/>
          <w:b/>
        </w:rPr>
      </w:pPr>
      <w:r w:rsidRPr="00D230D0">
        <w:rPr>
          <w:rFonts w:ascii="Century Gothic" w:hAnsi="Century Gothic"/>
          <w:b/>
        </w:rPr>
        <w:t>CONFIDENTIALITY</w:t>
      </w:r>
    </w:p>
    <w:p w14:paraId="56EA6CC7" w14:textId="77777777" w:rsidR="00A927A2" w:rsidRPr="00D230D0" w:rsidRDefault="00A927A2" w:rsidP="00A927A2">
      <w:pPr>
        <w:jc w:val="both"/>
        <w:rPr>
          <w:rFonts w:ascii="Century Gothic" w:hAnsi="Century Gothic"/>
        </w:rPr>
      </w:pPr>
    </w:p>
    <w:p w14:paraId="7A5C02BA" w14:textId="77777777" w:rsidR="00A927A2" w:rsidRPr="00D230D0" w:rsidRDefault="00955E0D" w:rsidP="00831D86">
      <w:pPr>
        <w:ind w:firstLine="720"/>
        <w:jc w:val="both"/>
        <w:rPr>
          <w:rFonts w:ascii="Century Gothic" w:hAnsi="Century Gothic"/>
        </w:rPr>
      </w:pPr>
      <w:r w:rsidRPr="00D230D0">
        <w:rPr>
          <w:rFonts w:ascii="Century Gothic" w:hAnsi="Century Gothic"/>
        </w:rPr>
        <w:t>Management,</w:t>
      </w:r>
      <w:r w:rsidR="006556A6" w:rsidRPr="00D230D0">
        <w:rPr>
          <w:rFonts w:ascii="Century Gothic" w:hAnsi="Century Gothic"/>
        </w:rPr>
        <w:t xml:space="preserve"> Lead </w:t>
      </w:r>
      <w:proofErr w:type="gramStart"/>
      <w:r w:rsidR="006556A6" w:rsidRPr="00D230D0">
        <w:rPr>
          <w:rFonts w:ascii="Century Gothic" w:hAnsi="Century Gothic"/>
        </w:rPr>
        <w:t>Agency</w:t>
      </w:r>
      <w:proofErr w:type="gramEnd"/>
      <w:r w:rsidR="009C7FED" w:rsidRPr="00D230D0">
        <w:rPr>
          <w:rFonts w:ascii="Century Gothic" w:hAnsi="Century Gothic"/>
        </w:rPr>
        <w:t xml:space="preserve"> </w:t>
      </w:r>
      <w:r w:rsidRPr="00D230D0">
        <w:rPr>
          <w:rFonts w:ascii="Century Gothic" w:hAnsi="Century Gothic"/>
        </w:rPr>
        <w:t>and Service</w:t>
      </w:r>
      <w:r w:rsidR="00CD7BE3" w:rsidRPr="00D230D0">
        <w:rPr>
          <w:rFonts w:ascii="Century Gothic" w:hAnsi="Century Gothic"/>
        </w:rPr>
        <w:t>/Referring</w:t>
      </w:r>
      <w:r w:rsidRPr="00D230D0">
        <w:rPr>
          <w:rFonts w:ascii="Century Gothic" w:hAnsi="Century Gothic"/>
        </w:rPr>
        <w:t xml:space="preserve"> Partner(s) </w:t>
      </w:r>
      <w:r w:rsidR="009C7FED" w:rsidRPr="00D230D0">
        <w:rPr>
          <w:rFonts w:ascii="Century Gothic" w:hAnsi="Century Gothic"/>
        </w:rPr>
        <w:t xml:space="preserve">acknowledge that by virtue of entering into this Agreement they may, at times, have access to confidential information regarding each other’s operations as </w:t>
      </w:r>
      <w:r w:rsidR="006556A6" w:rsidRPr="00D230D0">
        <w:rPr>
          <w:rFonts w:ascii="Century Gothic" w:hAnsi="Century Gothic"/>
        </w:rPr>
        <w:t>it relates to the project.  Both</w:t>
      </w:r>
      <w:r w:rsidR="009C7FED" w:rsidRPr="00D230D0">
        <w:rPr>
          <w:rFonts w:ascii="Century Gothic" w:hAnsi="Century Gothic"/>
        </w:rPr>
        <w:t xml:space="preserve"> agree that they will not disclose confidential information and/or mate</w:t>
      </w:r>
      <w:r w:rsidR="006556A6" w:rsidRPr="00D230D0">
        <w:rPr>
          <w:rFonts w:ascii="Century Gothic" w:hAnsi="Century Gothic"/>
        </w:rPr>
        <w:t>rial without the consent of the other</w:t>
      </w:r>
      <w:r w:rsidR="009C7FED" w:rsidRPr="00D230D0">
        <w:rPr>
          <w:rFonts w:ascii="Century Gothic" w:hAnsi="Century Gothic"/>
        </w:rPr>
        <w:t xml:space="preserve"> party</w:t>
      </w:r>
      <w:r w:rsidR="006556A6" w:rsidRPr="00D230D0">
        <w:rPr>
          <w:rFonts w:ascii="Century Gothic" w:hAnsi="Century Gothic"/>
        </w:rPr>
        <w:t>, and</w:t>
      </w:r>
      <w:r w:rsidR="009C7FED" w:rsidRPr="00D230D0">
        <w:rPr>
          <w:rFonts w:ascii="Century Gothic" w:hAnsi="Century Gothic"/>
        </w:rPr>
        <w:t xml:space="preserve"> unless such disclosure is authorized by this Agreement or required under law.  In addition, the eligible tenant’s confidential information will be handled with the utmost discretion and judgment. </w:t>
      </w:r>
    </w:p>
    <w:p w14:paraId="36E1A41D" w14:textId="77777777" w:rsidR="00045CEB" w:rsidRPr="00D230D0" w:rsidRDefault="00045CEB" w:rsidP="00A927A2">
      <w:pPr>
        <w:jc w:val="both"/>
        <w:rPr>
          <w:rFonts w:ascii="Century Gothic" w:hAnsi="Century Gothic"/>
        </w:rPr>
      </w:pPr>
    </w:p>
    <w:p w14:paraId="0961C0D5" w14:textId="77777777" w:rsidR="00A927A2" w:rsidRPr="00D230D0" w:rsidRDefault="00A927A2" w:rsidP="00A10B08">
      <w:pPr>
        <w:numPr>
          <w:ilvl w:val="0"/>
          <w:numId w:val="1"/>
        </w:numPr>
        <w:jc w:val="both"/>
        <w:rPr>
          <w:rFonts w:ascii="Century Gothic" w:hAnsi="Century Gothic"/>
          <w:b/>
        </w:rPr>
      </w:pPr>
      <w:r w:rsidRPr="00D230D0">
        <w:rPr>
          <w:rFonts w:ascii="Century Gothic" w:hAnsi="Century Gothic"/>
          <w:b/>
        </w:rPr>
        <w:t>NONDISCRIMINATION</w:t>
      </w:r>
    </w:p>
    <w:p w14:paraId="062F6C1F" w14:textId="77777777" w:rsidR="009C7FED" w:rsidRPr="00D230D0" w:rsidRDefault="009C7FED" w:rsidP="009C7FED">
      <w:pPr>
        <w:jc w:val="both"/>
        <w:rPr>
          <w:rFonts w:ascii="Century Gothic" w:hAnsi="Century Gothic"/>
        </w:rPr>
      </w:pPr>
    </w:p>
    <w:p w14:paraId="64539256" w14:textId="77777777" w:rsidR="009C7FED" w:rsidRPr="00D230D0" w:rsidRDefault="00831D86" w:rsidP="00831D86">
      <w:pPr>
        <w:ind w:firstLine="720"/>
        <w:jc w:val="both"/>
        <w:rPr>
          <w:rFonts w:ascii="Century Gothic" w:hAnsi="Century Gothic"/>
        </w:rPr>
      </w:pPr>
      <w:r w:rsidRPr="00D230D0">
        <w:rPr>
          <w:rFonts w:ascii="Century Gothic" w:hAnsi="Century Gothic"/>
        </w:rPr>
        <w:t>There will be no discrimination of any eligible tenant on account of race, color, creed, religion, sex, marital status, sexual orientation, age, handicap, ancestry, or national origin in the availability and delivery of supportive services.</w:t>
      </w:r>
    </w:p>
    <w:p w14:paraId="7521EC78" w14:textId="77777777" w:rsidR="009C7FED" w:rsidRPr="00D230D0" w:rsidRDefault="009C7FED" w:rsidP="009C7FED">
      <w:pPr>
        <w:jc w:val="both"/>
        <w:rPr>
          <w:rFonts w:ascii="Century Gothic" w:hAnsi="Century Gothic"/>
        </w:rPr>
      </w:pPr>
    </w:p>
    <w:p w14:paraId="3179A1C5" w14:textId="77777777" w:rsidR="00A927A2" w:rsidRPr="00D230D0" w:rsidRDefault="00A927A2" w:rsidP="00A10B08">
      <w:pPr>
        <w:numPr>
          <w:ilvl w:val="0"/>
          <w:numId w:val="1"/>
        </w:numPr>
        <w:jc w:val="both"/>
        <w:rPr>
          <w:rFonts w:ascii="Century Gothic" w:hAnsi="Century Gothic"/>
          <w:b/>
        </w:rPr>
      </w:pPr>
      <w:r w:rsidRPr="00D230D0">
        <w:rPr>
          <w:rFonts w:ascii="Century Gothic" w:hAnsi="Century Gothic"/>
          <w:b/>
        </w:rPr>
        <w:t>SEVERABILITY</w:t>
      </w:r>
    </w:p>
    <w:p w14:paraId="223FC4E1" w14:textId="77777777" w:rsidR="00831D86" w:rsidRPr="00D230D0" w:rsidRDefault="00831D86" w:rsidP="00831D86">
      <w:pPr>
        <w:jc w:val="both"/>
        <w:rPr>
          <w:rFonts w:ascii="Century Gothic" w:hAnsi="Century Gothic"/>
        </w:rPr>
      </w:pPr>
    </w:p>
    <w:p w14:paraId="0370BC11" w14:textId="77777777" w:rsidR="00831D86" w:rsidRPr="00D230D0" w:rsidRDefault="00831D86" w:rsidP="003F45AA">
      <w:pPr>
        <w:ind w:firstLine="720"/>
        <w:jc w:val="both"/>
        <w:rPr>
          <w:rFonts w:ascii="Century Gothic" w:hAnsi="Century Gothic"/>
        </w:rPr>
      </w:pPr>
      <w:r w:rsidRPr="00D230D0">
        <w:rPr>
          <w:rFonts w:ascii="Century Gothic" w:hAnsi="Century Gothic"/>
        </w:rPr>
        <w:t xml:space="preserve">In the event any provision of this Agreement is found to be invalid, illegal, or unenforceable in any respect, such invalidity, illegality, or unenforceability will not affect the </w:t>
      </w:r>
      <w:r w:rsidR="003F45AA" w:rsidRPr="00D230D0">
        <w:rPr>
          <w:rFonts w:ascii="Century Gothic" w:hAnsi="Century Gothic"/>
        </w:rPr>
        <w:t>validity, legality, and enforceability of the remainder of the Agreement.</w:t>
      </w:r>
    </w:p>
    <w:p w14:paraId="16EB80DD" w14:textId="77777777" w:rsidR="00831D86" w:rsidRPr="00D230D0" w:rsidRDefault="00831D86" w:rsidP="00831D86">
      <w:pPr>
        <w:jc w:val="both"/>
        <w:rPr>
          <w:rFonts w:ascii="Century Gothic" w:hAnsi="Century Gothic"/>
        </w:rPr>
      </w:pPr>
    </w:p>
    <w:p w14:paraId="63BB69F6" w14:textId="77777777" w:rsidR="00A927A2" w:rsidRPr="00D230D0" w:rsidRDefault="00C728CD" w:rsidP="00A10B08">
      <w:pPr>
        <w:numPr>
          <w:ilvl w:val="0"/>
          <w:numId w:val="1"/>
        </w:numPr>
        <w:jc w:val="both"/>
        <w:rPr>
          <w:rFonts w:ascii="Century Gothic" w:hAnsi="Century Gothic"/>
          <w:b/>
        </w:rPr>
      </w:pPr>
      <w:r w:rsidRPr="00D230D0">
        <w:rPr>
          <w:rFonts w:ascii="Century Gothic" w:hAnsi="Century Gothic"/>
          <w:b/>
        </w:rPr>
        <w:t>AMENDMENTS</w:t>
      </w:r>
    </w:p>
    <w:p w14:paraId="27DCEDBE" w14:textId="77777777" w:rsidR="00FF205C" w:rsidRPr="00D230D0" w:rsidRDefault="00FF205C" w:rsidP="00FF205C">
      <w:pPr>
        <w:jc w:val="both"/>
        <w:rPr>
          <w:rFonts w:ascii="Century Gothic" w:hAnsi="Century Gothic"/>
        </w:rPr>
      </w:pPr>
    </w:p>
    <w:p w14:paraId="619950A9" w14:textId="77777777" w:rsidR="00FF205C" w:rsidRPr="00D230D0" w:rsidRDefault="00FF205C" w:rsidP="00642E93">
      <w:pPr>
        <w:ind w:firstLine="720"/>
        <w:jc w:val="both"/>
        <w:rPr>
          <w:rFonts w:ascii="Century Gothic" w:hAnsi="Century Gothic"/>
        </w:rPr>
      </w:pPr>
      <w:r w:rsidRPr="00D230D0">
        <w:rPr>
          <w:rFonts w:ascii="Century Gothic" w:hAnsi="Century Gothic"/>
        </w:rPr>
        <w:t>This Agreement may be amended only with the m</w:t>
      </w:r>
      <w:r w:rsidR="006556A6" w:rsidRPr="00D230D0">
        <w:rPr>
          <w:rFonts w:ascii="Century Gothic" w:hAnsi="Century Gothic"/>
        </w:rPr>
        <w:t>utu</w:t>
      </w:r>
      <w:r w:rsidR="00955E0D" w:rsidRPr="00D230D0">
        <w:rPr>
          <w:rFonts w:ascii="Century Gothic" w:hAnsi="Century Gothic"/>
        </w:rPr>
        <w:t>al consent of the Management,</w:t>
      </w:r>
      <w:r w:rsidR="006556A6" w:rsidRPr="00D230D0">
        <w:rPr>
          <w:rFonts w:ascii="Century Gothic" w:hAnsi="Century Gothic"/>
        </w:rPr>
        <w:t xml:space="preserve"> Lead </w:t>
      </w:r>
      <w:proofErr w:type="gramStart"/>
      <w:r w:rsidR="006556A6" w:rsidRPr="00D230D0">
        <w:rPr>
          <w:rFonts w:ascii="Century Gothic" w:hAnsi="Century Gothic"/>
        </w:rPr>
        <w:t>Agency</w:t>
      </w:r>
      <w:proofErr w:type="gramEnd"/>
      <w:r w:rsidR="00955E0D" w:rsidRPr="00D230D0">
        <w:rPr>
          <w:rFonts w:ascii="Century Gothic" w:hAnsi="Century Gothic"/>
        </w:rPr>
        <w:t xml:space="preserve"> and Service</w:t>
      </w:r>
      <w:r w:rsidR="00CD7BE3" w:rsidRPr="00D230D0">
        <w:rPr>
          <w:rFonts w:ascii="Century Gothic" w:hAnsi="Century Gothic"/>
        </w:rPr>
        <w:t>/Referring</w:t>
      </w:r>
      <w:r w:rsidR="00955E0D" w:rsidRPr="00D230D0">
        <w:rPr>
          <w:rFonts w:ascii="Century Gothic" w:hAnsi="Century Gothic"/>
        </w:rPr>
        <w:t xml:space="preserve"> Partner(s)</w:t>
      </w:r>
      <w:r w:rsidRPr="00D230D0">
        <w:rPr>
          <w:rFonts w:ascii="Century Gothic" w:hAnsi="Century Gothic"/>
        </w:rPr>
        <w:t>.</w:t>
      </w:r>
    </w:p>
    <w:p w14:paraId="51B85DE7" w14:textId="77777777" w:rsidR="00B242F0" w:rsidRPr="00D230D0" w:rsidRDefault="00B242F0" w:rsidP="00642E93">
      <w:pPr>
        <w:ind w:firstLine="720"/>
        <w:jc w:val="both"/>
        <w:rPr>
          <w:rFonts w:ascii="Century Gothic" w:hAnsi="Century Gothic"/>
        </w:rPr>
      </w:pPr>
    </w:p>
    <w:p w14:paraId="28F74016" w14:textId="77777777" w:rsidR="00FF205C" w:rsidRPr="00D230D0" w:rsidRDefault="00D008AC" w:rsidP="00A10B08">
      <w:pPr>
        <w:numPr>
          <w:ilvl w:val="0"/>
          <w:numId w:val="1"/>
        </w:numPr>
        <w:jc w:val="both"/>
        <w:rPr>
          <w:rFonts w:ascii="Century Gothic" w:hAnsi="Century Gothic"/>
          <w:b/>
        </w:rPr>
      </w:pPr>
      <w:r w:rsidRPr="00D230D0">
        <w:rPr>
          <w:rFonts w:ascii="Century Gothic" w:hAnsi="Century Gothic"/>
          <w:b/>
        </w:rPr>
        <w:t>CERTIFICATION OF AUTHORITY TO SIGN AGREEMENT</w:t>
      </w:r>
    </w:p>
    <w:p w14:paraId="30624550" w14:textId="77777777" w:rsidR="00D008AC" w:rsidRPr="00D230D0" w:rsidRDefault="00D008AC" w:rsidP="00D008AC">
      <w:pPr>
        <w:jc w:val="both"/>
        <w:rPr>
          <w:rFonts w:ascii="Century Gothic" w:hAnsi="Century Gothic"/>
        </w:rPr>
      </w:pPr>
    </w:p>
    <w:p w14:paraId="4509E62E" w14:textId="77777777" w:rsidR="00DC703F" w:rsidRPr="00D230D0" w:rsidRDefault="00DC703F" w:rsidP="00DC703F">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The persons signing </w:t>
      </w:r>
      <w:r w:rsidR="00955E0D" w:rsidRPr="00D230D0">
        <w:rPr>
          <w:rFonts w:ascii="Century Gothic" w:hAnsi="Century Gothic"/>
        </w:rPr>
        <w:t>this Agreement on behalf of Management</w:t>
      </w:r>
      <w:r w:rsidRPr="00D230D0">
        <w:rPr>
          <w:rFonts w:ascii="Century Gothic" w:hAnsi="Century Gothic"/>
        </w:rPr>
        <w:t>, Lead Agency, and Service</w:t>
      </w:r>
      <w:r w:rsidR="00CD7BE3" w:rsidRPr="00D230D0">
        <w:rPr>
          <w:rFonts w:ascii="Century Gothic" w:hAnsi="Century Gothic"/>
        </w:rPr>
        <w:t>/Referring</w:t>
      </w:r>
      <w:r w:rsidRPr="00D230D0">
        <w:rPr>
          <w:rFonts w:ascii="Century Gothic" w:hAnsi="Century Gothic"/>
        </w:rPr>
        <w:t xml:space="preserve"> Provider</w:t>
      </w:r>
      <w:r w:rsidR="00955E0D" w:rsidRPr="00D230D0">
        <w:rPr>
          <w:rFonts w:ascii="Century Gothic" w:hAnsi="Century Gothic"/>
        </w:rPr>
        <w:t>(</w:t>
      </w:r>
      <w:r w:rsidRPr="00D230D0">
        <w:rPr>
          <w:rFonts w:ascii="Century Gothic" w:hAnsi="Century Gothic"/>
        </w:rPr>
        <w:t>s</w:t>
      </w:r>
      <w:r w:rsidR="00955E0D" w:rsidRPr="00D230D0">
        <w:rPr>
          <w:rFonts w:ascii="Century Gothic" w:hAnsi="Century Gothic"/>
        </w:rPr>
        <w:t>)</w:t>
      </w:r>
      <w:r w:rsidRPr="00D230D0">
        <w:rPr>
          <w:rFonts w:ascii="Century Gothic" w:hAnsi="Century Gothic"/>
        </w:rPr>
        <w:t xml:space="preserve"> hereto certify by said signatures that they are duly authorized to sign this Agreement.</w:t>
      </w:r>
    </w:p>
    <w:p w14:paraId="27D03D91" w14:textId="77777777" w:rsidR="00DC703F" w:rsidRPr="00D230D0" w:rsidRDefault="00DC703F" w:rsidP="00DC703F">
      <w:pPr>
        <w:tabs>
          <w:tab w:val="left" w:pos="374"/>
          <w:tab w:val="left" w:pos="561"/>
          <w:tab w:val="left" w:pos="748"/>
          <w:tab w:val="left" w:pos="935"/>
          <w:tab w:val="left" w:pos="1683"/>
          <w:tab w:val="left" w:pos="1870"/>
        </w:tabs>
        <w:rPr>
          <w:rFonts w:ascii="Century Gothic" w:hAnsi="Century Gothic"/>
        </w:rPr>
      </w:pPr>
    </w:p>
    <w:p w14:paraId="7AD6A8C2" w14:textId="77777777" w:rsidR="00CD7BE3" w:rsidRPr="00D230D0" w:rsidRDefault="00CD7BE3" w:rsidP="00CD7BE3">
      <w:pPr>
        <w:jc w:val="both"/>
        <w:rPr>
          <w:rFonts w:ascii="Century Gothic" w:hAnsi="Century Gothic"/>
          <w:b/>
          <w:u w:val="single"/>
        </w:rPr>
      </w:pPr>
      <w:r w:rsidRPr="00D230D0">
        <w:rPr>
          <w:rFonts w:ascii="Century Gothic" w:hAnsi="Century Gothic"/>
          <w:b/>
          <w:u w:val="single"/>
        </w:rPr>
        <w:t>For the Property Management Company</w:t>
      </w:r>
    </w:p>
    <w:p w14:paraId="18150673"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p>
    <w:p w14:paraId="79A539DF"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Signed:  ___________________________________          Date:  ___________________</w:t>
      </w:r>
    </w:p>
    <w:p w14:paraId="52AA26E2"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              </w:t>
      </w:r>
    </w:p>
    <w:p w14:paraId="64A28424" w14:textId="77777777" w:rsidR="00CD7BE3" w:rsidRPr="00D230D0" w:rsidRDefault="00CD7BE3" w:rsidP="00CD7BE3">
      <w:pPr>
        <w:jc w:val="both"/>
        <w:rPr>
          <w:rFonts w:ascii="Century Gothic" w:hAnsi="Century Gothic"/>
          <w:b/>
          <w:u w:val="single"/>
        </w:rPr>
      </w:pPr>
      <w:r w:rsidRPr="00D230D0">
        <w:rPr>
          <w:rFonts w:ascii="Century Gothic" w:hAnsi="Century Gothic"/>
          <w:b/>
          <w:u w:val="single"/>
        </w:rPr>
        <w:t>For the Lead Agency</w:t>
      </w:r>
    </w:p>
    <w:p w14:paraId="49B44354"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p>
    <w:p w14:paraId="2387B6B9"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Signed:  ___________________________________          Date:  ___________________</w:t>
      </w:r>
    </w:p>
    <w:p w14:paraId="28799C71"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              Executive Director, </w:t>
      </w:r>
    </w:p>
    <w:p w14:paraId="5C736E98" w14:textId="77777777" w:rsidR="00CD7BE3" w:rsidRPr="00D230D0" w:rsidRDefault="00CD7BE3" w:rsidP="00CD7BE3">
      <w:pPr>
        <w:tabs>
          <w:tab w:val="left" w:pos="561"/>
          <w:tab w:val="left" w:pos="748"/>
          <w:tab w:val="left" w:pos="1683"/>
          <w:tab w:val="left" w:pos="1870"/>
        </w:tabs>
        <w:rPr>
          <w:rFonts w:ascii="Century Gothic" w:hAnsi="Century Gothic"/>
        </w:rPr>
      </w:pPr>
    </w:p>
    <w:p w14:paraId="5366AB5D" w14:textId="77777777" w:rsidR="00CD7BE3" w:rsidRPr="00D230D0" w:rsidRDefault="00CD7BE3" w:rsidP="00CD7BE3">
      <w:pPr>
        <w:jc w:val="both"/>
        <w:rPr>
          <w:rFonts w:ascii="Century Gothic" w:hAnsi="Century Gothic"/>
        </w:rPr>
      </w:pPr>
      <w:r w:rsidRPr="00D230D0">
        <w:rPr>
          <w:rFonts w:ascii="Century Gothic" w:hAnsi="Century Gothic"/>
          <w:b/>
          <w:u w:val="single"/>
        </w:rPr>
        <w:t>For the Service/Referring Partners</w:t>
      </w:r>
    </w:p>
    <w:p w14:paraId="24C8E913" w14:textId="77777777" w:rsidR="00CD7BE3" w:rsidRPr="00D230D0" w:rsidRDefault="00CD7BE3" w:rsidP="00CD7BE3">
      <w:pPr>
        <w:tabs>
          <w:tab w:val="left" w:pos="561"/>
          <w:tab w:val="left" w:pos="748"/>
          <w:tab w:val="left" w:pos="1683"/>
          <w:tab w:val="left" w:pos="1870"/>
        </w:tabs>
        <w:rPr>
          <w:rFonts w:ascii="Century Gothic" w:hAnsi="Century Gothic"/>
        </w:rPr>
      </w:pPr>
    </w:p>
    <w:p w14:paraId="4AA25305"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Signed:  ___________________________________          Date:  ___________________</w:t>
      </w:r>
    </w:p>
    <w:p w14:paraId="5057CDD8"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               Executive Director, </w:t>
      </w:r>
    </w:p>
    <w:p w14:paraId="5380A7F1"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p>
    <w:p w14:paraId="09B7A58A"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p>
    <w:p w14:paraId="65566291"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Signed:  ___________________________________          Date:  ___________________</w:t>
      </w:r>
    </w:p>
    <w:p w14:paraId="3E1040CC"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              Executive Director, </w:t>
      </w:r>
    </w:p>
    <w:p w14:paraId="1092B013"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               </w:t>
      </w:r>
    </w:p>
    <w:p w14:paraId="667973D6"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p>
    <w:p w14:paraId="5C5DB5A7"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Signed:  ___________________________________          Date:  ___________________</w:t>
      </w:r>
    </w:p>
    <w:p w14:paraId="120EAA80"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r w:rsidRPr="00D230D0">
        <w:rPr>
          <w:rFonts w:ascii="Century Gothic" w:hAnsi="Century Gothic"/>
        </w:rPr>
        <w:t xml:space="preserve">              Executive Director, </w:t>
      </w:r>
    </w:p>
    <w:p w14:paraId="57AFBA61" w14:textId="77777777" w:rsidR="00CD7BE3" w:rsidRPr="00D230D0" w:rsidRDefault="00CD7BE3" w:rsidP="00CD7BE3">
      <w:pPr>
        <w:tabs>
          <w:tab w:val="left" w:pos="374"/>
          <w:tab w:val="left" w:pos="561"/>
          <w:tab w:val="left" w:pos="748"/>
          <w:tab w:val="left" w:pos="935"/>
          <w:tab w:val="left" w:pos="1683"/>
          <w:tab w:val="left" w:pos="1870"/>
        </w:tabs>
        <w:rPr>
          <w:rFonts w:ascii="Century Gothic" w:hAnsi="Century Gothic"/>
        </w:rPr>
      </w:pPr>
    </w:p>
    <w:p w14:paraId="0B8DF8D4" w14:textId="77777777" w:rsidR="00B976E6" w:rsidRPr="00D230D0" w:rsidRDefault="00B976E6" w:rsidP="00FE544C">
      <w:pPr>
        <w:tabs>
          <w:tab w:val="left" w:pos="374"/>
          <w:tab w:val="left" w:pos="561"/>
          <w:tab w:val="left" w:pos="748"/>
          <w:tab w:val="left" w:pos="935"/>
          <w:tab w:val="left" w:pos="1683"/>
          <w:tab w:val="left" w:pos="1870"/>
        </w:tabs>
        <w:rPr>
          <w:rFonts w:ascii="Century Gothic" w:hAnsi="Century Gothic"/>
        </w:rPr>
      </w:pPr>
    </w:p>
    <w:p w14:paraId="608F8B78" w14:textId="77777777" w:rsidR="00FE544C" w:rsidRPr="00D230D0" w:rsidRDefault="00B976E6" w:rsidP="00FE544C">
      <w:p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rPr>
        <w:br w:type="page"/>
      </w:r>
      <w:r w:rsidRPr="00D230D0">
        <w:rPr>
          <w:rFonts w:ascii="Century Gothic" w:hAnsi="Century Gothic"/>
          <w:b/>
        </w:rPr>
        <w:lastRenderedPageBreak/>
        <w:t xml:space="preserve">Attachment </w:t>
      </w:r>
      <w:r w:rsidR="00CD7BE3" w:rsidRPr="00D230D0">
        <w:rPr>
          <w:rFonts w:ascii="Century Gothic" w:hAnsi="Century Gothic"/>
          <w:b/>
        </w:rPr>
        <w:t>1</w:t>
      </w:r>
      <w:r w:rsidRPr="00D230D0">
        <w:rPr>
          <w:rFonts w:ascii="Century Gothic" w:hAnsi="Century Gothic"/>
          <w:b/>
        </w:rPr>
        <w:t>:  Participating Organizations</w:t>
      </w:r>
      <w:r w:rsidR="00CD7BE3" w:rsidRPr="00D230D0">
        <w:rPr>
          <w:rFonts w:ascii="Century Gothic" w:hAnsi="Century Gothic"/>
          <w:b/>
        </w:rPr>
        <w:t xml:space="preserve"> Contact Information</w:t>
      </w:r>
    </w:p>
    <w:p w14:paraId="7DE66C1B" w14:textId="77777777" w:rsidR="00B976E6" w:rsidRPr="00D230D0" w:rsidRDefault="00B976E6" w:rsidP="00FE544C">
      <w:pPr>
        <w:tabs>
          <w:tab w:val="left" w:pos="374"/>
          <w:tab w:val="left" w:pos="561"/>
          <w:tab w:val="left" w:pos="748"/>
          <w:tab w:val="left" w:pos="935"/>
          <w:tab w:val="left" w:pos="1683"/>
          <w:tab w:val="left" w:pos="1870"/>
        </w:tabs>
        <w:rPr>
          <w:rFonts w:ascii="Century Gothic" w:hAnsi="Century Gothic"/>
          <w:b/>
        </w:rPr>
      </w:pPr>
    </w:p>
    <w:p w14:paraId="0BCE4F22" w14:textId="77777777" w:rsidR="00B976E6" w:rsidRPr="00D230D0" w:rsidRDefault="00B976E6" w:rsidP="00FE544C">
      <w:pPr>
        <w:tabs>
          <w:tab w:val="left" w:pos="374"/>
          <w:tab w:val="left" w:pos="561"/>
          <w:tab w:val="left" w:pos="748"/>
          <w:tab w:val="left" w:pos="935"/>
          <w:tab w:val="left" w:pos="1683"/>
          <w:tab w:val="left" w:pos="1870"/>
        </w:tabs>
        <w:rPr>
          <w:rFonts w:ascii="Century Gothic" w:hAnsi="Century Gothic"/>
          <w:b/>
        </w:rPr>
      </w:pPr>
    </w:p>
    <w:p w14:paraId="04BE80A1" w14:textId="77777777" w:rsidR="00B976E6" w:rsidRPr="00D230D0" w:rsidRDefault="00B976E6" w:rsidP="00B976E6">
      <w:pPr>
        <w:numPr>
          <w:ilvl w:val="0"/>
          <w:numId w:val="32"/>
        </w:num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Owner</w:t>
      </w:r>
    </w:p>
    <w:p w14:paraId="1B595996"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4DCE92B4"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08DEDA9C"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687556A1"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78895506"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478FAEA8" w14:textId="77777777" w:rsidR="00B976E6" w:rsidRPr="00D230D0" w:rsidRDefault="00B976E6" w:rsidP="00B976E6">
      <w:pPr>
        <w:numPr>
          <w:ilvl w:val="0"/>
          <w:numId w:val="32"/>
        </w:num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 xml:space="preserve">Management Company </w:t>
      </w:r>
    </w:p>
    <w:p w14:paraId="6E2C3706"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3147D2C6"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2B6DB77E"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2B253424"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4D4E1AF9"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486DB0C0" w14:textId="77777777" w:rsidR="00B976E6" w:rsidRPr="00D230D0" w:rsidRDefault="00B976E6" w:rsidP="00B976E6">
      <w:pPr>
        <w:numPr>
          <w:ilvl w:val="0"/>
          <w:numId w:val="32"/>
        </w:num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Lead Agency</w:t>
      </w:r>
    </w:p>
    <w:p w14:paraId="33229DFA"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52134CB2"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49723071"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3CB9287B"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2652D0D3"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5221F5D5" w14:textId="77777777" w:rsidR="00B976E6" w:rsidRPr="00D230D0" w:rsidRDefault="00CD7BE3" w:rsidP="00B976E6">
      <w:pPr>
        <w:numPr>
          <w:ilvl w:val="0"/>
          <w:numId w:val="32"/>
        </w:num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 xml:space="preserve">Referring Agency </w:t>
      </w:r>
    </w:p>
    <w:p w14:paraId="7BE0DBA5"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7C573F06"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3A19D393"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0BD674C3"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3D4A25D2"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6099BFFB"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0566E019"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56AFBF60"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2F4DAABB" w14:textId="77777777" w:rsidR="00B976E6" w:rsidRPr="00D230D0" w:rsidRDefault="00B976E6" w:rsidP="00B976E6">
      <w:pPr>
        <w:tabs>
          <w:tab w:val="left" w:pos="374"/>
          <w:tab w:val="left" w:pos="561"/>
          <w:tab w:val="left" w:pos="748"/>
          <w:tab w:val="left" w:pos="935"/>
          <w:tab w:val="left" w:pos="1683"/>
          <w:tab w:val="left" w:pos="1870"/>
        </w:tabs>
        <w:rPr>
          <w:rFonts w:ascii="Century Gothic" w:hAnsi="Century Gothic"/>
          <w:b/>
        </w:rPr>
      </w:pPr>
    </w:p>
    <w:p w14:paraId="519B8E24"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57A8DC7C"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041F5FFC"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42B1FF58"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419DA0AB"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5729A7D2"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74180C1C"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599592CB"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5A2D6311"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1A3E5D8B"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65975338"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79606E3F"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03725E1A"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5590BE9F"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lastRenderedPageBreak/>
        <w:t xml:space="preserve">Attachment </w:t>
      </w:r>
      <w:r w:rsidR="00CD7BE3" w:rsidRPr="00D230D0">
        <w:rPr>
          <w:rFonts w:ascii="Century Gothic" w:hAnsi="Century Gothic"/>
          <w:b/>
        </w:rPr>
        <w:t>2</w:t>
      </w:r>
      <w:r w:rsidRPr="00D230D0">
        <w:rPr>
          <w:rFonts w:ascii="Century Gothic" w:hAnsi="Century Gothic"/>
          <w:b/>
        </w:rPr>
        <w:t>:  Roles and Responsibilities</w:t>
      </w:r>
    </w:p>
    <w:p w14:paraId="2CEDB5ED"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3669089C"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Organization:</w:t>
      </w:r>
      <w:r w:rsidRPr="00D230D0">
        <w:rPr>
          <w:rFonts w:ascii="Century Gothic" w:hAnsi="Century Gothic"/>
          <w:b/>
        </w:rPr>
        <w:tab/>
        <w:t>Owner</w:t>
      </w:r>
      <w:r w:rsidR="00CD7BE3" w:rsidRPr="00D230D0">
        <w:rPr>
          <w:rFonts w:ascii="Century Gothic" w:hAnsi="Century Gothic"/>
          <w:b/>
        </w:rPr>
        <w:t>/Management</w:t>
      </w:r>
    </w:p>
    <w:p w14:paraId="767C1565"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114DC3E6"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6F60F9F0" w14:textId="77777777" w:rsidR="002D6A04" w:rsidRPr="00D230D0" w:rsidRDefault="002D6A04" w:rsidP="00B976E6">
      <w:pPr>
        <w:tabs>
          <w:tab w:val="left" w:pos="374"/>
          <w:tab w:val="left" w:pos="561"/>
          <w:tab w:val="left" w:pos="748"/>
          <w:tab w:val="left" w:pos="935"/>
          <w:tab w:val="left" w:pos="1683"/>
          <w:tab w:val="left" w:pos="1870"/>
        </w:tabs>
        <w:rPr>
          <w:rFonts w:ascii="Century Gothic" w:hAnsi="Century Gothic"/>
          <w:b/>
        </w:rPr>
      </w:pPr>
    </w:p>
    <w:p w14:paraId="76614C8B" w14:textId="77777777" w:rsidR="002D6A04" w:rsidRPr="00D230D0" w:rsidRDefault="00CD7BE3" w:rsidP="00B976E6">
      <w:p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 xml:space="preserve">NOTE: to be completed in additional information is required. </w:t>
      </w:r>
    </w:p>
    <w:p w14:paraId="0DC2611E"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5146FAC"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2C0D0708"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AD386F7"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FED6906"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1E30D56"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E833CFB"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BC777DA"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E4DAAC0"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49C8FAD"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5408025"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1680C9EF"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5CF9C08"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8A1C050"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205B9C00"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57C64CB"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4033B3CF"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1A85F3FA"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1FED8741"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66A7C63"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E32CF82"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2E4F9DA5"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3F5FA0AD"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52A3EF9A"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62BD037"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9DFD60E"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B23852A"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4CB8914C"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5FAADFF5"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395EA18E"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7E689F78"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EBACB76"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2F1C33ED"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800DE91"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46747DB"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093C549C"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A86930D"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47C44445"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lastRenderedPageBreak/>
        <w:t xml:space="preserve">Attachment </w:t>
      </w:r>
      <w:r w:rsidR="00CD7BE3" w:rsidRPr="00D230D0">
        <w:rPr>
          <w:rFonts w:ascii="Century Gothic" w:hAnsi="Century Gothic"/>
          <w:b/>
        </w:rPr>
        <w:t>3</w:t>
      </w:r>
      <w:r w:rsidRPr="00D230D0">
        <w:rPr>
          <w:rFonts w:ascii="Century Gothic" w:hAnsi="Century Gothic"/>
          <w:b/>
        </w:rPr>
        <w:t>:  Roles and Responsibilities</w:t>
      </w:r>
    </w:p>
    <w:p w14:paraId="4F7BF025"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p>
    <w:p w14:paraId="60B8968D"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b/>
        </w:rPr>
      </w:pPr>
      <w:r w:rsidRPr="00D230D0">
        <w:rPr>
          <w:rFonts w:ascii="Century Gothic" w:hAnsi="Century Gothic"/>
          <w:b/>
        </w:rPr>
        <w:t>Organization:  Lead Agency</w:t>
      </w:r>
    </w:p>
    <w:p w14:paraId="24749AA2" w14:textId="77777777" w:rsidR="008F0385" w:rsidRPr="00D230D0" w:rsidRDefault="008F0385" w:rsidP="00B976E6">
      <w:pPr>
        <w:tabs>
          <w:tab w:val="left" w:pos="374"/>
          <w:tab w:val="left" w:pos="561"/>
          <w:tab w:val="left" w:pos="748"/>
          <w:tab w:val="left" w:pos="935"/>
          <w:tab w:val="left" w:pos="1683"/>
          <w:tab w:val="left" w:pos="1870"/>
        </w:tabs>
        <w:rPr>
          <w:rFonts w:ascii="Century Gothic" w:hAnsi="Century Gothic" w:cs="Arial"/>
          <w:b/>
        </w:rPr>
      </w:pPr>
    </w:p>
    <w:sectPr w:rsidR="008F0385" w:rsidRPr="00D230D0" w:rsidSect="00D179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089B" w14:textId="77777777" w:rsidR="0071141D" w:rsidRDefault="0071141D">
      <w:r>
        <w:separator/>
      </w:r>
    </w:p>
  </w:endnote>
  <w:endnote w:type="continuationSeparator" w:id="0">
    <w:p w14:paraId="5A57E2E0" w14:textId="77777777" w:rsidR="0071141D" w:rsidRDefault="0071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B774" w14:textId="77777777" w:rsidR="0071141D" w:rsidRDefault="0071141D">
      <w:r>
        <w:separator/>
      </w:r>
    </w:p>
  </w:footnote>
  <w:footnote w:type="continuationSeparator" w:id="0">
    <w:p w14:paraId="1910A2B3" w14:textId="77777777" w:rsidR="0071141D" w:rsidRDefault="0071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D0E0" w14:textId="1DDAE6AD" w:rsidR="00CD7BE3" w:rsidRDefault="00CD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285"/>
    <w:multiLevelType w:val="multilevel"/>
    <w:tmpl w:val="A54CF88E"/>
    <w:lvl w:ilvl="0">
      <w:start w:val="1"/>
      <w:numFmt w:val="upperLetter"/>
      <w:lvlText w:val="%1."/>
      <w:lvlJc w:val="left"/>
      <w:pPr>
        <w:tabs>
          <w:tab w:val="num" w:pos="1080"/>
        </w:tabs>
        <w:ind w:left="1080" w:hanging="360"/>
      </w:pPr>
    </w:lvl>
    <w:lvl w:ilvl="1">
      <w:start w:val="1"/>
      <w:numFmt w:val="lowerLetter"/>
      <w:lvlText w:val="%2."/>
      <w:lvlJc w:val="left"/>
      <w:pPr>
        <w:tabs>
          <w:tab w:val="num" w:pos="869"/>
        </w:tabs>
        <w:ind w:left="869" w:hanging="360"/>
      </w:pPr>
    </w:lvl>
    <w:lvl w:ilvl="2">
      <w:start w:val="1"/>
      <w:numFmt w:val="lowerRoman"/>
      <w:lvlText w:val="%3."/>
      <w:lvlJc w:val="right"/>
      <w:pPr>
        <w:tabs>
          <w:tab w:val="num" w:pos="1589"/>
        </w:tabs>
        <w:ind w:left="1589" w:hanging="180"/>
      </w:pPr>
    </w:lvl>
    <w:lvl w:ilvl="3">
      <w:start w:val="1"/>
      <w:numFmt w:val="decimal"/>
      <w:lvlText w:val="%4."/>
      <w:lvlJc w:val="left"/>
      <w:pPr>
        <w:tabs>
          <w:tab w:val="num" w:pos="2309"/>
        </w:tabs>
        <w:ind w:left="2309" w:hanging="360"/>
      </w:pPr>
    </w:lvl>
    <w:lvl w:ilvl="4">
      <w:start w:val="1"/>
      <w:numFmt w:val="lowerLetter"/>
      <w:lvlText w:val="%5."/>
      <w:lvlJc w:val="left"/>
      <w:pPr>
        <w:tabs>
          <w:tab w:val="num" w:pos="3029"/>
        </w:tabs>
        <w:ind w:left="3029" w:hanging="360"/>
      </w:pPr>
    </w:lvl>
    <w:lvl w:ilvl="5">
      <w:start w:val="1"/>
      <w:numFmt w:val="lowerRoman"/>
      <w:lvlText w:val="%6."/>
      <w:lvlJc w:val="right"/>
      <w:pPr>
        <w:tabs>
          <w:tab w:val="num" w:pos="3749"/>
        </w:tabs>
        <w:ind w:left="3749" w:hanging="180"/>
      </w:pPr>
    </w:lvl>
    <w:lvl w:ilvl="6">
      <w:start w:val="1"/>
      <w:numFmt w:val="decimal"/>
      <w:lvlText w:val="%7."/>
      <w:lvlJc w:val="left"/>
      <w:pPr>
        <w:tabs>
          <w:tab w:val="num" w:pos="4469"/>
        </w:tabs>
        <w:ind w:left="4469" w:hanging="360"/>
      </w:pPr>
    </w:lvl>
    <w:lvl w:ilvl="7">
      <w:start w:val="1"/>
      <w:numFmt w:val="lowerLetter"/>
      <w:lvlText w:val="%8."/>
      <w:lvlJc w:val="left"/>
      <w:pPr>
        <w:tabs>
          <w:tab w:val="num" w:pos="5189"/>
        </w:tabs>
        <w:ind w:left="5189" w:hanging="360"/>
      </w:pPr>
    </w:lvl>
    <w:lvl w:ilvl="8">
      <w:start w:val="1"/>
      <w:numFmt w:val="lowerRoman"/>
      <w:lvlText w:val="%9."/>
      <w:lvlJc w:val="right"/>
      <w:pPr>
        <w:tabs>
          <w:tab w:val="num" w:pos="5909"/>
        </w:tabs>
        <w:ind w:left="5909" w:hanging="180"/>
      </w:pPr>
    </w:lvl>
  </w:abstractNum>
  <w:abstractNum w:abstractNumId="1" w15:restartNumberingAfterBreak="0">
    <w:nsid w:val="018D3344"/>
    <w:multiLevelType w:val="hybridMultilevel"/>
    <w:tmpl w:val="06344ED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0542D"/>
    <w:multiLevelType w:val="hybridMultilevel"/>
    <w:tmpl w:val="35AC87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272BAB"/>
    <w:multiLevelType w:val="hybridMultilevel"/>
    <w:tmpl w:val="FA648B9C"/>
    <w:lvl w:ilvl="0" w:tplc="4142EDB6">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6C31DB"/>
    <w:multiLevelType w:val="hybridMultilevel"/>
    <w:tmpl w:val="D996D6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C17E3"/>
    <w:multiLevelType w:val="hybridMultilevel"/>
    <w:tmpl w:val="B1964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D4852"/>
    <w:multiLevelType w:val="hybridMultilevel"/>
    <w:tmpl w:val="3C2E0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2058D"/>
    <w:multiLevelType w:val="multilevel"/>
    <w:tmpl w:val="6DEC5C9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b/>
        <w:color w:val="auto"/>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ascii="Century Gothic" w:eastAsia="Times New Roman" w:hAnsi="Century Gothic" w:cs="Times New Roman"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0870108"/>
    <w:multiLevelType w:val="hybridMultilevel"/>
    <w:tmpl w:val="920C7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C59BF"/>
    <w:multiLevelType w:val="hybridMultilevel"/>
    <w:tmpl w:val="EADE0A5A"/>
    <w:lvl w:ilvl="0" w:tplc="7870DB8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7BC1A23"/>
    <w:multiLevelType w:val="hybridMultilevel"/>
    <w:tmpl w:val="8658449E"/>
    <w:lvl w:ilvl="0" w:tplc="04090001">
      <w:start w:val="1"/>
      <w:numFmt w:val="bullet"/>
      <w:lvlText w:val=""/>
      <w:lvlJc w:val="left"/>
      <w:pPr>
        <w:tabs>
          <w:tab w:val="num" w:pos="720"/>
        </w:tabs>
        <w:ind w:left="720" w:hanging="360"/>
      </w:pPr>
      <w:rPr>
        <w:rFonts w:ascii="Symbol" w:hAnsi="Symbol" w:hint="default"/>
      </w:rPr>
    </w:lvl>
    <w:lvl w:ilvl="1" w:tplc="68BC6728">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77386"/>
    <w:multiLevelType w:val="hybridMultilevel"/>
    <w:tmpl w:val="43740F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AD02A9F"/>
    <w:multiLevelType w:val="hybridMultilevel"/>
    <w:tmpl w:val="C3147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603CD0"/>
    <w:multiLevelType w:val="hybridMultilevel"/>
    <w:tmpl w:val="867488DA"/>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55C44BA"/>
    <w:multiLevelType w:val="hybridMultilevel"/>
    <w:tmpl w:val="0288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C17A3"/>
    <w:multiLevelType w:val="hybridMultilevel"/>
    <w:tmpl w:val="FCA29D2A"/>
    <w:lvl w:ilvl="0" w:tplc="4142EDB6">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222986"/>
    <w:multiLevelType w:val="multilevel"/>
    <w:tmpl w:val="84EE42EE"/>
    <w:lvl w:ilvl="0">
      <w:start w:val="1"/>
      <w:numFmt w:val="upperLetter"/>
      <w:lvlText w:val="%1."/>
      <w:lvlJc w:val="left"/>
      <w:pPr>
        <w:tabs>
          <w:tab w:val="num" w:pos="1080"/>
        </w:tabs>
        <w:ind w:left="1080" w:hanging="360"/>
      </w:pPr>
    </w:lvl>
    <w:lvl w:ilvl="1">
      <w:start w:val="1"/>
      <w:numFmt w:val="lowerLetter"/>
      <w:lvlText w:val="%2."/>
      <w:lvlJc w:val="left"/>
      <w:pPr>
        <w:tabs>
          <w:tab w:val="num" w:pos="869"/>
        </w:tabs>
        <w:ind w:left="869" w:hanging="360"/>
      </w:pPr>
    </w:lvl>
    <w:lvl w:ilvl="2">
      <w:start w:val="1"/>
      <w:numFmt w:val="lowerRoman"/>
      <w:lvlText w:val="%3."/>
      <w:lvlJc w:val="right"/>
      <w:pPr>
        <w:tabs>
          <w:tab w:val="num" w:pos="1589"/>
        </w:tabs>
        <w:ind w:left="1589" w:hanging="180"/>
      </w:pPr>
    </w:lvl>
    <w:lvl w:ilvl="3">
      <w:start w:val="1"/>
      <w:numFmt w:val="decimal"/>
      <w:lvlText w:val="%4."/>
      <w:lvlJc w:val="left"/>
      <w:pPr>
        <w:tabs>
          <w:tab w:val="num" w:pos="2309"/>
        </w:tabs>
        <w:ind w:left="2309" w:hanging="360"/>
      </w:pPr>
    </w:lvl>
    <w:lvl w:ilvl="4">
      <w:start w:val="1"/>
      <w:numFmt w:val="lowerLetter"/>
      <w:lvlText w:val="%5."/>
      <w:lvlJc w:val="left"/>
      <w:pPr>
        <w:tabs>
          <w:tab w:val="num" w:pos="3029"/>
        </w:tabs>
        <w:ind w:left="3029" w:hanging="360"/>
      </w:pPr>
    </w:lvl>
    <w:lvl w:ilvl="5">
      <w:start w:val="1"/>
      <w:numFmt w:val="lowerRoman"/>
      <w:lvlText w:val="%6."/>
      <w:lvlJc w:val="right"/>
      <w:pPr>
        <w:tabs>
          <w:tab w:val="num" w:pos="3749"/>
        </w:tabs>
        <w:ind w:left="3749" w:hanging="180"/>
      </w:pPr>
    </w:lvl>
    <w:lvl w:ilvl="6">
      <w:start w:val="1"/>
      <w:numFmt w:val="decimal"/>
      <w:lvlText w:val="%7."/>
      <w:lvlJc w:val="left"/>
      <w:pPr>
        <w:tabs>
          <w:tab w:val="num" w:pos="4469"/>
        </w:tabs>
        <w:ind w:left="4469" w:hanging="360"/>
      </w:pPr>
    </w:lvl>
    <w:lvl w:ilvl="7">
      <w:start w:val="1"/>
      <w:numFmt w:val="lowerLetter"/>
      <w:lvlText w:val="%8."/>
      <w:lvlJc w:val="left"/>
      <w:pPr>
        <w:tabs>
          <w:tab w:val="num" w:pos="5189"/>
        </w:tabs>
        <w:ind w:left="5189" w:hanging="360"/>
      </w:pPr>
    </w:lvl>
    <w:lvl w:ilvl="8">
      <w:start w:val="1"/>
      <w:numFmt w:val="lowerRoman"/>
      <w:lvlText w:val="%9."/>
      <w:lvlJc w:val="right"/>
      <w:pPr>
        <w:tabs>
          <w:tab w:val="num" w:pos="5909"/>
        </w:tabs>
        <w:ind w:left="5909" w:hanging="180"/>
      </w:pPr>
    </w:lvl>
  </w:abstractNum>
  <w:abstractNum w:abstractNumId="17" w15:restartNumberingAfterBreak="0">
    <w:nsid w:val="39F102CD"/>
    <w:multiLevelType w:val="multilevel"/>
    <w:tmpl w:val="6F72F20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9527EB"/>
    <w:multiLevelType w:val="hybridMultilevel"/>
    <w:tmpl w:val="3C1423E0"/>
    <w:lvl w:ilvl="0" w:tplc="EB1AF81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5E4F7B"/>
    <w:multiLevelType w:val="multilevel"/>
    <w:tmpl w:val="E1F659AE"/>
    <w:lvl w:ilvl="0">
      <w:start w:val="1"/>
      <w:numFmt w:val="upperLetter"/>
      <w:lvlText w:val="%1."/>
      <w:lvlJc w:val="left"/>
      <w:pPr>
        <w:tabs>
          <w:tab w:val="num" w:pos="1080"/>
        </w:tabs>
        <w:ind w:left="1080" w:hanging="360"/>
      </w:pPr>
    </w:lvl>
    <w:lvl w:ilvl="1">
      <w:start w:val="1"/>
      <w:numFmt w:val="lowerLetter"/>
      <w:lvlText w:val="%2."/>
      <w:lvlJc w:val="left"/>
      <w:pPr>
        <w:tabs>
          <w:tab w:val="num" w:pos="869"/>
        </w:tabs>
        <w:ind w:left="869" w:hanging="360"/>
      </w:pPr>
    </w:lvl>
    <w:lvl w:ilvl="2">
      <w:start w:val="1"/>
      <w:numFmt w:val="lowerRoman"/>
      <w:lvlText w:val="%3."/>
      <w:lvlJc w:val="right"/>
      <w:pPr>
        <w:tabs>
          <w:tab w:val="num" w:pos="1589"/>
        </w:tabs>
        <w:ind w:left="1589" w:hanging="180"/>
      </w:pPr>
    </w:lvl>
    <w:lvl w:ilvl="3">
      <w:start w:val="1"/>
      <w:numFmt w:val="decimal"/>
      <w:lvlText w:val="%4."/>
      <w:lvlJc w:val="left"/>
      <w:pPr>
        <w:tabs>
          <w:tab w:val="num" w:pos="2309"/>
        </w:tabs>
        <w:ind w:left="2309" w:hanging="360"/>
      </w:pPr>
    </w:lvl>
    <w:lvl w:ilvl="4">
      <w:start w:val="1"/>
      <w:numFmt w:val="lowerLetter"/>
      <w:lvlText w:val="%5."/>
      <w:lvlJc w:val="left"/>
      <w:pPr>
        <w:tabs>
          <w:tab w:val="num" w:pos="3029"/>
        </w:tabs>
        <w:ind w:left="3029" w:hanging="360"/>
      </w:pPr>
    </w:lvl>
    <w:lvl w:ilvl="5">
      <w:start w:val="1"/>
      <w:numFmt w:val="lowerRoman"/>
      <w:lvlText w:val="%6."/>
      <w:lvlJc w:val="right"/>
      <w:pPr>
        <w:tabs>
          <w:tab w:val="num" w:pos="3749"/>
        </w:tabs>
        <w:ind w:left="3749" w:hanging="180"/>
      </w:pPr>
    </w:lvl>
    <w:lvl w:ilvl="6">
      <w:start w:val="1"/>
      <w:numFmt w:val="decimal"/>
      <w:lvlText w:val="%7."/>
      <w:lvlJc w:val="left"/>
      <w:pPr>
        <w:tabs>
          <w:tab w:val="num" w:pos="4469"/>
        </w:tabs>
        <w:ind w:left="4469" w:hanging="360"/>
      </w:pPr>
    </w:lvl>
    <w:lvl w:ilvl="7">
      <w:start w:val="1"/>
      <w:numFmt w:val="lowerLetter"/>
      <w:lvlText w:val="%8."/>
      <w:lvlJc w:val="left"/>
      <w:pPr>
        <w:tabs>
          <w:tab w:val="num" w:pos="5189"/>
        </w:tabs>
        <w:ind w:left="5189" w:hanging="360"/>
      </w:pPr>
    </w:lvl>
    <w:lvl w:ilvl="8">
      <w:start w:val="1"/>
      <w:numFmt w:val="lowerRoman"/>
      <w:lvlText w:val="%9."/>
      <w:lvlJc w:val="right"/>
      <w:pPr>
        <w:tabs>
          <w:tab w:val="num" w:pos="5909"/>
        </w:tabs>
        <w:ind w:left="5909" w:hanging="180"/>
      </w:pPr>
    </w:lvl>
  </w:abstractNum>
  <w:abstractNum w:abstractNumId="20" w15:restartNumberingAfterBreak="0">
    <w:nsid w:val="3F8E59DD"/>
    <w:multiLevelType w:val="hybridMultilevel"/>
    <w:tmpl w:val="84EE42EE"/>
    <w:lvl w:ilvl="0" w:tplc="FFFFFFFF">
      <w:start w:val="1"/>
      <w:numFmt w:val="upperLetter"/>
      <w:lvlText w:val="%1."/>
      <w:lvlJc w:val="left"/>
      <w:pPr>
        <w:tabs>
          <w:tab w:val="num" w:pos="1080"/>
        </w:tabs>
        <w:ind w:left="1080" w:hanging="360"/>
      </w:pPr>
    </w:lvl>
    <w:lvl w:ilvl="1" w:tplc="04090019">
      <w:start w:val="1"/>
      <w:numFmt w:val="lowerLetter"/>
      <w:lvlText w:val="%2."/>
      <w:lvlJc w:val="left"/>
      <w:pPr>
        <w:tabs>
          <w:tab w:val="num" w:pos="869"/>
        </w:tabs>
        <w:ind w:left="869" w:hanging="360"/>
      </w:pPr>
    </w:lvl>
    <w:lvl w:ilvl="2" w:tplc="0409001B" w:tentative="1">
      <w:start w:val="1"/>
      <w:numFmt w:val="lowerRoman"/>
      <w:lvlText w:val="%3."/>
      <w:lvlJc w:val="right"/>
      <w:pPr>
        <w:tabs>
          <w:tab w:val="num" w:pos="1589"/>
        </w:tabs>
        <w:ind w:left="1589" w:hanging="180"/>
      </w:pPr>
    </w:lvl>
    <w:lvl w:ilvl="3" w:tplc="0409000F" w:tentative="1">
      <w:start w:val="1"/>
      <w:numFmt w:val="decimal"/>
      <w:lvlText w:val="%4."/>
      <w:lvlJc w:val="left"/>
      <w:pPr>
        <w:tabs>
          <w:tab w:val="num" w:pos="2309"/>
        </w:tabs>
        <w:ind w:left="2309" w:hanging="360"/>
      </w:pPr>
    </w:lvl>
    <w:lvl w:ilvl="4" w:tplc="04090019" w:tentative="1">
      <w:start w:val="1"/>
      <w:numFmt w:val="lowerLetter"/>
      <w:lvlText w:val="%5."/>
      <w:lvlJc w:val="left"/>
      <w:pPr>
        <w:tabs>
          <w:tab w:val="num" w:pos="3029"/>
        </w:tabs>
        <w:ind w:left="3029" w:hanging="360"/>
      </w:pPr>
    </w:lvl>
    <w:lvl w:ilvl="5" w:tplc="0409001B" w:tentative="1">
      <w:start w:val="1"/>
      <w:numFmt w:val="lowerRoman"/>
      <w:lvlText w:val="%6."/>
      <w:lvlJc w:val="right"/>
      <w:pPr>
        <w:tabs>
          <w:tab w:val="num" w:pos="3749"/>
        </w:tabs>
        <w:ind w:left="3749" w:hanging="180"/>
      </w:pPr>
    </w:lvl>
    <w:lvl w:ilvl="6" w:tplc="0409000F" w:tentative="1">
      <w:start w:val="1"/>
      <w:numFmt w:val="decimal"/>
      <w:lvlText w:val="%7."/>
      <w:lvlJc w:val="left"/>
      <w:pPr>
        <w:tabs>
          <w:tab w:val="num" w:pos="4469"/>
        </w:tabs>
        <w:ind w:left="4469" w:hanging="360"/>
      </w:pPr>
    </w:lvl>
    <w:lvl w:ilvl="7" w:tplc="04090019" w:tentative="1">
      <w:start w:val="1"/>
      <w:numFmt w:val="lowerLetter"/>
      <w:lvlText w:val="%8."/>
      <w:lvlJc w:val="left"/>
      <w:pPr>
        <w:tabs>
          <w:tab w:val="num" w:pos="5189"/>
        </w:tabs>
        <w:ind w:left="5189" w:hanging="360"/>
      </w:pPr>
    </w:lvl>
    <w:lvl w:ilvl="8" w:tplc="0409001B" w:tentative="1">
      <w:start w:val="1"/>
      <w:numFmt w:val="lowerRoman"/>
      <w:lvlText w:val="%9."/>
      <w:lvlJc w:val="right"/>
      <w:pPr>
        <w:tabs>
          <w:tab w:val="num" w:pos="5909"/>
        </w:tabs>
        <w:ind w:left="5909" w:hanging="180"/>
      </w:pPr>
    </w:lvl>
  </w:abstractNum>
  <w:abstractNum w:abstractNumId="21" w15:restartNumberingAfterBreak="0">
    <w:nsid w:val="4C1327C0"/>
    <w:multiLevelType w:val="hybridMultilevel"/>
    <w:tmpl w:val="5A946BE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91462C"/>
    <w:multiLevelType w:val="hybridMultilevel"/>
    <w:tmpl w:val="AC6A0D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9B4FCD"/>
    <w:multiLevelType w:val="hybridMultilevel"/>
    <w:tmpl w:val="6F72F20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0742FB5"/>
    <w:multiLevelType w:val="hybridMultilevel"/>
    <w:tmpl w:val="B8D0B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81D1C"/>
    <w:multiLevelType w:val="hybridMultilevel"/>
    <w:tmpl w:val="B1DE359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900780"/>
    <w:multiLevelType w:val="hybridMultilevel"/>
    <w:tmpl w:val="DA847C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C02F02"/>
    <w:multiLevelType w:val="hybridMultilevel"/>
    <w:tmpl w:val="7DCC999C"/>
    <w:lvl w:ilvl="0" w:tplc="246835A8">
      <w:start w:val="1"/>
      <w:numFmt w:val="upperRoman"/>
      <w:lvlText w:val="%1."/>
      <w:lvlJc w:val="left"/>
      <w:pPr>
        <w:tabs>
          <w:tab w:val="num" w:pos="720"/>
        </w:tabs>
        <w:ind w:left="720" w:hanging="720"/>
      </w:pPr>
      <w:rPr>
        <w:rFonts w:hint="default"/>
      </w:rPr>
    </w:lvl>
    <w:lvl w:ilvl="1" w:tplc="D6DA1A96">
      <w:start w:val="1"/>
      <w:numFmt w:val="upperLetter"/>
      <w:lvlText w:val="%2."/>
      <w:lvlJc w:val="left"/>
      <w:pPr>
        <w:tabs>
          <w:tab w:val="num" w:pos="1080"/>
        </w:tabs>
        <w:ind w:left="1080" w:hanging="360"/>
      </w:pPr>
      <w:rPr>
        <w:rFonts w:hint="default"/>
        <w:b w:val="0"/>
        <w:i w:val="0"/>
        <w:color w:val="auto"/>
      </w:rPr>
    </w:lvl>
    <w:lvl w:ilvl="2" w:tplc="6F7C5DDC">
      <w:start w:val="1"/>
      <w:numFmt w:val="decimal"/>
      <w:lvlText w:val="%3."/>
      <w:lvlJc w:val="left"/>
      <w:pPr>
        <w:tabs>
          <w:tab w:val="num" w:pos="1980"/>
        </w:tabs>
        <w:ind w:left="1980" w:hanging="360"/>
      </w:pPr>
      <w:rPr>
        <w:rFonts w:hint="default"/>
      </w:rPr>
    </w:lvl>
    <w:lvl w:ilvl="3" w:tplc="1012E02A">
      <w:start w:val="1"/>
      <w:numFmt w:val="lowerLetter"/>
      <w:lvlText w:val="%4."/>
      <w:lvlJc w:val="left"/>
      <w:pPr>
        <w:tabs>
          <w:tab w:val="num" w:pos="2520"/>
        </w:tabs>
        <w:ind w:left="2520" w:hanging="360"/>
      </w:pPr>
      <w:rPr>
        <w:rFonts w:hint="default"/>
      </w:rPr>
    </w:lvl>
    <w:lvl w:ilvl="4" w:tplc="19B0E558">
      <w:start w:val="1"/>
      <w:numFmt w:val="decimal"/>
      <w:lvlText w:val="%5."/>
      <w:lvlJc w:val="left"/>
      <w:pPr>
        <w:tabs>
          <w:tab w:val="num" w:pos="3240"/>
        </w:tabs>
        <w:ind w:left="3240" w:hanging="360"/>
      </w:pPr>
      <w:rPr>
        <w:rFonts w:ascii="Century Gothic" w:eastAsia="Times New Roman" w:hAnsi="Century Gothic" w:cs="Times New Roman"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E93FE8"/>
    <w:multiLevelType w:val="hybridMultilevel"/>
    <w:tmpl w:val="E1F659AE"/>
    <w:lvl w:ilvl="0" w:tplc="FFFFFFFF">
      <w:start w:val="1"/>
      <w:numFmt w:val="upperLetter"/>
      <w:lvlText w:val="%1."/>
      <w:lvlJc w:val="left"/>
      <w:pPr>
        <w:tabs>
          <w:tab w:val="num" w:pos="1080"/>
        </w:tabs>
        <w:ind w:left="1080" w:hanging="360"/>
      </w:pPr>
    </w:lvl>
    <w:lvl w:ilvl="1" w:tplc="04090019" w:tentative="1">
      <w:start w:val="1"/>
      <w:numFmt w:val="lowerLetter"/>
      <w:lvlText w:val="%2."/>
      <w:lvlJc w:val="left"/>
      <w:pPr>
        <w:tabs>
          <w:tab w:val="num" w:pos="869"/>
        </w:tabs>
        <w:ind w:left="869" w:hanging="360"/>
      </w:pPr>
    </w:lvl>
    <w:lvl w:ilvl="2" w:tplc="0409001B" w:tentative="1">
      <w:start w:val="1"/>
      <w:numFmt w:val="lowerRoman"/>
      <w:lvlText w:val="%3."/>
      <w:lvlJc w:val="right"/>
      <w:pPr>
        <w:tabs>
          <w:tab w:val="num" w:pos="1589"/>
        </w:tabs>
        <w:ind w:left="1589" w:hanging="180"/>
      </w:pPr>
    </w:lvl>
    <w:lvl w:ilvl="3" w:tplc="0409000F" w:tentative="1">
      <w:start w:val="1"/>
      <w:numFmt w:val="decimal"/>
      <w:lvlText w:val="%4."/>
      <w:lvlJc w:val="left"/>
      <w:pPr>
        <w:tabs>
          <w:tab w:val="num" w:pos="2309"/>
        </w:tabs>
        <w:ind w:left="2309" w:hanging="360"/>
      </w:pPr>
    </w:lvl>
    <w:lvl w:ilvl="4" w:tplc="04090019" w:tentative="1">
      <w:start w:val="1"/>
      <w:numFmt w:val="lowerLetter"/>
      <w:lvlText w:val="%5."/>
      <w:lvlJc w:val="left"/>
      <w:pPr>
        <w:tabs>
          <w:tab w:val="num" w:pos="3029"/>
        </w:tabs>
        <w:ind w:left="3029" w:hanging="360"/>
      </w:pPr>
    </w:lvl>
    <w:lvl w:ilvl="5" w:tplc="0409001B" w:tentative="1">
      <w:start w:val="1"/>
      <w:numFmt w:val="lowerRoman"/>
      <w:lvlText w:val="%6."/>
      <w:lvlJc w:val="right"/>
      <w:pPr>
        <w:tabs>
          <w:tab w:val="num" w:pos="3749"/>
        </w:tabs>
        <w:ind w:left="3749" w:hanging="180"/>
      </w:pPr>
    </w:lvl>
    <w:lvl w:ilvl="6" w:tplc="0409000F" w:tentative="1">
      <w:start w:val="1"/>
      <w:numFmt w:val="decimal"/>
      <w:lvlText w:val="%7."/>
      <w:lvlJc w:val="left"/>
      <w:pPr>
        <w:tabs>
          <w:tab w:val="num" w:pos="4469"/>
        </w:tabs>
        <w:ind w:left="4469" w:hanging="360"/>
      </w:pPr>
    </w:lvl>
    <w:lvl w:ilvl="7" w:tplc="04090019" w:tentative="1">
      <w:start w:val="1"/>
      <w:numFmt w:val="lowerLetter"/>
      <w:lvlText w:val="%8."/>
      <w:lvlJc w:val="left"/>
      <w:pPr>
        <w:tabs>
          <w:tab w:val="num" w:pos="5189"/>
        </w:tabs>
        <w:ind w:left="5189" w:hanging="360"/>
      </w:pPr>
    </w:lvl>
    <w:lvl w:ilvl="8" w:tplc="0409001B" w:tentative="1">
      <w:start w:val="1"/>
      <w:numFmt w:val="lowerRoman"/>
      <w:lvlText w:val="%9."/>
      <w:lvlJc w:val="right"/>
      <w:pPr>
        <w:tabs>
          <w:tab w:val="num" w:pos="5909"/>
        </w:tabs>
        <w:ind w:left="5909" w:hanging="180"/>
      </w:pPr>
    </w:lvl>
  </w:abstractNum>
  <w:abstractNum w:abstractNumId="29" w15:restartNumberingAfterBreak="0">
    <w:nsid w:val="675C0E86"/>
    <w:multiLevelType w:val="hybridMultilevel"/>
    <w:tmpl w:val="C8F8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43863"/>
    <w:multiLevelType w:val="hybridMultilevel"/>
    <w:tmpl w:val="24621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E10AE"/>
    <w:multiLevelType w:val="hybridMultilevel"/>
    <w:tmpl w:val="2C564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63D36"/>
    <w:multiLevelType w:val="hybridMultilevel"/>
    <w:tmpl w:val="B994FAD4"/>
    <w:lvl w:ilvl="0" w:tplc="19B0E558">
      <w:start w:val="1"/>
      <w:numFmt w:val="decimal"/>
      <w:lvlText w:val="%1."/>
      <w:lvlJc w:val="left"/>
      <w:pPr>
        <w:tabs>
          <w:tab w:val="num" w:pos="1440"/>
        </w:tabs>
        <w:ind w:left="1440" w:hanging="360"/>
      </w:pPr>
      <w:rPr>
        <w:rFonts w:ascii="Century Gothic" w:eastAsia="Times New Roman" w:hAnsi="Century Gothic"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18712D6"/>
    <w:multiLevelType w:val="hybridMultilevel"/>
    <w:tmpl w:val="3C8A0B44"/>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4" w15:restartNumberingAfterBreak="0">
    <w:nsid w:val="723B10DB"/>
    <w:multiLevelType w:val="hybridMultilevel"/>
    <w:tmpl w:val="82E04B62"/>
    <w:lvl w:ilvl="0" w:tplc="D8FE2AA6">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596E1B"/>
    <w:multiLevelType w:val="hybridMultilevel"/>
    <w:tmpl w:val="A6882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52355C"/>
    <w:multiLevelType w:val="hybridMultilevel"/>
    <w:tmpl w:val="A54CF88E"/>
    <w:lvl w:ilvl="0" w:tplc="FFFFFFFF">
      <w:start w:val="1"/>
      <w:numFmt w:val="upperLetter"/>
      <w:lvlText w:val="%1."/>
      <w:lvlJc w:val="left"/>
      <w:pPr>
        <w:tabs>
          <w:tab w:val="num" w:pos="1080"/>
        </w:tabs>
        <w:ind w:left="1080" w:hanging="360"/>
      </w:pPr>
    </w:lvl>
    <w:lvl w:ilvl="1" w:tplc="04090019" w:tentative="1">
      <w:start w:val="1"/>
      <w:numFmt w:val="lowerLetter"/>
      <w:lvlText w:val="%2."/>
      <w:lvlJc w:val="left"/>
      <w:pPr>
        <w:tabs>
          <w:tab w:val="num" w:pos="869"/>
        </w:tabs>
        <w:ind w:left="869" w:hanging="360"/>
      </w:pPr>
    </w:lvl>
    <w:lvl w:ilvl="2" w:tplc="0409001B" w:tentative="1">
      <w:start w:val="1"/>
      <w:numFmt w:val="lowerRoman"/>
      <w:lvlText w:val="%3."/>
      <w:lvlJc w:val="right"/>
      <w:pPr>
        <w:tabs>
          <w:tab w:val="num" w:pos="1589"/>
        </w:tabs>
        <w:ind w:left="1589" w:hanging="180"/>
      </w:pPr>
    </w:lvl>
    <w:lvl w:ilvl="3" w:tplc="0409000F" w:tentative="1">
      <w:start w:val="1"/>
      <w:numFmt w:val="decimal"/>
      <w:lvlText w:val="%4."/>
      <w:lvlJc w:val="left"/>
      <w:pPr>
        <w:tabs>
          <w:tab w:val="num" w:pos="2309"/>
        </w:tabs>
        <w:ind w:left="2309" w:hanging="360"/>
      </w:pPr>
    </w:lvl>
    <w:lvl w:ilvl="4" w:tplc="04090019" w:tentative="1">
      <w:start w:val="1"/>
      <w:numFmt w:val="lowerLetter"/>
      <w:lvlText w:val="%5."/>
      <w:lvlJc w:val="left"/>
      <w:pPr>
        <w:tabs>
          <w:tab w:val="num" w:pos="3029"/>
        </w:tabs>
        <w:ind w:left="3029" w:hanging="360"/>
      </w:pPr>
    </w:lvl>
    <w:lvl w:ilvl="5" w:tplc="0409001B" w:tentative="1">
      <w:start w:val="1"/>
      <w:numFmt w:val="lowerRoman"/>
      <w:lvlText w:val="%6."/>
      <w:lvlJc w:val="right"/>
      <w:pPr>
        <w:tabs>
          <w:tab w:val="num" w:pos="3749"/>
        </w:tabs>
        <w:ind w:left="3749" w:hanging="180"/>
      </w:pPr>
    </w:lvl>
    <w:lvl w:ilvl="6" w:tplc="0409000F" w:tentative="1">
      <w:start w:val="1"/>
      <w:numFmt w:val="decimal"/>
      <w:lvlText w:val="%7."/>
      <w:lvlJc w:val="left"/>
      <w:pPr>
        <w:tabs>
          <w:tab w:val="num" w:pos="4469"/>
        </w:tabs>
        <w:ind w:left="4469" w:hanging="360"/>
      </w:pPr>
    </w:lvl>
    <w:lvl w:ilvl="7" w:tplc="04090019" w:tentative="1">
      <w:start w:val="1"/>
      <w:numFmt w:val="lowerLetter"/>
      <w:lvlText w:val="%8."/>
      <w:lvlJc w:val="left"/>
      <w:pPr>
        <w:tabs>
          <w:tab w:val="num" w:pos="5189"/>
        </w:tabs>
        <w:ind w:left="5189" w:hanging="360"/>
      </w:pPr>
    </w:lvl>
    <w:lvl w:ilvl="8" w:tplc="0409001B" w:tentative="1">
      <w:start w:val="1"/>
      <w:numFmt w:val="lowerRoman"/>
      <w:lvlText w:val="%9."/>
      <w:lvlJc w:val="right"/>
      <w:pPr>
        <w:tabs>
          <w:tab w:val="num" w:pos="5909"/>
        </w:tabs>
        <w:ind w:left="5909" w:hanging="180"/>
      </w:pPr>
    </w:lvl>
  </w:abstractNum>
  <w:num w:numId="1" w16cid:durableId="1026980138">
    <w:abstractNumId w:val="27"/>
  </w:num>
  <w:num w:numId="2" w16cid:durableId="165294767">
    <w:abstractNumId w:val="9"/>
  </w:num>
  <w:num w:numId="3" w16cid:durableId="446659541">
    <w:abstractNumId w:val="32"/>
  </w:num>
  <w:num w:numId="4" w16cid:durableId="2063556126">
    <w:abstractNumId w:val="3"/>
  </w:num>
  <w:num w:numId="5" w16cid:durableId="1786122118">
    <w:abstractNumId w:val="15"/>
  </w:num>
  <w:num w:numId="6" w16cid:durableId="945766741">
    <w:abstractNumId w:val="35"/>
  </w:num>
  <w:num w:numId="7" w16cid:durableId="167792572">
    <w:abstractNumId w:val="2"/>
  </w:num>
  <w:num w:numId="8" w16cid:durableId="711810647">
    <w:abstractNumId w:val="22"/>
  </w:num>
  <w:num w:numId="9" w16cid:durableId="2119106783">
    <w:abstractNumId w:val="8"/>
  </w:num>
  <w:num w:numId="10" w16cid:durableId="415129326">
    <w:abstractNumId w:val="5"/>
  </w:num>
  <w:num w:numId="11" w16cid:durableId="656882134">
    <w:abstractNumId w:val="14"/>
  </w:num>
  <w:num w:numId="12" w16cid:durableId="417601939">
    <w:abstractNumId w:val="6"/>
  </w:num>
  <w:num w:numId="13" w16cid:durableId="1382633452">
    <w:abstractNumId w:val="24"/>
  </w:num>
  <w:num w:numId="14" w16cid:durableId="1163739511">
    <w:abstractNumId w:val="26"/>
  </w:num>
  <w:num w:numId="15" w16cid:durableId="932320930">
    <w:abstractNumId w:val="25"/>
  </w:num>
  <w:num w:numId="16" w16cid:durableId="1813862131">
    <w:abstractNumId w:val="12"/>
  </w:num>
  <w:num w:numId="17" w16cid:durableId="1696153462">
    <w:abstractNumId w:val="21"/>
  </w:num>
  <w:num w:numId="18" w16cid:durableId="1415781498">
    <w:abstractNumId w:val="1"/>
  </w:num>
  <w:num w:numId="19" w16cid:durableId="985550246">
    <w:abstractNumId w:val="13"/>
  </w:num>
  <w:num w:numId="20" w16cid:durableId="838350065">
    <w:abstractNumId w:val="36"/>
  </w:num>
  <w:num w:numId="21" w16cid:durableId="1234780003">
    <w:abstractNumId w:val="0"/>
  </w:num>
  <w:num w:numId="22" w16cid:durableId="1817719496">
    <w:abstractNumId w:val="28"/>
  </w:num>
  <w:num w:numId="23" w16cid:durableId="1611277710">
    <w:abstractNumId w:val="19"/>
  </w:num>
  <w:num w:numId="24" w16cid:durableId="1667782400">
    <w:abstractNumId w:val="20"/>
  </w:num>
  <w:num w:numId="25" w16cid:durableId="1484396199">
    <w:abstractNumId w:val="16"/>
  </w:num>
  <w:num w:numId="26" w16cid:durableId="1014115339">
    <w:abstractNumId w:val="18"/>
  </w:num>
  <w:num w:numId="27" w16cid:durableId="1830320875">
    <w:abstractNumId w:val="23"/>
  </w:num>
  <w:num w:numId="28" w16cid:durableId="1443845564">
    <w:abstractNumId w:val="17"/>
  </w:num>
  <w:num w:numId="29" w16cid:durableId="1729456276">
    <w:abstractNumId w:val="11"/>
  </w:num>
  <w:num w:numId="30" w16cid:durableId="1255896160">
    <w:abstractNumId w:val="7"/>
  </w:num>
  <w:num w:numId="31" w16cid:durableId="1180701750">
    <w:abstractNumId w:val="34"/>
  </w:num>
  <w:num w:numId="32" w16cid:durableId="2096169866">
    <w:abstractNumId w:val="30"/>
  </w:num>
  <w:num w:numId="33" w16cid:durableId="825374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2501476">
    <w:abstractNumId w:val="29"/>
  </w:num>
  <w:num w:numId="35" w16cid:durableId="1415472472">
    <w:abstractNumId w:val="4"/>
  </w:num>
  <w:num w:numId="36" w16cid:durableId="1034378899">
    <w:abstractNumId w:val="31"/>
  </w:num>
  <w:num w:numId="37" w16cid:durableId="1808353923">
    <w:abstractNumId w:val="10"/>
    <w:lvlOverride w:ilvl="0"/>
    <w:lvlOverride w:ilvl="1"/>
    <w:lvlOverride w:ilvl="2"/>
    <w:lvlOverride w:ilvl="3"/>
    <w:lvlOverride w:ilvl="4"/>
    <w:lvlOverride w:ilvl="5"/>
    <w:lvlOverride w:ilvl="6"/>
    <w:lvlOverride w:ilvl="7"/>
    <w:lvlOverride w:ilvl="8"/>
  </w:num>
  <w:num w:numId="38" w16cid:durableId="10840371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F7"/>
    <w:rsid w:val="00012EB6"/>
    <w:rsid w:val="0001312E"/>
    <w:rsid w:val="00023DE4"/>
    <w:rsid w:val="0002488C"/>
    <w:rsid w:val="00025ADA"/>
    <w:rsid w:val="00030DDA"/>
    <w:rsid w:val="00033584"/>
    <w:rsid w:val="00033E63"/>
    <w:rsid w:val="00045CEB"/>
    <w:rsid w:val="00052EC1"/>
    <w:rsid w:val="0005481B"/>
    <w:rsid w:val="00061409"/>
    <w:rsid w:val="000627C7"/>
    <w:rsid w:val="00064DD0"/>
    <w:rsid w:val="0007593C"/>
    <w:rsid w:val="00076235"/>
    <w:rsid w:val="00076238"/>
    <w:rsid w:val="000778F7"/>
    <w:rsid w:val="00080BCD"/>
    <w:rsid w:val="00082046"/>
    <w:rsid w:val="00085865"/>
    <w:rsid w:val="00087F1C"/>
    <w:rsid w:val="000A334C"/>
    <w:rsid w:val="000A4CE7"/>
    <w:rsid w:val="000B2B4A"/>
    <w:rsid w:val="000C2865"/>
    <w:rsid w:val="000C2E2D"/>
    <w:rsid w:val="000C4E75"/>
    <w:rsid w:val="000D5386"/>
    <w:rsid w:val="000E0C3E"/>
    <w:rsid w:val="000E24D2"/>
    <w:rsid w:val="000E7E75"/>
    <w:rsid w:val="000F3804"/>
    <w:rsid w:val="000F42AF"/>
    <w:rsid w:val="000F640D"/>
    <w:rsid w:val="000F78F8"/>
    <w:rsid w:val="00101B1C"/>
    <w:rsid w:val="00101E58"/>
    <w:rsid w:val="00114BB5"/>
    <w:rsid w:val="001255E5"/>
    <w:rsid w:val="0013194F"/>
    <w:rsid w:val="00132B01"/>
    <w:rsid w:val="001460FC"/>
    <w:rsid w:val="00151B6C"/>
    <w:rsid w:val="001524E2"/>
    <w:rsid w:val="001626D2"/>
    <w:rsid w:val="001703B0"/>
    <w:rsid w:val="0017220D"/>
    <w:rsid w:val="00172A9D"/>
    <w:rsid w:val="00177322"/>
    <w:rsid w:val="00184F59"/>
    <w:rsid w:val="00187BA7"/>
    <w:rsid w:val="001919D8"/>
    <w:rsid w:val="00194F6B"/>
    <w:rsid w:val="001B1B2A"/>
    <w:rsid w:val="001C2085"/>
    <w:rsid w:val="001C5D96"/>
    <w:rsid w:val="001C60DF"/>
    <w:rsid w:val="001D18D1"/>
    <w:rsid w:val="001E18E4"/>
    <w:rsid w:val="001E24AE"/>
    <w:rsid w:val="001F04D3"/>
    <w:rsid w:val="001F391F"/>
    <w:rsid w:val="002001FC"/>
    <w:rsid w:val="00224088"/>
    <w:rsid w:val="00224F65"/>
    <w:rsid w:val="002306F3"/>
    <w:rsid w:val="002344F6"/>
    <w:rsid w:val="00253A36"/>
    <w:rsid w:val="00254530"/>
    <w:rsid w:val="00257187"/>
    <w:rsid w:val="00257C1E"/>
    <w:rsid w:val="002614D9"/>
    <w:rsid w:val="002839DF"/>
    <w:rsid w:val="002B1D11"/>
    <w:rsid w:val="002B1DF0"/>
    <w:rsid w:val="002B4238"/>
    <w:rsid w:val="002B68B3"/>
    <w:rsid w:val="002B700E"/>
    <w:rsid w:val="002B70C3"/>
    <w:rsid w:val="002B77DF"/>
    <w:rsid w:val="002D6A04"/>
    <w:rsid w:val="002D6D83"/>
    <w:rsid w:val="002E2AF0"/>
    <w:rsid w:val="002E66E2"/>
    <w:rsid w:val="002F33B0"/>
    <w:rsid w:val="002F3FCE"/>
    <w:rsid w:val="00305E3D"/>
    <w:rsid w:val="003110B6"/>
    <w:rsid w:val="0031220C"/>
    <w:rsid w:val="0032035D"/>
    <w:rsid w:val="00324970"/>
    <w:rsid w:val="00333D31"/>
    <w:rsid w:val="00340669"/>
    <w:rsid w:val="00340CDA"/>
    <w:rsid w:val="0034354A"/>
    <w:rsid w:val="003533A5"/>
    <w:rsid w:val="003576C0"/>
    <w:rsid w:val="0035788C"/>
    <w:rsid w:val="00367D39"/>
    <w:rsid w:val="0037025E"/>
    <w:rsid w:val="00374A8C"/>
    <w:rsid w:val="003868E6"/>
    <w:rsid w:val="00386D23"/>
    <w:rsid w:val="00393EC7"/>
    <w:rsid w:val="003A158D"/>
    <w:rsid w:val="003A7E41"/>
    <w:rsid w:val="003B55C3"/>
    <w:rsid w:val="003B6740"/>
    <w:rsid w:val="003C2927"/>
    <w:rsid w:val="003D1827"/>
    <w:rsid w:val="003D1A2F"/>
    <w:rsid w:val="003E69FA"/>
    <w:rsid w:val="003F45AA"/>
    <w:rsid w:val="003F475C"/>
    <w:rsid w:val="003F62E5"/>
    <w:rsid w:val="00402B97"/>
    <w:rsid w:val="00404AB4"/>
    <w:rsid w:val="00413805"/>
    <w:rsid w:val="004168A4"/>
    <w:rsid w:val="00425600"/>
    <w:rsid w:val="00425F19"/>
    <w:rsid w:val="004263EB"/>
    <w:rsid w:val="00444C00"/>
    <w:rsid w:val="00445955"/>
    <w:rsid w:val="00445BC7"/>
    <w:rsid w:val="0044640B"/>
    <w:rsid w:val="004464B5"/>
    <w:rsid w:val="00452243"/>
    <w:rsid w:val="00454F08"/>
    <w:rsid w:val="0045702B"/>
    <w:rsid w:val="00461E25"/>
    <w:rsid w:val="00462AE4"/>
    <w:rsid w:val="004656FF"/>
    <w:rsid w:val="004850D7"/>
    <w:rsid w:val="004909A3"/>
    <w:rsid w:val="004A0848"/>
    <w:rsid w:val="004A0E18"/>
    <w:rsid w:val="004A1312"/>
    <w:rsid w:val="004A6AE6"/>
    <w:rsid w:val="004B72EB"/>
    <w:rsid w:val="004C51BA"/>
    <w:rsid w:val="004C674C"/>
    <w:rsid w:val="004D587A"/>
    <w:rsid w:val="004D6CB2"/>
    <w:rsid w:val="004E3450"/>
    <w:rsid w:val="004E71F6"/>
    <w:rsid w:val="004F238F"/>
    <w:rsid w:val="004F3F20"/>
    <w:rsid w:val="00500FC6"/>
    <w:rsid w:val="0050160B"/>
    <w:rsid w:val="00520862"/>
    <w:rsid w:val="00521391"/>
    <w:rsid w:val="00525D07"/>
    <w:rsid w:val="00530890"/>
    <w:rsid w:val="00537050"/>
    <w:rsid w:val="00543182"/>
    <w:rsid w:val="00547261"/>
    <w:rsid w:val="005545FC"/>
    <w:rsid w:val="005620F4"/>
    <w:rsid w:val="00564320"/>
    <w:rsid w:val="00565C9C"/>
    <w:rsid w:val="005A3F1E"/>
    <w:rsid w:val="005A7A3B"/>
    <w:rsid w:val="005B3A6E"/>
    <w:rsid w:val="005B4B08"/>
    <w:rsid w:val="005C1039"/>
    <w:rsid w:val="005C10FE"/>
    <w:rsid w:val="005C1A2C"/>
    <w:rsid w:val="005C1D9C"/>
    <w:rsid w:val="005C7FAD"/>
    <w:rsid w:val="005D0CFF"/>
    <w:rsid w:val="005D6626"/>
    <w:rsid w:val="005D6BBE"/>
    <w:rsid w:val="005F6A60"/>
    <w:rsid w:val="005F7911"/>
    <w:rsid w:val="00600077"/>
    <w:rsid w:val="00601604"/>
    <w:rsid w:val="006143B9"/>
    <w:rsid w:val="00614F1F"/>
    <w:rsid w:val="00623059"/>
    <w:rsid w:val="00630A94"/>
    <w:rsid w:val="00632B11"/>
    <w:rsid w:val="00635A32"/>
    <w:rsid w:val="00635FA9"/>
    <w:rsid w:val="006418BF"/>
    <w:rsid w:val="00642E93"/>
    <w:rsid w:val="00654864"/>
    <w:rsid w:val="0065551E"/>
    <w:rsid w:val="006556A6"/>
    <w:rsid w:val="006630D0"/>
    <w:rsid w:val="00667454"/>
    <w:rsid w:val="00681156"/>
    <w:rsid w:val="0068176C"/>
    <w:rsid w:val="006862FF"/>
    <w:rsid w:val="00691746"/>
    <w:rsid w:val="006970EB"/>
    <w:rsid w:val="006A0EF5"/>
    <w:rsid w:val="006B7B96"/>
    <w:rsid w:val="006D0A4E"/>
    <w:rsid w:val="006D0C68"/>
    <w:rsid w:val="006F15C8"/>
    <w:rsid w:val="006F5615"/>
    <w:rsid w:val="006F651F"/>
    <w:rsid w:val="00706843"/>
    <w:rsid w:val="0070795F"/>
    <w:rsid w:val="0071141D"/>
    <w:rsid w:val="00713473"/>
    <w:rsid w:val="00714330"/>
    <w:rsid w:val="00725EC2"/>
    <w:rsid w:val="00734AF6"/>
    <w:rsid w:val="00741217"/>
    <w:rsid w:val="00760348"/>
    <w:rsid w:val="0076327A"/>
    <w:rsid w:val="007658B7"/>
    <w:rsid w:val="00774035"/>
    <w:rsid w:val="00774539"/>
    <w:rsid w:val="007750A8"/>
    <w:rsid w:val="00775625"/>
    <w:rsid w:val="0077588D"/>
    <w:rsid w:val="00784E95"/>
    <w:rsid w:val="00796F5D"/>
    <w:rsid w:val="007A0B24"/>
    <w:rsid w:val="007A1ACD"/>
    <w:rsid w:val="007A2E1D"/>
    <w:rsid w:val="007A4526"/>
    <w:rsid w:val="007A678B"/>
    <w:rsid w:val="007B1D32"/>
    <w:rsid w:val="007B20F0"/>
    <w:rsid w:val="007B5CD2"/>
    <w:rsid w:val="007C255C"/>
    <w:rsid w:val="007C3E96"/>
    <w:rsid w:val="007D2649"/>
    <w:rsid w:val="007D389C"/>
    <w:rsid w:val="007E0666"/>
    <w:rsid w:val="007E2363"/>
    <w:rsid w:val="007E4DE2"/>
    <w:rsid w:val="007E5399"/>
    <w:rsid w:val="007E54E5"/>
    <w:rsid w:val="007E6C3F"/>
    <w:rsid w:val="008100F4"/>
    <w:rsid w:val="00812790"/>
    <w:rsid w:val="00821899"/>
    <w:rsid w:val="0082199A"/>
    <w:rsid w:val="00822573"/>
    <w:rsid w:val="00831D86"/>
    <w:rsid w:val="00834E41"/>
    <w:rsid w:val="00835620"/>
    <w:rsid w:val="00837138"/>
    <w:rsid w:val="008457CB"/>
    <w:rsid w:val="00855B22"/>
    <w:rsid w:val="00867A29"/>
    <w:rsid w:val="00876AFE"/>
    <w:rsid w:val="00883C78"/>
    <w:rsid w:val="00896EE8"/>
    <w:rsid w:val="008A0480"/>
    <w:rsid w:val="008A1EBC"/>
    <w:rsid w:val="008B46B0"/>
    <w:rsid w:val="008B5176"/>
    <w:rsid w:val="008B76AA"/>
    <w:rsid w:val="008C272E"/>
    <w:rsid w:val="008C2C10"/>
    <w:rsid w:val="008C3F27"/>
    <w:rsid w:val="008C4154"/>
    <w:rsid w:val="008C532C"/>
    <w:rsid w:val="008C6DB9"/>
    <w:rsid w:val="008D0BEE"/>
    <w:rsid w:val="008D4859"/>
    <w:rsid w:val="008E1F12"/>
    <w:rsid w:val="008E1FF7"/>
    <w:rsid w:val="008F0385"/>
    <w:rsid w:val="008F4321"/>
    <w:rsid w:val="008F7B2F"/>
    <w:rsid w:val="008F7E06"/>
    <w:rsid w:val="00904E2C"/>
    <w:rsid w:val="00924D74"/>
    <w:rsid w:val="0093014F"/>
    <w:rsid w:val="009411D0"/>
    <w:rsid w:val="009419F6"/>
    <w:rsid w:val="00941C12"/>
    <w:rsid w:val="00941CC6"/>
    <w:rsid w:val="00945012"/>
    <w:rsid w:val="00955E0D"/>
    <w:rsid w:val="00957B59"/>
    <w:rsid w:val="00962BCE"/>
    <w:rsid w:val="00970B55"/>
    <w:rsid w:val="0098074B"/>
    <w:rsid w:val="00980F09"/>
    <w:rsid w:val="00991E60"/>
    <w:rsid w:val="009A3C7A"/>
    <w:rsid w:val="009A7EC6"/>
    <w:rsid w:val="009B43B4"/>
    <w:rsid w:val="009B4488"/>
    <w:rsid w:val="009B4D5E"/>
    <w:rsid w:val="009B5E43"/>
    <w:rsid w:val="009B6506"/>
    <w:rsid w:val="009C2E1C"/>
    <w:rsid w:val="009C56DB"/>
    <w:rsid w:val="009C7FED"/>
    <w:rsid w:val="009D2581"/>
    <w:rsid w:val="009D537B"/>
    <w:rsid w:val="009D5567"/>
    <w:rsid w:val="009D5BF5"/>
    <w:rsid w:val="009D6BC7"/>
    <w:rsid w:val="009E0728"/>
    <w:rsid w:val="009E37CA"/>
    <w:rsid w:val="009E3C7B"/>
    <w:rsid w:val="009F0686"/>
    <w:rsid w:val="009F2203"/>
    <w:rsid w:val="009F2BD2"/>
    <w:rsid w:val="009F5C53"/>
    <w:rsid w:val="00A04A86"/>
    <w:rsid w:val="00A0698F"/>
    <w:rsid w:val="00A10489"/>
    <w:rsid w:val="00A10B08"/>
    <w:rsid w:val="00A10D29"/>
    <w:rsid w:val="00A125AB"/>
    <w:rsid w:val="00A13DAB"/>
    <w:rsid w:val="00A14E59"/>
    <w:rsid w:val="00A222BE"/>
    <w:rsid w:val="00A22797"/>
    <w:rsid w:val="00A302DF"/>
    <w:rsid w:val="00A31991"/>
    <w:rsid w:val="00A31B9E"/>
    <w:rsid w:val="00A32403"/>
    <w:rsid w:val="00A40914"/>
    <w:rsid w:val="00A41EAC"/>
    <w:rsid w:val="00A47628"/>
    <w:rsid w:val="00A52D81"/>
    <w:rsid w:val="00A6173E"/>
    <w:rsid w:val="00A64B22"/>
    <w:rsid w:val="00A67041"/>
    <w:rsid w:val="00A70E73"/>
    <w:rsid w:val="00A7769C"/>
    <w:rsid w:val="00A81493"/>
    <w:rsid w:val="00A855CD"/>
    <w:rsid w:val="00A85E2E"/>
    <w:rsid w:val="00A90D6F"/>
    <w:rsid w:val="00A927A2"/>
    <w:rsid w:val="00A94CFB"/>
    <w:rsid w:val="00AB1655"/>
    <w:rsid w:val="00AB279C"/>
    <w:rsid w:val="00AC4C0F"/>
    <w:rsid w:val="00AC6931"/>
    <w:rsid w:val="00AD099B"/>
    <w:rsid w:val="00AD0E70"/>
    <w:rsid w:val="00AE1BC1"/>
    <w:rsid w:val="00AE29BD"/>
    <w:rsid w:val="00AE3D91"/>
    <w:rsid w:val="00AE51DD"/>
    <w:rsid w:val="00AE535A"/>
    <w:rsid w:val="00AE7E9F"/>
    <w:rsid w:val="00AF2929"/>
    <w:rsid w:val="00AF338E"/>
    <w:rsid w:val="00AF4A6B"/>
    <w:rsid w:val="00AF657F"/>
    <w:rsid w:val="00AF677C"/>
    <w:rsid w:val="00B003C8"/>
    <w:rsid w:val="00B026E5"/>
    <w:rsid w:val="00B1361C"/>
    <w:rsid w:val="00B22B13"/>
    <w:rsid w:val="00B2420D"/>
    <w:rsid w:val="00B242F0"/>
    <w:rsid w:val="00B261FA"/>
    <w:rsid w:val="00B27DAC"/>
    <w:rsid w:val="00B304EB"/>
    <w:rsid w:val="00B313A9"/>
    <w:rsid w:val="00B33D3B"/>
    <w:rsid w:val="00B34C16"/>
    <w:rsid w:val="00B35F03"/>
    <w:rsid w:val="00B42040"/>
    <w:rsid w:val="00B42628"/>
    <w:rsid w:val="00B74820"/>
    <w:rsid w:val="00B7628A"/>
    <w:rsid w:val="00B76D62"/>
    <w:rsid w:val="00B84F7E"/>
    <w:rsid w:val="00B901B5"/>
    <w:rsid w:val="00B976E6"/>
    <w:rsid w:val="00BA1BF6"/>
    <w:rsid w:val="00BB134E"/>
    <w:rsid w:val="00BB3EB6"/>
    <w:rsid w:val="00BC4E1E"/>
    <w:rsid w:val="00BD5D6F"/>
    <w:rsid w:val="00BD7749"/>
    <w:rsid w:val="00BE018F"/>
    <w:rsid w:val="00BE0522"/>
    <w:rsid w:val="00BE3706"/>
    <w:rsid w:val="00BE4751"/>
    <w:rsid w:val="00BE5344"/>
    <w:rsid w:val="00BF2E81"/>
    <w:rsid w:val="00BF5BE8"/>
    <w:rsid w:val="00BF7DEE"/>
    <w:rsid w:val="00C0097F"/>
    <w:rsid w:val="00C00B59"/>
    <w:rsid w:val="00C01781"/>
    <w:rsid w:val="00C11FA2"/>
    <w:rsid w:val="00C13F14"/>
    <w:rsid w:val="00C2003E"/>
    <w:rsid w:val="00C306C9"/>
    <w:rsid w:val="00C44789"/>
    <w:rsid w:val="00C47345"/>
    <w:rsid w:val="00C52EC7"/>
    <w:rsid w:val="00C559F1"/>
    <w:rsid w:val="00C607BA"/>
    <w:rsid w:val="00C66264"/>
    <w:rsid w:val="00C66782"/>
    <w:rsid w:val="00C71477"/>
    <w:rsid w:val="00C728CD"/>
    <w:rsid w:val="00C744EC"/>
    <w:rsid w:val="00C77C33"/>
    <w:rsid w:val="00C77E41"/>
    <w:rsid w:val="00C82A59"/>
    <w:rsid w:val="00C86493"/>
    <w:rsid w:val="00C87A5B"/>
    <w:rsid w:val="00CB7DCF"/>
    <w:rsid w:val="00CC2396"/>
    <w:rsid w:val="00CC48BB"/>
    <w:rsid w:val="00CC69DD"/>
    <w:rsid w:val="00CD18FC"/>
    <w:rsid w:val="00CD3B8F"/>
    <w:rsid w:val="00CD3D58"/>
    <w:rsid w:val="00CD7BE3"/>
    <w:rsid w:val="00CF51DA"/>
    <w:rsid w:val="00CF68B5"/>
    <w:rsid w:val="00D008AC"/>
    <w:rsid w:val="00D00BC2"/>
    <w:rsid w:val="00D01F6B"/>
    <w:rsid w:val="00D062D7"/>
    <w:rsid w:val="00D10F3D"/>
    <w:rsid w:val="00D112D6"/>
    <w:rsid w:val="00D1503C"/>
    <w:rsid w:val="00D179CF"/>
    <w:rsid w:val="00D17F93"/>
    <w:rsid w:val="00D2187C"/>
    <w:rsid w:val="00D22227"/>
    <w:rsid w:val="00D230D0"/>
    <w:rsid w:val="00D33B9C"/>
    <w:rsid w:val="00D37E6C"/>
    <w:rsid w:val="00D37F0A"/>
    <w:rsid w:val="00D453EC"/>
    <w:rsid w:val="00D53B14"/>
    <w:rsid w:val="00D61183"/>
    <w:rsid w:val="00D620DA"/>
    <w:rsid w:val="00D7433B"/>
    <w:rsid w:val="00D751E3"/>
    <w:rsid w:val="00D80508"/>
    <w:rsid w:val="00D81674"/>
    <w:rsid w:val="00D81DB3"/>
    <w:rsid w:val="00D84AB7"/>
    <w:rsid w:val="00DA354F"/>
    <w:rsid w:val="00DA686C"/>
    <w:rsid w:val="00DB0305"/>
    <w:rsid w:val="00DC703F"/>
    <w:rsid w:val="00DD304F"/>
    <w:rsid w:val="00DE5030"/>
    <w:rsid w:val="00E24AF1"/>
    <w:rsid w:val="00E46370"/>
    <w:rsid w:val="00E46F21"/>
    <w:rsid w:val="00E61E3D"/>
    <w:rsid w:val="00E72D4B"/>
    <w:rsid w:val="00E80700"/>
    <w:rsid w:val="00E80BDC"/>
    <w:rsid w:val="00E9455A"/>
    <w:rsid w:val="00EA5D51"/>
    <w:rsid w:val="00EB0C9C"/>
    <w:rsid w:val="00EB5DEA"/>
    <w:rsid w:val="00EB6E27"/>
    <w:rsid w:val="00EC0A1D"/>
    <w:rsid w:val="00EC1B2F"/>
    <w:rsid w:val="00EC674E"/>
    <w:rsid w:val="00ED1388"/>
    <w:rsid w:val="00ED1875"/>
    <w:rsid w:val="00ED339F"/>
    <w:rsid w:val="00ED45BF"/>
    <w:rsid w:val="00ED4622"/>
    <w:rsid w:val="00EE05B6"/>
    <w:rsid w:val="00EE1FC3"/>
    <w:rsid w:val="00EE2B62"/>
    <w:rsid w:val="00EE4A27"/>
    <w:rsid w:val="00EE71AF"/>
    <w:rsid w:val="00EF5B64"/>
    <w:rsid w:val="00EF76EE"/>
    <w:rsid w:val="00F0625C"/>
    <w:rsid w:val="00F20A6B"/>
    <w:rsid w:val="00F22265"/>
    <w:rsid w:val="00F25315"/>
    <w:rsid w:val="00F37BCA"/>
    <w:rsid w:val="00F41A43"/>
    <w:rsid w:val="00F43BD2"/>
    <w:rsid w:val="00F45E7B"/>
    <w:rsid w:val="00F50631"/>
    <w:rsid w:val="00F51328"/>
    <w:rsid w:val="00F521C8"/>
    <w:rsid w:val="00F52D9F"/>
    <w:rsid w:val="00F52F29"/>
    <w:rsid w:val="00F5605E"/>
    <w:rsid w:val="00F601C6"/>
    <w:rsid w:val="00F65F85"/>
    <w:rsid w:val="00F7093F"/>
    <w:rsid w:val="00F74936"/>
    <w:rsid w:val="00F81DF8"/>
    <w:rsid w:val="00F83383"/>
    <w:rsid w:val="00F90BE1"/>
    <w:rsid w:val="00F9368B"/>
    <w:rsid w:val="00F95ADC"/>
    <w:rsid w:val="00FB0F7D"/>
    <w:rsid w:val="00FB24FF"/>
    <w:rsid w:val="00FB583C"/>
    <w:rsid w:val="00FB58D6"/>
    <w:rsid w:val="00FC1F69"/>
    <w:rsid w:val="00FE129E"/>
    <w:rsid w:val="00FE544C"/>
    <w:rsid w:val="00FF205C"/>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BF089"/>
  <w15:chartTrackingRefBased/>
  <w15:docId w15:val="{F95310CC-697D-4608-A8D6-298C7F84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751"/>
    <w:rPr>
      <w:sz w:val="24"/>
      <w:szCs w:val="24"/>
    </w:rPr>
  </w:style>
  <w:style w:type="paragraph" w:styleId="Heading5">
    <w:name w:val="heading 5"/>
    <w:basedOn w:val="Normal"/>
    <w:next w:val="Normal"/>
    <w:link w:val="Heading5Char"/>
    <w:semiHidden/>
    <w:unhideWhenUsed/>
    <w:qFormat/>
    <w:rsid w:val="00A52D8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14E59"/>
    <w:pPr>
      <w:tabs>
        <w:tab w:val="center" w:pos="4320"/>
        <w:tab w:val="right" w:pos="8640"/>
      </w:tabs>
    </w:pPr>
  </w:style>
  <w:style w:type="paragraph" w:styleId="Footer">
    <w:name w:val="footer"/>
    <w:basedOn w:val="Normal"/>
    <w:rsid w:val="00A14E59"/>
    <w:pPr>
      <w:tabs>
        <w:tab w:val="center" w:pos="4320"/>
        <w:tab w:val="right" w:pos="8640"/>
      </w:tabs>
    </w:pPr>
  </w:style>
  <w:style w:type="paragraph" w:styleId="BalloonText">
    <w:name w:val="Balloon Text"/>
    <w:basedOn w:val="Normal"/>
    <w:semiHidden/>
    <w:rsid w:val="00B27DAC"/>
    <w:rPr>
      <w:rFonts w:ascii="Tahoma" w:hAnsi="Tahoma" w:cs="Tahoma"/>
      <w:sz w:val="16"/>
      <w:szCs w:val="16"/>
    </w:rPr>
  </w:style>
  <w:style w:type="table" w:styleId="TableGrid">
    <w:name w:val="Table Grid"/>
    <w:basedOn w:val="TableNormal"/>
    <w:rsid w:val="00D0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062D7"/>
    <w:pPr>
      <w:widowControl w:val="0"/>
      <w:autoSpaceDE w:val="0"/>
      <w:autoSpaceDN w:val="0"/>
      <w:adjustRightInd w:val="0"/>
      <w:jc w:val="both"/>
    </w:pPr>
    <w:rPr>
      <w:rFonts w:ascii="Arial" w:hAnsi="Arial" w:cs="Arial"/>
      <w:sz w:val="22"/>
      <w:szCs w:val="22"/>
    </w:rPr>
  </w:style>
  <w:style w:type="character" w:customStyle="1" w:styleId="ptext-2">
    <w:name w:val="ptext-2"/>
    <w:rsid w:val="00D062D7"/>
    <w:rPr>
      <w:b w:val="0"/>
      <w:bCs w:val="0"/>
    </w:rPr>
  </w:style>
  <w:style w:type="character" w:customStyle="1" w:styleId="ptext-3">
    <w:name w:val="ptext-3"/>
    <w:rsid w:val="00D062D7"/>
    <w:rPr>
      <w:b w:val="0"/>
      <w:bCs w:val="0"/>
    </w:rPr>
  </w:style>
  <w:style w:type="paragraph" w:styleId="BodyTextIndent">
    <w:name w:val="Body Text Indent"/>
    <w:basedOn w:val="Normal"/>
    <w:rsid w:val="00D062D7"/>
    <w:pPr>
      <w:spacing w:after="120"/>
      <w:ind w:left="360"/>
    </w:pPr>
  </w:style>
  <w:style w:type="paragraph" w:customStyle="1" w:styleId="Default">
    <w:name w:val="Default"/>
    <w:rsid w:val="0037025E"/>
    <w:pPr>
      <w:autoSpaceDE w:val="0"/>
      <w:autoSpaceDN w:val="0"/>
      <w:adjustRightInd w:val="0"/>
    </w:pPr>
    <w:rPr>
      <w:rFonts w:ascii="Arial" w:hAnsi="Arial" w:cs="Arial"/>
      <w:color w:val="000000"/>
      <w:sz w:val="24"/>
      <w:szCs w:val="24"/>
    </w:rPr>
  </w:style>
  <w:style w:type="character" w:customStyle="1" w:styleId="Heading5Char">
    <w:name w:val="Heading 5 Char"/>
    <w:link w:val="Heading5"/>
    <w:semiHidden/>
    <w:rsid w:val="00A52D81"/>
    <w:rPr>
      <w:rFonts w:ascii="Calibri" w:eastAsia="Times New Roman" w:hAnsi="Calibri" w:cs="Times New Roman"/>
      <w:b/>
      <w:bCs/>
      <w:i/>
      <w:iCs/>
      <w:sz w:val="26"/>
      <w:szCs w:val="26"/>
    </w:rPr>
  </w:style>
  <w:style w:type="character" w:customStyle="1" w:styleId="st1">
    <w:name w:val="st1"/>
    <w:rsid w:val="002B1D11"/>
  </w:style>
  <w:style w:type="character" w:styleId="CommentReference">
    <w:name w:val="annotation reference"/>
    <w:rsid w:val="00F20A6B"/>
    <w:rPr>
      <w:sz w:val="16"/>
      <w:szCs w:val="16"/>
    </w:rPr>
  </w:style>
  <w:style w:type="paragraph" w:styleId="CommentText">
    <w:name w:val="annotation text"/>
    <w:basedOn w:val="Normal"/>
    <w:link w:val="CommentTextChar"/>
    <w:rsid w:val="00F20A6B"/>
    <w:rPr>
      <w:sz w:val="20"/>
      <w:szCs w:val="20"/>
    </w:rPr>
  </w:style>
  <w:style w:type="character" w:customStyle="1" w:styleId="CommentTextChar">
    <w:name w:val="Comment Text Char"/>
    <w:basedOn w:val="DefaultParagraphFont"/>
    <w:link w:val="CommentText"/>
    <w:rsid w:val="00F20A6B"/>
  </w:style>
  <w:style w:type="paragraph" w:styleId="CommentSubject">
    <w:name w:val="annotation subject"/>
    <w:basedOn w:val="CommentText"/>
    <w:next w:val="CommentText"/>
    <w:link w:val="CommentSubjectChar"/>
    <w:rsid w:val="00F20A6B"/>
    <w:rPr>
      <w:b/>
      <w:bCs/>
    </w:rPr>
  </w:style>
  <w:style w:type="character" w:customStyle="1" w:styleId="CommentSubjectChar">
    <w:name w:val="Comment Subject Char"/>
    <w:link w:val="CommentSubject"/>
    <w:rsid w:val="00F20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283">
      <w:bodyDiv w:val="1"/>
      <w:marLeft w:val="0"/>
      <w:marRight w:val="0"/>
      <w:marTop w:val="0"/>
      <w:marBottom w:val="0"/>
      <w:divBdr>
        <w:top w:val="none" w:sz="0" w:space="0" w:color="auto"/>
        <w:left w:val="none" w:sz="0" w:space="0" w:color="auto"/>
        <w:bottom w:val="none" w:sz="0" w:space="0" w:color="auto"/>
        <w:right w:val="none" w:sz="0" w:space="0" w:color="auto"/>
      </w:divBdr>
    </w:div>
    <w:div w:id="649284174">
      <w:bodyDiv w:val="1"/>
      <w:marLeft w:val="0"/>
      <w:marRight w:val="0"/>
      <w:marTop w:val="0"/>
      <w:marBottom w:val="0"/>
      <w:divBdr>
        <w:top w:val="none" w:sz="0" w:space="0" w:color="auto"/>
        <w:left w:val="none" w:sz="0" w:space="0" w:color="auto"/>
        <w:bottom w:val="none" w:sz="0" w:space="0" w:color="auto"/>
        <w:right w:val="none" w:sz="0" w:space="0" w:color="auto"/>
      </w:divBdr>
    </w:div>
    <w:div w:id="676469487">
      <w:bodyDiv w:val="1"/>
      <w:marLeft w:val="0"/>
      <w:marRight w:val="0"/>
      <w:marTop w:val="0"/>
      <w:marBottom w:val="0"/>
      <w:divBdr>
        <w:top w:val="none" w:sz="0" w:space="0" w:color="auto"/>
        <w:left w:val="none" w:sz="0" w:space="0" w:color="auto"/>
        <w:bottom w:val="none" w:sz="0" w:space="0" w:color="auto"/>
        <w:right w:val="none" w:sz="0" w:space="0" w:color="auto"/>
      </w:divBdr>
    </w:div>
    <w:div w:id="711922738">
      <w:bodyDiv w:val="1"/>
      <w:marLeft w:val="0"/>
      <w:marRight w:val="0"/>
      <w:marTop w:val="0"/>
      <w:marBottom w:val="0"/>
      <w:divBdr>
        <w:top w:val="none" w:sz="0" w:space="0" w:color="auto"/>
        <w:left w:val="none" w:sz="0" w:space="0" w:color="auto"/>
        <w:bottom w:val="none" w:sz="0" w:space="0" w:color="auto"/>
        <w:right w:val="none" w:sz="0" w:space="0" w:color="auto"/>
      </w:divBdr>
    </w:div>
    <w:div w:id="978997720">
      <w:bodyDiv w:val="1"/>
      <w:marLeft w:val="0"/>
      <w:marRight w:val="0"/>
      <w:marTop w:val="0"/>
      <w:marBottom w:val="0"/>
      <w:divBdr>
        <w:top w:val="none" w:sz="0" w:space="0" w:color="auto"/>
        <w:left w:val="none" w:sz="0" w:space="0" w:color="auto"/>
        <w:bottom w:val="none" w:sz="0" w:space="0" w:color="auto"/>
        <w:right w:val="none" w:sz="0" w:space="0" w:color="auto"/>
      </w:divBdr>
    </w:div>
    <w:div w:id="1242836328">
      <w:bodyDiv w:val="1"/>
      <w:marLeft w:val="0"/>
      <w:marRight w:val="0"/>
      <w:marTop w:val="0"/>
      <w:marBottom w:val="0"/>
      <w:divBdr>
        <w:top w:val="none" w:sz="0" w:space="0" w:color="auto"/>
        <w:left w:val="none" w:sz="0" w:space="0" w:color="auto"/>
        <w:bottom w:val="none" w:sz="0" w:space="0" w:color="auto"/>
        <w:right w:val="none" w:sz="0" w:space="0" w:color="auto"/>
      </w:divBdr>
    </w:div>
    <w:div w:id="1514875528">
      <w:bodyDiv w:val="1"/>
      <w:marLeft w:val="0"/>
      <w:marRight w:val="0"/>
      <w:marTop w:val="0"/>
      <w:marBottom w:val="0"/>
      <w:divBdr>
        <w:top w:val="none" w:sz="0" w:space="0" w:color="auto"/>
        <w:left w:val="none" w:sz="0" w:space="0" w:color="auto"/>
        <w:bottom w:val="none" w:sz="0" w:space="0" w:color="auto"/>
        <w:right w:val="none" w:sz="0" w:space="0" w:color="auto"/>
      </w:divBdr>
      <w:divsChild>
        <w:div w:id="247275411">
          <w:marLeft w:val="0"/>
          <w:marRight w:val="0"/>
          <w:marTop w:val="0"/>
          <w:marBottom w:val="0"/>
          <w:divBdr>
            <w:top w:val="none" w:sz="0" w:space="0" w:color="auto"/>
            <w:left w:val="none" w:sz="0" w:space="0" w:color="auto"/>
            <w:bottom w:val="none" w:sz="0" w:space="0" w:color="auto"/>
            <w:right w:val="none" w:sz="0" w:space="0" w:color="auto"/>
          </w:divBdr>
          <w:divsChild>
            <w:div w:id="1375694235">
              <w:marLeft w:val="0"/>
              <w:marRight w:val="0"/>
              <w:marTop w:val="0"/>
              <w:marBottom w:val="0"/>
              <w:divBdr>
                <w:top w:val="none" w:sz="0" w:space="0" w:color="auto"/>
                <w:left w:val="none" w:sz="0" w:space="0" w:color="auto"/>
                <w:bottom w:val="none" w:sz="0" w:space="0" w:color="auto"/>
                <w:right w:val="none" w:sz="0" w:space="0" w:color="auto"/>
              </w:divBdr>
              <w:divsChild>
                <w:div w:id="19798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8D7E-6684-4202-873A-D9FE20A6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HDC</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beckyh</dc:creator>
  <cp:keywords/>
  <dc:description/>
  <cp:lastModifiedBy>1811</cp:lastModifiedBy>
  <cp:revision>2</cp:revision>
  <cp:lastPrinted>2012-10-04T09:41:00Z</cp:lastPrinted>
  <dcterms:created xsi:type="dcterms:W3CDTF">2022-06-25T10:53:00Z</dcterms:created>
  <dcterms:modified xsi:type="dcterms:W3CDTF">2022-06-25T10:53:00Z</dcterms:modified>
</cp:coreProperties>
</file>