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3CA8" w14:textId="2DD9BC86" w:rsidR="00000000" w:rsidRDefault="00DB1A67" w:rsidP="00DB1A67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DB1A67">
        <w:rPr>
          <w:rFonts w:ascii="Century Gothic" w:hAnsi="Century Gothic" w:cs="Arial"/>
          <w:b/>
          <w:bCs/>
          <w:sz w:val="36"/>
          <w:szCs w:val="36"/>
          <w:u w:val="single"/>
        </w:rPr>
        <w:t>DEAL MEMO</w:t>
      </w:r>
    </w:p>
    <w:p w14:paraId="15222EC2" w14:textId="77777777" w:rsidR="00DB1A67" w:rsidRPr="00DB1A67" w:rsidRDefault="00DB1A67" w:rsidP="00DB1A67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bookmarkStart w:id="0" w:name="_GoBack"/>
      <w:bookmarkEnd w:id="0"/>
    </w:p>
    <w:p w14:paraId="5AD3D38B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Calvin Composer </w:t>
      </w:r>
    </w:p>
    <w:p w14:paraId="0B676586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2359 Santa Monica Boulevard #911 </w:t>
      </w:r>
    </w:p>
    <w:p w14:paraId="18AE79FB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Los Angeles, CA 90099 </w:t>
      </w:r>
    </w:p>
    <w:p w14:paraId="3B6D917D" w14:textId="337F69BB" w:rsidR="00000000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(310) 555-2368 </w:t>
      </w:r>
    </w:p>
    <w:p w14:paraId="3A07F1E4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61401434" w14:textId="0B4CDB4A" w:rsidR="00000000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>January 1, 20</w:t>
      </w:r>
      <w:r>
        <w:rPr>
          <w:rFonts w:ascii="Century Gothic" w:hAnsi="Century Gothic"/>
        </w:rPr>
        <w:t>XX</w:t>
      </w:r>
    </w:p>
    <w:p w14:paraId="4BA37307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72540067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Mr. Fred Filmmaker </w:t>
      </w:r>
    </w:p>
    <w:p w14:paraId="1BA076BE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Fred Film Works, Inc. </w:t>
      </w:r>
    </w:p>
    <w:p w14:paraId="75F80C4B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9999 Sunset Boulevard </w:t>
      </w:r>
    </w:p>
    <w:p w14:paraId="47FC9F11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Suite 007 </w:t>
      </w:r>
    </w:p>
    <w:p w14:paraId="416F38E6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Los Angeles, CA  90099 </w:t>
      </w:r>
    </w:p>
    <w:p w14:paraId="47AF65D6" w14:textId="08BC454D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2EE293AB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RE: for services of Calvin Composer / </w:t>
      </w:r>
      <w:r w:rsidRPr="00DB1A67">
        <w:rPr>
          <w:rFonts w:ascii="Century Gothic" w:hAnsi="Century Gothic"/>
          <w:i/>
        </w:rPr>
        <w:t>Fred’s Nightmare</w:t>
      </w:r>
      <w:r w:rsidRPr="00DB1A67">
        <w:rPr>
          <w:rFonts w:ascii="Century Gothic" w:hAnsi="Century Gothic"/>
        </w:rPr>
        <w:t xml:space="preserve"> Feature Film </w:t>
      </w:r>
    </w:p>
    <w:p w14:paraId="6CCB45DF" w14:textId="55F3E5F4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4D446A61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Dear Mr. Filmmaker: </w:t>
      </w:r>
    </w:p>
    <w:p w14:paraId="54B1FA81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  </w:t>
      </w:r>
    </w:p>
    <w:p w14:paraId="4AE41CF3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>The following will set forth the basic terms</w:t>
      </w:r>
      <w:r w:rsidRPr="00DB1A67">
        <w:rPr>
          <w:rFonts w:ascii="Century Gothic" w:hAnsi="Century Gothic"/>
        </w:rPr>
        <w:t xml:space="preserve"> of our agreement to furnish to Fred Film Works, Inc. (Producer) the services of Calvin Composer (Composer) to package the musical score for the film referenced above: </w:t>
      </w:r>
    </w:p>
    <w:p w14:paraId="675BEEFB" w14:textId="6C87F952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  </w:t>
      </w:r>
    </w:p>
    <w:p w14:paraId="4CEBFB8F" w14:textId="6FD7BFF5" w:rsidR="00000000" w:rsidRPr="00DB1A67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>SERVICES:</w:t>
      </w:r>
      <w:r w:rsidRPr="00DB1A67">
        <w:rPr>
          <w:rFonts w:ascii="Century Gothic" w:hAnsi="Century Gothic"/>
        </w:rPr>
        <w:t xml:space="preserve">  To package the score for </w:t>
      </w:r>
      <w:r w:rsidRPr="00DB1A67">
        <w:rPr>
          <w:rFonts w:ascii="Century Gothic" w:hAnsi="Century Gothic"/>
          <w:i/>
        </w:rPr>
        <w:t xml:space="preserve">Fred’s Nightmare </w:t>
      </w:r>
    </w:p>
    <w:p w14:paraId="6FE5535F" w14:textId="3D608938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720"/>
        <w:rPr>
          <w:rFonts w:ascii="Century Gothic" w:hAnsi="Century Gothic"/>
        </w:rPr>
      </w:pPr>
      <w:r w:rsidRPr="00DB1A67">
        <w:rPr>
          <w:rFonts w:ascii="Century Gothic" w:hAnsi="Century Gothic"/>
        </w:rPr>
        <w:t>including all costs incu</w:t>
      </w:r>
      <w:r w:rsidRPr="00DB1A67">
        <w:rPr>
          <w:rFonts w:ascii="Century Gothic" w:hAnsi="Century Gothic"/>
        </w:rPr>
        <w:t xml:space="preserve">rred in the recording and delivery of the master, excluding the following costs: </w:t>
      </w:r>
    </w:p>
    <w:p w14:paraId="4BBC540E" w14:textId="76963D83" w:rsidR="00000000" w:rsidRPr="00DB1A67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Music Editors (other than those employed by composer) </w:t>
      </w:r>
    </w:p>
    <w:p w14:paraId="12F17056" w14:textId="69FA7EC5" w:rsidR="00000000" w:rsidRPr="00DB1A67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Mag stock and transfers, including transfers of any kind </w:t>
      </w:r>
    </w:p>
    <w:p w14:paraId="536F3F26" w14:textId="619D25D0" w:rsidR="00000000" w:rsidRPr="00DB1A67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>Licensing of music not composed by Calvin Compose</w:t>
      </w:r>
      <w:r w:rsidRPr="00DB1A67">
        <w:rPr>
          <w:rFonts w:ascii="Century Gothic" w:hAnsi="Century Gothic"/>
        </w:rPr>
        <w:t xml:space="preserve">r </w:t>
      </w:r>
    </w:p>
    <w:p w14:paraId="6DD67F93" w14:textId="7C8DF2E7" w:rsidR="00000000" w:rsidRPr="00DB1A67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Re-scoring i.e. re-recording required for creative </w:t>
      </w:r>
    </w:p>
    <w:p w14:paraId="0325B8B8" w14:textId="4CA3CFD2" w:rsidR="00000000" w:rsidRPr="00DB1A67" w:rsidRDefault="00DB1A67" w:rsidP="00DB1A67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reasons outside control of Composer after delivery of </w:t>
      </w:r>
      <w:r w:rsidRPr="00DB1A67">
        <w:rPr>
          <w:rFonts w:ascii="Century Gothic" w:hAnsi="Century Gothic"/>
        </w:rPr>
        <w:t xml:space="preserve">the master. </w:t>
      </w:r>
    </w:p>
    <w:p w14:paraId="592C1AA6" w14:textId="234D43B5" w:rsidR="00000000" w:rsidRPr="00DB1A67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Lyricist and vocalist related expenses </w:t>
      </w:r>
    </w:p>
    <w:p w14:paraId="43270190" w14:textId="1B85A007" w:rsidR="00000000" w:rsidRDefault="00DB1A67" w:rsidP="00DB1A6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Pre-score (other than that agreed upon by composer) </w:t>
      </w:r>
    </w:p>
    <w:p w14:paraId="7058EE07" w14:textId="77777777" w:rsidR="00DB1A67" w:rsidRPr="00DB1A67" w:rsidRDefault="00DB1A67" w:rsidP="00DB1A67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1080"/>
        <w:rPr>
          <w:rFonts w:ascii="Century Gothic" w:hAnsi="Century Gothic"/>
        </w:rPr>
      </w:pPr>
    </w:p>
    <w:p w14:paraId="36481CF8" w14:textId="0DCFA45C" w:rsidR="00000000" w:rsidRPr="00DB1A67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 xml:space="preserve">PACKAGE FEE:  $50,000 </w:t>
      </w:r>
    </w:p>
    <w:p w14:paraId="078C1B2E" w14:textId="022235E2" w:rsidR="00000000" w:rsidRPr="00DB1A67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>PAYMENT SCHEDULE:</w:t>
      </w:r>
      <w:r w:rsidRPr="00DB1A67">
        <w:rPr>
          <w:rFonts w:ascii="Century Gothic" w:hAnsi="Century Gothic"/>
          <w:b/>
          <w:bCs/>
          <w:sz w:val="28"/>
          <w:szCs w:val="28"/>
        </w:rPr>
        <w:tab/>
      </w:r>
      <w:r w:rsidRPr="00DB1A67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4FB7952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lastRenderedPageBreak/>
        <w:tab/>
        <w:t xml:space="preserve">$25,000 upon commencement of services </w:t>
      </w:r>
    </w:p>
    <w:p w14:paraId="5E6A0ED0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$12,500 upon commencement of recording </w:t>
      </w:r>
    </w:p>
    <w:p w14:paraId="6267909B" w14:textId="6E64B0AF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$12,500 upon delivery of music master recordings </w:t>
      </w:r>
    </w:p>
    <w:p w14:paraId="7D2CFBCC" w14:textId="73670AD3" w:rsidR="00000000" w:rsidRPr="00DB1A67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>SCREEN CREDIT:</w:t>
      </w:r>
      <w:r w:rsidRPr="00DB1A67">
        <w:rPr>
          <w:rFonts w:ascii="Century Gothic" w:hAnsi="Century Gothic"/>
          <w:sz w:val="28"/>
          <w:szCs w:val="28"/>
        </w:rPr>
        <w:t xml:space="preserve">  </w:t>
      </w:r>
      <w:r w:rsidRPr="00DB1A67">
        <w:rPr>
          <w:rFonts w:ascii="Century Gothic" w:hAnsi="Century Gothic"/>
        </w:rPr>
        <w:t xml:space="preserve">In the main titles on a separate card to read: </w:t>
      </w:r>
    </w:p>
    <w:p w14:paraId="06BB4490" w14:textId="24CF590C" w:rsidR="00000000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>MUSIC BY CALVIN COMPOS</w:t>
      </w:r>
      <w:r w:rsidRPr="00DB1A67">
        <w:rPr>
          <w:rFonts w:ascii="Century Gothic" w:hAnsi="Century Gothic"/>
        </w:rPr>
        <w:t xml:space="preserve">ER </w:t>
      </w:r>
    </w:p>
    <w:p w14:paraId="4197E0AD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797A836F" w14:textId="4AC5F349" w:rsidR="00000000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 xml:space="preserve">PAID ADVERTISING:  </w:t>
      </w:r>
      <w:r w:rsidRPr="00DB1A67">
        <w:rPr>
          <w:rFonts w:ascii="Century Gothic" w:hAnsi="Century Gothic"/>
        </w:rPr>
        <w:t xml:space="preserve">Credit as set forth above to appear in paid advertisements at Producer’s discretion </w:t>
      </w:r>
    </w:p>
    <w:p w14:paraId="2713054C" w14:textId="77777777" w:rsidR="00DB1A67" w:rsidRPr="00DB1A67" w:rsidRDefault="00DB1A67" w:rsidP="00DB1A67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1069A8CD" w14:textId="693CF3DA" w:rsidR="00DB1A67" w:rsidRDefault="00DB1A67" w:rsidP="00DB1A6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>PUBLISHING:</w:t>
      </w:r>
      <w:r w:rsidRPr="00DB1A67">
        <w:rPr>
          <w:rFonts w:ascii="Century Gothic" w:hAnsi="Century Gothic"/>
          <w:sz w:val="28"/>
          <w:szCs w:val="28"/>
        </w:rPr>
        <w:t xml:space="preserve">  </w:t>
      </w:r>
      <w:r w:rsidRPr="00DB1A67">
        <w:rPr>
          <w:rFonts w:ascii="Century Gothic" w:hAnsi="Century Gothic"/>
        </w:rPr>
        <w:t>Composer shall retain ownership of publishing rights and royalties on all music composed by Composer under this agree</w:t>
      </w:r>
      <w:r w:rsidRPr="00DB1A67">
        <w:rPr>
          <w:rFonts w:ascii="Century Gothic" w:hAnsi="Century Gothic"/>
        </w:rPr>
        <w:t>ment. Composer to provide client with appropriate</w:t>
      </w:r>
      <w:r w:rsidRPr="00DB1A67">
        <w:rPr>
          <w:rFonts w:ascii="Century Gothic" w:hAnsi="Century Gothic"/>
        </w:rPr>
        <w:t xml:space="preserve"> sync</w:t>
      </w:r>
      <w:r w:rsidRPr="00DB1A67">
        <w:rPr>
          <w:rFonts w:ascii="Century Gothic" w:hAnsi="Century Gothic"/>
        </w:rPr>
        <w:tab/>
        <w:t>and master licenses to permit use of music as described</w:t>
      </w:r>
      <w:r>
        <w:rPr>
          <w:rFonts w:ascii="Century Gothic" w:hAnsi="Century Gothic"/>
        </w:rPr>
        <w:t xml:space="preserve"> </w:t>
      </w:r>
      <w:r w:rsidRPr="00DB1A67">
        <w:rPr>
          <w:rFonts w:ascii="Century Gothic" w:hAnsi="Century Gothic"/>
        </w:rPr>
        <w:t xml:space="preserve">herein. </w:t>
      </w:r>
    </w:p>
    <w:p w14:paraId="6263E31C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2A105B92" w14:textId="624E19D0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DB1A67">
        <w:rPr>
          <w:rFonts w:ascii="Century Gothic" w:hAnsi="Century Gothic"/>
          <w:b/>
          <w:bCs/>
          <w:sz w:val="28"/>
          <w:szCs w:val="28"/>
        </w:rPr>
        <w:t>All monies and correspondence should be directed to:</w:t>
      </w:r>
    </w:p>
    <w:p w14:paraId="5095CB9A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Calvin Composer </w:t>
      </w:r>
    </w:p>
    <w:p w14:paraId="1DB0AB70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2359 Santa Monica Boulevard #911 </w:t>
      </w:r>
    </w:p>
    <w:p w14:paraId="1DADAF06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>Los Ang</w:t>
      </w:r>
      <w:r w:rsidRPr="00DB1A67">
        <w:rPr>
          <w:rFonts w:ascii="Century Gothic" w:hAnsi="Century Gothic"/>
        </w:rPr>
        <w:t xml:space="preserve">eles, CA 90099 </w:t>
      </w:r>
    </w:p>
    <w:p w14:paraId="0BEAFFE1" w14:textId="01F3331A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(310) 555-2368 </w:t>
      </w:r>
    </w:p>
    <w:p w14:paraId="51671927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Calvin Composer is affiliated with ASCAP </w:t>
      </w:r>
    </w:p>
    <w:p w14:paraId="1D26385B" w14:textId="194B497C" w:rsidR="00000000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ab/>
        <w:t xml:space="preserve">Social Security No:  007-12-3456 </w:t>
      </w:r>
    </w:p>
    <w:p w14:paraId="784ECD85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14D8C710" w14:textId="514BE6B0" w:rsidR="00000000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Best Regards, </w:t>
      </w:r>
    </w:p>
    <w:p w14:paraId="67DDE18D" w14:textId="77777777" w:rsidR="00DB1A67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</w:p>
    <w:p w14:paraId="48BA8800" w14:textId="1E9A24C6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Calvin Composer </w:t>
      </w:r>
    </w:p>
    <w:p w14:paraId="01394D0B" w14:textId="26016FB2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>Agreed and Accepted by</w:t>
      </w:r>
      <w:r w:rsidRPr="00DB1A67">
        <w:rPr>
          <w:rFonts w:ascii="Century Gothic" w:hAnsi="Century Gothic"/>
        </w:rPr>
        <w:t xml:space="preserve"> Fred Film Works, Inc. by: </w:t>
      </w:r>
      <w:r w:rsidRPr="00DB1A67">
        <w:rPr>
          <w:rFonts w:ascii="Century Gothic" w:hAnsi="Century Gothic"/>
        </w:rPr>
        <w:t xml:space="preserve"> </w:t>
      </w:r>
    </w:p>
    <w:p w14:paraId="0E4D53E6" w14:textId="6ED9A8EB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>______________________________</w:t>
      </w:r>
      <w:r w:rsidRPr="00DB1A67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__________________________________________</w:t>
      </w:r>
      <w:r w:rsidRPr="00DB1A67">
        <w:rPr>
          <w:rFonts w:ascii="Century Gothic" w:hAnsi="Century Gothic"/>
        </w:rPr>
        <w:t xml:space="preserve"> </w:t>
      </w:r>
    </w:p>
    <w:p w14:paraId="47985B2C" w14:textId="77777777" w:rsidR="00000000" w:rsidRPr="00DB1A67" w:rsidRDefault="00DB1A67" w:rsidP="00DB1A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Century Gothic" w:hAnsi="Century Gothic"/>
        </w:rPr>
      </w:pPr>
      <w:r w:rsidRPr="00DB1A67">
        <w:rPr>
          <w:rFonts w:ascii="Century Gothic" w:hAnsi="Century Gothic"/>
        </w:rPr>
        <w:t xml:space="preserve">Fred Filmmaker </w:t>
      </w:r>
    </w:p>
    <w:p w14:paraId="3AEE8A4D" w14:textId="77777777" w:rsidR="00000000" w:rsidRPr="00DB1A67" w:rsidRDefault="00DB1A67" w:rsidP="00DB1A67">
      <w:pPr>
        <w:spacing w:line="276" w:lineRule="auto"/>
        <w:rPr>
          <w:rFonts w:ascii="Century Gothic" w:hAnsi="Century Gothic"/>
        </w:rPr>
      </w:pPr>
    </w:p>
    <w:sectPr w:rsidR="00000000" w:rsidRPr="00DB1A67" w:rsidSect="00DB1A6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1A0F" w14:textId="77777777" w:rsidR="00DB1A67" w:rsidRDefault="00DB1A67" w:rsidP="00DB1A67">
      <w:r>
        <w:separator/>
      </w:r>
    </w:p>
  </w:endnote>
  <w:endnote w:type="continuationSeparator" w:id="0">
    <w:p w14:paraId="0A856061" w14:textId="77777777" w:rsidR="00DB1A67" w:rsidRDefault="00DB1A67" w:rsidP="00D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97525537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20C345" w14:textId="129AB691" w:rsidR="00DB1A67" w:rsidRPr="00DB1A67" w:rsidRDefault="00DB1A67" w:rsidP="00DB1A6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B1A6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B1A6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B1A6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B1A6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B1A6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112E" w14:textId="77777777" w:rsidR="00DB1A67" w:rsidRDefault="00DB1A67" w:rsidP="00DB1A67">
      <w:r>
        <w:separator/>
      </w:r>
    </w:p>
  </w:footnote>
  <w:footnote w:type="continuationSeparator" w:id="0">
    <w:p w14:paraId="7D7CA9A0" w14:textId="77777777" w:rsidR="00DB1A67" w:rsidRDefault="00DB1A67" w:rsidP="00DB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A82"/>
    <w:multiLevelType w:val="hybridMultilevel"/>
    <w:tmpl w:val="61F67DF6"/>
    <w:lvl w:ilvl="0" w:tplc="A7FCE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203A"/>
    <w:multiLevelType w:val="hybridMultilevel"/>
    <w:tmpl w:val="3F7CF9F0"/>
    <w:lvl w:ilvl="0" w:tplc="A7FCE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826"/>
    <w:multiLevelType w:val="hybridMultilevel"/>
    <w:tmpl w:val="3D60E652"/>
    <w:lvl w:ilvl="0" w:tplc="F5DECBA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B9"/>
    <w:rsid w:val="005376B9"/>
    <w:rsid w:val="00D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783E9"/>
  <w15:chartTrackingRefBased/>
  <w15:docId w15:val="{804BF18D-68D6-4473-A938-09E2274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b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1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Memo 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subject/>
  <dc:creator>GLOBAL</dc:creator>
  <cp:keywords/>
  <dc:description/>
  <cp:lastModifiedBy>GLOBAL</cp:lastModifiedBy>
  <cp:revision>3</cp:revision>
  <dcterms:created xsi:type="dcterms:W3CDTF">2022-09-09T19:08:00Z</dcterms:created>
  <dcterms:modified xsi:type="dcterms:W3CDTF">2022-09-09T19:14:00Z</dcterms:modified>
</cp:coreProperties>
</file>