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9A0D" w14:textId="77777777" w:rsidR="000A39A0" w:rsidRPr="00E84661" w:rsidRDefault="009635FD">
      <w:pPr>
        <w:rPr>
          <w:rFonts w:ascii="Lato" w:hAnsi="Lato"/>
          <w:sz w:val="2"/>
          <w:szCs w:val="2"/>
        </w:rPr>
      </w:pPr>
      <w:r>
        <w:rPr>
          <w:rFonts w:ascii="Lato" w:hAnsi="Lato"/>
        </w:rPr>
        <w:pict w14:anchorId="64ABA3F9">
          <v:shapetype id="_x0000_t202" coordsize="21600,21600" o:spt="202" path="m,l,21600r21600,l21600,xe">
            <v:stroke joinstyle="miter"/>
            <v:path gradientshapeok="t" o:connecttype="rect"/>
          </v:shapetype>
          <v:shape id="_x0000_s1094" type="#_x0000_t202" style="position:absolute;margin-left:24.2pt;margin-top:498.05pt;width:313.9pt;height:76.15pt;z-index:-10240;mso-position-horizontal-relative:page;mso-position-vertical-relative:page" filled="f" stroked="f">
            <v:textbox inset="0,0,0,0">
              <w:txbxContent>
                <w:p w14:paraId="1F80AFBC" w14:textId="77777777" w:rsidR="000A39A0" w:rsidRDefault="0088200B">
                  <w:pPr>
                    <w:spacing w:line="826" w:lineRule="exact"/>
                    <w:ind w:left="20"/>
                    <w:rPr>
                      <w:rFonts w:ascii="Arial Unicode MS"/>
                      <w:b/>
                      <w:sz w:val="52"/>
                    </w:rPr>
                  </w:pPr>
                  <w:r>
                    <w:rPr>
                      <w:rFonts w:ascii="Arial Unicode MS"/>
                      <w:b/>
                      <w:color w:val="FFFFFF"/>
                      <w:sz w:val="52"/>
                    </w:rPr>
                    <w:t>Capability Statement:</w:t>
                  </w:r>
                </w:p>
                <w:p w14:paraId="26E288A7" w14:textId="77777777" w:rsidR="000A39A0" w:rsidRDefault="0088200B">
                  <w:pPr>
                    <w:spacing w:line="696" w:lineRule="exact"/>
                    <w:ind w:left="20"/>
                    <w:rPr>
                      <w:rFonts w:ascii="Arial Unicode MS"/>
                      <w:sz w:val="44"/>
                    </w:rPr>
                  </w:pPr>
                  <w:r>
                    <w:rPr>
                      <w:rFonts w:ascii="Arial Unicode MS"/>
                      <w:color w:val="FFFFFF"/>
                      <w:sz w:val="44"/>
                    </w:rPr>
                    <w:t>Procurement &amp; Project Services</w:t>
                  </w:r>
                </w:p>
              </w:txbxContent>
            </v:textbox>
            <w10:wrap anchorx="page" anchory="page"/>
          </v:shape>
        </w:pict>
      </w:r>
      <w:r>
        <w:rPr>
          <w:rFonts w:ascii="Lato" w:hAnsi="Lato"/>
        </w:rPr>
        <w:pict w14:anchorId="27BE7288">
          <v:shape id="_x0000_s1093" type="#_x0000_t202" style="position:absolute;margin-left:24.2pt;margin-top:649.15pt;width:268.75pt;height:20.85pt;z-index:-10216;mso-position-horizontal-relative:page;mso-position-vertical-relative:page" filled="f" stroked="f">
            <v:textbox inset="0,0,0,0">
              <w:txbxContent>
                <w:p w14:paraId="5467A068" w14:textId="36DF6502" w:rsidR="000A39A0" w:rsidRDefault="000A39A0">
                  <w:pPr>
                    <w:spacing w:line="416" w:lineRule="exact"/>
                    <w:ind w:left="20"/>
                    <w:rPr>
                      <w:rFonts w:ascii="Arial Unicode MS"/>
                      <w:sz w:val="28"/>
                    </w:rPr>
                  </w:pPr>
                </w:p>
              </w:txbxContent>
            </v:textbox>
            <w10:wrap anchorx="page" anchory="page"/>
          </v:shape>
        </w:pict>
      </w:r>
    </w:p>
    <w:p w14:paraId="7F81DA1E" w14:textId="5C75CAF8" w:rsidR="000A39A0" w:rsidRPr="00E84661" w:rsidRDefault="009635FD">
      <w:pPr>
        <w:rPr>
          <w:rFonts w:ascii="Lato" w:hAnsi="Lato"/>
          <w:sz w:val="2"/>
          <w:szCs w:val="2"/>
        </w:rPr>
        <w:sectPr w:rsidR="000A39A0" w:rsidRPr="00E84661">
          <w:pgSz w:w="11900" w:h="16850"/>
          <w:pgMar w:top="1420" w:right="940" w:bottom="280" w:left="380" w:header="720" w:footer="720" w:gutter="0"/>
          <w:cols w:space="720"/>
        </w:sectPr>
      </w:pPr>
      <w:r>
        <w:rPr>
          <w:rFonts w:ascii="Lato" w:hAnsi="Lato"/>
        </w:rPr>
        <w:pict w14:anchorId="7DDB630F">
          <v:shape id="_x0000_s1079" type="#_x0000_t202" style="position:absolute;margin-left:61.5pt;margin-top:514.5pt;width:480.6pt;height:278.25pt;z-index:-9880;mso-position-horizontal-relative:page;mso-position-vertical-relative:page" filled="f" stroked="f">
            <v:textbox inset="0,0,0,0">
              <w:txbxContent>
                <w:p w14:paraId="40F76A3A" w14:textId="77777777" w:rsidR="000A39A0" w:rsidRPr="00D61DC6" w:rsidRDefault="0088200B" w:rsidP="00E84661">
                  <w:pPr>
                    <w:spacing w:line="360" w:lineRule="auto"/>
                    <w:ind w:left="20"/>
                    <w:rPr>
                      <w:rFonts w:ascii="Lato" w:hAnsi="Lato"/>
                      <w:sz w:val="20"/>
                      <w:szCs w:val="20"/>
                    </w:rPr>
                  </w:pPr>
                  <w:r w:rsidRPr="00D61DC6">
                    <w:rPr>
                      <w:rFonts w:ascii="Lato" w:hAnsi="Lato"/>
                      <w:b/>
                      <w:sz w:val="20"/>
                      <w:szCs w:val="20"/>
                    </w:rPr>
                    <w:t xml:space="preserve">Contract Development </w:t>
                  </w:r>
                  <w:r w:rsidRPr="00D61DC6">
                    <w:rPr>
                      <w:rFonts w:ascii="Lato" w:hAnsi="Lato"/>
                      <w:sz w:val="20"/>
                      <w:szCs w:val="20"/>
                    </w:rPr>
                    <w:t>– We can develop a contract from your preferred starting point or amend an</w:t>
                  </w:r>
                </w:p>
                <w:p w14:paraId="6EB31B85" w14:textId="77777777" w:rsidR="000A39A0" w:rsidRPr="00D61DC6" w:rsidRDefault="0088200B" w:rsidP="00E84661">
                  <w:pPr>
                    <w:pStyle w:val="BodyText"/>
                    <w:spacing w:before="0" w:line="360" w:lineRule="auto"/>
                    <w:ind w:right="408"/>
                    <w:rPr>
                      <w:rFonts w:ascii="Lato" w:hAnsi="Lato"/>
                      <w:sz w:val="20"/>
                      <w:szCs w:val="20"/>
                    </w:rPr>
                  </w:pPr>
                  <w:r w:rsidRPr="00D61DC6">
                    <w:rPr>
                      <w:rFonts w:ascii="Lato" w:hAnsi="Lato"/>
                      <w:sz w:val="20"/>
                      <w:szCs w:val="20"/>
                    </w:rPr>
                    <w:t>existing contract to give you more appropriate risk allocation. We can assist in making contracts work for you.</w:t>
                  </w:r>
                </w:p>
                <w:p w14:paraId="68339F19" w14:textId="77777777" w:rsidR="000A39A0" w:rsidRPr="00D61DC6" w:rsidRDefault="0088200B" w:rsidP="00E84661">
                  <w:pPr>
                    <w:pStyle w:val="BodyText"/>
                    <w:spacing w:before="10" w:line="360" w:lineRule="auto"/>
                    <w:ind w:right="45"/>
                    <w:rPr>
                      <w:rFonts w:ascii="Lato" w:hAnsi="Lato"/>
                      <w:sz w:val="20"/>
                      <w:szCs w:val="20"/>
                    </w:rPr>
                  </w:pPr>
                  <w:r w:rsidRPr="00D61DC6">
                    <w:rPr>
                      <w:rFonts w:ascii="Lato" w:hAnsi="Lato"/>
                      <w:b/>
                      <w:sz w:val="20"/>
                      <w:szCs w:val="20"/>
                    </w:rPr>
                    <w:t xml:space="preserve">Procurement Planning and Strategy </w:t>
                  </w:r>
                  <w:r w:rsidRPr="00D61DC6">
                    <w:rPr>
                      <w:rFonts w:ascii="Lato" w:hAnsi="Lato"/>
                      <w:sz w:val="20"/>
                      <w:szCs w:val="20"/>
                    </w:rPr>
                    <w:t xml:space="preserve">- We’ve assisted clients to develop procurement strategies and procurement plans for some of Australia’s largest projects. We’ve also developed unique strategies for individual large, </w:t>
                  </w:r>
                  <w:proofErr w:type="gramStart"/>
                  <w:r w:rsidRPr="00D61DC6">
                    <w:rPr>
                      <w:rFonts w:ascii="Lato" w:hAnsi="Lato"/>
                      <w:sz w:val="20"/>
                      <w:szCs w:val="20"/>
                    </w:rPr>
                    <w:t>complex</w:t>
                  </w:r>
                  <w:proofErr w:type="gramEnd"/>
                  <w:r w:rsidRPr="00D61DC6">
                    <w:rPr>
                      <w:rFonts w:ascii="Lato" w:hAnsi="Lato"/>
                      <w:sz w:val="20"/>
                      <w:szCs w:val="20"/>
                    </w:rPr>
                    <w:t xml:space="preserve"> and critically significant procurements to ensure everything runs smoothly. We know how to reduce the likelihood of those nasty surprises giving you grief.</w:t>
                  </w:r>
                </w:p>
                <w:p w14:paraId="1F6B5D92" w14:textId="77777777" w:rsidR="000A39A0" w:rsidRPr="00D61DC6" w:rsidRDefault="0088200B" w:rsidP="00E84661">
                  <w:pPr>
                    <w:pStyle w:val="BodyText"/>
                    <w:spacing w:before="13" w:line="360" w:lineRule="auto"/>
                    <w:ind w:right="34"/>
                    <w:rPr>
                      <w:rFonts w:ascii="Lato" w:hAnsi="Lato"/>
                      <w:sz w:val="20"/>
                      <w:szCs w:val="20"/>
                    </w:rPr>
                  </w:pPr>
                  <w:r w:rsidRPr="00D61DC6">
                    <w:rPr>
                      <w:rFonts w:ascii="Lato" w:hAnsi="Lato"/>
                      <w:b/>
                      <w:sz w:val="20"/>
                      <w:szCs w:val="20"/>
                    </w:rPr>
                    <w:t xml:space="preserve">Quality Systems - </w:t>
                  </w:r>
                  <w:r w:rsidRPr="00D61DC6">
                    <w:rPr>
                      <w:rFonts w:ascii="Lato" w:hAnsi="Lato"/>
                      <w:sz w:val="20"/>
                      <w:szCs w:val="20"/>
                    </w:rPr>
                    <w:t xml:space="preserve">We’ve assisted clients to develop the tailored quality system they need to get the best quality works and equipment within their given constraints. Whether </w:t>
                  </w:r>
                  <w:proofErr w:type="gramStart"/>
                  <w:r w:rsidRPr="00D61DC6">
                    <w:rPr>
                      <w:rFonts w:ascii="Lato" w:hAnsi="Lato"/>
                      <w:sz w:val="20"/>
                      <w:szCs w:val="20"/>
                    </w:rPr>
                    <w:t>it’s</w:t>
                  </w:r>
                  <w:proofErr w:type="gramEnd"/>
                  <w:r w:rsidRPr="00D61DC6">
                    <w:rPr>
                      <w:rFonts w:ascii="Lato" w:hAnsi="Lato"/>
                      <w:sz w:val="20"/>
                      <w:szCs w:val="20"/>
                    </w:rPr>
                    <w:t xml:space="preserve"> construction works or equipment supply, we know what it takes to assure a quality outcome and we can design a quality system that delivers results.</w:t>
                  </w:r>
                </w:p>
                <w:p w14:paraId="74F17B8F" w14:textId="3F36368E" w:rsidR="000A39A0" w:rsidRPr="00D61DC6" w:rsidRDefault="0088200B" w:rsidP="00E84661">
                  <w:pPr>
                    <w:pStyle w:val="BodyText"/>
                    <w:spacing w:before="11" w:line="360" w:lineRule="auto"/>
                    <w:ind w:right="120"/>
                    <w:rPr>
                      <w:rFonts w:ascii="Lato" w:hAnsi="Lato"/>
                      <w:sz w:val="20"/>
                      <w:szCs w:val="20"/>
                    </w:rPr>
                  </w:pPr>
                  <w:r w:rsidRPr="00D61DC6">
                    <w:rPr>
                      <w:rFonts w:ascii="Lato" w:hAnsi="Lato"/>
                      <w:b/>
                      <w:sz w:val="20"/>
                      <w:szCs w:val="20"/>
                    </w:rPr>
                    <w:t xml:space="preserve">Procedure &amp; Process Development - </w:t>
                  </w:r>
                  <w:r w:rsidRPr="00D61DC6">
                    <w:rPr>
                      <w:rFonts w:ascii="Lato" w:hAnsi="Lato"/>
                      <w:sz w:val="20"/>
                      <w:szCs w:val="20"/>
                    </w:rPr>
                    <w:t xml:space="preserve">We’ve developed a wide range of procedures and processes tailored for the business and projects of a variety of clients. Despite their variability, they’ve all had one thing in common – they were all designed to get the job done in the </w:t>
                  </w:r>
                  <w:r w:rsidR="00D61DC6" w:rsidRPr="00D61DC6">
                    <w:rPr>
                      <w:rFonts w:ascii="Lato" w:hAnsi="Lato"/>
                      <w:sz w:val="20"/>
                      <w:szCs w:val="20"/>
                    </w:rPr>
                    <w:t>quickest way.</w:t>
                  </w:r>
                </w:p>
              </w:txbxContent>
            </v:textbox>
            <w10:wrap anchorx="page" anchory="page"/>
          </v:shape>
        </w:pict>
      </w:r>
      <w:r>
        <w:rPr>
          <w:rFonts w:ascii="Lato" w:hAnsi="Lato"/>
        </w:rPr>
        <w:pict w14:anchorId="148ECAC4">
          <v:shape id="_x0000_s1081" type="#_x0000_t202" style="position:absolute;margin-left:53pt;margin-top:430.15pt;width:471.6pt;height:55.45pt;z-index:-9928;mso-position-horizontal-relative:page;mso-position-vertical-relative:page" filled="f" stroked="f">
            <v:textbox inset="0,0,0,0">
              <w:txbxContent>
                <w:p w14:paraId="287FA0AA" w14:textId="77777777" w:rsidR="000A39A0" w:rsidRPr="00E84661" w:rsidRDefault="0088200B" w:rsidP="00E84661">
                  <w:pPr>
                    <w:spacing w:before="10" w:line="360" w:lineRule="auto"/>
                    <w:ind w:left="20"/>
                    <w:rPr>
                      <w:rFonts w:ascii="Lato" w:hAnsi="Lato"/>
                      <w:b/>
                      <w:bCs/>
                      <w:sz w:val="26"/>
                    </w:rPr>
                  </w:pPr>
                  <w:r w:rsidRPr="00E84661">
                    <w:rPr>
                      <w:rFonts w:ascii="Lato" w:hAnsi="Lato"/>
                      <w:b/>
                      <w:bCs/>
                      <w:sz w:val="26"/>
                    </w:rPr>
                    <w:t>Planning, Strategy &amp; Project</w:t>
                  </w:r>
                  <w:r w:rsidRPr="00E84661">
                    <w:rPr>
                      <w:rFonts w:ascii="Lato" w:hAnsi="Lato"/>
                      <w:b/>
                      <w:bCs/>
                      <w:spacing w:val="-12"/>
                      <w:sz w:val="26"/>
                    </w:rPr>
                    <w:t xml:space="preserve"> </w:t>
                  </w:r>
                  <w:r w:rsidRPr="00E84661">
                    <w:rPr>
                      <w:rFonts w:ascii="Lato" w:hAnsi="Lato"/>
                      <w:b/>
                      <w:bCs/>
                      <w:sz w:val="26"/>
                    </w:rPr>
                    <w:t>Development</w:t>
                  </w:r>
                </w:p>
                <w:p w14:paraId="43437219" w14:textId="77777777" w:rsidR="000A39A0" w:rsidRPr="00E84661" w:rsidRDefault="0088200B" w:rsidP="00E84661">
                  <w:pPr>
                    <w:pStyle w:val="BodyText"/>
                    <w:spacing w:before="43" w:line="360" w:lineRule="auto"/>
                    <w:ind w:right="2"/>
                    <w:rPr>
                      <w:rFonts w:ascii="Lato" w:hAnsi="Lato"/>
                      <w:sz w:val="20"/>
                      <w:szCs w:val="20"/>
                    </w:rPr>
                  </w:pPr>
                  <w:r w:rsidRPr="00E84661">
                    <w:rPr>
                      <w:rFonts w:ascii="Lato" w:hAnsi="Lato"/>
                      <w:sz w:val="20"/>
                      <w:szCs w:val="20"/>
                    </w:rPr>
                    <w:t>Every business needs a plan and strategy to successfully develop a project. At KLJ we have broad industry experience to assist you to turn your ideas into</w:t>
                  </w:r>
                  <w:r w:rsidRPr="00E84661">
                    <w:rPr>
                      <w:rFonts w:ascii="Lato" w:hAnsi="Lato"/>
                      <w:spacing w:val="-10"/>
                      <w:sz w:val="20"/>
                      <w:szCs w:val="20"/>
                    </w:rPr>
                    <w:t xml:space="preserve"> </w:t>
                  </w:r>
                  <w:r w:rsidRPr="00E84661">
                    <w:rPr>
                      <w:rFonts w:ascii="Lato" w:hAnsi="Lato"/>
                      <w:sz w:val="20"/>
                      <w:szCs w:val="20"/>
                    </w:rPr>
                    <w:t>reality.</w:t>
                  </w:r>
                </w:p>
              </w:txbxContent>
            </v:textbox>
            <w10:wrap anchorx="page" anchory="page"/>
          </v:shape>
        </w:pict>
      </w:r>
      <w:r>
        <w:rPr>
          <w:rFonts w:ascii="Lato" w:hAnsi="Lato"/>
        </w:rPr>
        <w:pict w14:anchorId="503C9489">
          <v:shape id="_x0000_s1092" type="#_x0000_t202" style="position:absolute;margin-left:165.2pt;margin-top:68.35pt;width:264.5pt;height:27.05pt;z-index:-10192;mso-position-horizontal-relative:page;mso-position-vertical-relative:page" filled="f" stroked="f">
            <v:textbox inset="0,0,0,0">
              <w:txbxContent>
                <w:p w14:paraId="56975418" w14:textId="463030F6" w:rsidR="000A39A0" w:rsidRPr="009635FD" w:rsidRDefault="009635FD">
                  <w:pPr>
                    <w:spacing w:before="10"/>
                    <w:ind w:left="20"/>
                    <w:rPr>
                      <w:rFonts w:ascii="Lato" w:hAnsi="Lato"/>
                      <w:b/>
                      <w:bCs/>
                      <w:sz w:val="36"/>
                      <w:szCs w:val="24"/>
                    </w:rPr>
                  </w:pPr>
                  <w:r w:rsidRPr="009635FD">
                    <w:rPr>
                      <w:rFonts w:ascii="Lato" w:hAnsi="Lato"/>
                      <w:b/>
                      <w:bCs/>
                      <w:sz w:val="36"/>
                      <w:szCs w:val="24"/>
                    </w:rPr>
                    <w:t>CAPABILITY STATEMENT</w:t>
                  </w:r>
                </w:p>
              </w:txbxContent>
            </v:textbox>
            <w10:wrap anchorx="page" anchory="page"/>
          </v:shape>
        </w:pict>
      </w:r>
      <w:r>
        <w:rPr>
          <w:rFonts w:ascii="Lato" w:hAnsi="Lato"/>
        </w:rPr>
        <w:pict w14:anchorId="3F1B3066">
          <v:shape id="_x0000_s1091" type="#_x0000_t202" style="position:absolute;margin-left:53pt;margin-top:127.8pt;width:165.75pt;height:16.5pt;z-index:-10168;mso-position-horizontal-relative:page;mso-position-vertical-relative:page" filled="f" stroked="f">
            <v:textbox inset="0,0,0,0">
              <w:txbxContent>
                <w:p w14:paraId="41BA4AAF" w14:textId="77777777" w:rsidR="000A39A0" w:rsidRPr="00E84661" w:rsidRDefault="0088200B">
                  <w:pPr>
                    <w:spacing w:before="10"/>
                    <w:ind w:left="20"/>
                    <w:rPr>
                      <w:rFonts w:ascii="Lato" w:hAnsi="Lato"/>
                      <w:b/>
                      <w:bCs/>
                      <w:sz w:val="26"/>
                    </w:rPr>
                  </w:pPr>
                  <w:r w:rsidRPr="00E84661">
                    <w:rPr>
                      <w:rFonts w:ascii="Lato" w:hAnsi="Lato"/>
                      <w:b/>
                      <w:bCs/>
                      <w:sz w:val="26"/>
                    </w:rPr>
                    <w:t>HOW CAN WE HELP YOU?</w:t>
                  </w:r>
                </w:p>
              </w:txbxContent>
            </v:textbox>
            <w10:wrap anchorx="page" anchory="page"/>
          </v:shape>
        </w:pict>
      </w:r>
      <w:r>
        <w:rPr>
          <w:rFonts w:ascii="Lato" w:hAnsi="Lato"/>
        </w:rPr>
        <w:pict w14:anchorId="111C90B9">
          <v:shape id="_x0000_s1090" type="#_x0000_t202" style="position:absolute;margin-left:71pt;margin-top:150.5pt;width:7.05pt;height:15.55pt;z-index:-10144;mso-position-horizontal-relative:page;mso-position-vertical-relative:page" filled="f" stroked="f">
            <v:textbox inset="0,0,0,0">
              <w:txbxContent>
                <w:p w14:paraId="1E181FEB" w14:textId="77777777" w:rsidR="000A39A0" w:rsidRDefault="0088200B">
                  <w:pPr>
                    <w:pStyle w:val="BodyText"/>
                    <w:rPr>
                      <w:rFonts w:ascii="Symbol" w:hAnsi="Symbol"/>
                    </w:rPr>
                  </w:pPr>
                  <w:r>
                    <w:rPr>
                      <w:rFonts w:ascii="Symbol" w:hAnsi="Symbol"/>
                    </w:rPr>
                    <w:t></w:t>
                  </w:r>
                </w:p>
              </w:txbxContent>
            </v:textbox>
            <w10:wrap anchorx="page" anchory="page"/>
          </v:shape>
        </w:pict>
      </w:r>
      <w:r>
        <w:rPr>
          <w:rFonts w:ascii="Lato" w:hAnsi="Lato"/>
        </w:rPr>
        <w:pict w14:anchorId="0FE8D09E">
          <v:shape id="_x0000_s1089" type="#_x0000_t202" style="position:absolute;margin-left:89pt;margin-top:153.35pt;width:453.1pt;height:127.7pt;z-index:-10120;mso-position-horizontal-relative:page;mso-position-vertical-relative:page" filled="f" stroked="f">
            <v:textbox inset="0,0,0,0">
              <w:txbxContent>
                <w:p w14:paraId="2897D5D8" w14:textId="77777777" w:rsidR="000A39A0" w:rsidRPr="00E84661" w:rsidRDefault="0088200B">
                  <w:pPr>
                    <w:spacing w:line="245" w:lineRule="exact"/>
                    <w:ind w:left="20"/>
                    <w:rPr>
                      <w:rFonts w:ascii="Lato" w:hAnsi="Lato"/>
                      <w:sz w:val="20"/>
                      <w:szCs w:val="20"/>
                    </w:rPr>
                  </w:pPr>
                  <w:r w:rsidRPr="00E84661">
                    <w:rPr>
                      <w:rFonts w:ascii="Lato" w:hAnsi="Lato"/>
                      <w:b/>
                      <w:sz w:val="20"/>
                      <w:szCs w:val="20"/>
                    </w:rPr>
                    <w:t xml:space="preserve">Short term assistance or problem solving </w:t>
                  </w:r>
                  <w:r w:rsidRPr="00E84661">
                    <w:rPr>
                      <w:rFonts w:ascii="Lato" w:hAnsi="Lato"/>
                      <w:sz w:val="20"/>
                      <w:szCs w:val="20"/>
                    </w:rPr>
                    <w:t>– if you have a discreet matter or problem that you need</w:t>
                  </w:r>
                </w:p>
                <w:p w14:paraId="63F37C9C" w14:textId="77777777" w:rsidR="000A39A0" w:rsidRPr="00E84661" w:rsidRDefault="0088200B">
                  <w:pPr>
                    <w:pStyle w:val="BodyText"/>
                    <w:spacing w:before="38" w:line="276" w:lineRule="auto"/>
                    <w:rPr>
                      <w:rFonts w:ascii="Lato" w:hAnsi="Lato"/>
                      <w:sz w:val="20"/>
                      <w:szCs w:val="20"/>
                    </w:rPr>
                  </w:pPr>
                  <w:r w:rsidRPr="00E84661">
                    <w:rPr>
                      <w:rFonts w:ascii="Lato" w:hAnsi="Lato"/>
                      <w:sz w:val="20"/>
                      <w:szCs w:val="20"/>
                    </w:rPr>
                    <w:t xml:space="preserve">help with, we can provide an expert consultant with the skills, </w:t>
                  </w:r>
                  <w:proofErr w:type="gramStart"/>
                  <w:r w:rsidRPr="00E84661">
                    <w:rPr>
                      <w:rFonts w:ascii="Lato" w:hAnsi="Lato"/>
                      <w:sz w:val="20"/>
                      <w:szCs w:val="20"/>
                    </w:rPr>
                    <w:t>capacity</w:t>
                  </w:r>
                  <w:proofErr w:type="gramEnd"/>
                  <w:r w:rsidRPr="00E84661">
                    <w:rPr>
                      <w:rFonts w:ascii="Lato" w:hAnsi="Lato"/>
                      <w:sz w:val="20"/>
                      <w:szCs w:val="20"/>
                    </w:rPr>
                    <w:t xml:space="preserve"> and energy you need to get your job done well and in the quickest possible time.</w:t>
                  </w:r>
                </w:p>
                <w:p w14:paraId="0F004EE8" w14:textId="77777777" w:rsidR="000A39A0" w:rsidRPr="00E84661" w:rsidRDefault="0088200B">
                  <w:pPr>
                    <w:spacing w:before="14" w:line="267" w:lineRule="exact"/>
                    <w:ind w:left="20"/>
                    <w:rPr>
                      <w:rFonts w:ascii="Lato" w:hAnsi="Lato"/>
                      <w:sz w:val="20"/>
                      <w:szCs w:val="20"/>
                    </w:rPr>
                  </w:pPr>
                  <w:r w:rsidRPr="00E84661">
                    <w:rPr>
                      <w:rFonts w:ascii="Lato" w:hAnsi="Lato"/>
                      <w:b/>
                      <w:sz w:val="20"/>
                      <w:szCs w:val="20"/>
                    </w:rPr>
                    <w:t xml:space="preserve">Peak workload secondments </w:t>
                  </w:r>
                  <w:r w:rsidRPr="00E84661">
                    <w:rPr>
                      <w:rFonts w:ascii="Lato" w:hAnsi="Lato"/>
                      <w:sz w:val="20"/>
                      <w:szCs w:val="20"/>
                    </w:rPr>
                    <w:t>– if your existing team is over-worked or you predict a peak in</w:t>
                  </w:r>
                </w:p>
                <w:p w14:paraId="19DFD2C8" w14:textId="77777777" w:rsidR="000A39A0" w:rsidRPr="00E84661" w:rsidRDefault="0088200B">
                  <w:pPr>
                    <w:pStyle w:val="BodyText"/>
                    <w:spacing w:before="0"/>
                    <w:ind w:right="3"/>
                    <w:rPr>
                      <w:rFonts w:ascii="Lato" w:hAnsi="Lato"/>
                      <w:sz w:val="20"/>
                      <w:szCs w:val="20"/>
                    </w:rPr>
                  </w:pPr>
                  <w:r w:rsidRPr="00E84661">
                    <w:rPr>
                      <w:rFonts w:ascii="Lato" w:hAnsi="Lato"/>
                      <w:sz w:val="20"/>
                      <w:szCs w:val="20"/>
                    </w:rPr>
                    <w:t>resources that you just can’t meet with your own staff we can provide a team to help you, your team and your project perform during these high-demand periods.</w:t>
                  </w:r>
                </w:p>
                <w:p w14:paraId="3AA5F47C" w14:textId="77777777" w:rsidR="000A39A0" w:rsidRPr="00E84661" w:rsidRDefault="0088200B">
                  <w:pPr>
                    <w:pStyle w:val="BodyText"/>
                    <w:spacing w:before="11"/>
                    <w:ind w:right="163"/>
                    <w:rPr>
                      <w:rFonts w:ascii="Lato" w:hAnsi="Lato"/>
                      <w:sz w:val="20"/>
                      <w:szCs w:val="20"/>
                    </w:rPr>
                  </w:pPr>
                  <w:proofErr w:type="gramStart"/>
                  <w:r w:rsidRPr="00E84661">
                    <w:rPr>
                      <w:rFonts w:ascii="Lato" w:hAnsi="Lato"/>
                      <w:b/>
                      <w:sz w:val="20"/>
                      <w:szCs w:val="20"/>
                    </w:rPr>
                    <w:t>Medium or long term</w:t>
                  </w:r>
                  <w:proofErr w:type="gramEnd"/>
                  <w:r w:rsidRPr="00E84661">
                    <w:rPr>
                      <w:rFonts w:ascii="Lato" w:hAnsi="Lato"/>
                      <w:b/>
                      <w:sz w:val="20"/>
                      <w:szCs w:val="20"/>
                    </w:rPr>
                    <w:t xml:space="preserve"> integration </w:t>
                  </w:r>
                  <w:r w:rsidRPr="00E84661">
                    <w:rPr>
                      <w:rFonts w:ascii="Lato" w:hAnsi="Lato"/>
                      <w:sz w:val="20"/>
                      <w:szCs w:val="20"/>
                    </w:rPr>
                    <w:t>– if you are looking for someone with expert skills to fill a role on your team, we can provide consultants who will seamlessly integrate with your employees to give the skills and capacity boost you need to deliver results for up to the full length of your project.</w:t>
                  </w:r>
                </w:p>
              </w:txbxContent>
            </v:textbox>
            <w10:wrap anchorx="page" anchory="page"/>
          </v:shape>
        </w:pict>
      </w:r>
      <w:r>
        <w:rPr>
          <w:rFonts w:ascii="Lato" w:hAnsi="Lato"/>
        </w:rPr>
        <w:pict w14:anchorId="7197F4D8">
          <v:shape id="_x0000_s1088" type="#_x0000_t202" style="position:absolute;margin-left:71pt;margin-top:197.45pt;width:7.05pt;height:15.55pt;z-index:-10096;mso-position-horizontal-relative:page;mso-position-vertical-relative:page" filled="f" stroked="f">
            <v:textbox inset="0,0,0,0">
              <w:txbxContent>
                <w:p w14:paraId="3C2ACDFA" w14:textId="77777777" w:rsidR="000A39A0" w:rsidRDefault="0088200B">
                  <w:pPr>
                    <w:pStyle w:val="BodyText"/>
                    <w:rPr>
                      <w:rFonts w:ascii="Symbol" w:hAnsi="Symbol"/>
                    </w:rPr>
                  </w:pPr>
                  <w:r>
                    <w:rPr>
                      <w:rFonts w:ascii="Symbol" w:hAnsi="Symbol"/>
                    </w:rPr>
                    <w:t></w:t>
                  </w:r>
                </w:p>
              </w:txbxContent>
            </v:textbox>
            <w10:wrap anchorx="page" anchory="page"/>
          </v:shape>
        </w:pict>
      </w:r>
      <w:r>
        <w:rPr>
          <w:rFonts w:ascii="Lato" w:hAnsi="Lato"/>
        </w:rPr>
        <w:pict w14:anchorId="6D98EC31">
          <v:shape id="_x0000_s1087" type="#_x0000_t202" style="position:absolute;margin-left:71pt;margin-top:238.25pt;width:7.05pt;height:15.55pt;z-index:-10072;mso-position-horizontal-relative:page;mso-position-vertical-relative:page" filled="f" stroked="f">
            <v:textbox inset="0,0,0,0">
              <w:txbxContent>
                <w:p w14:paraId="3B476C57" w14:textId="77777777" w:rsidR="000A39A0" w:rsidRDefault="0088200B">
                  <w:pPr>
                    <w:pStyle w:val="BodyText"/>
                    <w:rPr>
                      <w:rFonts w:ascii="Symbol" w:hAnsi="Symbol"/>
                    </w:rPr>
                  </w:pPr>
                  <w:r>
                    <w:rPr>
                      <w:rFonts w:ascii="Symbol" w:hAnsi="Symbol"/>
                    </w:rPr>
                    <w:t></w:t>
                  </w:r>
                </w:p>
              </w:txbxContent>
            </v:textbox>
            <w10:wrap anchorx="page" anchory="page"/>
          </v:shape>
        </w:pict>
      </w:r>
      <w:r>
        <w:rPr>
          <w:rFonts w:ascii="Lato" w:hAnsi="Lato"/>
        </w:rPr>
        <w:pict w14:anchorId="1EA9F908">
          <v:shape id="_x0000_s1086" type="#_x0000_t202" style="position:absolute;margin-left:53pt;margin-top:291.75pt;width:140.55pt;height:16.5pt;z-index:-10048;mso-position-horizontal-relative:page;mso-position-vertical-relative:page" filled="f" stroked="f">
            <v:textbox inset="0,0,0,0">
              <w:txbxContent>
                <w:p w14:paraId="21E52E2C" w14:textId="6E96664F" w:rsidR="000A39A0" w:rsidRPr="00E84661" w:rsidRDefault="0088200B">
                  <w:pPr>
                    <w:spacing w:before="10"/>
                    <w:ind w:left="20"/>
                    <w:rPr>
                      <w:rFonts w:ascii="Lato" w:hAnsi="Lato"/>
                      <w:b/>
                      <w:bCs/>
                      <w:sz w:val="26"/>
                    </w:rPr>
                  </w:pPr>
                  <w:r w:rsidRPr="00E84661">
                    <w:rPr>
                      <w:rFonts w:ascii="Lato" w:hAnsi="Lato"/>
                      <w:b/>
                      <w:bCs/>
                      <w:sz w:val="26"/>
                    </w:rPr>
                    <w:t>THE DIFFERENCE</w:t>
                  </w:r>
                </w:p>
              </w:txbxContent>
            </v:textbox>
            <w10:wrap anchorx="page" anchory="page"/>
          </v:shape>
        </w:pict>
      </w:r>
      <w:r>
        <w:rPr>
          <w:rFonts w:ascii="Lato" w:hAnsi="Lato"/>
        </w:rPr>
        <w:pict w14:anchorId="79C36AAA">
          <v:shape id="_x0000_s1085" type="#_x0000_t202" style="position:absolute;margin-left:71pt;margin-top:308.35pt;width:7.05pt;height:15.55pt;z-index:-10024;mso-position-horizontal-relative:page;mso-position-vertical-relative:page" filled="f" stroked="f">
            <v:textbox inset="0,0,0,0">
              <w:txbxContent>
                <w:p w14:paraId="6FED8041" w14:textId="77777777" w:rsidR="000A39A0" w:rsidRDefault="0088200B">
                  <w:pPr>
                    <w:pStyle w:val="BodyText"/>
                    <w:rPr>
                      <w:rFonts w:ascii="Symbol" w:hAnsi="Symbol"/>
                    </w:rPr>
                  </w:pPr>
                  <w:r>
                    <w:rPr>
                      <w:rFonts w:ascii="Symbol" w:hAnsi="Symbol"/>
                    </w:rPr>
                    <w:t></w:t>
                  </w:r>
                </w:p>
              </w:txbxContent>
            </v:textbox>
            <w10:wrap anchorx="page" anchory="page"/>
          </v:shape>
        </w:pict>
      </w:r>
      <w:r>
        <w:rPr>
          <w:rFonts w:ascii="Lato" w:hAnsi="Lato"/>
        </w:rPr>
        <w:pict w14:anchorId="58DFF5E4">
          <v:shape id="_x0000_s1084" type="#_x0000_t202" style="position:absolute;margin-left:89pt;margin-top:311.15pt;width:446.25pt;height:108.2pt;z-index:-10000;mso-position-horizontal-relative:page;mso-position-vertical-relative:page" filled="f" stroked="f">
            <v:textbox inset="0,0,0,0">
              <w:txbxContent>
                <w:p w14:paraId="0720BE99" w14:textId="77777777" w:rsidR="000A39A0" w:rsidRPr="00E84661" w:rsidRDefault="0088200B">
                  <w:pPr>
                    <w:pStyle w:val="BodyText"/>
                    <w:spacing w:before="0" w:line="245" w:lineRule="exact"/>
                    <w:rPr>
                      <w:rFonts w:ascii="Lato" w:hAnsi="Lato"/>
                      <w:sz w:val="20"/>
                      <w:szCs w:val="20"/>
                    </w:rPr>
                  </w:pPr>
                  <w:r w:rsidRPr="00E84661">
                    <w:rPr>
                      <w:rFonts w:ascii="Lato" w:hAnsi="Lato"/>
                      <w:b/>
                      <w:sz w:val="20"/>
                      <w:szCs w:val="20"/>
                    </w:rPr>
                    <w:t xml:space="preserve">We’re ready </w:t>
                  </w:r>
                  <w:r w:rsidRPr="00E84661">
                    <w:rPr>
                      <w:rFonts w:ascii="Lato" w:hAnsi="Lato"/>
                      <w:sz w:val="20"/>
                      <w:szCs w:val="20"/>
                    </w:rPr>
                    <w:t>– if you have a problem and you need it dealt with now, we are ready to help you</w:t>
                  </w:r>
                </w:p>
                <w:p w14:paraId="0E3C990D" w14:textId="77777777" w:rsidR="000A39A0" w:rsidRPr="00E84661" w:rsidRDefault="0088200B">
                  <w:pPr>
                    <w:pStyle w:val="BodyText"/>
                    <w:spacing w:before="0"/>
                    <w:rPr>
                      <w:rFonts w:ascii="Lato" w:hAnsi="Lato"/>
                      <w:sz w:val="20"/>
                      <w:szCs w:val="20"/>
                    </w:rPr>
                  </w:pPr>
                  <w:proofErr w:type="gramStart"/>
                  <w:r w:rsidRPr="00E84661">
                    <w:rPr>
                      <w:rFonts w:ascii="Lato" w:hAnsi="Lato"/>
                      <w:sz w:val="20"/>
                      <w:szCs w:val="20"/>
                    </w:rPr>
                    <w:t>however</w:t>
                  </w:r>
                  <w:proofErr w:type="gramEnd"/>
                  <w:r w:rsidRPr="00E84661">
                    <w:rPr>
                      <w:rFonts w:ascii="Lato" w:hAnsi="Lato"/>
                      <w:sz w:val="20"/>
                      <w:szCs w:val="20"/>
                    </w:rPr>
                    <w:t xml:space="preserve"> you may need it. We’re quicker and easier than finding your own skilled employee.</w:t>
                  </w:r>
                </w:p>
                <w:p w14:paraId="45C8344E" w14:textId="1FEA8A6A" w:rsidR="000A39A0" w:rsidRPr="00E84661" w:rsidRDefault="0088200B">
                  <w:pPr>
                    <w:pStyle w:val="BodyText"/>
                    <w:spacing w:before="12"/>
                    <w:ind w:right="152"/>
                    <w:rPr>
                      <w:rFonts w:ascii="Lato" w:hAnsi="Lato"/>
                      <w:sz w:val="20"/>
                      <w:szCs w:val="20"/>
                    </w:rPr>
                  </w:pPr>
                  <w:r w:rsidRPr="00E84661">
                    <w:rPr>
                      <w:rFonts w:ascii="Lato" w:hAnsi="Lato"/>
                      <w:b/>
                      <w:sz w:val="20"/>
                      <w:szCs w:val="20"/>
                    </w:rPr>
                    <w:t xml:space="preserve">We’re good at what we do </w:t>
                  </w:r>
                  <w:r w:rsidRPr="00E84661">
                    <w:rPr>
                      <w:rFonts w:ascii="Lato" w:hAnsi="Lato"/>
                      <w:sz w:val="20"/>
                      <w:szCs w:val="20"/>
                    </w:rPr>
                    <w:t xml:space="preserve">– we don’t mean to blow our own trumpet, but our team are experienced and qualified individuals with the necessary project experience to know how to be of most assistance to </w:t>
                  </w:r>
                  <w:proofErr w:type="spellStart"/>
                  <w:proofErr w:type="gramStart"/>
                  <w:r w:rsidRPr="00E84661">
                    <w:rPr>
                      <w:rFonts w:ascii="Lato" w:hAnsi="Lato"/>
                      <w:sz w:val="20"/>
                      <w:szCs w:val="20"/>
                    </w:rPr>
                    <w:t>you.</w:t>
                  </w:r>
                  <w:r w:rsidR="009635FD">
                    <w:rPr>
                      <w:rFonts w:ascii="Lato" w:hAnsi="Lato"/>
                      <w:sz w:val="20"/>
                      <w:szCs w:val="20"/>
                    </w:rPr>
                    <w:t>s</w:t>
                  </w:r>
                  <w:proofErr w:type="spellEnd"/>
                  <w:proofErr w:type="gramEnd"/>
                </w:p>
                <w:p w14:paraId="2C8B7119" w14:textId="77777777" w:rsidR="000A39A0" w:rsidRPr="00E84661" w:rsidRDefault="0088200B">
                  <w:pPr>
                    <w:pStyle w:val="BodyText"/>
                    <w:spacing w:before="11"/>
                    <w:rPr>
                      <w:rFonts w:ascii="Lato" w:hAnsi="Lato"/>
                      <w:sz w:val="20"/>
                      <w:szCs w:val="20"/>
                    </w:rPr>
                  </w:pPr>
                  <w:r w:rsidRPr="00E84661">
                    <w:rPr>
                      <w:rFonts w:ascii="Lato" w:hAnsi="Lato"/>
                      <w:b/>
                      <w:sz w:val="20"/>
                      <w:szCs w:val="20"/>
                    </w:rPr>
                    <w:t xml:space="preserve">We can do great things </w:t>
                  </w:r>
                  <w:r w:rsidRPr="00E84661">
                    <w:rPr>
                      <w:rFonts w:ascii="Lato" w:hAnsi="Lato"/>
                      <w:sz w:val="20"/>
                      <w:szCs w:val="20"/>
                    </w:rPr>
                    <w:t>– check out some of the services we offer as detailed under the headings below. We’ve also highlighted some of the major projects we’ve worked on so you can see who has already taken advantage of the KLJ difference.</w:t>
                  </w:r>
                </w:p>
              </w:txbxContent>
            </v:textbox>
            <w10:wrap anchorx="page" anchory="page"/>
          </v:shape>
        </w:pict>
      </w:r>
      <w:r>
        <w:rPr>
          <w:rFonts w:ascii="Lato" w:hAnsi="Lato"/>
        </w:rPr>
        <w:pict w14:anchorId="22E908AB">
          <v:shape id="_x0000_s1083" type="#_x0000_t202" style="position:absolute;margin-left:71pt;margin-top:335.85pt;width:7.05pt;height:15.55pt;z-index:-9976;mso-position-horizontal-relative:page;mso-position-vertical-relative:page" filled="f" stroked="f">
            <v:textbox inset="0,0,0,0">
              <w:txbxContent>
                <w:p w14:paraId="20F268F2" w14:textId="77777777" w:rsidR="000A39A0" w:rsidRDefault="0088200B">
                  <w:pPr>
                    <w:pStyle w:val="BodyText"/>
                    <w:rPr>
                      <w:rFonts w:ascii="Symbol" w:hAnsi="Symbol"/>
                    </w:rPr>
                  </w:pPr>
                  <w:r>
                    <w:rPr>
                      <w:rFonts w:ascii="Symbol" w:hAnsi="Symbol"/>
                    </w:rPr>
                    <w:t></w:t>
                  </w:r>
                </w:p>
              </w:txbxContent>
            </v:textbox>
            <w10:wrap anchorx="page" anchory="page"/>
          </v:shape>
        </w:pict>
      </w:r>
      <w:r>
        <w:rPr>
          <w:rFonts w:ascii="Lato" w:hAnsi="Lato"/>
        </w:rPr>
        <w:pict w14:anchorId="60FE3D9E">
          <v:shape id="_x0000_s1082" type="#_x0000_t202" style="position:absolute;margin-left:71pt;margin-top:376.65pt;width:7.05pt;height:15.55pt;z-index:-9952;mso-position-horizontal-relative:page;mso-position-vertical-relative:page" filled="f" stroked="f">
            <v:textbox inset="0,0,0,0">
              <w:txbxContent>
                <w:p w14:paraId="2E1E2BD4" w14:textId="77777777" w:rsidR="000A39A0" w:rsidRDefault="0088200B">
                  <w:pPr>
                    <w:pStyle w:val="BodyText"/>
                    <w:rPr>
                      <w:rFonts w:ascii="Symbol" w:hAnsi="Symbol"/>
                    </w:rPr>
                  </w:pPr>
                  <w:r>
                    <w:rPr>
                      <w:rFonts w:ascii="Symbol" w:hAnsi="Symbol"/>
                    </w:rPr>
                    <w:t></w:t>
                  </w:r>
                </w:p>
              </w:txbxContent>
            </v:textbox>
            <w10:wrap anchorx="page" anchory="page"/>
          </v:shape>
        </w:pict>
      </w:r>
      <w:r>
        <w:rPr>
          <w:rFonts w:ascii="Lato" w:hAnsi="Lato"/>
        </w:rPr>
        <w:pict w14:anchorId="4505780D">
          <v:shape id="_x0000_s1080" type="#_x0000_t202" style="position:absolute;margin-left:71pt;margin-top:485.6pt;width:7.05pt;height:15.55pt;z-index:-9904;mso-position-horizontal-relative:page;mso-position-vertical-relative:page" filled="f" stroked="f">
            <v:textbox inset="0,0,0,0">
              <w:txbxContent>
                <w:p w14:paraId="10C8FF31" w14:textId="7D6E9F7E" w:rsidR="000A39A0" w:rsidRDefault="000A39A0">
                  <w:pPr>
                    <w:pStyle w:val="BodyText"/>
                    <w:rPr>
                      <w:rFonts w:ascii="Symbol" w:hAnsi="Symbol"/>
                    </w:rPr>
                  </w:pPr>
                </w:p>
              </w:txbxContent>
            </v:textbox>
            <w10:wrap anchorx="page" anchory="page"/>
          </v:shape>
        </w:pict>
      </w:r>
      <w:r>
        <w:rPr>
          <w:rFonts w:ascii="Lato" w:hAnsi="Lato"/>
        </w:rPr>
        <w:pict w14:anchorId="64743C92">
          <v:shape id="_x0000_s1078" type="#_x0000_t202" style="position:absolute;margin-left:71pt;margin-top:526.4pt;width:7.05pt;height:15.55pt;z-index:-9856;mso-position-horizontal-relative:page;mso-position-vertical-relative:page" filled="f" stroked="f">
            <v:textbox inset="0,0,0,0">
              <w:txbxContent>
                <w:p w14:paraId="6F294BBE" w14:textId="17E9AA26" w:rsidR="000A39A0" w:rsidRDefault="000A39A0">
                  <w:pPr>
                    <w:pStyle w:val="BodyText"/>
                    <w:rPr>
                      <w:rFonts w:ascii="Symbol" w:hAnsi="Symbol"/>
                    </w:rPr>
                  </w:pPr>
                </w:p>
              </w:txbxContent>
            </v:textbox>
            <w10:wrap anchorx="page" anchory="page"/>
          </v:shape>
        </w:pict>
      </w:r>
      <w:r>
        <w:rPr>
          <w:rFonts w:ascii="Lato" w:hAnsi="Lato"/>
        </w:rPr>
        <w:pict w14:anchorId="5A448C46">
          <v:shape id="_x0000_s1077" type="#_x0000_t202" style="position:absolute;margin-left:71pt;margin-top:580.75pt;width:7.05pt;height:15.55pt;z-index:-9832;mso-position-horizontal-relative:page;mso-position-vertical-relative:page" filled="f" stroked="f">
            <v:textbox inset="0,0,0,0">
              <w:txbxContent>
                <w:p w14:paraId="58BC6844" w14:textId="7A313391" w:rsidR="000A39A0" w:rsidRDefault="000A39A0">
                  <w:pPr>
                    <w:pStyle w:val="BodyText"/>
                    <w:rPr>
                      <w:rFonts w:ascii="Symbol" w:hAnsi="Symbol"/>
                    </w:rPr>
                  </w:pPr>
                </w:p>
              </w:txbxContent>
            </v:textbox>
            <w10:wrap anchorx="page" anchory="page"/>
          </v:shape>
        </w:pict>
      </w:r>
      <w:r>
        <w:rPr>
          <w:rFonts w:ascii="Lato" w:hAnsi="Lato"/>
        </w:rPr>
        <w:pict w14:anchorId="12C62E1A">
          <v:shape id="_x0000_s1076" type="#_x0000_t202" style="position:absolute;margin-left:71pt;margin-top:635.05pt;width:7.05pt;height:15.55pt;z-index:-9808;mso-position-horizontal-relative:page;mso-position-vertical-relative:page" filled="f" stroked="f">
            <v:textbox inset="0,0,0,0">
              <w:txbxContent>
                <w:p w14:paraId="3CA8F989" w14:textId="4C94319E" w:rsidR="000A39A0" w:rsidRDefault="000A39A0">
                  <w:pPr>
                    <w:pStyle w:val="BodyText"/>
                    <w:rPr>
                      <w:rFonts w:ascii="Symbol" w:hAnsi="Symbol"/>
                    </w:rPr>
                  </w:pPr>
                </w:p>
              </w:txbxContent>
            </v:textbox>
            <w10:wrap anchorx="page" anchory="page"/>
          </v:shape>
        </w:pict>
      </w:r>
    </w:p>
    <w:p w14:paraId="2785A2B7" w14:textId="4D993B3E" w:rsidR="000A39A0" w:rsidRPr="00E84661" w:rsidRDefault="009635FD">
      <w:pPr>
        <w:rPr>
          <w:rFonts w:ascii="Lato" w:hAnsi="Lato"/>
          <w:sz w:val="2"/>
          <w:szCs w:val="2"/>
        </w:rPr>
        <w:sectPr w:rsidR="000A39A0" w:rsidRPr="00E84661">
          <w:pgSz w:w="11900" w:h="16850"/>
          <w:pgMar w:top="1420" w:right="940" w:bottom="280" w:left="380" w:header="720" w:footer="720" w:gutter="0"/>
          <w:cols w:space="720"/>
        </w:sectPr>
      </w:pPr>
      <w:r>
        <w:rPr>
          <w:rFonts w:ascii="Lato" w:hAnsi="Lato"/>
        </w:rPr>
        <w:lastRenderedPageBreak/>
        <w:pict w14:anchorId="266785F5">
          <v:shape id="_x0000_s1073" type="#_x0000_t202" style="position:absolute;margin-left:55.25pt;margin-top:143.15pt;width:467.35pt;height:661.6pt;z-index:-9736;mso-position-horizontal-relative:page;mso-position-vertical-relative:page" filled="f" stroked="f">
            <v:textbox inset="0,0,0,0">
              <w:txbxContent>
                <w:p w14:paraId="39008C77" w14:textId="77777777" w:rsidR="000A39A0" w:rsidRPr="00CE6B88" w:rsidRDefault="0088200B" w:rsidP="00CE6B88">
                  <w:pPr>
                    <w:spacing w:line="360" w:lineRule="auto"/>
                    <w:ind w:left="20"/>
                    <w:jc w:val="both"/>
                    <w:rPr>
                      <w:rFonts w:ascii="Lato" w:hAnsi="Lato"/>
                    </w:rPr>
                  </w:pPr>
                  <w:r w:rsidRPr="00CE6B88">
                    <w:rPr>
                      <w:rFonts w:ascii="Lato" w:hAnsi="Lato"/>
                      <w:b/>
                      <w:sz w:val="24"/>
                      <w:szCs w:val="24"/>
                    </w:rPr>
                    <w:t xml:space="preserve">Contract Development - </w:t>
                  </w:r>
                  <w:r w:rsidRPr="00CE6B88">
                    <w:rPr>
                      <w:rFonts w:ascii="Lato" w:hAnsi="Lato"/>
                    </w:rPr>
                    <w:t>We’ve prepared contracts of all sizes, from the smallest purchase orders</w:t>
                  </w:r>
                </w:p>
                <w:p w14:paraId="651971E4" w14:textId="77777777" w:rsidR="000A39A0" w:rsidRPr="00CE6B88" w:rsidRDefault="0088200B" w:rsidP="00CE6B88">
                  <w:pPr>
                    <w:pStyle w:val="BodyText"/>
                    <w:spacing w:before="0" w:line="360" w:lineRule="auto"/>
                    <w:ind w:right="76"/>
                    <w:jc w:val="both"/>
                    <w:rPr>
                      <w:rFonts w:ascii="Lato" w:hAnsi="Lato"/>
                    </w:rPr>
                  </w:pPr>
                  <w:r w:rsidRPr="00CE6B88">
                    <w:rPr>
                      <w:rFonts w:ascii="Lato" w:hAnsi="Lato"/>
                    </w:rPr>
                    <w:t xml:space="preserve">through to contracts worth hundreds of millions of dollars. We’ve worked with </w:t>
                  </w:r>
                  <w:proofErr w:type="gramStart"/>
                  <w:r w:rsidRPr="00CE6B88">
                    <w:rPr>
                      <w:rFonts w:ascii="Lato" w:hAnsi="Lato"/>
                    </w:rPr>
                    <w:t>all of</w:t>
                  </w:r>
                  <w:proofErr w:type="gramEnd"/>
                  <w:r w:rsidRPr="00CE6B88">
                    <w:rPr>
                      <w:rFonts w:ascii="Lato" w:hAnsi="Lato"/>
                    </w:rPr>
                    <w:t xml:space="preserve"> the prominent Australian contract forms and many international contracts too. We can develop a contract from your preferred starting point or amend an existing contract to give you more appropriate risk allocation.</w:t>
                  </w:r>
                </w:p>
                <w:p w14:paraId="1C332EAB" w14:textId="77777777" w:rsidR="000A39A0" w:rsidRPr="00CE6B88" w:rsidRDefault="0088200B" w:rsidP="00CE6B88">
                  <w:pPr>
                    <w:pStyle w:val="BodyText"/>
                    <w:spacing w:before="11" w:line="360" w:lineRule="auto"/>
                    <w:ind w:right="340"/>
                    <w:jc w:val="both"/>
                    <w:rPr>
                      <w:rFonts w:ascii="Lato" w:hAnsi="Lato"/>
                    </w:rPr>
                  </w:pPr>
                  <w:r w:rsidRPr="00CE6B88">
                    <w:rPr>
                      <w:rFonts w:ascii="Lato" w:hAnsi="Lato"/>
                      <w:b/>
                      <w:sz w:val="24"/>
                      <w:szCs w:val="24"/>
                    </w:rPr>
                    <w:t xml:space="preserve">Contract Review &amp; Strategy - </w:t>
                  </w:r>
                  <w:r w:rsidRPr="00CE6B88">
                    <w:rPr>
                      <w:rFonts w:ascii="Lato" w:hAnsi="Lato"/>
                    </w:rPr>
                    <w:t>We’ve made contracts our business, so reviewing clauses and recommending amendments where required is second nature to us. We also know how to avoid those contracting pitfalls and can make sure you are well placed to handle the situation if your contract presents you with those difficult challenges.</w:t>
                  </w:r>
                </w:p>
                <w:p w14:paraId="72920CBE" w14:textId="77777777" w:rsidR="000A39A0" w:rsidRPr="00CE6B88" w:rsidRDefault="0088200B" w:rsidP="00CE6B88">
                  <w:pPr>
                    <w:spacing w:before="13" w:line="360" w:lineRule="auto"/>
                    <w:ind w:left="20" w:right="454"/>
                    <w:jc w:val="both"/>
                    <w:rPr>
                      <w:rFonts w:ascii="Lato" w:hAnsi="Lato"/>
                    </w:rPr>
                  </w:pPr>
                  <w:r w:rsidRPr="00CE6B88">
                    <w:rPr>
                      <w:rFonts w:ascii="Lato" w:hAnsi="Lato"/>
                      <w:b/>
                      <w:sz w:val="24"/>
                      <w:szCs w:val="24"/>
                    </w:rPr>
                    <w:t xml:space="preserve">Contract Management &amp; Administration - </w:t>
                  </w:r>
                  <w:r w:rsidRPr="00CE6B88">
                    <w:rPr>
                      <w:rFonts w:ascii="Lato" w:hAnsi="Lato"/>
                    </w:rPr>
                    <w:t>We’ve provided contract management and contract administration services to some of Australia’s largest projects and companies. The bigger the</w:t>
                  </w:r>
                </w:p>
                <w:p w14:paraId="67FFBED2" w14:textId="77777777" w:rsidR="000A39A0" w:rsidRPr="00CE6B88" w:rsidRDefault="0088200B" w:rsidP="00CE6B88">
                  <w:pPr>
                    <w:pStyle w:val="BodyText"/>
                    <w:spacing w:before="0" w:line="360" w:lineRule="auto"/>
                    <w:ind w:right="-1"/>
                    <w:jc w:val="both"/>
                    <w:rPr>
                      <w:rFonts w:ascii="Lato" w:hAnsi="Lato"/>
                    </w:rPr>
                  </w:pPr>
                  <w:r w:rsidRPr="00CE6B88">
                    <w:rPr>
                      <w:rFonts w:ascii="Lato" w:hAnsi="Lato"/>
                    </w:rPr>
                    <w:t>contract, the harder it can be to manage, especially if things start to go wrong. That’s not to say that small contracts aren’t equally as critical to manage correctly. We’ve also assisted many smaller players to achieve great outcomes under their contracts.</w:t>
                  </w:r>
                </w:p>
                <w:p w14:paraId="59486A69" w14:textId="77777777" w:rsidR="000A39A0" w:rsidRPr="00CE6B88" w:rsidRDefault="0088200B" w:rsidP="00CE6B88">
                  <w:pPr>
                    <w:pStyle w:val="BodyText"/>
                    <w:spacing w:before="11" w:line="360" w:lineRule="auto"/>
                    <w:ind w:right="16"/>
                    <w:jc w:val="both"/>
                    <w:rPr>
                      <w:rFonts w:ascii="Lato" w:hAnsi="Lato"/>
                    </w:rPr>
                  </w:pPr>
                  <w:r w:rsidRPr="00CE6B88">
                    <w:rPr>
                      <w:rFonts w:ascii="Lato" w:hAnsi="Lato"/>
                      <w:b/>
                      <w:sz w:val="24"/>
                      <w:szCs w:val="24"/>
                    </w:rPr>
                    <w:t xml:space="preserve">Contractor and Supplier Management - </w:t>
                  </w:r>
                  <w:r w:rsidRPr="00CE6B88">
                    <w:rPr>
                      <w:rFonts w:ascii="Lato" w:hAnsi="Lato"/>
                    </w:rPr>
                    <w:t xml:space="preserve">We’ve managed contractors and suppliers on both big and small jobs and fully appreciate that it doesn’t matter how big the job is, the ‘domino effect’ of one bad contractor or supplier can bring down an entire project. We have experience managing contractors and suppliers across the complete spectrum, from the well-behaved to the disorganised to the blatantly mischievous. Our contractor and supplier management services will give you confidence that your contractor or supplier is under expert </w:t>
                  </w:r>
                  <w:proofErr w:type="gramStart"/>
                  <w:r w:rsidRPr="00CE6B88">
                    <w:rPr>
                      <w:rFonts w:ascii="Lato" w:hAnsi="Lato"/>
                    </w:rPr>
                    <w:t>control</w:t>
                  </w:r>
                  <w:proofErr w:type="gramEnd"/>
                  <w:r w:rsidRPr="00CE6B88">
                    <w:rPr>
                      <w:rFonts w:ascii="Lato" w:hAnsi="Lato"/>
                    </w:rPr>
                    <w:t xml:space="preserve"> and this will allow you to focus on getting on with the job</w:t>
                  </w:r>
                </w:p>
                <w:p w14:paraId="4A271C1B" w14:textId="77777777" w:rsidR="000A39A0" w:rsidRPr="00CE6B88" w:rsidRDefault="0088200B" w:rsidP="00CE6B88">
                  <w:pPr>
                    <w:pStyle w:val="BodyText"/>
                    <w:spacing w:before="11" w:line="360" w:lineRule="auto"/>
                    <w:ind w:right="160"/>
                    <w:jc w:val="both"/>
                    <w:rPr>
                      <w:rFonts w:ascii="Lato" w:hAnsi="Lato"/>
                    </w:rPr>
                  </w:pPr>
                  <w:r w:rsidRPr="00CE6B88">
                    <w:rPr>
                      <w:rFonts w:ascii="Lato" w:hAnsi="Lato"/>
                      <w:b/>
                      <w:sz w:val="24"/>
                      <w:szCs w:val="24"/>
                    </w:rPr>
                    <w:t xml:space="preserve">Contract Claims &amp; Disputes - </w:t>
                  </w:r>
                  <w:r w:rsidRPr="00CE6B88">
                    <w:rPr>
                      <w:rFonts w:ascii="Lato" w:hAnsi="Lato"/>
                    </w:rPr>
                    <w:t xml:space="preserve">We’ve prepared claims and responded to claims. We’ve represented parties in claims and disputes matters and have advocated for them during negotiations and other dispute resolution methods. We’ve assisted owners, principals, head contractors, contractors, subcontractors, suppliers, </w:t>
                  </w:r>
                  <w:proofErr w:type="gramStart"/>
                  <w:r w:rsidRPr="00CE6B88">
                    <w:rPr>
                      <w:rFonts w:ascii="Lato" w:hAnsi="Lato"/>
                    </w:rPr>
                    <w:t>consultants</w:t>
                  </w:r>
                  <w:proofErr w:type="gramEnd"/>
                  <w:r w:rsidRPr="00CE6B88">
                    <w:rPr>
                      <w:rFonts w:ascii="Lato" w:hAnsi="Lato"/>
                    </w:rPr>
                    <w:t xml:space="preserve"> and service providers. We’ve also worked with lawyers in support of formal resolution processes like adjudication, </w:t>
                  </w:r>
                  <w:proofErr w:type="gramStart"/>
                  <w:r w:rsidRPr="00CE6B88">
                    <w:rPr>
                      <w:rFonts w:ascii="Lato" w:hAnsi="Lato"/>
                    </w:rPr>
                    <w:t>arbitration</w:t>
                  </w:r>
                  <w:proofErr w:type="gramEnd"/>
                  <w:r w:rsidRPr="00CE6B88">
                    <w:rPr>
                      <w:rFonts w:ascii="Lato" w:hAnsi="Lato"/>
                    </w:rPr>
                    <w:t xml:space="preserve"> and litigation</w:t>
                  </w:r>
                </w:p>
                <w:p w14:paraId="596E091B" w14:textId="0A828E59" w:rsidR="000A39A0" w:rsidRPr="00CE6B88" w:rsidRDefault="0088200B" w:rsidP="00CE6B88">
                  <w:pPr>
                    <w:pStyle w:val="BodyText"/>
                    <w:spacing w:before="14" w:line="360" w:lineRule="auto"/>
                    <w:ind w:right="18"/>
                    <w:jc w:val="both"/>
                    <w:rPr>
                      <w:rFonts w:ascii="Lato" w:hAnsi="Lato"/>
                    </w:rPr>
                  </w:pPr>
                  <w:r w:rsidRPr="00CE6B88">
                    <w:rPr>
                      <w:rFonts w:ascii="Lato" w:hAnsi="Lato"/>
                      <w:b/>
                      <w:sz w:val="24"/>
                      <w:szCs w:val="24"/>
                    </w:rPr>
                    <w:t xml:space="preserve">Contract Close Out </w:t>
                  </w:r>
                  <w:r w:rsidRPr="00CE6B88">
                    <w:rPr>
                      <w:rFonts w:ascii="Lato" w:hAnsi="Lato"/>
                      <w:sz w:val="24"/>
                      <w:szCs w:val="24"/>
                    </w:rPr>
                    <w:t xml:space="preserve">- </w:t>
                  </w:r>
                  <w:r w:rsidRPr="00CE6B88">
                    <w:rPr>
                      <w:rFonts w:ascii="Lato" w:hAnsi="Lato"/>
                    </w:rPr>
                    <w:t>We’ve helped take the burden of contract close-out away from clients by managing the process of final claims and certificates until all loose ends are wrapped up. We’ve also actively monitored contractor and supplier compliance with obligations during residual warranty periods and represented them in any associated warranty claims</w:t>
                  </w:r>
                  <w:r w:rsidR="00CE6B88" w:rsidRPr="00CE6B88">
                    <w:rPr>
                      <w:rFonts w:ascii="Lato" w:hAnsi="Lato"/>
                    </w:rPr>
                    <w:t>.</w:t>
                  </w:r>
                </w:p>
              </w:txbxContent>
            </v:textbox>
            <w10:wrap anchorx="page" anchory="page"/>
          </v:shape>
        </w:pict>
      </w:r>
      <w:r>
        <w:rPr>
          <w:rFonts w:ascii="Lato" w:hAnsi="Lato"/>
        </w:rPr>
        <w:pict w14:anchorId="57E358A9">
          <v:shape id="_x0000_s1075" type="#_x0000_t202" style="position:absolute;margin-left:53pt;margin-top:46.65pt;width:475.7pt;height:80.55pt;z-index:-9784;mso-position-horizontal-relative:page;mso-position-vertical-relative:page" filled="f" stroked="f">
            <v:textbox inset="0,0,0,0">
              <w:txbxContent>
                <w:p w14:paraId="1341C3CD" w14:textId="77777777" w:rsidR="000A39A0" w:rsidRPr="00D61DC6" w:rsidRDefault="0088200B" w:rsidP="00CE6B88">
                  <w:pPr>
                    <w:spacing w:before="10" w:line="360" w:lineRule="auto"/>
                    <w:ind w:left="20"/>
                    <w:rPr>
                      <w:rFonts w:ascii="Lato" w:hAnsi="Lato"/>
                      <w:b/>
                      <w:bCs/>
                      <w:sz w:val="28"/>
                      <w:szCs w:val="24"/>
                    </w:rPr>
                  </w:pPr>
                  <w:r w:rsidRPr="00D61DC6">
                    <w:rPr>
                      <w:rFonts w:ascii="Lato" w:hAnsi="Lato"/>
                      <w:b/>
                      <w:bCs/>
                      <w:sz w:val="28"/>
                      <w:szCs w:val="24"/>
                    </w:rPr>
                    <w:t>Contracts</w:t>
                  </w:r>
                </w:p>
                <w:p w14:paraId="5D0158C0" w14:textId="77777777" w:rsidR="000A39A0" w:rsidRPr="00D61DC6" w:rsidRDefault="0088200B" w:rsidP="00CE6B88">
                  <w:pPr>
                    <w:pStyle w:val="BodyText"/>
                    <w:spacing w:before="44" w:line="360" w:lineRule="auto"/>
                    <w:ind w:right="-1"/>
                    <w:rPr>
                      <w:rFonts w:ascii="Lato" w:hAnsi="Lato"/>
                    </w:rPr>
                  </w:pPr>
                  <w:r w:rsidRPr="00D61DC6">
                    <w:rPr>
                      <w:rFonts w:ascii="Lato" w:hAnsi="Lato"/>
                    </w:rPr>
                    <w:t xml:space="preserve">We’ve got a lot of experience when it comes to contracting and know </w:t>
                  </w:r>
                  <w:proofErr w:type="gramStart"/>
                  <w:r w:rsidRPr="00D61DC6">
                    <w:rPr>
                      <w:rFonts w:ascii="Lato" w:hAnsi="Lato"/>
                    </w:rPr>
                    <w:t>all of</w:t>
                  </w:r>
                  <w:proofErr w:type="gramEnd"/>
                  <w:r w:rsidRPr="00D61DC6">
                    <w:rPr>
                      <w:rFonts w:ascii="Lato" w:hAnsi="Lato"/>
                    </w:rPr>
                    <w:t xml:space="preserve"> the ‘ins’, the ‘outs’ and how to avoid the common traps. We’re not lawyers, although we’ve worked with plenty, so we know they’re not always what you need.</w:t>
                  </w:r>
                </w:p>
              </w:txbxContent>
            </v:textbox>
            <w10:wrap anchorx="page" anchory="page"/>
          </v:shape>
        </w:pict>
      </w:r>
      <w:r>
        <w:rPr>
          <w:rFonts w:ascii="Lato" w:hAnsi="Lato"/>
        </w:rPr>
        <w:pict w14:anchorId="47CD3498">
          <v:shape id="_x0000_s1074" type="#_x0000_t202" style="position:absolute;margin-left:71pt;margin-top:140.3pt;width:7.05pt;height:15.55pt;z-index:-9760;mso-position-horizontal-relative:page;mso-position-vertical-relative:page" filled="f" stroked="f">
            <v:textbox inset="0,0,0,0">
              <w:txbxContent>
                <w:p w14:paraId="5696E2D9" w14:textId="2DE40E11" w:rsidR="000A39A0" w:rsidRDefault="000A39A0">
                  <w:pPr>
                    <w:pStyle w:val="BodyText"/>
                    <w:rPr>
                      <w:rFonts w:ascii="Symbol" w:hAnsi="Symbol"/>
                    </w:rPr>
                  </w:pPr>
                </w:p>
              </w:txbxContent>
            </v:textbox>
            <w10:wrap anchorx="page" anchory="page"/>
          </v:shape>
        </w:pict>
      </w:r>
      <w:r>
        <w:rPr>
          <w:rFonts w:ascii="Lato" w:hAnsi="Lato"/>
        </w:rPr>
        <w:pict w14:anchorId="6C8AE091">
          <v:shape id="_x0000_s1072" type="#_x0000_t202" style="position:absolute;margin-left:71pt;margin-top:208pt;width:7.05pt;height:15.55pt;z-index:-9712;mso-position-horizontal-relative:page;mso-position-vertical-relative:page" filled="f" stroked="f">
            <v:textbox inset="0,0,0,0">
              <w:txbxContent>
                <w:p w14:paraId="1DC6CEAD" w14:textId="20FC67F0" w:rsidR="000A39A0" w:rsidRDefault="000A39A0">
                  <w:pPr>
                    <w:pStyle w:val="BodyText"/>
                    <w:rPr>
                      <w:rFonts w:ascii="Symbol" w:hAnsi="Symbol"/>
                    </w:rPr>
                  </w:pPr>
                </w:p>
              </w:txbxContent>
            </v:textbox>
            <w10:wrap anchorx="page" anchory="page"/>
          </v:shape>
        </w:pict>
      </w:r>
      <w:r>
        <w:rPr>
          <w:rFonts w:ascii="Lato" w:hAnsi="Lato"/>
        </w:rPr>
        <w:pict w14:anchorId="26D60F57">
          <v:shape id="_x0000_s1071" type="#_x0000_t202" style="position:absolute;margin-left:71pt;margin-top:262.4pt;width:7.05pt;height:15.55pt;z-index:-9688;mso-position-horizontal-relative:page;mso-position-vertical-relative:page" filled="f" stroked="f">
            <v:textbox inset="0,0,0,0">
              <w:txbxContent>
                <w:p w14:paraId="106D7908" w14:textId="0E2C19CA" w:rsidR="000A39A0" w:rsidRDefault="000A39A0">
                  <w:pPr>
                    <w:pStyle w:val="BodyText"/>
                    <w:rPr>
                      <w:rFonts w:ascii="Symbol" w:hAnsi="Symbol"/>
                    </w:rPr>
                  </w:pPr>
                </w:p>
              </w:txbxContent>
            </v:textbox>
            <w10:wrap anchorx="page" anchory="page"/>
          </v:shape>
        </w:pict>
      </w:r>
      <w:r>
        <w:rPr>
          <w:rFonts w:ascii="Lato" w:hAnsi="Lato"/>
        </w:rPr>
        <w:pict w14:anchorId="7D174F66">
          <v:shape id="_x0000_s1070" type="#_x0000_t202" style="position:absolute;margin-left:71pt;margin-top:330.05pt;width:7.05pt;height:15.55pt;z-index:-9664;mso-position-horizontal-relative:page;mso-position-vertical-relative:page" filled="f" stroked="f">
            <v:textbox inset="0,0,0,0">
              <w:txbxContent>
                <w:p w14:paraId="7D3C1FCA" w14:textId="4CE60551" w:rsidR="000A39A0" w:rsidRDefault="000A39A0">
                  <w:pPr>
                    <w:pStyle w:val="BodyText"/>
                    <w:rPr>
                      <w:rFonts w:ascii="Symbol" w:hAnsi="Symbol"/>
                    </w:rPr>
                  </w:pPr>
                </w:p>
              </w:txbxContent>
            </v:textbox>
            <w10:wrap anchorx="page" anchory="page"/>
          </v:shape>
        </w:pict>
      </w:r>
      <w:r>
        <w:rPr>
          <w:rFonts w:ascii="Lato" w:hAnsi="Lato"/>
        </w:rPr>
        <w:pict w14:anchorId="024DF13F">
          <v:shape id="_x0000_s1069" type="#_x0000_t202" style="position:absolute;margin-left:71pt;margin-top:424.65pt;width:7.05pt;height:15.55pt;z-index:-9640;mso-position-horizontal-relative:page;mso-position-vertical-relative:page" filled="f" stroked="f">
            <v:textbox inset="0,0,0,0">
              <w:txbxContent>
                <w:p w14:paraId="3D7E7C42" w14:textId="2F66D157" w:rsidR="000A39A0" w:rsidRDefault="000A39A0">
                  <w:pPr>
                    <w:pStyle w:val="BodyText"/>
                    <w:rPr>
                      <w:rFonts w:ascii="Symbol" w:hAnsi="Symbol"/>
                    </w:rPr>
                  </w:pPr>
                </w:p>
              </w:txbxContent>
            </v:textbox>
            <w10:wrap anchorx="page" anchory="page"/>
          </v:shape>
        </w:pict>
      </w:r>
      <w:r>
        <w:rPr>
          <w:rFonts w:ascii="Lato" w:hAnsi="Lato"/>
        </w:rPr>
        <w:pict w14:anchorId="032CB4AA">
          <v:shape id="_x0000_s1068" type="#_x0000_t202" style="position:absolute;margin-left:71pt;margin-top:492.45pt;width:7.05pt;height:15.55pt;z-index:-9616;mso-position-horizontal-relative:page;mso-position-vertical-relative:page" filled="f" stroked="f">
            <v:textbox inset="0,0,0,0">
              <w:txbxContent>
                <w:p w14:paraId="7F5E13D8" w14:textId="2DF86915" w:rsidR="000A39A0" w:rsidRDefault="000A39A0">
                  <w:pPr>
                    <w:pStyle w:val="BodyText"/>
                    <w:rPr>
                      <w:rFonts w:ascii="Symbol" w:hAnsi="Symbol"/>
                    </w:rPr>
                  </w:pPr>
                </w:p>
              </w:txbxContent>
            </v:textbox>
            <w10:wrap anchorx="page" anchory="page"/>
          </v:shape>
        </w:pict>
      </w:r>
    </w:p>
    <w:p w14:paraId="4CC00DF6" w14:textId="185C357B" w:rsidR="000A39A0" w:rsidRPr="00E84661" w:rsidRDefault="009635FD">
      <w:pPr>
        <w:rPr>
          <w:rFonts w:ascii="Lato" w:hAnsi="Lato"/>
          <w:sz w:val="2"/>
          <w:szCs w:val="2"/>
        </w:rPr>
      </w:pPr>
      <w:r>
        <w:rPr>
          <w:rFonts w:ascii="Lato" w:hAnsi="Lato"/>
        </w:rPr>
        <w:lastRenderedPageBreak/>
        <w:pict w14:anchorId="6C5AC214">
          <v:shape id="_x0000_s1066" type="#_x0000_t202" style="position:absolute;margin-left:53pt;margin-top:134.25pt;width:488.35pt;height:120.9pt;z-index:-9568;mso-position-horizontal-relative:page;mso-position-vertical-relative:page" filled="f" stroked="f">
            <v:textbox inset="0,0,0,0">
              <w:txbxContent>
                <w:p w14:paraId="56D1C114" w14:textId="77777777" w:rsidR="00F854D7" w:rsidRDefault="00F854D7" w:rsidP="00F854D7">
                  <w:pPr>
                    <w:pStyle w:val="BodyText"/>
                    <w:spacing w:before="0" w:line="360" w:lineRule="auto"/>
                    <w:ind w:left="0"/>
                    <w:rPr>
                      <w:rFonts w:ascii="Lato" w:hAnsi="Lato"/>
                      <w:sz w:val="24"/>
                      <w:szCs w:val="24"/>
                    </w:rPr>
                  </w:pPr>
                </w:p>
                <w:p w14:paraId="04FE04DA" w14:textId="247C7CF0" w:rsidR="000A39A0" w:rsidRPr="00F854D7" w:rsidRDefault="0088200B" w:rsidP="00F854D7">
                  <w:pPr>
                    <w:pStyle w:val="BodyText"/>
                    <w:spacing w:before="0" w:line="360" w:lineRule="auto"/>
                    <w:rPr>
                      <w:rFonts w:ascii="Lato" w:hAnsi="Lato"/>
                    </w:rPr>
                  </w:pPr>
                  <w:r w:rsidRPr="00F854D7">
                    <w:rPr>
                      <w:rFonts w:ascii="Lato" w:hAnsi="Lato"/>
                    </w:rPr>
                    <w:t xml:space="preserve">When it comes to tendering, we’ve prepared, </w:t>
                  </w:r>
                  <w:proofErr w:type="gramStart"/>
                  <w:r w:rsidRPr="00F854D7">
                    <w:rPr>
                      <w:rFonts w:ascii="Lato" w:hAnsi="Lato"/>
                    </w:rPr>
                    <w:t>managed</w:t>
                  </w:r>
                  <w:proofErr w:type="gramEnd"/>
                  <w:r w:rsidRPr="00F854D7">
                    <w:rPr>
                      <w:rFonts w:ascii="Lato" w:hAnsi="Lato"/>
                    </w:rPr>
                    <w:t xml:space="preserve"> and reviewed countless tenders of all shapes, sizes</w:t>
                  </w:r>
                  <w:r w:rsidR="00E07812" w:rsidRPr="00F854D7">
                    <w:rPr>
                      <w:rFonts w:ascii="Lato" w:hAnsi="Lato"/>
                    </w:rPr>
                    <w:t xml:space="preserve"> </w:t>
                  </w:r>
                  <w:r w:rsidRPr="00F854D7">
                    <w:rPr>
                      <w:rFonts w:ascii="Lato" w:hAnsi="Lato"/>
                    </w:rPr>
                    <w:t>and values. We’ve been working with tenders for so long they’ve become second nature to us and we’re happy to share our experience. Whether you’re a buyer or a seller, we know that the procurement process is your gateway to success – and we’re here to help you get the most out of it.</w:t>
                  </w:r>
                </w:p>
              </w:txbxContent>
            </v:textbox>
            <w10:wrap anchorx="page" anchory="page"/>
          </v:shape>
        </w:pict>
      </w:r>
      <w:r>
        <w:rPr>
          <w:rFonts w:ascii="Lato" w:hAnsi="Lato"/>
        </w:rPr>
        <w:pict w14:anchorId="651B88C4">
          <v:shape id="_x0000_s1067" type="#_x0000_t202" style="position:absolute;margin-left:53pt;margin-top:71.4pt;width:483.7pt;height:113.1pt;z-index:-9592;mso-position-horizontal-relative:page;mso-position-vertical-relative:page" filled="f" stroked="f">
            <v:textbox style="mso-next-textbox:#_x0000_s1067" inset="0,0,0,0">
              <w:txbxContent>
                <w:p w14:paraId="5A653331" w14:textId="77777777" w:rsidR="000A39A0" w:rsidRPr="00F854D7" w:rsidRDefault="0088200B" w:rsidP="00F854D7">
                  <w:pPr>
                    <w:spacing w:before="10" w:line="276" w:lineRule="auto"/>
                    <w:ind w:left="20"/>
                    <w:rPr>
                      <w:rFonts w:ascii="Lato" w:hAnsi="Lato"/>
                      <w:b/>
                      <w:bCs/>
                      <w:sz w:val="28"/>
                      <w:szCs w:val="24"/>
                    </w:rPr>
                  </w:pPr>
                  <w:r w:rsidRPr="00F854D7">
                    <w:rPr>
                      <w:rFonts w:ascii="Lato" w:hAnsi="Lato"/>
                      <w:b/>
                      <w:bCs/>
                      <w:sz w:val="28"/>
                      <w:szCs w:val="24"/>
                    </w:rPr>
                    <w:t>Procurement &amp; Tendering</w:t>
                  </w:r>
                </w:p>
                <w:p w14:paraId="7769B7F6" w14:textId="680B14EC" w:rsidR="000A39A0" w:rsidRPr="00F854D7" w:rsidRDefault="0088200B" w:rsidP="00F854D7">
                  <w:pPr>
                    <w:pStyle w:val="BodyText"/>
                    <w:spacing w:before="44" w:line="276" w:lineRule="auto"/>
                    <w:ind w:right="-1"/>
                    <w:rPr>
                      <w:rFonts w:ascii="Lato" w:hAnsi="Lato"/>
                    </w:rPr>
                  </w:pPr>
                  <w:r w:rsidRPr="00F854D7">
                    <w:rPr>
                      <w:rFonts w:ascii="Lato" w:hAnsi="Lato"/>
                    </w:rPr>
                    <w:t>Procurement is what we do, like others. The difference we can’t stand seeing companies waste their limited budgets. That’s why we’ve dedicated ourselves to becoming experts in getting the best procurement outcomes for our clients. We treat your dollars as if they were our own when we scrutinise tenderers to make sure every cent of spend is worthwhile.</w:t>
                  </w:r>
                </w:p>
                <w:p w14:paraId="0C2E9C2C" w14:textId="7329EFD1" w:rsidR="00F854D7" w:rsidRDefault="00F854D7" w:rsidP="00F854D7">
                  <w:pPr>
                    <w:pStyle w:val="BodyText"/>
                    <w:spacing w:before="44" w:line="276" w:lineRule="auto"/>
                    <w:ind w:right="-1"/>
                    <w:rPr>
                      <w:rFonts w:ascii="Lato" w:hAnsi="Lato"/>
                      <w:sz w:val="24"/>
                      <w:szCs w:val="24"/>
                    </w:rPr>
                  </w:pPr>
                </w:p>
                <w:p w14:paraId="2AE208BB" w14:textId="77777777" w:rsidR="00F854D7" w:rsidRPr="00F854D7" w:rsidRDefault="00F854D7" w:rsidP="00F854D7">
                  <w:pPr>
                    <w:pStyle w:val="BodyText"/>
                    <w:spacing w:before="44" w:line="276" w:lineRule="auto"/>
                    <w:ind w:right="-1"/>
                    <w:rPr>
                      <w:rFonts w:ascii="Lato" w:hAnsi="Lato"/>
                      <w:sz w:val="24"/>
                      <w:szCs w:val="24"/>
                    </w:rPr>
                  </w:pPr>
                </w:p>
              </w:txbxContent>
            </v:textbox>
            <w10:wrap anchorx="page" anchory="page"/>
          </v:shape>
        </w:pict>
      </w:r>
      <w:r>
        <w:rPr>
          <w:rFonts w:ascii="Lato" w:hAnsi="Lato"/>
        </w:rPr>
        <w:pict w14:anchorId="207E96C7">
          <v:shape id="_x0000_s1064" type="#_x0000_t202" style="position:absolute;margin-left:89pt;margin-top:264.55pt;width:450.65pt;height:477.95pt;z-index:-9520;mso-position-horizontal-relative:page;mso-position-vertical-relative:page" filled="f" stroked="f">
            <v:textbox inset="0,0,0,0">
              <w:txbxContent>
                <w:p w14:paraId="00701D76" w14:textId="77777777" w:rsidR="000A39A0" w:rsidRPr="00F854D7" w:rsidRDefault="0088200B" w:rsidP="00F854D7">
                  <w:pPr>
                    <w:spacing w:line="360" w:lineRule="auto"/>
                    <w:ind w:left="20"/>
                    <w:jc w:val="both"/>
                    <w:rPr>
                      <w:rFonts w:ascii="Lato" w:hAnsi="Lato"/>
                    </w:rPr>
                  </w:pPr>
                  <w:r w:rsidRPr="00F854D7">
                    <w:rPr>
                      <w:rFonts w:ascii="Lato" w:hAnsi="Lato"/>
                      <w:b/>
                    </w:rPr>
                    <w:t xml:space="preserve">Procurement Management - </w:t>
                  </w:r>
                  <w:r w:rsidRPr="00F854D7">
                    <w:rPr>
                      <w:rFonts w:ascii="Lato" w:hAnsi="Lato"/>
                    </w:rPr>
                    <w:t>We’ve managed procurements on behalf of some of Australia’s largest</w:t>
                  </w:r>
                </w:p>
                <w:p w14:paraId="6826EF89" w14:textId="77777777" w:rsidR="000A39A0" w:rsidRPr="00F854D7" w:rsidRDefault="0088200B" w:rsidP="00F854D7">
                  <w:pPr>
                    <w:pStyle w:val="BodyText"/>
                    <w:spacing w:before="0" w:line="360" w:lineRule="auto"/>
                    <w:ind w:right="484"/>
                    <w:jc w:val="both"/>
                    <w:rPr>
                      <w:rFonts w:ascii="Lato" w:hAnsi="Lato"/>
                    </w:rPr>
                  </w:pPr>
                  <w:r w:rsidRPr="00F854D7">
                    <w:rPr>
                      <w:rFonts w:ascii="Lato" w:hAnsi="Lato"/>
                    </w:rPr>
                    <w:t>companies and projects and have given clients confidence that their procurement activities are safely in commercially astute and capable hands</w:t>
                  </w:r>
                </w:p>
                <w:p w14:paraId="38C05966" w14:textId="77777777" w:rsidR="000A39A0" w:rsidRPr="00F854D7" w:rsidRDefault="0088200B" w:rsidP="00F854D7">
                  <w:pPr>
                    <w:pStyle w:val="BodyText"/>
                    <w:spacing w:before="13" w:line="360" w:lineRule="auto"/>
                    <w:ind w:right="57"/>
                    <w:jc w:val="both"/>
                    <w:rPr>
                      <w:rFonts w:ascii="Lato" w:hAnsi="Lato"/>
                    </w:rPr>
                  </w:pPr>
                  <w:r w:rsidRPr="00F854D7">
                    <w:rPr>
                      <w:rFonts w:ascii="Lato" w:hAnsi="Lato"/>
                      <w:b/>
                    </w:rPr>
                    <w:t xml:space="preserve">Procurement Planning and Strategy </w:t>
                  </w:r>
                  <w:r w:rsidRPr="00F854D7">
                    <w:rPr>
                      <w:rFonts w:ascii="Lato" w:hAnsi="Lato"/>
                    </w:rPr>
                    <w:t xml:space="preserve">- We’ve assisted clients to develop procurement strategies and procurement plans for some of Australia’s largest projects. We’ve also developed unique strategies for individual large, </w:t>
                  </w:r>
                  <w:proofErr w:type="gramStart"/>
                  <w:r w:rsidRPr="00F854D7">
                    <w:rPr>
                      <w:rFonts w:ascii="Lato" w:hAnsi="Lato"/>
                    </w:rPr>
                    <w:t>complex</w:t>
                  </w:r>
                  <w:proofErr w:type="gramEnd"/>
                  <w:r w:rsidRPr="00F854D7">
                    <w:rPr>
                      <w:rFonts w:ascii="Lato" w:hAnsi="Lato"/>
                    </w:rPr>
                    <w:t xml:space="preserve"> and critically significant procurements to ensure everything runs smoothly. We know how to reduce the likelihood of those nasty surprises giving you grief.</w:t>
                  </w:r>
                </w:p>
                <w:p w14:paraId="4632824F" w14:textId="77777777" w:rsidR="000A39A0" w:rsidRPr="00F854D7" w:rsidRDefault="0088200B" w:rsidP="00F854D7">
                  <w:pPr>
                    <w:pStyle w:val="BodyText"/>
                    <w:spacing w:before="11" w:line="360" w:lineRule="auto"/>
                    <w:ind w:right="253"/>
                    <w:jc w:val="both"/>
                    <w:rPr>
                      <w:rFonts w:ascii="Lato" w:hAnsi="Lato"/>
                    </w:rPr>
                  </w:pPr>
                  <w:r w:rsidRPr="00F854D7">
                    <w:rPr>
                      <w:rFonts w:ascii="Lato" w:hAnsi="Lato"/>
                      <w:b/>
                    </w:rPr>
                    <w:t xml:space="preserve">Tendering </w:t>
                  </w:r>
                  <w:r w:rsidRPr="00F854D7">
                    <w:rPr>
                      <w:rFonts w:ascii="Lato" w:hAnsi="Lato"/>
                    </w:rPr>
                    <w:t>- We’ve helped clients on both sides of the tendering process to achieve great results. We’ve prepared tenders, managed the tender process, evaluated tenders, conducted commercial and contract negotiations, made recommendations to award and prepared final documented</w:t>
                  </w:r>
                </w:p>
                <w:p w14:paraId="1ABDEBE4" w14:textId="77777777" w:rsidR="000A39A0" w:rsidRPr="00F854D7" w:rsidRDefault="0088200B" w:rsidP="00F854D7">
                  <w:pPr>
                    <w:pStyle w:val="BodyText"/>
                    <w:spacing w:before="0" w:line="360" w:lineRule="auto"/>
                    <w:ind w:right="3"/>
                    <w:jc w:val="both"/>
                    <w:rPr>
                      <w:rFonts w:ascii="Lato" w:hAnsi="Lato"/>
                    </w:rPr>
                  </w:pPr>
                  <w:r w:rsidRPr="00F854D7">
                    <w:rPr>
                      <w:rFonts w:ascii="Lato" w:hAnsi="Lato"/>
                    </w:rPr>
                    <w:t xml:space="preserve">agreements for execution. We’ve worked on large tenders, small tenders and everything in between </w:t>
                  </w:r>
                  <w:r w:rsidRPr="00F854D7">
                    <w:rPr>
                      <w:rFonts w:ascii="Lato" w:hAnsi="Lato"/>
                      <w:b/>
                    </w:rPr>
                    <w:t xml:space="preserve">Procurement Outsourcing </w:t>
                  </w:r>
                  <w:r w:rsidRPr="00F854D7">
                    <w:rPr>
                      <w:rFonts w:ascii="Lato" w:hAnsi="Lato"/>
                    </w:rPr>
                    <w:t xml:space="preserve">- Why not let our experienced procurement specialists do the hard work for </w:t>
                  </w:r>
                  <w:proofErr w:type="gramStart"/>
                  <w:r w:rsidRPr="00F854D7">
                    <w:rPr>
                      <w:rFonts w:ascii="Lato" w:hAnsi="Lato"/>
                    </w:rPr>
                    <w:t>you, and</w:t>
                  </w:r>
                  <w:proofErr w:type="gramEnd"/>
                  <w:r w:rsidRPr="00F854D7">
                    <w:rPr>
                      <w:rFonts w:ascii="Lato" w:hAnsi="Lato"/>
                    </w:rPr>
                    <w:t xml:space="preserve"> leave you to simply make the key decisions at the appropriate times. You can free up your resources to concentrate on other tasks yet still maintain the critical control you need over the procurement process. We can assist with a particular element, such as evaluating tenders, or can undertake the complete process from initial planning right through to having a final contract ready for award and execution</w:t>
                  </w:r>
                </w:p>
                <w:p w14:paraId="030F3F7B" w14:textId="77777777" w:rsidR="000A39A0" w:rsidRPr="00F854D7" w:rsidRDefault="0088200B" w:rsidP="00F854D7">
                  <w:pPr>
                    <w:pStyle w:val="BodyText"/>
                    <w:spacing w:before="5" w:line="360" w:lineRule="auto"/>
                    <w:ind w:right="510"/>
                    <w:jc w:val="both"/>
                    <w:rPr>
                      <w:rFonts w:ascii="Lato" w:hAnsi="Lato"/>
                    </w:rPr>
                  </w:pPr>
                  <w:r w:rsidRPr="00F854D7">
                    <w:rPr>
                      <w:rFonts w:ascii="Lato" w:hAnsi="Lato"/>
                      <w:b/>
                    </w:rPr>
                    <w:t xml:space="preserve">Supplier Relationship Management </w:t>
                  </w:r>
                  <w:r w:rsidRPr="00F854D7">
                    <w:rPr>
                      <w:rFonts w:ascii="Lato" w:hAnsi="Lato"/>
                    </w:rPr>
                    <w:t xml:space="preserve">- We know the difference between a good contract and a successful job is good supplier relationship management, and we’ve helped many clients build, foster, </w:t>
                  </w:r>
                  <w:proofErr w:type="gramStart"/>
                  <w:r w:rsidRPr="00F854D7">
                    <w:rPr>
                      <w:rFonts w:ascii="Lato" w:hAnsi="Lato"/>
                    </w:rPr>
                    <w:t>repair</w:t>
                  </w:r>
                  <w:proofErr w:type="gramEnd"/>
                  <w:r w:rsidRPr="00F854D7">
                    <w:rPr>
                      <w:rFonts w:ascii="Lato" w:hAnsi="Lato"/>
                    </w:rPr>
                    <w:t xml:space="preserve"> and maintain positive relationships with their suppliers and contractors</w:t>
                  </w:r>
                </w:p>
              </w:txbxContent>
            </v:textbox>
            <w10:wrap anchorx="page" anchory="page"/>
          </v:shape>
        </w:pict>
      </w:r>
      <w:r>
        <w:rPr>
          <w:rFonts w:ascii="Lato" w:hAnsi="Lato"/>
        </w:rPr>
        <w:pict w14:anchorId="70D46DA0">
          <v:shape id="_x0000_s1065" type="#_x0000_t202" style="position:absolute;margin-left:71pt;margin-top:219.4pt;width:7.05pt;height:15.55pt;z-index:-9544;mso-position-horizontal-relative:page;mso-position-vertical-relative:page" filled="f" stroked="f">
            <v:textbox inset="0,0,0,0">
              <w:txbxContent>
                <w:p w14:paraId="29004AE1" w14:textId="33754DEC" w:rsidR="000A39A0" w:rsidRDefault="000A39A0">
                  <w:pPr>
                    <w:pStyle w:val="BodyText"/>
                    <w:rPr>
                      <w:rFonts w:ascii="Symbol" w:hAnsi="Symbol"/>
                    </w:rPr>
                  </w:pPr>
                </w:p>
              </w:txbxContent>
            </v:textbox>
            <w10:wrap anchorx="page" anchory="page"/>
          </v:shape>
        </w:pict>
      </w:r>
      <w:r>
        <w:rPr>
          <w:rFonts w:ascii="Lato" w:hAnsi="Lato"/>
        </w:rPr>
        <w:pict w14:anchorId="336B0951">
          <v:shape id="_x0000_s1063" type="#_x0000_t202" style="position:absolute;margin-left:71pt;margin-top:260.35pt;width:7.05pt;height:15.55pt;z-index:-9496;mso-position-horizontal-relative:page;mso-position-vertical-relative:page" filled="f" stroked="f">
            <v:textbox inset="0,0,0,0">
              <w:txbxContent>
                <w:p w14:paraId="3E3A43F3" w14:textId="14C0EBBD" w:rsidR="000A39A0" w:rsidRDefault="000A39A0">
                  <w:pPr>
                    <w:pStyle w:val="BodyText"/>
                    <w:rPr>
                      <w:rFonts w:ascii="Symbol" w:hAnsi="Symbol"/>
                    </w:rPr>
                  </w:pPr>
                </w:p>
              </w:txbxContent>
            </v:textbox>
            <w10:wrap anchorx="page" anchory="page"/>
          </v:shape>
        </w:pict>
      </w:r>
      <w:r>
        <w:rPr>
          <w:rFonts w:ascii="Lato" w:hAnsi="Lato"/>
        </w:rPr>
        <w:pict w14:anchorId="2C5124AB">
          <v:shape id="_x0000_s1062" type="#_x0000_t202" style="position:absolute;margin-left:71pt;margin-top:314.6pt;width:7.05pt;height:15.55pt;z-index:-9472;mso-position-horizontal-relative:page;mso-position-vertical-relative:page" filled="f" stroked="f">
            <v:textbox inset="0,0,0,0">
              <w:txbxContent>
                <w:p w14:paraId="25DD7B3F" w14:textId="1C8D1022" w:rsidR="000A39A0" w:rsidRDefault="000A39A0">
                  <w:pPr>
                    <w:pStyle w:val="BodyText"/>
                    <w:rPr>
                      <w:rFonts w:ascii="Symbol" w:hAnsi="Symbol"/>
                    </w:rPr>
                  </w:pPr>
                </w:p>
              </w:txbxContent>
            </v:textbox>
            <w10:wrap anchorx="page" anchory="page"/>
          </v:shape>
        </w:pict>
      </w:r>
      <w:r>
        <w:rPr>
          <w:rFonts w:ascii="Lato" w:hAnsi="Lato"/>
        </w:rPr>
        <w:pict w14:anchorId="3FF88F76">
          <v:shape id="_x0000_s1061" type="#_x0000_t202" style="position:absolute;margin-left:71pt;margin-top:368.95pt;width:7.05pt;height:15.55pt;z-index:-9448;mso-position-horizontal-relative:page;mso-position-vertical-relative:page" filled="f" stroked="f">
            <v:textbox inset="0,0,0,0">
              <w:txbxContent>
                <w:p w14:paraId="44CFA7CB" w14:textId="15AFD62C" w:rsidR="000A39A0" w:rsidRDefault="000A39A0">
                  <w:pPr>
                    <w:pStyle w:val="BodyText"/>
                    <w:rPr>
                      <w:rFonts w:ascii="Symbol" w:hAnsi="Symbol"/>
                    </w:rPr>
                  </w:pPr>
                </w:p>
              </w:txbxContent>
            </v:textbox>
            <w10:wrap anchorx="page" anchory="page"/>
          </v:shape>
        </w:pict>
      </w:r>
      <w:r>
        <w:rPr>
          <w:rFonts w:ascii="Lato" w:hAnsi="Lato"/>
        </w:rPr>
        <w:pict w14:anchorId="3DA46574">
          <v:shape id="_x0000_s1060" type="#_x0000_t202" style="position:absolute;margin-left:71pt;margin-top:450.1pt;width:7.05pt;height:15.55pt;z-index:-9424;mso-position-horizontal-relative:page;mso-position-vertical-relative:page" filled="f" stroked="f">
            <v:textbox inset="0,0,0,0">
              <w:txbxContent>
                <w:p w14:paraId="5606A9CC" w14:textId="50DF7F12" w:rsidR="000A39A0" w:rsidRDefault="000A39A0">
                  <w:pPr>
                    <w:pStyle w:val="BodyText"/>
                    <w:rPr>
                      <w:rFonts w:ascii="Symbol" w:hAnsi="Symbol"/>
                    </w:rPr>
                  </w:pPr>
                </w:p>
              </w:txbxContent>
            </v:textbox>
            <w10:wrap anchorx="page" anchory="page"/>
          </v:shape>
        </w:pict>
      </w:r>
    </w:p>
    <w:p w14:paraId="7EE47B24" w14:textId="77777777" w:rsidR="000A39A0" w:rsidRPr="00E84661" w:rsidRDefault="000A39A0">
      <w:pPr>
        <w:rPr>
          <w:rFonts w:ascii="Lato" w:hAnsi="Lato"/>
          <w:sz w:val="2"/>
          <w:szCs w:val="2"/>
        </w:rPr>
        <w:sectPr w:rsidR="000A39A0" w:rsidRPr="00E84661">
          <w:pgSz w:w="11900" w:h="16850"/>
          <w:pgMar w:top="1420" w:right="940" w:bottom="280" w:left="380" w:header="720" w:footer="720" w:gutter="0"/>
          <w:cols w:space="720"/>
        </w:sectPr>
      </w:pPr>
    </w:p>
    <w:p w14:paraId="1E55200C" w14:textId="1AE72A28" w:rsidR="000A39A0" w:rsidRPr="00E84661" w:rsidRDefault="009635FD">
      <w:pPr>
        <w:rPr>
          <w:rFonts w:ascii="Lato" w:hAnsi="Lato"/>
          <w:sz w:val="2"/>
          <w:szCs w:val="2"/>
        </w:rPr>
      </w:pPr>
      <w:r>
        <w:rPr>
          <w:rFonts w:ascii="Lato" w:hAnsi="Lato"/>
        </w:rPr>
        <w:lastRenderedPageBreak/>
        <w:pict w14:anchorId="66D4E6D5">
          <v:shape id="_x0000_s1059" type="#_x0000_t202" style="position:absolute;margin-left:53pt;margin-top:44.25pt;width:489.05pt;height:157.75pt;z-index:-9400;mso-position-horizontal-relative:page;mso-position-vertical-relative:page" filled="f" stroked="f">
            <v:textbox inset="0,0,0,0">
              <w:txbxContent>
                <w:p w14:paraId="7D119B52" w14:textId="77777777" w:rsidR="000A39A0" w:rsidRPr="0088200B" w:rsidRDefault="0088200B">
                  <w:pPr>
                    <w:spacing w:before="10"/>
                    <w:ind w:left="20"/>
                    <w:rPr>
                      <w:rFonts w:ascii="Lato" w:hAnsi="Lato"/>
                      <w:b/>
                      <w:bCs/>
                      <w:sz w:val="28"/>
                    </w:rPr>
                  </w:pPr>
                  <w:r w:rsidRPr="0088200B">
                    <w:rPr>
                      <w:rFonts w:ascii="Lato" w:hAnsi="Lato"/>
                      <w:b/>
                      <w:bCs/>
                      <w:sz w:val="28"/>
                    </w:rPr>
                    <w:t>Claims, Dispute Prevention &amp; Resolution</w:t>
                  </w:r>
                </w:p>
                <w:p w14:paraId="2780898F" w14:textId="77777777" w:rsidR="000A39A0" w:rsidRPr="0088200B" w:rsidRDefault="0088200B" w:rsidP="00F67EE9">
                  <w:pPr>
                    <w:pStyle w:val="BodyText"/>
                    <w:spacing w:before="164" w:line="360" w:lineRule="auto"/>
                    <w:ind w:right="20"/>
                    <w:jc w:val="both"/>
                    <w:rPr>
                      <w:rFonts w:ascii="Lato" w:hAnsi="Lato"/>
                    </w:rPr>
                  </w:pPr>
                  <w:r w:rsidRPr="0088200B">
                    <w:rPr>
                      <w:rFonts w:ascii="Lato" w:hAnsi="Lato"/>
                    </w:rPr>
                    <w:t xml:space="preserve">When the time comes to make or defend a claim, or face a potential or current dispute, it pays to have expertise, </w:t>
                  </w:r>
                  <w:proofErr w:type="gramStart"/>
                  <w:r w:rsidRPr="0088200B">
                    <w:rPr>
                      <w:rFonts w:ascii="Lato" w:hAnsi="Lato"/>
                    </w:rPr>
                    <w:t>experience</w:t>
                  </w:r>
                  <w:proofErr w:type="gramEnd"/>
                  <w:r w:rsidRPr="0088200B">
                    <w:rPr>
                      <w:rFonts w:ascii="Lato" w:hAnsi="Lato"/>
                    </w:rPr>
                    <w:t xml:space="preserve"> and confidence on your side. Fortunately, we can bring </w:t>
                  </w:r>
                  <w:proofErr w:type="gramStart"/>
                  <w:r w:rsidRPr="0088200B">
                    <w:rPr>
                      <w:rFonts w:ascii="Lato" w:hAnsi="Lato"/>
                    </w:rPr>
                    <w:t>all of</w:t>
                  </w:r>
                  <w:proofErr w:type="gramEnd"/>
                  <w:r w:rsidRPr="0088200B">
                    <w:rPr>
                      <w:rFonts w:ascii="Lato" w:hAnsi="Lato"/>
                    </w:rPr>
                    <w:t xml:space="preserve"> these elements to your team when you need it.</w:t>
                  </w:r>
                </w:p>
                <w:p w14:paraId="0929F4AA" w14:textId="77777777" w:rsidR="000A39A0" w:rsidRPr="0088200B" w:rsidRDefault="0088200B" w:rsidP="00F67EE9">
                  <w:pPr>
                    <w:pStyle w:val="BodyText"/>
                    <w:spacing w:before="120" w:line="360" w:lineRule="auto"/>
                    <w:ind w:right="17"/>
                    <w:jc w:val="both"/>
                    <w:rPr>
                      <w:rFonts w:ascii="Lato" w:hAnsi="Lato"/>
                    </w:rPr>
                  </w:pPr>
                  <w:r w:rsidRPr="0088200B">
                    <w:rPr>
                      <w:rFonts w:ascii="Lato" w:hAnsi="Lato"/>
                    </w:rPr>
                    <w:t>Very few firms have the depth of front-end project experience reinforced by solid back-end claims and disputes experience that we do. That’s why we’re the right choice when you need to boost your claims and disputes capability.</w:t>
                  </w:r>
                </w:p>
              </w:txbxContent>
            </v:textbox>
            <w10:wrap anchorx="page" anchory="page"/>
          </v:shape>
        </w:pict>
      </w:r>
      <w:r>
        <w:rPr>
          <w:rFonts w:ascii="Lato" w:hAnsi="Lato"/>
        </w:rPr>
        <w:pict w14:anchorId="29AF01EA">
          <v:shape id="_x0000_s1057" type="#_x0000_t202" style="position:absolute;margin-left:79.25pt;margin-top:209.45pt;width:461.9pt;height:617.8pt;z-index:-9352;mso-position-horizontal-relative:page;mso-position-vertical-relative:page" filled="f" stroked="f">
            <v:textbox style="mso-next-textbox:#_x0000_s1057" inset="0,0,0,0">
              <w:txbxContent>
                <w:p w14:paraId="082AB63E" w14:textId="13A3B032" w:rsidR="000A39A0" w:rsidRPr="0088200B" w:rsidRDefault="0088200B" w:rsidP="00F67EE9">
                  <w:pPr>
                    <w:spacing w:line="360" w:lineRule="auto"/>
                    <w:ind w:left="20"/>
                    <w:rPr>
                      <w:rFonts w:ascii="Lato" w:hAnsi="Lato"/>
                      <w:sz w:val="24"/>
                      <w:szCs w:val="24"/>
                    </w:rPr>
                  </w:pPr>
                  <w:r w:rsidRPr="0088200B">
                    <w:rPr>
                      <w:rFonts w:ascii="Lato" w:hAnsi="Lato"/>
                      <w:b/>
                      <w:sz w:val="24"/>
                      <w:szCs w:val="24"/>
                    </w:rPr>
                    <w:t xml:space="preserve">Claims Assistance - </w:t>
                  </w:r>
                  <w:r w:rsidRPr="0088200B">
                    <w:rPr>
                      <w:rFonts w:ascii="Lato" w:hAnsi="Lato"/>
                      <w:sz w:val="24"/>
                      <w:szCs w:val="24"/>
                    </w:rPr>
                    <w:t>We’ve assisted many clients to understand the basis of their entitlement to</w:t>
                  </w:r>
                  <w:r w:rsidR="00F67EE9" w:rsidRPr="0088200B">
                    <w:rPr>
                      <w:rFonts w:ascii="Lato" w:hAnsi="Lato"/>
                      <w:sz w:val="24"/>
                      <w:szCs w:val="24"/>
                    </w:rPr>
                    <w:t xml:space="preserve"> </w:t>
                  </w:r>
                  <w:r w:rsidRPr="0088200B">
                    <w:rPr>
                      <w:rFonts w:ascii="Lato" w:hAnsi="Lato"/>
                      <w:sz w:val="24"/>
                      <w:szCs w:val="24"/>
                    </w:rPr>
                    <w:t xml:space="preserve">make or defend a claim under a contract. We’ve helped them gather evidence and supporting documentation to substantiate a claim or defence to a claim and to prepare a claim or response to claim. We’ve even represented clients during claims negotiations. Whether you need expert </w:t>
                  </w:r>
                  <w:proofErr w:type="gramStart"/>
                  <w:r w:rsidRPr="0088200B">
                    <w:rPr>
                      <w:rFonts w:ascii="Lato" w:hAnsi="Lato"/>
                      <w:sz w:val="24"/>
                      <w:szCs w:val="24"/>
                    </w:rPr>
                    <w:t>advice, or</w:t>
                  </w:r>
                  <w:proofErr w:type="gramEnd"/>
                  <w:r w:rsidRPr="0088200B">
                    <w:rPr>
                      <w:rFonts w:ascii="Lato" w:hAnsi="Lato"/>
                      <w:sz w:val="24"/>
                      <w:szCs w:val="24"/>
                    </w:rPr>
                    <w:t xml:space="preserve"> want to add some additional support to your claims team, our claims assistance service will</w:t>
                  </w:r>
                  <w:r w:rsidR="00F67EE9" w:rsidRPr="0088200B">
                    <w:rPr>
                      <w:rFonts w:ascii="Lato" w:hAnsi="Lato"/>
                      <w:sz w:val="24"/>
                      <w:szCs w:val="24"/>
                    </w:rPr>
                    <w:t xml:space="preserve"> </w:t>
                  </w:r>
                  <w:r w:rsidRPr="0088200B">
                    <w:rPr>
                      <w:rFonts w:ascii="Lato" w:hAnsi="Lato"/>
                      <w:sz w:val="24"/>
                      <w:szCs w:val="24"/>
                    </w:rPr>
                    <w:t>ensure you’ve got the right people fighting on your side.</w:t>
                  </w:r>
                </w:p>
                <w:p w14:paraId="699E0EBC" w14:textId="77777777" w:rsidR="000A39A0" w:rsidRPr="0088200B" w:rsidRDefault="0088200B" w:rsidP="00F67EE9">
                  <w:pPr>
                    <w:pStyle w:val="BodyText"/>
                    <w:spacing w:before="12" w:line="360" w:lineRule="auto"/>
                    <w:ind w:right="2"/>
                    <w:rPr>
                      <w:rFonts w:ascii="Lato" w:hAnsi="Lato"/>
                      <w:sz w:val="24"/>
                      <w:szCs w:val="24"/>
                    </w:rPr>
                  </w:pPr>
                  <w:r w:rsidRPr="0088200B">
                    <w:rPr>
                      <w:rFonts w:ascii="Lato" w:hAnsi="Lato"/>
                      <w:b/>
                      <w:sz w:val="24"/>
                      <w:szCs w:val="24"/>
                    </w:rPr>
                    <w:t xml:space="preserve">Dispute Prevention &amp; Resolution - </w:t>
                  </w:r>
                  <w:r w:rsidRPr="0088200B">
                    <w:rPr>
                      <w:rFonts w:ascii="Lato" w:hAnsi="Lato"/>
                      <w:sz w:val="24"/>
                      <w:szCs w:val="24"/>
                    </w:rPr>
                    <w:t>We’ve helped clients in the prevention and resolution of disputes from the earliest phase of developing a strategic approach to issues right through to making and defending claims and interfacing with legal representation as required.</w:t>
                  </w:r>
                </w:p>
                <w:p w14:paraId="6FA8348F" w14:textId="77777777" w:rsidR="000A39A0" w:rsidRPr="0088200B" w:rsidRDefault="0088200B" w:rsidP="00F67EE9">
                  <w:pPr>
                    <w:pStyle w:val="BodyText"/>
                    <w:spacing w:before="11" w:line="360" w:lineRule="auto"/>
                    <w:ind w:right="251"/>
                    <w:rPr>
                      <w:rFonts w:ascii="Lato" w:hAnsi="Lato"/>
                      <w:sz w:val="24"/>
                      <w:szCs w:val="24"/>
                    </w:rPr>
                  </w:pPr>
                  <w:r w:rsidRPr="0088200B">
                    <w:rPr>
                      <w:rFonts w:ascii="Lato" w:hAnsi="Lato"/>
                      <w:b/>
                      <w:sz w:val="24"/>
                      <w:szCs w:val="24"/>
                    </w:rPr>
                    <w:t xml:space="preserve">Warranty &amp; Defect Support </w:t>
                  </w:r>
                  <w:r w:rsidRPr="0088200B">
                    <w:rPr>
                      <w:rFonts w:ascii="Lato" w:hAnsi="Lato"/>
                      <w:sz w:val="24"/>
                      <w:szCs w:val="24"/>
                    </w:rPr>
                    <w:t>- Whatever side of the warranty or defect claim you may be on, understanding your entitlements and obligations is important for ensuring your issue is addressed with minimal cost and disruption to you. We’ve helped clients realise significant savings and avoid unnecessary expense with our proactive warranty and defect support services</w:t>
                  </w:r>
                </w:p>
                <w:p w14:paraId="22F5523B" w14:textId="77777777" w:rsidR="000A39A0" w:rsidRPr="0088200B" w:rsidRDefault="0088200B" w:rsidP="00F67EE9">
                  <w:pPr>
                    <w:pStyle w:val="BodyText"/>
                    <w:spacing w:before="13" w:line="360" w:lineRule="auto"/>
                    <w:ind w:right="41"/>
                    <w:rPr>
                      <w:rFonts w:ascii="Lato" w:hAnsi="Lato"/>
                      <w:sz w:val="24"/>
                      <w:szCs w:val="24"/>
                    </w:rPr>
                  </w:pPr>
                  <w:r w:rsidRPr="0088200B">
                    <w:rPr>
                      <w:rFonts w:ascii="Lato" w:hAnsi="Lato"/>
                      <w:b/>
                      <w:sz w:val="24"/>
                      <w:szCs w:val="24"/>
                    </w:rPr>
                    <w:t xml:space="preserve">Legal &amp; Lawyer Support - </w:t>
                  </w:r>
                  <w:r w:rsidRPr="0088200B">
                    <w:rPr>
                      <w:rFonts w:ascii="Lato" w:hAnsi="Lato"/>
                      <w:sz w:val="24"/>
                      <w:szCs w:val="24"/>
                    </w:rPr>
                    <w:t xml:space="preserve">We’ve helped clients effectively interface with their lawyers by utilising our unique understanding of the construction, manufacturing and projects industries and the formal legal process. We’ve also helped lawyers when they need specialised assistance in dealing with technical aspects of a litigated construction, </w:t>
                  </w:r>
                  <w:proofErr w:type="gramStart"/>
                  <w:r w:rsidRPr="0088200B">
                    <w:rPr>
                      <w:rFonts w:ascii="Lato" w:hAnsi="Lato"/>
                      <w:sz w:val="24"/>
                      <w:szCs w:val="24"/>
                    </w:rPr>
                    <w:t>manufacturing</w:t>
                  </w:r>
                  <w:proofErr w:type="gramEnd"/>
                  <w:r w:rsidRPr="0088200B">
                    <w:rPr>
                      <w:rFonts w:ascii="Lato" w:hAnsi="Lato"/>
                      <w:sz w:val="24"/>
                      <w:szCs w:val="24"/>
                    </w:rPr>
                    <w:t xml:space="preserve"> or project-based matter or through acting as the intermediary between them and their client. We can even introduce you to some of our preferred legal associates if you are seeking representation</w:t>
                  </w:r>
                </w:p>
                <w:p w14:paraId="386053B6" w14:textId="77777777" w:rsidR="000A39A0" w:rsidRPr="0088200B" w:rsidRDefault="0088200B" w:rsidP="00F67EE9">
                  <w:pPr>
                    <w:pStyle w:val="BodyText"/>
                    <w:spacing w:before="11" w:line="360" w:lineRule="auto"/>
                    <w:ind w:right="323"/>
                    <w:rPr>
                      <w:rFonts w:ascii="Lato" w:hAnsi="Lato"/>
                      <w:sz w:val="24"/>
                      <w:szCs w:val="24"/>
                    </w:rPr>
                  </w:pPr>
                  <w:r w:rsidRPr="0088200B">
                    <w:rPr>
                      <w:rFonts w:ascii="Lato" w:hAnsi="Lato"/>
                      <w:b/>
                      <w:sz w:val="24"/>
                      <w:szCs w:val="24"/>
                    </w:rPr>
                    <w:t xml:space="preserve">Securities of Payment Assistance - </w:t>
                  </w:r>
                  <w:r w:rsidRPr="0088200B">
                    <w:rPr>
                      <w:rFonts w:ascii="Lato" w:hAnsi="Lato"/>
                      <w:sz w:val="24"/>
                      <w:szCs w:val="24"/>
                    </w:rPr>
                    <w:t xml:space="preserve">We can help you with understanding your entitlements under the relevant legislation, developing a strategy that works best for you, and assist you through the claim, </w:t>
                  </w:r>
                  <w:proofErr w:type="gramStart"/>
                  <w:r w:rsidRPr="0088200B">
                    <w:rPr>
                      <w:rFonts w:ascii="Lato" w:hAnsi="Lato"/>
                      <w:sz w:val="24"/>
                      <w:szCs w:val="24"/>
                    </w:rPr>
                    <w:t>response</w:t>
                  </w:r>
                  <w:proofErr w:type="gramEnd"/>
                  <w:r w:rsidRPr="0088200B">
                    <w:rPr>
                      <w:rFonts w:ascii="Lato" w:hAnsi="Lato"/>
                      <w:sz w:val="24"/>
                      <w:szCs w:val="24"/>
                    </w:rPr>
                    <w:t xml:space="preserve"> and adjudication process if and when required. We appreciate that the issues concerning claimants can be very different to those concerning respondents – and we’ve worked effectively on both sides</w:t>
                  </w:r>
                </w:p>
              </w:txbxContent>
            </v:textbox>
            <w10:wrap anchorx="page" anchory="page"/>
          </v:shape>
        </w:pict>
      </w:r>
      <w:r>
        <w:rPr>
          <w:rFonts w:ascii="Lato" w:hAnsi="Lato"/>
        </w:rPr>
        <w:pict w14:anchorId="10A87577">
          <v:shape id="_x0000_s1058" type="#_x0000_t202" style="position:absolute;margin-left:71pt;margin-top:180.65pt;width:7.05pt;height:15.55pt;z-index:-9376;mso-position-horizontal-relative:page;mso-position-vertical-relative:page" filled="f" stroked="f">
            <v:textbox inset="0,0,0,0">
              <w:txbxContent>
                <w:p w14:paraId="5B6E88AE" w14:textId="436CCAF7" w:rsidR="000A39A0" w:rsidRDefault="000A39A0">
                  <w:pPr>
                    <w:pStyle w:val="BodyText"/>
                    <w:rPr>
                      <w:rFonts w:ascii="Symbol" w:hAnsi="Symbol"/>
                    </w:rPr>
                  </w:pPr>
                </w:p>
              </w:txbxContent>
            </v:textbox>
            <w10:wrap anchorx="page" anchory="page"/>
          </v:shape>
        </w:pict>
      </w:r>
      <w:r>
        <w:rPr>
          <w:rFonts w:ascii="Lato" w:hAnsi="Lato"/>
        </w:rPr>
        <w:pict w14:anchorId="39E943E0">
          <v:shape id="_x0000_s1056" type="#_x0000_t202" style="position:absolute;margin-left:71pt;margin-top:261.8pt;width:7.05pt;height:15.55pt;z-index:-9328;mso-position-horizontal-relative:page;mso-position-vertical-relative:page" filled="f" stroked="f">
            <v:textbox inset="0,0,0,0">
              <w:txbxContent>
                <w:p w14:paraId="3A979E91" w14:textId="3FB348A3" w:rsidR="000A39A0" w:rsidRDefault="000A39A0">
                  <w:pPr>
                    <w:pStyle w:val="BodyText"/>
                    <w:rPr>
                      <w:rFonts w:ascii="Symbol" w:hAnsi="Symbol"/>
                    </w:rPr>
                  </w:pPr>
                </w:p>
              </w:txbxContent>
            </v:textbox>
            <w10:wrap anchorx="page" anchory="page"/>
          </v:shape>
        </w:pict>
      </w:r>
      <w:r>
        <w:rPr>
          <w:rFonts w:ascii="Lato" w:hAnsi="Lato"/>
        </w:rPr>
        <w:pict w14:anchorId="44DDC85C">
          <v:shape id="_x0000_s1055" type="#_x0000_t202" style="position:absolute;margin-left:71pt;margin-top:302.6pt;width:7.05pt;height:15.55pt;z-index:-9304;mso-position-horizontal-relative:page;mso-position-vertical-relative:page" filled="f" stroked="f">
            <v:textbox inset="0,0,0,0">
              <w:txbxContent>
                <w:p w14:paraId="68B5EA04" w14:textId="5BF66610" w:rsidR="000A39A0" w:rsidRDefault="000A39A0">
                  <w:pPr>
                    <w:pStyle w:val="BodyText"/>
                    <w:rPr>
                      <w:rFonts w:ascii="Symbol" w:hAnsi="Symbol"/>
                    </w:rPr>
                  </w:pPr>
                </w:p>
              </w:txbxContent>
            </v:textbox>
            <w10:wrap anchorx="page" anchory="page"/>
          </v:shape>
        </w:pict>
      </w:r>
      <w:r>
        <w:rPr>
          <w:rFonts w:ascii="Lato" w:hAnsi="Lato"/>
        </w:rPr>
        <w:pict w14:anchorId="0B5C3F0D">
          <v:shape id="_x0000_s1054" type="#_x0000_t202" style="position:absolute;margin-left:71pt;margin-top:356.95pt;width:7.05pt;height:15.55pt;z-index:-9280;mso-position-horizontal-relative:page;mso-position-vertical-relative:page" filled="f" stroked="f">
            <v:textbox inset="0,0,0,0">
              <w:txbxContent>
                <w:p w14:paraId="09F9A088" w14:textId="16B64D48" w:rsidR="000A39A0" w:rsidRDefault="000A39A0">
                  <w:pPr>
                    <w:pStyle w:val="BodyText"/>
                    <w:rPr>
                      <w:rFonts w:ascii="Symbol" w:hAnsi="Symbol"/>
                    </w:rPr>
                  </w:pPr>
                </w:p>
              </w:txbxContent>
            </v:textbox>
            <w10:wrap anchorx="page" anchory="page"/>
          </v:shape>
        </w:pict>
      </w:r>
      <w:r>
        <w:rPr>
          <w:rFonts w:ascii="Lato" w:hAnsi="Lato"/>
        </w:rPr>
        <w:pict w14:anchorId="6CEB9017">
          <v:shape id="_x0000_s1053" type="#_x0000_t202" style="position:absolute;margin-left:71pt;margin-top:438.1pt;width:7.05pt;height:15.55pt;z-index:-9256;mso-position-horizontal-relative:page;mso-position-vertical-relative:page" filled="f" stroked="f">
            <v:textbox inset="0,0,0,0">
              <w:txbxContent>
                <w:p w14:paraId="60776631" w14:textId="09AB2E3B" w:rsidR="000A39A0" w:rsidRDefault="000A39A0">
                  <w:pPr>
                    <w:pStyle w:val="BodyText"/>
                    <w:rPr>
                      <w:rFonts w:ascii="Symbol" w:hAnsi="Symbol"/>
                    </w:rPr>
                  </w:pPr>
                </w:p>
              </w:txbxContent>
            </v:textbox>
            <w10:wrap anchorx="page" anchory="page"/>
          </v:shape>
        </w:pict>
      </w:r>
    </w:p>
    <w:p w14:paraId="42BB2B86" w14:textId="77777777" w:rsidR="000A39A0" w:rsidRPr="00E84661" w:rsidRDefault="000A39A0">
      <w:pPr>
        <w:rPr>
          <w:rFonts w:ascii="Lato" w:hAnsi="Lato"/>
          <w:sz w:val="2"/>
          <w:szCs w:val="2"/>
        </w:rPr>
        <w:sectPr w:rsidR="000A39A0" w:rsidRPr="00E84661">
          <w:pgSz w:w="11900" w:h="16850"/>
          <w:pgMar w:top="1420" w:right="940" w:bottom="280" w:left="380" w:header="720" w:footer="720" w:gutter="0"/>
          <w:cols w:space="720"/>
        </w:sectPr>
      </w:pPr>
    </w:p>
    <w:p w14:paraId="2181923E" w14:textId="77777777" w:rsidR="000A39A0" w:rsidRPr="00E84661" w:rsidRDefault="009635FD">
      <w:pPr>
        <w:rPr>
          <w:rFonts w:ascii="Lato" w:hAnsi="Lato"/>
          <w:sz w:val="2"/>
          <w:szCs w:val="2"/>
        </w:rPr>
      </w:pPr>
      <w:r>
        <w:rPr>
          <w:rFonts w:ascii="Lato" w:hAnsi="Lato"/>
        </w:rPr>
        <w:lastRenderedPageBreak/>
        <w:pict w14:anchorId="2403AF4E">
          <v:shape id="_x0000_s1052" type="#_x0000_t202" style="position:absolute;margin-left:53pt;margin-top:71.4pt;width:473.05pt;height:72.2pt;z-index:-9232;mso-position-horizontal-relative:page;mso-position-vertical-relative:page" filled="f" stroked="f">
            <v:textbox inset="0,0,0,0">
              <w:txbxContent>
                <w:p w14:paraId="72E1B94D" w14:textId="77777777" w:rsidR="000A39A0" w:rsidRDefault="0088200B">
                  <w:pPr>
                    <w:spacing w:before="10"/>
                    <w:ind w:left="20"/>
                    <w:rPr>
                      <w:rFonts w:ascii="Arial"/>
                      <w:sz w:val="26"/>
                    </w:rPr>
                  </w:pPr>
                  <w:r>
                    <w:rPr>
                      <w:rFonts w:ascii="Arial"/>
                      <w:color w:val="39525F"/>
                      <w:sz w:val="26"/>
                    </w:rPr>
                    <w:t>Quality</w:t>
                  </w:r>
                </w:p>
                <w:p w14:paraId="588EBEF3" w14:textId="77777777" w:rsidR="000A39A0" w:rsidRDefault="0088200B">
                  <w:pPr>
                    <w:pStyle w:val="BodyText"/>
                    <w:spacing w:before="44"/>
                    <w:ind w:right="6"/>
                  </w:pPr>
                  <w:r>
                    <w:t xml:space="preserve">We’ve got the know-how in document </w:t>
                  </w:r>
                  <w:proofErr w:type="gramStart"/>
                  <w:r>
                    <w:t>management,</w:t>
                  </w:r>
                  <w:proofErr w:type="gramEnd"/>
                  <w:r>
                    <w:t xml:space="preserve"> quality audits and Quality Assurance and we even assist with compiling as-built records and other quality document deliverables. We don’t inspect welds or those kinds of ultra-technical tasks (although we can help you source someone who does), but we do just about everything else</w:t>
                  </w:r>
                </w:p>
              </w:txbxContent>
            </v:textbox>
            <w10:wrap anchorx="page" anchory="page"/>
          </v:shape>
        </w:pict>
      </w:r>
      <w:r>
        <w:rPr>
          <w:rFonts w:ascii="Lato" w:hAnsi="Lato"/>
        </w:rPr>
        <w:pict w14:anchorId="3C68FB02">
          <v:shape id="_x0000_s1051" type="#_x0000_t202" style="position:absolute;margin-left:71pt;margin-top:141.75pt;width:7.05pt;height:15.55pt;z-index:-9208;mso-position-horizontal-relative:page;mso-position-vertical-relative:page" filled="f" stroked="f">
            <v:textbox inset="0,0,0,0">
              <w:txbxContent>
                <w:p w14:paraId="79CCA288" w14:textId="77777777" w:rsidR="000A39A0" w:rsidRDefault="0088200B">
                  <w:pPr>
                    <w:pStyle w:val="BodyText"/>
                    <w:rPr>
                      <w:rFonts w:ascii="Symbol" w:hAnsi="Symbol"/>
                    </w:rPr>
                  </w:pPr>
                  <w:r>
                    <w:rPr>
                      <w:rFonts w:ascii="Symbol" w:hAnsi="Symbol"/>
                    </w:rPr>
                    <w:t></w:t>
                  </w:r>
                </w:p>
              </w:txbxContent>
            </v:textbox>
            <w10:wrap anchorx="page" anchory="page"/>
          </v:shape>
        </w:pict>
      </w:r>
      <w:r>
        <w:rPr>
          <w:rFonts w:ascii="Lato" w:hAnsi="Lato"/>
        </w:rPr>
        <w:pict w14:anchorId="227253FF">
          <v:shape id="_x0000_s1050" type="#_x0000_t202" style="position:absolute;margin-left:89pt;margin-top:144.6pt;width:451.95pt;height:148.45pt;z-index:-9184;mso-position-horizontal-relative:page;mso-position-vertical-relative:page" filled="f" stroked="f">
            <v:textbox inset="0,0,0,0">
              <w:txbxContent>
                <w:p w14:paraId="7C0CB724" w14:textId="77777777" w:rsidR="000A39A0" w:rsidRDefault="0088200B">
                  <w:pPr>
                    <w:spacing w:line="245" w:lineRule="exact"/>
                    <w:ind w:left="20"/>
                  </w:pPr>
                  <w:r>
                    <w:rPr>
                      <w:b/>
                    </w:rPr>
                    <w:t xml:space="preserve">Document Management &amp; Control </w:t>
                  </w:r>
                  <w:r>
                    <w:t>- We’ve assisted clients with all aspects of document</w:t>
                  </w:r>
                </w:p>
                <w:p w14:paraId="0EDAE89A" w14:textId="77777777" w:rsidR="000A39A0" w:rsidRDefault="0088200B">
                  <w:pPr>
                    <w:pStyle w:val="BodyText"/>
                    <w:spacing w:before="0"/>
                    <w:ind w:right="-1"/>
                  </w:pPr>
                  <w:r>
                    <w:t>management from the establishment of document management systems and procedures through to ongoing document control support and document handover management</w:t>
                  </w:r>
                </w:p>
                <w:p w14:paraId="7F1A0D9F" w14:textId="77777777" w:rsidR="000A39A0" w:rsidRDefault="0088200B">
                  <w:pPr>
                    <w:pStyle w:val="BodyText"/>
                    <w:spacing w:before="10"/>
                    <w:ind w:right="60"/>
                  </w:pPr>
                  <w:r>
                    <w:rPr>
                      <w:b/>
                    </w:rPr>
                    <w:t xml:space="preserve">Quality Deliverables Coordination </w:t>
                  </w:r>
                  <w:r>
                    <w:t xml:space="preserve">- Whether it’s as-built records, Manufacturer’s Data Reports, Operations and Installation Manuals, equipment manuals, or any other quality documents you’re required to provide or are entitled to receive, we have the system, the expertise and the experience needed to get your quality documents prepared, </w:t>
                  </w:r>
                  <w:proofErr w:type="gramStart"/>
                  <w:r>
                    <w:t>delivered</w:t>
                  </w:r>
                  <w:proofErr w:type="gramEnd"/>
                  <w:r>
                    <w:t xml:space="preserve"> and reviewed efficiently and professionally</w:t>
                  </w:r>
                </w:p>
                <w:p w14:paraId="25897703" w14:textId="77777777" w:rsidR="000A39A0" w:rsidRDefault="0088200B">
                  <w:pPr>
                    <w:pStyle w:val="BodyText"/>
                    <w:spacing w:before="14"/>
                    <w:ind w:right="187"/>
                  </w:pPr>
                  <w:r>
                    <w:rPr>
                      <w:b/>
                    </w:rPr>
                    <w:t xml:space="preserve">Quality Systems </w:t>
                  </w:r>
                  <w:r>
                    <w:t>- We’ve helped clients get the quality outcomes they require through effective Quality Management and Quality Assurance activities. From front-end quality planning and system development right through to back-end deliverables coordination, we’ve done it all</w:t>
                  </w:r>
                </w:p>
              </w:txbxContent>
            </v:textbox>
            <w10:wrap anchorx="page" anchory="page"/>
          </v:shape>
        </w:pict>
      </w:r>
      <w:r>
        <w:rPr>
          <w:rFonts w:ascii="Lato" w:hAnsi="Lato"/>
        </w:rPr>
        <w:pict w14:anchorId="170D1011">
          <v:shape id="_x0000_s1049" type="#_x0000_t202" style="position:absolute;margin-left:71pt;margin-top:182.55pt;width:7.05pt;height:15.55pt;z-index:-9160;mso-position-horizontal-relative:page;mso-position-vertical-relative:page" filled="f" stroked="f">
            <v:textbox inset="0,0,0,0">
              <w:txbxContent>
                <w:p w14:paraId="249E2396" w14:textId="77777777" w:rsidR="000A39A0" w:rsidRDefault="0088200B">
                  <w:pPr>
                    <w:pStyle w:val="BodyText"/>
                    <w:rPr>
                      <w:rFonts w:ascii="Symbol" w:hAnsi="Symbol"/>
                    </w:rPr>
                  </w:pPr>
                  <w:r>
                    <w:rPr>
                      <w:rFonts w:ascii="Symbol" w:hAnsi="Symbol"/>
                    </w:rPr>
                    <w:t></w:t>
                  </w:r>
                </w:p>
              </w:txbxContent>
            </v:textbox>
            <w10:wrap anchorx="page" anchory="page"/>
          </v:shape>
        </w:pict>
      </w:r>
      <w:r>
        <w:rPr>
          <w:rFonts w:ascii="Lato" w:hAnsi="Lato"/>
        </w:rPr>
        <w:pict w14:anchorId="6B2E1904">
          <v:shape id="_x0000_s1048" type="#_x0000_t202" style="position:absolute;margin-left:71pt;margin-top:250.4pt;width:7.05pt;height:15.55pt;z-index:-9136;mso-position-horizontal-relative:page;mso-position-vertical-relative:page" filled="f" stroked="f">
            <v:textbox inset="0,0,0,0">
              <w:txbxContent>
                <w:p w14:paraId="5039E6A4" w14:textId="77777777" w:rsidR="000A39A0" w:rsidRDefault="0088200B">
                  <w:pPr>
                    <w:pStyle w:val="BodyText"/>
                    <w:rPr>
                      <w:rFonts w:ascii="Symbol" w:hAnsi="Symbol"/>
                    </w:rPr>
                  </w:pPr>
                  <w:r>
                    <w:rPr>
                      <w:rFonts w:ascii="Symbol" w:hAnsi="Symbol"/>
                    </w:rPr>
                    <w:t></w:t>
                  </w:r>
                </w:p>
              </w:txbxContent>
            </v:textbox>
            <w10:wrap anchorx="page" anchory="page"/>
          </v:shape>
        </w:pict>
      </w:r>
      <w:r>
        <w:rPr>
          <w:rFonts w:ascii="Lato" w:hAnsi="Lato"/>
        </w:rPr>
        <w:pict w14:anchorId="62829B2C">
          <v:shape id="_x0000_s1047" type="#_x0000_t202" style="position:absolute;margin-left:53pt;margin-top:301.7pt;width:489.15pt;height:117.1pt;z-index:-9112;mso-position-horizontal-relative:page;mso-position-vertical-relative:page" filled="f" stroked="f">
            <v:textbox inset="0,0,0,0">
              <w:txbxContent>
                <w:p w14:paraId="5B2A14EC" w14:textId="77777777" w:rsidR="000A39A0" w:rsidRDefault="0088200B">
                  <w:pPr>
                    <w:spacing w:before="10"/>
                    <w:ind w:left="20"/>
                    <w:rPr>
                      <w:rFonts w:ascii="Arial"/>
                      <w:sz w:val="26"/>
                    </w:rPr>
                  </w:pPr>
                  <w:r>
                    <w:rPr>
                      <w:rFonts w:ascii="Arial"/>
                      <w:color w:val="39525F"/>
                      <w:sz w:val="26"/>
                    </w:rPr>
                    <w:t>Specialist Personnel Placement</w:t>
                  </w:r>
                </w:p>
                <w:p w14:paraId="78718C81" w14:textId="77777777" w:rsidR="000A39A0" w:rsidRDefault="0088200B">
                  <w:pPr>
                    <w:pStyle w:val="BodyText"/>
                    <w:spacing w:before="165"/>
                    <w:ind w:right="17"/>
                    <w:jc w:val="both"/>
                  </w:pPr>
                  <w:r>
                    <w:t xml:space="preserve">Good workers can be hard to come by, usually at the times when you need them most. Wouldn’t it be great to have a network of experienced, </w:t>
                  </w:r>
                  <w:proofErr w:type="gramStart"/>
                  <w:r>
                    <w:t>energetic</w:t>
                  </w:r>
                  <w:proofErr w:type="gramEnd"/>
                  <w:r>
                    <w:t xml:space="preserve"> and driven people willing to give what it takes to help you achieve your goals?</w:t>
                  </w:r>
                </w:p>
                <w:p w14:paraId="37282AD9" w14:textId="77777777" w:rsidR="000A39A0" w:rsidRDefault="0088200B">
                  <w:pPr>
                    <w:pStyle w:val="BodyText"/>
                    <w:spacing w:before="121"/>
                    <w:ind w:right="18"/>
                    <w:jc w:val="both"/>
                  </w:pPr>
                  <w:r>
                    <w:t xml:space="preserve">Look no </w:t>
                  </w:r>
                  <w:proofErr w:type="gramStart"/>
                  <w:r>
                    <w:t>further, because</w:t>
                  </w:r>
                  <w:proofErr w:type="gramEnd"/>
                  <w:r>
                    <w:t xml:space="preserve"> we’ve got the network. If we don’t have the in-house capability you are looking, we’ll find the right person with the verified experience and expertise you need. It’s all about who you know!</w:t>
                  </w:r>
                </w:p>
                <w:p w14:paraId="1B009596" w14:textId="77777777" w:rsidR="000A39A0" w:rsidRDefault="0088200B">
                  <w:pPr>
                    <w:pStyle w:val="BodyText"/>
                    <w:spacing w:before="118"/>
                    <w:jc w:val="both"/>
                  </w:pPr>
                  <w:r>
                    <w:t xml:space="preserve">We can provide expert personnel in the following </w:t>
                  </w:r>
                  <w:proofErr w:type="gramStart"/>
                  <w:r>
                    <w:t>areas;</w:t>
                  </w:r>
                  <w:proofErr w:type="gramEnd"/>
                </w:p>
              </w:txbxContent>
            </v:textbox>
            <w10:wrap anchorx="page" anchory="page"/>
          </v:shape>
        </w:pict>
      </w:r>
      <w:r>
        <w:rPr>
          <w:rFonts w:ascii="Lato" w:hAnsi="Lato"/>
        </w:rPr>
        <w:pict w14:anchorId="4787D667">
          <v:shape id="_x0000_s1046" type="#_x0000_t202" style="position:absolute;margin-left:71pt;margin-top:422.95pt;width:7.05pt;height:71.6pt;z-index:-9088;mso-position-horizontal-relative:page;mso-position-vertical-relative:page" filled="f" stroked="f">
            <v:textbox inset="0,0,0,0">
              <w:txbxContent>
                <w:p w14:paraId="7B907819" w14:textId="77777777" w:rsidR="000A39A0" w:rsidRDefault="0088200B">
                  <w:pPr>
                    <w:pStyle w:val="BodyText"/>
                    <w:rPr>
                      <w:rFonts w:ascii="Symbol" w:hAnsi="Symbol"/>
                    </w:rPr>
                  </w:pPr>
                  <w:r>
                    <w:rPr>
                      <w:rFonts w:ascii="Symbol" w:hAnsi="Symbol"/>
                    </w:rPr>
                    <w:t></w:t>
                  </w:r>
                </w:p>
                <w:p w14:paraId="705C60F3" w14:textId="77777777" w:rsidR="000A39A0" w:rsidRDefault="0088200B">
                  <w:pPr>
                    <w:pStyle w:val="BodyText"/>
                    <w:spacing w:before="11"/>
                    <w:rPr>
                      <w:rFonts w:ascii="Symbol" w:hAnsi="Symbol"/>
                    </w:rPr>
                  </w:pPr>
                  <w:r>
                    <w:rPr>
                      <w:rFonts w:ascii="Symbol" w:hAnsi="Symbol"/>
                    </w:rPr>
                    <w:t></w:t>
                  </w:r>
                </w:p>
                <w:p w14:paraId="2300380D" w14:textId="77777777" w:rsidR="000A39A0" w:rsidRDefault="0088200B">
                  <w:pPr>
                    <w:pStyle w:val="BodyText"/>
                    <w:spacing w:before="11"/>
                    <w:rPr>
                      <w:rFonts w:ascii="Symbol" w:hAnsi="Symbol"/>
                    </w:rPr>
                  </w:pPr>
                  <w:r>
                    <w:rPr>
                      <w:rFonts w:ascii="Symbol" w:hAnsi="Symbol"/>
                    </w:rPr>
                    <w:t></w:t>
                  </w:r>
                </w:p>
                <w:p w14:paraId="5A73023E" w14:textId="77777777" w:rsidR="000A39A0" w:rsidRDefault="0088200B">
                  <w:pPr>
                    <w:pStyle w:val="BodyText"/>
                    <w:spacing w:before="12"/>
                    <w:rPr>
                      <w:rFonts w:ascii="Symbol" w:hAnsi="Symbol"/>
                    </w:rPr>
                  </w:pPr>
                  <w:r>
                    <w:rPr>
                      <w:rFonts w:ascii="Symbol" w:hAnsi="Symbol"/>
                    </w:rPr>
                    <w:t></w:t>
                  </w:r>
                </w:p>
                <w:p w14:paraId="0929F538" w14:textId="77777777" w:rsidR="000A39A0" w:rsidRDefault="0088200B">
                  <w:pPr>
                    <w:pStyle w:val="BodyText"/>
                    <w:spacing w:before="9"/>
                    <w:rPr>
                      <w:rFonts w:ascii="Symbol" w:hAnsi="Symbol"/>
                    </w:rPr>
                  </w:pPr>
                  <w:r>
                    <w:rPr>
                      <w:rFonts w:ascii="Symbol" w:hAnsi="Symbol"/>
                    </w:rPr>
                    <w:t></w:t>
                  </w:r>
                </w:p>
              </w:txbxContent>
            </v:textbox>
            <w10:wrap anchorx="page" anchory="page"/>
          </v:shape>
        </w:pict>
      </w:r>
      <w:r>
        <w:rPr>
          <w:rFonts w:ascii="Lato" w:hAnsi="Lato"/>
        </w:rPr>
        <w:pict w14:anchorId="41390B14">
          <v:shape id="_x0000_s1045" type="#_x0000_t202" style="position:absolute;margin-left:89pt;margin-top:425.75pt;width:144.95pt;height:69.1pt;z-index:-9064;mso-position-horizontal-relative:page;mso-position-vertical-relative:page" filled="f" stroked="f">
            <v:textbox inset="0,0,0,0">
              <w:txbxContent>
                <w:p w14:paraId="0B25F58D" w14:textId="77777777" w:rsidR="000A39A0" w:rsidRDefault="0088200B">
                  <w:pPr>
                    <w:pStyle w:val="BodyText"/>
                    <w:spacing w:before="0" w:line="245" w:lineRule="exact"/>
                  </w:pPr>
                  <w:r>
                    <w:t>Contracts Specialists</w:t>
                  </w:r>
                </w:p>
                <w:p w14:paraId="4A49C943" w14:textId="77777777" w:rsidR="000A39A0" w:rsidRDefault="0088200B">
                  <w:pPr>
                    <w:pStyle w:val="BodyText"/>
                    <w:spacing w:before="12" w:line="252" w:lineRule="auto"/>
                    <w:ind w:right="711"/>
                  </w:pPr>
                  <w:r>
                    <w:t>Procurement Specialists Quality Specialists</w:t>
                  </w:r>
                </w:p>
                <w:p w14:paraId="0BBADB2C" w14:textId="77777777" w:rsidR="000A39A0" w:rsidRDefault="0088200B">
                  <w:pPr>
                    <w:pStyle w:val="BodyText"/>
                    <w:spacing w:before="0" w:line="249" w:lineRule="auto"/>
                  </w:pPr>
                  <w:r>
                    <w:t>Project Management Specialists Project Support Specialists</w:t>
                  </w:r>
                </w:p>
              </w:txbxContent>
            </v:textbox>
            <w10:wrap anchorx="page" anchory="page"/>
          </v:shape>
        </w:pict>
      </w:r>
    </w:p>
    <w:p w14:paraId="02D410D8" w14:textId="77777777" w:rsidR="000A39A0" w:rsidRPr="00E84661" w:rsidRDefault="000A39A0">
      <w:pPr>
        <w:rPr>
          <w:rFonts w:ascii="Lato" w:hAnsi="Lato"/>
          <w:sz w:val="2"/>
          <w:szCs w:val="2"/>
        </w:rPr>
        <w:sectPr w:rsidR="000A39A0" w:rsidRPr="00E84661">
          <w:pgSz w:w="11900" w:h="16850"/>
          <w:pgMar w:top="1420" w:right="940" w:bottom="280" w:left="380" w:header="720" w:footer="720" w:gutter="0"/>
          <w:cols w:space="720"/>
        </w:sectPr>
      </w:pPr>
    </w:p>
    <w:p w14:paraId="1C96EA6A" w14:textId="77777777" w:rsidR="000A39A0" w:rsidRPr="00E84661" w:rsidRDefault="009635FD">
      <w:pPr>
        <w:rPr>
          <w:rFonts w:ascii="Lato" w:hAnsi="Lato"/>
          <w:sz w:val="2"/>
          <w:szCs w:val="2"/>
        </w:rPr>
      </w:pPr>
      <w:r>
        <w:rPr>
          <w:rFonts w:ascii="Lato" w:hAnsi="Lato"/>
        </w:rPr>
        <w:lastRenderedPageBreak/>
        <w:pict w14:anchorId="446ADA0E">
          <v:shape id="_x0000_s1044" type="#_x0000_t202" style="position:absolute;margin-left:53pt;margin-top:71.4pt;width:185.3pt;height:16.5pt;z-index:-9040;mso-position-horizontal-relative:page;mso-position-vertical-relative:page" filled="f" stroked="f">
            <v:textbox inset="0,0,0,0">
              <w:txbxContent>
                <w:p w14:paraId="5B9F3E70" w14:textId="77777777" w:rsidR="000A39A0" w:rsidRDefault="0088200B">
                  <w:pPr>
                    <w:spacing w:before="10"/>
                    <w:ind w:left="20"/>
                    <w:rPr>
                      <w:rFonts w:ascii="Arial"/>
                      <w:sz w:val="26"/>
                    </w:rPr>
                  </w:pPr>
                  <w:r>
                    <w:rPr>
                      <w:rFonts w:ascii="Arial"/>
                      <w:color w:val="39525F"/>
                      <w:sz w:val="26"/>
                    </w:rPr>
                    <w:t>Recent Major Projects &amp; Clients</w:t>
                  </w:r>
                </w:p>
              </w:txbxContent>
            </v:textbox>
            <w10:wrap anchorx="page" anchory="page"/>
          </v:shape>
        </w:pict>
      </w:r>
      <w:r>
        <w:rPr>
          <w:rFonts w:ascii="Lato" w:hAnsi="Lato"/>
        </w:rPr>
        <w:pict w14:anchorId="523C121E">
          <v:shape id="_x0000_s1043" type="#_x0000_t202" style="position:absolute;margin-left:53pt;margin-top:110.4pt;width:489pt;height:39.8pt;z-index:-9016;mso-position-horizontal-relative:page;mso-position-vertical-relative:page" filled="f" stroked="f">
            <v:textbox inset="0,0,0,0">
              <w:txbxContent>
                <w:p w14:paraId="1D00DD41" w14:textId="77777777" w:rsidR="000A39A0" w:rsidRDefault="0088200B">
                  <w:pPr>
                    <w:pStyle w:val="BodyText"/>
                    <w:spacing w:before="0" w:line="244" w:lineRule="exact"/>
                  </w:pPr>
                  <w:r>
                    <w:t xml:space="preserve">KLJ has worked on some of the largest projects in Queensland, New South </w:t>
                  </w:r>
                  <w:proofErr w:type="gramStart"/>
                  <w:r>
                    <w:t>Wales</w:t>
                  </w:r>
                  <w:proofErr w:type="gramEnd"/>
                  <w:r>
                    <w:t xml:space="preserve"> and Western Australia.</w:t>
                  </w:r>
                </w:p>
                <w:p w14:paraId="4534BD16" w14:textId="77777777" w:rsidR="000A39A0" w:rsidRDefault="0088200B">
                  <w:pPr>
                    <w:pStyle w:val="BodyText"/>
                    <w:spacing w:before="0"/>
                  </w:pPr>
                  <w:r>
                    <w:t>Some of our recent work in the mining, resources and infrastructure sectors has included the following projects and clients:</w:t>
                  </w:r>
                </w:p>
              </w:txbxContent>
            </v:textbox>
            <w10:wrap anchorx="page" anchory="page"/>
          </v:shape>
        </w:pict>
      </w:r>
      <w:r>
        <w:rPr>
          <w:rFonts w:ascii="Lato" w:hAnsi="Lato"/>
        </w:rPr>
        <w:pict w14:anchorId="658FEA3A">
          <v:shape id="_x0000_s1042" type="#_x0000_t202" style="position:absolute;margin-left:71pt;margin-top:154.35pt;width:7.05pt;height:15.55pt;z-index:-8992;mso-position-horizontal-relative:page;mso-position-vertical-relative:page" filled="f" stroked="f">
            <v:textbox inset="0,0,0,0">
              <w:txbxContent>
                <w:p w14:paraId="1EC72F90" w14:textId="77777777" w:rsidR="000A39A0" w:rsidRDefault="0088200B">
                  <w:pPr>
                    <w:pStyle w:val="BodyText"/>
                    <w:rPr>
                      <w:rFonts w:ascii="Symbol" w:hAnsi="Symbol"/>
                    </w:rPr>
                  </w:pPr>
                  <w:r>
                    <w:rPr>
                      <w:rFonts w:ascii="Symbol" w:hAnsi="Symbol"/>
                    </w:rPr>
                    <w:t></w:t>
                  </w:r>
                </w:p>
              </w:txbxContent>
            </v:textbox>
            <w10:wrap anchorx="page" anchory="page"/>
          </v:shape>
        </w:pict>
      </w:r>
      <w:r>
        <w:rPr>
          <w:rFonts w:ascii="Lato" w:hAnsi="Lato"/>
        </w:rPr>
        <w:pict w14:anchorId="5D19B166">
          <v:shape id="_x0000_s1041" type="#_x0000_t202" style="position:absolute;margin-left:89pt;margin-top:157.2pt;width:242.55pt;height:39.95pt;z-index:-8968;mso-position-horizontal-relative:page;mso-position-vertical-relative:page" filled="f" stroked="f">
            <v:textbox inset="0,0,0,0">
              <w:txbxContent>
                <w:p w14:paraId="56C1233C" w14:textId="77777777" w:rsidR="000A39A0" w:rsidRDefault="0088200B">
                  <w:pPr>
                    <w:spacing w:line="245" w:lineRule="exact"/>
                    <w:ind w:left="20"/>
                    <w:rPr>
                      <w:b/>
                    </w:rPr>
                  </w:pPr>
                  <w:r>
                    <w:rPr>
                      <w:b/>
                    </w:rPr>
                    <w:t>NCIG Coal Export Terminal (all stages: 1, 2AA and 2F)</w:t>
                  </w:r>
                </w:p>
                <w:p w14:paraId="4A71948E" w14:textId="77777777" w:rsidR="000A39A0" w:rsidRDefault="0088200B">
                  <w:pPr>
                    <w:pStyle w:val="BodyText"/>
                    <w:spacing w:before="0"/>
                  </w:pPr>
                  <w:r>
                    <w:t>Newcastle, NSW</w:t>
                  </w:r>
                </w:p>
                <w:p w14:paraId="025CEAAD" w14:textId="77777777" w:rsidR="000A39A0" w:rsidRDefault="0088200B">
                  <w:pPr>
                    <w:ind w:left="20"/>
                    <w:rPr>
                      <w:i/>
                    </w:rPr>
                  </w:pPr>
                  <w:proofErr w:type="spellStart"/>
                  <w:r>
                    <w:rPr>
                      <w:i/>
                    </w:rPr>
                    <w:t>AureconHatch</w:t>
                  </w:r>
                  <w:proofErr w:type="spellEnd"/>
                  <w:r>
                    <w:rPr>
                      <w:i/>
                    </w:rPr>
                    <w:t xml:space="preserve"> for NCIG</w:t>
                  </w:r>
                </w:p>
              </w:txbxContent>
            </v:textbox>
            <w10:wrap anchorx="page" anchory="page"/>
          </v:shape>
        </w:pict>
      </w:r>
      <w:r>
        <w:rPr>
          <w:rFonts w:ascii="Lato" w:hAnsi="Lato"/>
        </w:rPr>
        <w:pict w14:anchorId="3DB77956">
          <v:shape id="_x0000_s1040" type="#_x0000_t202" style="position:absolute;margin-left:71pt;margin-top:220.7pt;width:7.05pt;height:15.55pt;z-index:-8944;mso-position-horizontal-relative:page;mso-position-vertical-relative:page" filled="f" stroked="f">
            <v:textbox inset="0,0,0,0">
              <w:txbxContent>
                <w:p w14:paraId="3ABA1CCE" w14:textId="77777777" w:rsidR="000A39A0" w:rsidRDefault="0088200B">
                  <w:pPr>
                    <w:pStyle w:val="BodyText"/>
                    <w:rPr>
                      <w:rFonts w:ascii="Symbol" w:hAnsi="Symbol"/>
                    </w:rPr>
                  </w:pPr>
                  <w:r>
                    <w:rPr>
                      <w:rFonts w:ascii="Symbol" w:hAnsi="Symbol"/>
                    </w:rPr>
                    <w:t></w:t>
                  </w:r>
                </w:p>
              </w:txbxContent>
            </v:textbox>
            <w10:wrap anchorx="page" anchory="page"/>
          </v:shape>
        </w:pict>
      </w:r>
      <w:r>
        <w:rPr>
          <w:rFonts w:ascii="Lato" w:hAnsi="Lato"/>
        </w:rPr>
        <w:pict w14:anchorId="42B6A591">
          <v:shape id="_x0000_s1039" type="#_x0000_t202" style="position:absolute;margin-left:89pt;margin-top:223.55pt;width:406.1pt;height:39.8pt;z-index:-8920;mso-position-horizontal-relative:page;mso-position-vertical-relative:page" filled="f" stroked="f">
            <v:textbox inset="0,0,0,0">
              <w:txbxContent>
                <w:p w14:paraId="5E07D3D0" w14:textId="77777777" w:rsidR="000A39A0" w:rsidRDefault="0088200B">
                  <w:pPr>
                    <w:spacing w:line="244" w:lineRule="exact"/>
                    <w:ind w:left="20"/>
                    <w:rPr>
                      <w:b/>
                    </w:rPr>
                  </w:pPr>
                  <w:r>
                    <w:rPr>
                      <w:b/>
                    </w:rPr>
                    <w:t>Cobbora Holding Company – Business Management System (Supply Chain) Development</w:t>
                  </w:r>
                </w:p>
                <w:p w14:paraId="6D55AECC" w14:textId="77777777" w:rsidR="000A39A0" w:rsidRDefault="0088200B">
                  <w:pPr>
                    <w:pStyle w:val="BodyText"/>
                    <w:spacing w:before="0" w:line="267" w:lineRule="exact"/>
                  </w:pPr>
                  <w:r>
                    <w:t>Newcastle, NSW</w:t>
                  </w:r>
                </w:p>
                <w:p w14:paraId="0B1FB8F4" w14:textId="77777777" w:rsidR="000A39A0" w:rsidRDefault="0088200B">
                  <w:pPr>
                    <w:ind w:left="20"/>
                    <w:rPr>
                      <w:i/>
                    </w:rPr>
                  </w:pPr>
                  <w:r>
                    <w:rPr>
                      <w:i/>
                    </w:rPr>
                    <w:t>Cobbora Holding Company</w:t>
                  </w:r>
                </w:p>
              </w:txbxContent>
            </v:textbox>
            <w10:wrap anchorx="page" anchory="page"/>
          </v:shape>
        </w:pict>
      </w:r>
      <w:r>
        <w:rPr>
          <w:rFonts w:ascii="Lato" w:hAnsi="Lato"/>
        </w:rPr>
        <w:pict w14:anchorId="73FA96E5">
          <v:shape id="_x0000_s1038" type="#_x0000_t202" style="position:absolute;margin-left:71pt;margin-top:275pt;width:7.05pt;height:15.55pt;z-index:-8896;mso-position-horizontal-relative:page;mso-position-vertical-relative:page" filled="f" stroked="f">
            <v:textbox inset="0,0,0,0">
              <w:txbxContent>
                <w:p w14:paraId="3DFED7D8" w14:textId="77777777" w:rsidR="000A39A0" w:rsidRDefault="0088200B">
                  <w:pPr>
                    <w:pStyle w:val="BodyText"/>
                    <w:rPr>
                      <w:rFonts w:ascii="Symbol" w:hAnsi="Symbol"/>
                    </w:rPr>
                  </w:pPr>
                  <w:r>
                    <w:rPr>
                      <w:rFonts w:ascii="Symbol" w:hAnsi="Symbol"/>
                    </w:rPr>
                    <w:t></w:t>
                  </w:r>
                </w:p>
              </w:txbxContent>
            </v:textbox>
            <w10:wrap anchorx="page" anchory="page"/>
          </v:shape>
        </w:pict>
      </w:r>
      <w:r>
        <w:rPr>
          <w:rFonts w:ascii="Lato" w:hAnsi="Lato"/>
        </w:rPr>
        <w:pict w14:anchorId="6F7BCC9E">
          <v:shape id="_x0000_s1037" type="#_x0000_t202" style="position:absolute;margin-left:89pt;margin-top:277.8pt;width:204.4pt;height:45.95pt;z-index:-8872;mso-position-horizontal-relative:page;mso-position-vertical-relative:page" filled="f" stroked="f">
            <v:textbox inset="0,0,0,0">
              <w:txbxContent>
                <w:p w14:paraId="68AB31C5" w14:textId="77777777" w:rsidR="000A39A0" w:rsidRDefault="0088200B">
                  <w:pPr>
                    <w:spacing w:line="245" w:lineRule="exact"/>
                    <w:ind w:left="20"/>
                    <w:rPr>
                      <w:b/>
                    </w:rPr>
                  </w:pPr>
                  <w:r>
                    <w:rPr>
                      <w:b/>
                    </w:rPr>
                    <w:t>Terminal 4 (T4) Project</w:t>
                  </w:r>
                </w:p>
                <w:p w14:paraId="0AA141FD" w14:textId="77777777" w:rsidR="000A39A0" w:rsidRDefault="0088200B">
                  <w:pPr>
                    <w:pStyle w:val="BodyText"/>
                    <w:spacing w:before="120"/>
                  </w:pPr>
                  <w:r>
                    <w:t>Newcastle, NSW</w:t>
                  </w:r>
                </w:p>
                <w:p w14:paraId="676D3E35" w14:textId="77777777" w:rsidR="000A39A0" w:rsidRDefault="0088200B">
                  <w:pPr>
                    <w:ind w:left="20"/>
                    <w:rPr>
                      <w:i/>
                    </w:rPr>
                  </w:pPr>
                  <w:proofErr w:type="spellStart"/>
                  <w:r>
                    <w:rPr>
                      <w:i/>
                    </w:rPr>
                    <w:t>AureconHatch</w:t>
                  </w:r>
                  <w:proofErr w:type="spellEnd"/>
                  <w:r>
                    <w:rPr>
                      <w:i/>
                    </w:rPr>
                    <w:t xml:space="preserve"> for Port Waratah Coal Services</w:t>
                  </w:r>
                </w:p>
              </w:txbxContent>
            </v:textbox>
            <w10:wrap anchorx="page" anchory="page"/>
          </v:shape>
        </w:pict>
      </w:r>
      <w:r>
        <w:rPr>
          <w:rFonts w:ascii="Lato" w:hAnsi="Lato"/>
        </w:rPr>
        <w:pict w14:anchorId="7B65CC4B">
          <v:shape id="_x0000_s1036" type="#_x0000_t202" style="position:absolute;margin-left:71pt;margin-top:347.35pt;width:7.05pt;height:15.55pt;z-index:-8848;mso-position-horizontal-relative:page;mso-position-vertical-relative:page" filled="f" stroked="f">
            <v:textbox inset="0,0,0,0">
              <w:txbxContent>
                <w:p w14:paraId="25969408" w14:textId="77777777" w:rsidR="000A39A0" w:rsidRDefault="0088200B">
                  <w:pPr>
                    <w:pStyle w:val="BodyText"/>
                    <w:rPr>
                      <w:rFonts w:ascii="Symbol" w:hAnsi="Symbol"/>
                    </w:rPr>
                  </w:pPr>
                  <w:r>
                    <w:rPr>
                      <w:rFonts w:ascii="Symbol" w:hAnsi="Symbol"/>
                    </w:rPr>
                    <w:t></w:t>
                  </w:r>
                </w:p>
              </w:txbxContent>
            </v:textbox>
            <w10:wrap anchorx="page" anchory="page"/>
          </v:shape>
        </w:pict>
      </w:r>
      <w:r>
        <w:rPr>
          <w:rFonts w:ascii="Lato" w:hAnsi="Lato"/>
        </w:rPr>
        <w:pict w14:anchorId="0B5B660A">
          <v:shape id="_x0000_s1035" type="#_x0000_t202" style="position:absolute;margin-left:89pt;margin-top:350.15pt;width:146pt;height:39.8pt;z-index:-8824;mso-position-horizontal-relative:page;mso-position-vertical-relative:page" filled="f" stroked="f">
            <v:textbox inset="0,0,0,0">
              <w:txbxContent>
                <w:p w14:paraId="1AE9B658" w14:textId="77777777" w:rsidR="000A39A0" w:rsidRDefault="0088200B">
                  <w:pPr>
                    <w:spacing w:line="244" w:lineRule="exact"/>
                    <w:ind w:left="20"/>
                    <w:rPr>
                      <w:b/>
                    </w:rPr>
                  </w:pPr>
                  <w:r>
                    <w:rPr>
                      <w:b/>
                    </w:rPr>
                    <w:t>Orica Project Trident</w:t>
                  </w:r>
                </w:p>
                <w:p w14:paraId="13050AE3" w14:textId="77777777" w:rsidR="000A39A0" w:rsidRDefault="0088200B">
                  <w:pPr>
                    <w:pStyle w:val="BodyText"/>
                    <w:spacing w:before="0" w:line="267" w:lineRule="exact"/>
                  </w:pPr>
                  <w:r>
                    <w:t>Newcastle, NSW</w:t>
                  </w:r>
                </w:p>
                <w:p w14:paraId="437F73CA" w14:textId="77777777" w:rsidR="000A39A0" w:rsidRDefault="0088200B">
                  <w:pPr>
                    <w:ind w:left="20"/>
                    <w:rPr>
                      <w:i/>
                    </w:rPr>
                  </w:pPr>
                  <w:proofErr w:type="spellStart"/>
                  <w:r>
                    <w:rPr>
                      <w:i/>
                    </w:rPr>
                    <w:t>HatchEMA</w:t>
                  </w:r>
                  <w:proofErr w:type="spellEnd"/>
                  <w:r>
                    <w:rPr>
                      <w:i/>
                    </w:rPr>
                    <w:t xml:space="preserve"> JV for Orica Australia</w:t>
                  </w:r>
                </w:p>
              </w:txbxContent>
            </v:textbox>
            <w10:wrap anchorx="page" anchory="page"/>
          </v:shape>
        </w:pict>
      </w:r>
      <w:r>
        <w:rPr>
          <w:rFonts w:ascii="Lato" w:hAnsi="Lato"/>
        </w:rPr>
        <w:pict w14:anchorId="4C664CCC">
          <v:shape id="_x0000_s1034" type="#_x0000_t202" style="position:absolute;margin-left:71pt;margin-top:413.6pt;width:7.05pt;height:15.55pt;z-index:-8800;mso-position-horizontal-relative:page;mso-position-vertical-relative:page" filled="f" stroked="f">
            <v:textbox inset="0,0,0,0">
              <w:txbxContent>
                <w:p w14:paraId="46ECCC60" w14:textId="77777777" w:rsidR="000A39A0" w:rsidRDefault="0088200B">
                  <w:pPr>
                    <w:pStyle w:val="BodyText"/>
                    <w:rPr>
                      <w:rFonts w:ascii="Symbol" w:hAnsi="Symbol"/>
                    </w:rPr>
                  </w:pPr>
                  <w:r>
                    <w:rPr>
                      <w:rFonts w:ascii="Symbol" w:hAnsi="Symbol"/>
                    </w:rPr>
                    <w:t></w:t>
                  </w:r>
                </w:p>
              </w:txbxContent>
            </v:textbox>
            <w10:wrap anchorx="page" anchory="page"/>
          </v:shape>
        </w:pict>
      </w:r>
      <w:r>
        <w:rPr>
          <w:rFonts w:ascii="Lato" w:hAnsi="Lato"/>
        </w:rPr>
        <w:pict w14:anchorId="0B9D0CAC">
          <v:shape id="_x0000_s1033" type="#_x0000_t202" style="position:absolute;margin-left:89pt;margin-top:416.4pt;width:190.65pt;height:39.95pt;z-index:-8776;mso-position-horizontal-relative:page;mso-position-vertical-relative:page" filled="f" stroked="f">
            <v:textbox inset="0,0,0,0">
              <w:txbxContent>
                <w:p w14:paraId="35DEF1C2" w14:textId="77777777" w:rsidR="000A39A0" w:rsidRDefault="0088200B">
                  <w:pPr>
                    <w:spacing w:line="245" w:lineRule="exact"/>
                    <w:ind w:left="20"/>
                    <w:rPr>
                      <w:b/>
                    </w:rPr>
                  </w:pPr>
                  <w:r>
                    <w:rPr>
                      <w:b/>
                    </w:rPr>
                    <w:t>Ulan West Project</w:t>
                  </w:r>
                </w:p>
                <w:p w14:paraId="44ED5FD7" w14:textId="77777777" w:rsidR="000A39A0" w:rsidRDefault="0088200B">
                  <w:pPr>
                    <w:pStyle w:val="BodyText"/>
                    <w:spacing w:before="0"/>
                  </w:pPr>
                  <w:r>
                    <w:t>Ulan, Midwestern NSW</w:t>
                  </w:r>
                </w:p>
                <w:p w14:paraId="61829611" w14:textId="77777777" w:rsidR="000A39A0" w:rsidRDefault="0088200B">
                  <w:pPr>
                    <w:spacing w:before="1"/>
                    <w:ind w:left="20"/>
                    <w:rPr>
                      <w:i/>
                    </w:rPr>
                  </w:pPr>
                  <w:r>
                    <w:rPr>
                      <w:i/>
                    </w:rPr>
                    <w:t>Parsons Brinckerhoff for Xstrata Coal NSW</w:t>
                  </w:r>
                </w:p>
              </w:txbxContent>
            </v:textbox>
            <w10:wrap anchorx="page" anchory="page"/>
          </v:shape>
        </w:pict>
      </w:r>
      <w:r>
        <w:rPr>
          <w:rFonts w:ascii="Lato" w:hAnsi="Lato"/>
        </w:rPr>
        <w:pict w14:anchorId="22FBDECE">
          <v:shape id="_x0000_s1032" type="#_x0000_t202" style="position:absolute;margin-left:71pt;margin-top:479.95pt;width:7.05pt;height:15.55pt;z-index:-8752;mso-position-horizontal-relative:page;mso-position-vertical-relative:page" filled="f" stroked="f">
            <v:textbox inset="0,0,0,0">
              <w:txbxContent>
                <w:p w14:paraId="1E005D3E" w14:textId="77777777" w:rsidR="000A39A0" w:rsidRDefault="0088200B">
                  <w:pPr>
                    <w:pStyle w:val="BodyText"/>
                    <w:rPr>
                      <w:rFonts w:ascii="Symbol" w:hAnsi="Symbol"/>
                    </w:rPr>
                  </w:pPr>
                  <w:r>
                    <w:rPr>
                      <w:rFonts w:ascii="Symbol" w:hAnsi="Symbol"/>
                    </w:rPr>
                    <w:t></w:t>
                  </w:r>
                </w:p>
              </w:txbxContent>
            </v:textbox>
            <w10:wrap anchorx="page" anchory="page"/>
          </v:shape>
        </w:pict>
      </w:r>
      <w:r>
        <w:rPr>
          <w:rFonts w:ascii="Lato" w:hAnsi="Lato"/>
        </w:rPr>
        <w:pict w14:anchorId="339F40C8">
          <v:shape id="_x0000_s1031" type="#_x0000_t202" style="position:absolute;margin-left:89pt;margin-top:482.8pt;width:256.4pt;height:39.8pt;z-index:-8728;mso-position-horizontal-relative:page;mso-position-vertical-relative:page" filled="f" stroked="f">
            <v:textbox inset="0,0,0,0">
              <w:txbxContent>
                <w:p w14:paraId="7089E4CD" w14:textId="77777777" w:rsidR="000A39A0" w:rsidRDefault="0088200B">
                  <w:pPr>
                    <w:spacing w:line="244" w:lineRule="exact"/>
                    <w:ind w:left="20"/>
                    <w:rPr>
                      <w:b/>
                    </w:rPr>
                  </w:pPr>
                  <w:r>
                    <w:rPr>
                      <w:b/>
                    </w:rPr>
                    <w:t>Xstrata Coal Bulga – Procurement and Contract Services</w:t>
                  </w:r>
                </w:p>
                <w:p w14:paraId="751B7CA3" w14:textId="77777777" w:rsidR="000A39A0" w:rsidRDefault="0088200B">
                  <w:pPr>
                    <w:pStyle w:val="BodyText"/>
                    <w:spacing w:before="0" w:line="267" w:lineRule="exact"/>
                  </w:pPr>
                  <w:r>
                    <w:t>Hunter Valley, NSW</w:t>
                  </w:r>
                </w:p>
                <w:p w14:paraId="3A897645" w14:textId="77777777" w:rsidR="000A39A0" w:rsidRDefault="0088200B">
                  <w:pPr>
                    <w:ind w:left="20"/>
                    <w:rPr>
                      <w:i/>
                    </w:rPr>
                  </w:pPr>
                  <w:r>
                    <w:rPr>
                      <w:i/>
                    </w:rPr>
                    <w:t>Xstrata Coal Bulga</w:t>
                  </w:r>
                </w:p>
              </w:txbxContent>
            </v:textbox>
            <w10:wrap anchorx="page" anchory="page"/>
          </v:shape>
        </w:pict>
      </w:r>
      <w:r>
        <w:rPr>
          <w:rFonts w:ascii="Lato" w:hAnsi="Lato"/>
        </w:rPr>
        <w:pict w14:anchorId="7F84F81E">
          <v:shape id="_x0000_s1030" type="#_x0000_t202" style="position:absolute;margin-left:71pt;margin-top:540.8pt;width:7.05pt;height:15.55pt;z-index:-8704;mso-position-horizontal-relative:page;mso-position-vertical-relative:page" filled="f" stroked="f">
            <v:textbox inset="0,0,0,0">
              <w:txbxContent>
                <w:p w14:paraId="60B36159" w14:textId="77777777" w:rsidR="000A39A0" w:rsidRDefault="0088200B">
                  <w:pPr>
                    <w:pStyle w:val="BodyText"/>
                    <w:rPr>
                      <w:rFonts w:ascii="Symbol" w:hAnsi="Symbol"/>
                    </w:rPr>
                  </w:pPr>
                  <w:r>
                    <w:rPr>
                      <w:rFonts w:ascii="Symbol" w:hAnsi="Symbol"/>
                    </w:rPr>
                    <w:t></w:t>
                  </w:r>
                </w:p>
              </w:txbxContent>
            </v:textbox>
            <w10:wrap anchorx="page" anchory="page"/>
          </v:shape>
        </w:pict>
      </w:r>
      <w:r>
        <w:rPr>
          <w:rFonts w:ascii="Lato" w:hAnsi="Lato"/>
        </w:rPr>
        <w:pict w14:anchorId="2B2F9155">
          <v:shape id="_x0000_s1029" type="#_x0000_t202" style="position:absolute;margin-left:89pt;margin-top:543.65pt;width:171.75pt;height:39.95pt;z-index:-8680;mso-position-horizontal-relative:page;mso-position-vertical-relative:page" filled="f" stroked="f">
            <v:textbox inset="0,0,0,0">
              <w:txbxContent>
                <w:p w14:paraId="123376C3" w14:textId="77777777" w:rsidR="000A39A0" w:rsidRDefault="0088200B">
                  <w:pPr>
                    <w:spacing w:line="245" w:lineRule="exact"/>
                    <w:ind w:left="20"/>
                    <w:rPr>
                      <w:b/>
                    </w:rPr>
                  </w:pPr>
                  <w:r>
                    <w:rPr>
                      <w:b/>
                    </w:rPr>
                    <w:t>Gorgon LNG Project</w:t>
                  </w:r>
                </w:p>
                <w:p w14:paraId="5B5FCE5C" w14:textId="77777777" w:rsidR="000A39A0" w:rsidRDefault="0088200B">
                  <w:pPr>
                    <w:pStyle w:val="BodyText"/>
                    <w:spacing w:before="0"/>
                  </w:pPr>
                  <w:r>
                    <w:t>Perth, WA</w:t>
                  </w:r>
                </w:p>
                <w:p w14:paraId="057C901E" w14:textId="77777777" w:rsidR="000A39A0" w:rsidRDefault="0088200B">
                  <w:pPr>
                    <w:pStyle w:val="BodyText"/>
                    <w:spacing w:before="0"/>
                  </w:pPr>
                  <w:r>
                    <w:t>Hatch for Kellogg Joint Venture Group</w:t>
                  </w:r>
                </w:p>
              </w:txbxContent>
            </v:textbox>
            <w10:wrap anchorx="page" anchory="page"/>
          </v:shape>
        </w:pict>
      </w:r>
      <w:r>
        <w:rPr>
          <w:rFonts w:ascii="Lato" w:hAnsi="Lato"/>
        </w:rPr>
        <w:pict w14:anchorId="5AE73C39">
          <v:shape id="_x0000_s1028" type="#_x0000_t202" style="position:absolute;margin-left:71pt;margin-top:595.15pt;width:7.05pt;height:15.55pt;z-index:-8656;mso-position-horizontal-relative:page;mso-position-vertical-relative:page" filled="f" stroked="f">
            <v:textbox inset="0,0,0,0">
              <w:txbxContent>
                <w:p w14:paraId="33F76222" w14:textId="77777777" w:rsidR="000A39A0" w:rsidRDefault="0088200B">
                  <w:pPr>
                    <w:pStyle w:val="BodyText"/>
                    <w:rPr>
                      <w:rFonts w:ascii="Symbol" w:hAnsi="Symbol"/>
                    </w:rPr>
                  </w:pPr>
                  <w:r>
                    <w:rPr>
                      <w:rFonts w:ascii="Symbol" w:hAnsi="Symbol"/>
                    </w:rPr>
                    <w:t></w:t>
                  </w:r>
                </w:p>
              </w:txbxContent>
            </v:textbox>
            <w10:wrap anchorx="page" anchory="page"/>
          </v:shape>
        </w:pict>
      </w:r>
      <w:r>
        <w:rPr>
          <w:rFonts w:ascii="Lato" w:hAnsi="Lato"/>
        </w:rPr>
        <w:pict w14:anchorId="73FE4872">
          <v:shape id="_x0000_s1027" type="#_x0000_t202" style="position:absolute;margin-left:89pt;margin-top:598pt;width:146pt;height:39.95pt;z-index:-8632;mso-position-horizontal-relative:page;mso-position-vertical-relative:page" filled="f" stroked="f">
            <v:textbox inset="0,0,0,0">
              <w:txbxContent>
                <w:p w14:paraId="273DDAF1" w14:textId="77777777" w:rsidR="000A39A0" w:rsidRDefault="0088200B">
                  <w:pPr>
                    <w:spacing w:line="245" w:lineRule="exact"/>
                    <w:ind w:left="20"/>
                    <w:rPr>
                      <w:b/>
                    </w:rPr>
                  </w:pPr>
                  <w:proofErr w:type="spellStart"/>
                  <w:r>
                    <w:rPr>
                      <w:b/>
                    </w:rPr>
                    <w:t>AirportLink</w:t>
                  </w:r>
                  <w:proofErr w:type="spellEnd"/>
                  <w:r>
                    <w:rPr>
                      <w:b/>
                    </w:rPr>
                    <w:t xml:space="preserve"> &amp; Northern Busway</w:t>
                  </w:r>
                </w:p>
                <w:p w14:paraId="0B052280" w14:textId="77777777" w:rsidR="000A39A0" w:rsidRDefault="0088200B">
                  <w:pPr>
                    <w:pStyle w:val="BodyText"/>
                    <w:spacing w:before="1"/>
                  </w:pPr>
                  <w:r>
                    <w:t>Brisbane, NSW</w:t>
                  </w:r>
                </w:p>
                <w:p w14:paraId="5F093EE5" w14:textId="77777777" w:rsidR="000A39A0" w:rsidRDefault="0088200B">
                  <w:pPr>
                    <w:ind w:left="20"/>
                    <w:rPr>
                      <w:i/>
                    </w:rPr>
                  </w:pPr>
                  <w:r>
                    <w:rPr>
                      <w:i/>
                    </w:rPr>
                    <w:t>Thiess John Holland</w:t>
                  </w:r>
                </w:p>
              </w:txbxContent>
            </v:textbox>
            <w10:wrap anchorx="page" anchory="page"/>
          </v:shape>
        </w:pict>
      </w:r>
      <w:r>
        <w:rPr>
          <w:rFonts w:ascii="Lato" w:hAnsi="Lato"/>
        </w:rPr>
        <w:pict w14:anchorId="7D2E3346">
          <v:shape id="_x0000_s1026" type="#_x0000_t202" style="position:absolute;margin-left:53pt;margin-top:702.8pt;width:479.75pt;height:58.85pt;z-index:-8608;mso-position-horizontal-relative:page;mso-position-vertical-relative:page" filled="f" stroked="f">
            <v:textbox inset="0,0,0,0">
              <w:txbxContent>
                <w:p w14:paraId="339C57E6" w14:textId="77777777" w:rsidR="000A39A0" w:rsidRDefault="0088200B">
                  <w:pPr>
                    <w:spacing w:before="10"/>
                    <w:ind w:left="20"/>
                    <w:rPr>
                      <w:rFonts w:ascii="Arial"/>
                      <w:sz w:val="26"/>
                    </w:rPr>
                  </w:pPr>
                  <w:r>
                    <w:rPr>
                      <w:rFonts w:ascii="Arial"/>
                      <w:color w:val="39525F"/>
                      <w:sz w:val="26"/>
                    </w:rPr>
                    <w:t>FURTHER INFORMATION</w:t>
                  </w:r>
                </w:p>
                <w:p w14:paraId="0FE4EF65" w14:textId="77777777" w:rsidR="000A39A0" w:rsidRDefault="0088200B">
                  <w:pPr>
                    <w:pStyle w:val="BodyText"/>
                    <w:spacing w:before="45"/>
                    <w:ind w:left="740" w:right="3"/>
                  </w:pPr>
                  <w:r>
                    <w:t>We are happy to provide you with further information about any of the services, projects or clients detailed above upon request. We can also provide you with detailed resumes of our consultants if you have a specific engagement in mind.</w:t>
                  </w:r>
                </w:p>
              </w:txbxContent>
            </v:textbox>
            <w10:wrap anchorx="page" anchory="page"/>
          </v:shape>
        </w:pict>
      </w:r>
    </w:p>
    <w:sectPr w:rsidR="000A39A0" w:rsidRPr="00E84661">
      <w:pgSz w:w="11900" w:h="16850"/>
      <w:pgMar w:top="1420" w:right="94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Unicode MS">
    <w:altName w:val="Arial"/>
    <w:panose1 w:val="020B0604020202020204"/>
    <w:charset w:val="00"/>
    <w:family w:val="swiss"/>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A39A0"/>
    <w:rsid w:val="000A39A0"/>
    <w:rsid w:val="002A405A"/>
    <w:rsid w:val="007223BF"/>
    <w:rsid w:val="0088200B"/>
    <w:rsid w:val="009635FD"/>
    <w:rsid w:val="00A547D5"/>
    <w:rsid w:val="00B83D4D"/>
    <w:rsid w:val="00CE6B88"/>
    <w:rsid w:val="00D61DC6"/>
    <w:rsid w:val="00E07812"/>
    <w:rsid w:val="00E84661"/>
    <w:rsid w:val="00F67EE9"/>
    <w:rsid w:val="00F85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shapelayout>
  </w:shapeDefaults>
  <w:decimalSymbol w:val="."/>
  <w:listSeparator w:val=","/>
  <w14:docId w14:val="2FDB1DFA"/>
  <w15:docId w15:val="{A58F5AAF-BB93-445B-BBF1-730CCD4D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1"/>
      <w:ind w:left="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11</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Milne</dc:creator>
  <cp:lastModifiedBy>92321</cp:lastModifiedBy>
  <cp:revision>12</cp:revision>
  <cp:lastPrinted>2022-02-23T09:01:00Z</cp:lastPrinted>
  <dcterms:created xsi:type="dcterms:W3CDTF">2019-05-10T05:02:00Z</dcterms:created>
  <dcterms:modified xsi:type="dcterms:W3CDTF">2022-02-23T09:01:00Z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2013-12-11T00:00:00Z</vt:filetime>
  </property>
  <property fmtid="{D5CDD505-2E9C-101B-9397-08002B2CF9AE}" pid="3" name="Creator">
    <vt:lpwstr>Microsoft® Word 2010</vt:lpwstr>
  </property>
  <property fmtid="{D5CDD505-2E9C-101B-9397-08002B2CF9AE}" pid="4" name="LastSaved">
    <vt:filetime>2019-05-10T00:00:00Z</vt:filetime>
  </property>
</Properties>
</file>