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641B" w14:textId="3E781DBB" w:rsidR="006D3CB5" w:rsidRDefault="006D3CB5" w:rsidP="006D3CB5">
      <w:pPr>
        <w:spacing w:after="0" w:line="360" w:lineRule="auto"/>
        <w:outlineLvl w:val="1"/>
        <w:rPr>
          <w:rFonts w:ascii="Lato" w:eastAsia="Times New Roman" w:hAnsi="Lato" w:cs="Open Sans"/>
          <w:b/>
          <w:bCs/>
          <w:sz w:val="28"/>
          <w:szCs w:val="28"/>
          <w:bdr w:val="none" w:sz="0" w:space="0" w:color="auto" w:frame="1"/>
        </w:rPr>
      </w:pPr>
      <w:r w:rsidRPr="00EB602D">
        <w:rPr>
          <w:rFonts w:ascii="Lato" w:eastAsia="Times New Roman" w:hAnsi="Lato" w:cs="Open Sans"/>
          <w:b/>
          <w:bCs/>
          <w:sz w:val="28"/>
          <w:szCs w:val="28"/>
          <w:bdr w:val="none" w:sz="0" w:space="0" w:color="auto" w:frame="1"/>
        </w:rPr>
        <w:t xml:space="preserve">Research Paper Outline Example </w:t>
      </w:r>
    </w:p>
    <w:p w14:paraId="21196FF8" w14:textId="67E9392F" w:rsidR="00EB602D" w:rsidRDefault="00EB602D" w:rsidP="006D3CB5">
      <w:pPr>
        <w:spacing w:after="0" w:line="360" w:lineRule="auto"/>
        <w:outlineLvl w:val="1"/>
        <w:rPr>
          <w:rFonts w:ascii="Lato" w:eastAsia="Times New Roman" w:hAnsi="Lato" w:cs="Open Sans"/>
          <w:b/>
          <w:bCs/>
          <w:sz w:val="28"/>
          <w:szCs w:val="28"/>
          <w:bdr w:val="none" w:sz="0" w:space="0" w:color="auto" w:frame="1"/>
        </w:rPr>
      </w:pPr>
    </w:p>
    <w:p w14:paraId="7943B3D6" w14:textId="77777777" w:rsidR="00EB602D" w:rsidRPr="00EB602D" w:rsidRDefault="00EB602D" w:rsidP="006D3CB5">
      <w:pPr>
        <w:spacing w:after="0" w:line="360" w:lineRule="auto"/>
        <w:outlineLvl w:val="1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19A6523A" w14:textId="35570AEF" w:rsidR="006D3CB5" w:rsidRDefault="006D3CB5" w:rsidP="006D3CB5">
      <w:pPr>
        <w:spacing w:after="0" w:line="360" w:lineRule="auto"/>
        <w:rPr>
          <w:rFonts w:ascii="Lato" w:eastAsia="Times New Roman" w:hAnsi="Lato" w:cs="Open Sans"/>
          <w:b/>
          <w:bCs/>
          <w:sz w:val="24"/>
          <w:szCs w:val="24"/>
        </w:rPr>
      </w:pPr>
      <w:r w:rsidRPr="00EB602D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t>Title: </w:t>
      </w:r>
      <w:r w:rsidRPr="00EB602D">
        <w:rPr>
          <w:rFonts w:ascii="Lato" w:eastAsia="Times New Roman" w:hAnsi="Lato" w:cs="Open Sans"/>
          <w:b/>
          <w:bCs/>
          <w:sz w:val="24"/>
          <w:szCs w:val="24"/>
        </w:rPr>
        <w:t>Communicational Strategy Analysis of </w:t>
      </w:r>
      <w:r w:rsidRPr="00EB602D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t>Microsoft</w:t>
      </w:r>
      <w:r w:rsidRPr="00EB602D">
        <w:rPr>
          <w:rFonts w:ascii="Lato" w:eastAsia="Times New Roman" w:hAnsi="Lato" w:cs="Open Sans"/>
          <w:b/>
          <w:bCs/>
          <w:sz w:val="24"/>
          <w:szCs w:val="24"/>
        </w:rPr>
        <w:t>.</w:t>
      </w:r>
    </w:p>
    <w:p w14:paraId="674B45C5" w14:textId="77777777" w:rsidR="00EB602D" w:rsidRPr="00EB602D" w:rsidRDefault="00EB602D" w:rsidP="006D3CB5">
      <w:pPr>
        <w:spacing w:after="0" w:line="360" w:lineRule="auto"/>
        <w:rPr>
          <w:rFonts w:ascii="Lato" w:eastAsia="Times New Roman" w:hAnsi="Lato" w:cs="Open Sans"/>
          <w:b/>
          <w:bCs/>
          <w:sz w:val="24"/>
          <w:szCs w:val="24"/>
        </w:rPr>
      </w:pPr>
    </w:p>
    <w:p w14:paraId="1CAD3C8F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t>Thesis: </w:t>
      </w:r>
      <w:r w:rsidRPr="006D3CB5">
        <w:rPr>
          <w:rFonts w:ascii="Lato" w:eastAsia="Times New Roman" w:hAnsi="Lato" w:cs="Open Sans"/>
          <w:sz w:val="24"/>
          <w:szCs w:val="24"/>
        </w:rPr>
        <w:t>Microsoft has been successful in formulating an effective communication strategy that has enhanced the influence of the company across countries in the globe. The communication strategy has played a vital role in allowing the company to reach out to new horizons and improve efficiency through internal communication</w:t>
      </w:r>
    </w:p>
    <w:p w14:paraId="3CF90A59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t>I.</w:t>
      </w:r>
      <w:r w:rsidRPr="006D3CB5">
        <w:rPr>
          <w:rFonts w:ascii="Lato" w:eastAsia="Times New Roman" w:hAnsi="Lato" w:cs="Open Sans"/>
          <w:sz w:val="24"/>
          <w:szCs w:val="24"/>
        </w:rPr>
        <w:t> Introduction</w:t>
      </w:r>
    </w:p>
    <w:p w14:paraId="390ECE5A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sz w:val="24"/>
          <w:szCs w:val="24"/>
        </w:rPr>
        <w:t>A. Description of Microsoft’s current communication strategy</w:t>
      </w:r>
      <w:r w:rsidRPr="006D3CB5">
        <w:rPr>
          <w:rFonts w:ascii="Lato" w:eastAsia="Times New Roman" w:hAnsi="Lato" w:cs="Open Sans"/>
          <w:sz w:val="24"/>
          <w:szCs w:val="24"/>
        </w:rPr>
        <w:br/>
        <w:t>B. Thesis: Microsoft has been successful in formulating an effective communication strategy that has enhanced the influence of the company across countries in the globe. The communication strategy has played a vital role in allowing the company to reach out to new horizons and improve efficiency through internal communication</w:t>
      </w:r>
    </w:p>
    <w:p w14:paraId="080F1A41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t>II.</w:t>
      </w:r>
      <w:r w:rsidRPr="006D3CB5">
        <w:rPr>
          <w:rFonts w:ascii="Lato" w:eastAsia="Times New Roman" w:hAnsi="Lato" w:cs="Open Sans"/>
          <w:sz w:val="24"/>
          <w:szCs w:val="24"/>
        </w:rPr>
        <w:t> Background</w:t>
      </w:r>
    </w:p>
    <w:p w14:paraId="466EF4FF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sz w:val="24"/>
          <w:szCs w:val="24"/>
        </w:rPr>
        <w:t>A. The evolution of Microsoft’s communication strategy over the years.</w:t>
      </w:r>
      <w:r w:rsidRPr="006D3CB5">
        <w:rPr>
          <w:rFonts w:ascii="Lato" w:eastAsia="Times New Roman" w:hAnsi="Lato" w:cs="Open Sans"/>
          <w:sz w:val="24"/>
          <w:szCs w:val="24"/>
        </w:rPr>
        <w:br/>
        <w:t>B. Aims and objectives of the communication strategy</w:t>
      </w:r>
    </w:p>
    <w:p w14:paraId="29B9BC1F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t>III.</w:t>
      </w:r>
      <w:r w:rsidRPr="006D3CB5">
        <w:rPr>
          <w:rFonts w:ascii="Lato" w:eastAsia="Times New Roman" w:hAnsi="Lato" w:cs="Open Sans"/>
          <w:sz w:val="24"/>
          <w:szCs w:val="24"/>
        </w:rPr>
        <w:t> Benefits of the communication strategy</w:t>
      </w:r>
    </w:p>
    <w:p w14:paraId="5572B0CD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sz w:val="24"/>
          <w:szCs w:val="24"/>
        </w:rPr>
        <w:t>A. Effects of a well-researched and formulated communication strategy. Intensive research towards understanding the market across the globe and applying innovation to improve.</w:t>
      </w:r>
      <w:r w:rsidRPr="006D3CB5">
        <w:rPr>
          <w:rFonts w:ascii="Lato" w:eastAsia="Times New Roman" w:hAnsi="Lato" w:cs="Open Sans"/>
          <w:sz w:val="24"/>
          <w:szCs w:val="24"/>
        </w:rPr>
        <w:br/>
        <w:t>B. Impact of stressing on customer satisfaction and improvement integration. How Microsoft has been able to communicate more efficiently in comparison to its competitors.</w:t>
      </w:r>
    </w:p>
    <w:p w14:paraId="2BF58383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t>IV.</w:t>
      </w:r>
      <w:r w:rsidRPr="006D3CB5">
        <w:rPr>
          <w:rFonts w:ascii="Lato" w:eastAsia="Times New Roman" w:hAnsi="Lato" w:cs="Open Sans"/>
          <w:sz w:val="24"/>
          <w:szCs w:val="24"/>
        </w:rPr>
        <w:t> Drawbacks of the communication strategy</w:t>
      </w:r>
    </w:p>
    <w:p w14:paraId="04C306AB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sz w:val="24"/>
          <w:szCs w:val="24"/>
        </w:rPr>
        <w:t>A. The communication methods are not cost-effective. Scope of improvement in the budget utilized in research of formulating the communication strategy.</w:t>
      </w:r>
      <w:r w:rsidRPr="006D3CB5">
        <w:rPr>
          <w:rFonts w:ascii="Lato" w:eastAsia="Times New Roman" w:hAnsi="Lato" w:cs="Open Sans"/>
          <w:sz w:val="24"/>
          <w:szCs w:val="24"/>
        </w:rPr>
        <w:br/>
        <w:t>B. Improvement in external communication by institutionalizing the engagement of stakeholders in the decision making of the company.</w:t>
      </w:r>
    </w:p>
    <w:p w14:paraId="48E38BF0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lastRenderedPageBreak/>
        <w:t>V.</w:t>
      </w:r>
      <w:r w:rsidRPr="006D3CB5">
        <w:rPr>
          <w:rFonts w:ascii="Lato" w:eastAsia="Times New Roman" w:hAnsi="Lato" w:cs="Open Sans"/>
          <w:sz w:val="24"/>
          <w:szCs w:val="24"/>
        </w:rPr>
        <w:t> Analysis of the communication strategy</w:t>
      </w:r>
    </w:p>
    <w:p w14:paraId="5C7C4A68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sz w:val="24"/>
          <w:szCs w:val="24"/>
        </w:rPr>
        <w:t>A. The growth in the effectiveness of the strategy over the last two decades.</w:t>
      </w:r>
      <w:r w:rsidRPr="006D3CB5">
        <w:rPr>
          <w:rFonts w:ascii="Lato" w:eastAsia="Times New Roman" w:hAnsi="Lato" w:cs="Open Sans"/>
          <w:sz w:val="24"/>
          <w:szCs w:val="24"/>
        </w:rPr>
        <w:br/>
        <w:t xml:space="preserve">B. Scope of improvement in external communication with shareholders and in internal communication by encouraging management’s communication with </w:t>
      </w:r>
      <w:proofErr w:type="gramStart"/>
      <w:r w:rsidRPr="006D3CB5">
        <w:rPr>
          <w:rFonts w:ascii="Lato" w:eastAsia="Times New Roman" w:hAnsi="Lato" w:cs="Open Sans"/>
          <w:sz w:val="24"/>
          <w:szCs w:val="24"/>
        </w:rPr>
        <w:t>lower level</w:t>
      </w:r>
      <w:proofErr w:type="gramEnd"/>
      <w:r w:rsidRPr="006D3CB5">
        <w:rPr>
          <w:rFonts w:ascii="Lato" w:eastAsia="Times New Roman" w:hAnsi="Lato" w:cs="Open Sans"/>
          <w:sz w:val="24"/>
          <w:szCs w:val="24"/>
        </w:rPr>
        <w:t xml:space="preserve"> employees.</w:t>
      </w:r>
      <w:r w:rsidRPr="006D3CB5">
        <w:rPr>
          <w:rFonts w:ascii="Lato" w:eastAsia="Times New Roman" w:hAnsi="Lato" w:cs="Open Sans"/>
          <w:sz w:val="24"/>
          <w:szCs w:val="24"/>
        </w:rPr>
        <w:br/>
        <w:t>C. The role of its communication strategy in building trust, goodwill and creating a brand image for the company.</w:t>
      </w:r>
    </w:p>
    <w:p w14:paraId="273F57EB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b/>
          <w:bCs/>
          <w:sz w:val="24"/>
          <w:szCs w:val="24"/>
          <w:bdr w:val="none" w:sz="0" w:space="0" w:color="auto" w:frame="1"/>
        </w:rPr>
        <w:t>VI.</w:t>
      </w:r>
      <w:r w:rsidRPr="006D3CB5">
        <w:rPr>
          <w:rFonts w:ascii="Lato" w:eastAsia="Times New Roman" w:hAnsi="Lato" w:cs="Open Sans"/>
          <w:sz w:val="24"/>
          <w:szCs w:val="24"/>
        </w:rPr>
        <w:t> Conclusion</w:t>
      </w:r>
    </w:p>
    <w:p w14:paraId="441C8792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sz w:val="24"/>
          <w:szCs w:val="24"/>
        </w:rPr>
        <w:t>A. Thesis</w:t>
      </w:r>
      <w:r w:rsidRPr="006D3CB5">
        <w:rPr>
          <w:rFonts w:ascii="Lato" w:eastAsia="Times New Roman" w:hAnsi="Lato" w:cs="Open Sans"/>
          <w:sz w:val="24"/>
          <w:szCs w:val="24"/>
        </w:rPr>
        <w:br/>
        <w:t>B. Summary of how the communication strategy has evolved through effective innovation and creativity.</w:t>
      </w:r>
      <w:r w:rsidRPr="006D3CB5">
        <w:rPr>
          <w:rFonts w:ascii="Lato" w:eastAsia="Times New Roman" w:hAnsi="Lato" w:cs="Open Sans"/>
          <w:sz w:val="24"/>
          <w:szCs w:val="24"/>
        </w:rPr>
        <w:br/>
        <w:t>C. Recommendations regarding scope of improvement.</w:t>
      </w:r>
    </w:p>
    <w:p w14:paraId="1589C488" w14:textId="77777777" w:rsidR="006D3CB5" w:rsidRPr="006D3CB5" w:rsidRDefault="006D3CB5" w:rsidP="006D3CB5">
      <w:pPr>
        <w:spacing w:after="0" w:line="360" w:lineRule="auto"/>
        <w:rPr>
          <w:rFonts w:ascii="Lato" w:eastAsia="Times New Roman" w:hAnsi="Lato" w:cs="Open Sans"/>
          <w:sz w:val="24"/>
          <w:szCs w:val="24"/>
        </w:rPr>
      </w:pPr>
      <w:r w:rsidRPr="006D3CB5">
        <w:rPr>
          <w:rFonts w:ascii="Lato" w:eastAsia="Times New Roman" w:hAnsi="Lato" w:cs="Open Sans"/>
          <w:sz w:val="24"/>
          <w:szCs w:val="24"/>
        </w:rPr>
        <w:t>Extorted from the strategic management paper on </w:t>
      </w:r>
      <w:hyperlink r:id="rId4" w:tgtFrame="_blank" w:history="1">
        <w:r w:rsidRPr="006D3CB5">
          <w:rPr>
            <w:rFonts w:ascii="Lato" w:eastAsia="Times New Roman" w:hAnsi="Lato" w:cs="Open Sans"/>
            <w:sz w:val="24"/>
            <w:szCs w:val="24"/>
            <w:bdr w:val="none" w:sz="0" w:space="0" w:color="auto" w:frame="1"/>
          </w:rPr>
          <w:t>Microsoft’s communicational strategy analysis</w:t>
        </w:r>
      </w:hyperlink>
      <w:r w:rsidRPr="006D3CB5">
        <w:rPr>
          <w:rFonts w:ascii="Lato" w:eastAsia="Times New Roman" w:hAnsi="Lato" w:cs="Open Sans"/>
          <w:sz w:val="24"/>
          <w:szCs w:val="24"/>
        </w:rPr>
        <w:t>, this outline is one of its kind and widely used by students.</w:t>
      </w:r>
    </w:p>
    <w:p w14:paraId="3150DBAE" w14:textId="77777777" w:rsidR="004168EC" w:rsidRPr="006D3CB5" w:rsidRDefault="004168EC" w:rsidP="006D3CB5">
      <w:pPr>
        <w:spacing w:line="360" w:lineRule="auto"/>
        <w:rPr>
          <w:rFonts w:ascii="Lato" w:hAnsi="Lato"/>
          <w:sz w:val="24"/>
          <w:szCs w:val="24"/>
        </w:rPr>
      </w:pPr>
    </w:p>
    <w:sectPr w:rsidR="004168EC" w:rsidRPr="006D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5"/>
    <w:rsid w:val="004168EC"/>
    <w:rsid w:val="006D3CB5"/>
    <w:rsid w:val="0099215F"/>
    <w:rsid w:val="00E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2348"/>
  <w15:chartTrackingRefBased/>
  <w15:docId w15:val="{94F30C69-EBC6-4AD8-91AE-DDCA5BE2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C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3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C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3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nmypaper.com/free-paper/microsoft-communicational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3</cp:revision>
  <dcterms:created xsi:type="dcterms:W3CDTF">2022-02-01T10:35:00Z</dcterms:created>
  <dcterms:modified xsi:type="dcterms:W3CDTF">2022-02-01T10:39:00Z</dcterms:modified>
</cp:coreProperties>
</file>