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5328D" w14:textId="5696EB9B" w:rsidR="0062035B" w:rsidRPr="00334E52" w:rsidRDefault="00287C97" w:rsidP="00287C97">
      <w:pPr>
        <w:spacing w:line="276" w:lineRule="auto"/>
        <w:jc w:val="center"/>
        <w:rPr>
          <w:rFonts w:ascii="Century Gothic" w:hAnsi="Century Gothic"/>
          <w:b/>
          <w:sz w:val="36"/>
          <w:szCs w:val="36"/>
          <w:u w:val="single"/>
        </w:rPr>
      </w:pPr>
      <w:bookmarkStart w:id="0" w:name="page1"/>
      <w:bookmarkEnd w:id="0"/>
      <w:r w:rsidRPr="00334E52">
        <w:rPr>
          <w:rFonts w:ascii="Century Gothic" w:hAnsi="Century Gothic"/>
          <w:b/>
          <w:sz w:val="36"/>
          <w:szCs w:val="36"/>
          <w:u w:val="single"/>
        </w:rPr>
        <w:t>NON-BINDING TERM SHEET: COMMUNITY RESEARCH PROJECT</w:t>
      </w:r>
    </w:p>
    <w:p w14:paraId="74514ABF" w14:textId="77777777" w:rsidR="0062035B" w:rsidRPr="00287C97" w:rsidRDefault="0062035B" w:rsidP="00287C97">
      <w:pPr>
        <w:spacing w:line="276" w:lineRule="auto"/>
        <w:rPr>
          <w:rFonts w:ascii="Century Gothic" w:eastAsia="Times New Roman" w:hAnsi="Century Gothic"/>
          <w:sz w:val="36"/>
          <w:szCs w:val="28"/>
        </w:rPr>
      </w:pPr>
    </w:p>
    <w:p w14:paraId="6DAD8795" w14:textId="77777777" w:rsidR="0062035B" w:rsidRPr="00287C97" w:rsidRDefault="00CF4538" w:rsidP="00287C97">
      <w:pPr>
        <w:spacing w:line="276" w:lineRule="auto"/>
        <w:jc w:val="both"/>
        <w:rPr>
          <w:rFonts w:ascii="Century Gothic" w:hAnsi="Century Gothic"/>
          <w:sz w:val="24"/>
          <w:szCs w:val="22"/>
        </w:rPr>
      </w:pPr>
      <w:r w:rsidRPr="00287C97">
        <w:rPr>
          <w:rFonts w:ascii="Century Gothic" w:hAnsi="Century Gothic"/>
          <w:sz w:val="24"/>
          <w:szCs w:val="22"/>
        </w:rPr>
        <w:t>The signatories are currently contemplating a sponsored research project (“Project”). This document is not intended to be legally binding. It is intended to identify the terms expected to form the basis for a legally binding agreement to be approved and signed in accordance with the requirements of each of the parties if the Project application is successful.</w:t>
      </w:r>
    </w:p>
    <w:p w14:paraId="35374542" w14:textId="77777777" w:rsidR="0062035B" w:rsidRPr="00287C97" w:rsidRDefault="00CF4538" w:rsidP="00287C97">
      <w:pPr>
        <w:spacing w:line="276" w:lineRule="auto"/>
        <w:jc w:val="both"/>
        <w:rPr>
          <w:rFonts w:ascii="Century Gothic" w:hAnsi="Century Gothic"/>
          <w:sz w:val="24"/>
          <w:szCs w:val="22"/>
        </w:rPr>
      </w:pPr>
      <w:r w:rsidRPr="00287C97">
        <w:rPr>
          <w:rFonts w:ascii="Century Gothic" w:hAnsi="Century Gothic"/>
          <w:sz w:val="24"/>
          <w:szCs w:val="22"/>
        </w:rPr>
        <w:t>Unless a funder requires different terms, the signatures on this term sheet indicate that the signatories intend to recommend and support the Project on the terms identified on this document and, should the Project proceed, to participate in the Project in the manner specified herein or as otherwise agreed.</w:t>
      </w:r>
    </w:p>
    <w:p w14:paraId="2468BEA2" w14:textId="77777777" w:rsidR="0062035B" w:rsidRPr="00334E52" w:rsidRDefault="0062035B" w:rsidP="00287C97">
      <w:pPr>
        <w:spacing w:line="276" w:lineRule="auto"/>
        <w:rPr>
          <w:rFonts w:ascii="Century Gothic" w:eastAsia="Times New Roman" w:hAnsi="Century Gothic"/>
          <w:sz w:val="24"/>
        </w:rPr>
      </w:pPr>
    </w:p>
    <w:p w14:paraId="61661588" w14:textId="77777777" w:rsidR="0062035B" w:rsidRPr="00334E52" w:rsidRDefault="00CF4538" w:rsidP="00287C97">
      <w:pPr>
        <w:numPr>
          <w:ilvl w:val="0"/>
          <w:numId w:val="1"/>
        </w:numPr>
        <w:tabs>
          <w:tab w:val="left" w:pos="720"/>
          <w:tab w:val="left" w:pos="3420"/>
        </w:tabs>
        <w:spacing w:line="276" w:lineRule="auto"/>
        <w:rPr>
          <w:rFonts w:ascii="Century Gothic" w:hAnsi="Century Gothic"/>
          <w:b/>
          <w:sz w:val="28"/>
          <w:szCs w:val="28"/>
        </w:rPr>
      </w:pPr>
      <w:r w:rsidRPr="00334E52">
        <w:rPr>
          <w:rFonts w:ascii="Century Gothic" w:hAnsi="Century Gothic"/>
          <w:b/>
          <w:sz w:val="28"/>
          <w:szCs w:val="28"/>
        </w:rPr>
        <w:t>Who will be the legal parties to the Project Agreement?</w:t>
      </w:r>
    </w:p>
    <w:p w14:paraId="2454E397" w14:textId="77777777" w:rsidR="0062035B" w:rsidRPr="00334E52" w:rsidRDefault="00CF4538" w:rsidP="00287C97">
      <w:pPr>
        <w:tabs>
          <w:tab w:val="left" w:pos="1640"/>
        </w:tabs>
        <w:spacing w:line="276" w:lineRule="auto"/>
        <w:rPr>
          <w:rFonts w:ascii="Century Gothic" w:hAnsi="Century Gothic"/>
          <w:sz w:val="24"/>
          <w:szCs w:val="24"/>
        </w:rPr>
      </w:pPr>
      <w:r w:rsidRPr="00334E52">
        <w:rPr>
          <w:rFonts w:ascii="Century Gothic" w:hAnsi="Century Gothic"/>
          <w:sz w:val="24"/>
          <w:szCs w:val="24"/>
        </w:rPr>
        <w:t>University of Victoria, 3800 Finnerty Road, Victoria, BC, V8P 5C2. The work will be performed within the following faculty/center/department: ____________________, and</w:t>
      </w:r>
      <w:r w:rsidR="00334E52" w:rsidRPr="00334E52">
        <w:rPr>
          <w:rFonts w:ascii="Century Gothic" w:hAnsi="Century Gothic"/>
          <w:sz w:val="24"/>
          <w:szCs w:val="24"/>
        </w:rPr>
        <w:t xml:space="preserve"> </w:t>
      </w:r>
      <w:r w:rsidRPr="00334E52">
        <w:rPr>
          <w:rFonts w:ascii="Century Gothic" w:hAnsi="Century Gothic"/>
          <w:sz w:val="24"/>
          <w:szCs w:val="24"/>
        </w:rPr>
        <w:t>__________________ will act as Principal Investigator (“PI”) telephone</w:t>
      </w:r>
      <w:r w:rsidR="00334E52" w:rsidRPr="00334E52">
        <w:rPr>
          <w:rFonts w:ascii="Century Gothic" w:hAnsi="Century Gothic"/>
          <w:sz w:val="24"/>
          <w:szCs w:val="24"/>
        </w:rPr>
        <w:t xml:space="preserve"> </w:t>
      </w:r>
      <w:r w:rsidRPr="00334E52">
        <w:rPr>
          <w:rFonts w:ascii="Century Gothic" w:hAnsi="Century Gothic"/>
          <w:sz w:val="24"/>
          <w:szCs w:val="24"/>
        </w:rPr>
        <w:t>_________________, Email __________________ and will be the scientific contact.</w:t>
      </w:r>
    </w:p>
    <w:p w14:paraId="67ABE1E2" w14:textId="77777777" w:rsidR="0062035B" w:rsidRPr="00334E52" w:rsidRDefault="00CF4538" w:rsidP="00287C97">
      <w:pPr>
        <w:tabs>
          <w:tab w:val="left" w:pos="1640"/>
        </w:tabs>
        <w:spacing w:line="276" w:lineRule="auto"/>
        <w:rPr>
          <w:rFonts w:ascii="Century Gothic" w:hAnsi="Century Gothic"/>
          <w:sz w:val="24"/>
          <w:szCs w:val="24"/>
        </w:rPr>
      </w:pPr>
      <w:r w:rsidRPr="00334E52">
        <w:rPr>
          <w:rFonts w:ascii="Century Gothic" w:hAnsi="Century Gothic"/>
          <w:sz w:val="24"/>
          <w:szCs w:val="24"/>
        </w:rPr>
        <w:t>__________________________, having offices at ______________________________</w:t>
      </w:r>
    </w:p>
    <w:p w14:paraId="480586A0" w14:textId="77777777" w:rsidR="0062035B" w:rsidRPr="00334E52" w:rsidRDefault="00CF4538" w:rsidP="00287C97">
      <w:pPr>
        <w:spacing w:line="276" w:lineRule="auto"/>
        <w:rPr>
          <w:rFonts w:ascii="Century Gothic" w:hAnsi="Century Gothic"/>
          <w:sz w:val="24"/>
          <w:szCs w:val="24"/>
        </w:rPr>
      </w:pPr>
      <w:r w:rsidRPr="00334E52">
        <w:rPr>
          <w:rFonts w:ascii="Century Gothic" w:hAnsi="Century Gothic"/>
          <w:sz w:val="24"/>
          <w:szCs w:val="24"/>
        </w:rPr>
        <w:t>_________________________ will be a legal party to the Project Agreement and will collaborate in the performance of the Project if the application is successful.</w:t>
      </w:r>
    </w:p>
    <w:p w14:paraId="170A74B4" w14:textId="77777777" w:rsidR="0062035B" w:rsidRPr="00334E52" w:rsidRDefault="00CF4538" w:rsidP="00287C97">
      <w:pPr>
        <w:spacing w:line="276" w:lineRule="auto"/>
        <w:jc w:val="both"/>
        <w:rPr>
          <w:rFonts w:ascii="Century Gothic" w:hAnsi="Century Gothic"/>
          <w:sz w:val="24"/>
          <w:szCs w:val="24"/>
        </w:rPr>
      </w:pPr>
      <w:r w:rsidRPr="00334E52">
        <w:rPr>
          <w:rFonts w:ascii="Century Gothic" w:hAnsi="Century Gothic"/>
          <w:sz w:val="24"/>
          <w:szCs w:val="24"/>
        </w:rPr>
        <w:t>_____________________, telephone ______________, Email ________________ will be the scientific contact for and ___________________, telephone _______________, Email ________________ will be the contact for contract discussions.</w:t>
      </w:r>
    </w:p>
    <w:p w14:paraId="072BE94C" w14:textId="77777777" w:rsidR="0062035B" w:rsidRPr="00334E52" w:rsidRDefault="00CF4538" w:rsidP="00287C97">
      <w:pPr>
        <w:tabs>
          <w:tab w:val="left" w:pos="1640"/>
        </w:tabs>
        <w:spacing w:line="276" w:lineRule="auto"/>
        <w:rPr>
          <w:rFonts w:ascii="Century Gothic" w:hAnsi="Century Gothic"/>
          <w:sz w:val="24"/>
          <w:szCs w:val="24"/>
        </w:rPr>
      </w:pPr>
      <w:r w:rsidRPr="00334E52">
        <w:rPr>
          <w:rFonts w:ascii="Century Gothic" w:hAnsi="Century Gothic"/>
          <w:sz w:val="24"/>
          <w:szCs w:val="24"/>
        </w:rPr>
        <w:t>__________________________, having offices at ______________________________</w:t>
      </w:r>
    </w:p>
    <w:p w14:paraId="3AA1BC29" w14:textId="77777777" w:rsidR="00334E52" w:rsidRPr="00334E52" w:rsidRDefault="00CF4538" w:rsidP="00287C97">
      <w:pPr>
        <w:spacing w:line="276" w:lineRule="auto"/>
        <w:rPr>
          <w:rFonts w:ascii="Century Gothic" w:hAnsi="Century Gothic"/>
          <w:sz w:val="24"/>
          <w:szCs w:val="24"/>
        </w:rPr>
      </w:pPr>
      <w:r w:rsidRPr="00334E52">
        <w:rPr>
          <w:rFonts w:ascii="Century Gothic" w:hAnsi="Century Gothic"/>
          <w:sz w:val="24"/>
          <w:szCs w:val="24"/>
        </w:rPr>
        <w:t>_________________________ will be a legal party to the Project Agreement and will collaborate in the performance of the Project if the application is successful._____________________, telephone ______________, Email ________________ will be the scientific contact for and ___________________, telephone _______________, Email ________________ will be the contact for contract discussions.</w:t>
      </w:r>
    </w:p>
    <w:p w14:paraId="69BC4988" w14:textId="77777777" w:rsidR="0062035B" w:rsidRPr="00334E52" w:rsidRDefault="00CF4538" w:rsidP="00287C97">
      <w:pPr>
        <w:spacing w:line="276" w:lineRule="auto"/>
        <w:rPr>
          <w:rFonts w:ascii="Century Gothic" w:hAnsi="Century Gothic"/>
          <w:sz w:val="24"/>
          <w:szCs w:val="24"/>
        </w:rPr>
      </w:pPr>
      <w:r w:rsidRPr="00334E52">
        <w:rPr>
          <w:rFonts w:ascii="Century Gothic" w:hAnsi="Century Gothic"/>
          <w:sz w:val="24"/>
          <w:szCs w:val="24"/>
        </w:rPr>
        <w:t>__________________________, having offices at ______________________________</w:t>
      </w:r>
    </w:p>
    <w:p w14:paraId="775DE209" w14:textId="77777777" w:rsidR="0062035B" w:rsidRPr="00334E52" w:rsidRDefault="00CF4538" w:rsidP="00287C97">
      <w:pPr>
        <w:spacing w:line="276" w:lineRule="auto"/>
        <w:rPr>
          <w:rFonts w:ascii="Century Gothic" w:hAnsi="Century Gothic"/>
          <w:sz w:val="24"/>
          <w:szCs w:val="24"/>
        </w:rPr>
      </w:pPr>
      <w:r w:rsidRPr="00334E52">
        <w:rPr>
          <w:rFonts w:ascii="Century Gothic" w:hAnsi="Century Gothic"/>
          <w:sz w:val="24"/>
          <w:szCs w:val="24"/>
        </w:rPr>
        <w:t>_________________________ will be a legal party to the Project Agreement and will collaborate in the performance of the Project if the application is successful._____________________, telephone ______________, Email ________________ will be the scientific contact for and ___________________, telephone _______________, Email ________________ will be the contact for contract discussions.</w:t>
      </w:r>
    </w:p>
    <w:p w14:paraId="67B5683B" w14:textId="77777777" w:rsidR="0062035B" w:rsidRPr="00334E52" w:rsidRDefault="0062035B" w:rsidP="00287C97">
      <w:pPr>
        <w:spacing w:line="276" w:lineRule="auto"/>
        <w:rPr>
          <w:rFonts w:ascii="Century Gothic" w:hAnsi="Century Gothic"/>
          <w:sz w:val="21"/>
        </w:rPr>
      </w:pPr>
    </w:p>
    <w:p w14:paraId="356C8E1B" w14:textId="77777777" w:rsidR="0062035B" w:rsidRPr="00334E52" w:rsidRDefault="00CF4538" w:rsidP="00287C97">
      <w:pPr>
        <w:numPr>
          <w:ilvl w:val="0"/>
          <w:numId w:val="4"/>
        </w:numPr>
        <w:tabs>
          <w:tab w:val="left" w:pos="720"/>
        </w:tabs>
        <w:spacing w:line="276" w:lineRule="auto"/>
        <w:rPr>
          <w:rFonts w:ascii="Century Gothic" w:hAnsi="Century Gothic"/>
          <w:b/>
          <w:sz w:val="28"/>
          <w:szCs w:val="28"/>
        </w:rPr>
      </w:pPr>
      <w:r w:rsidRPr="00334E52">
        <w:rPr>
          <w:rFonts w:ascii="Century Gothic" w:hAnsi="Century Gothic"/>
          <w:b/>
          <w:sz w:val="28"/>
          <w:szCs w:val="28"/>
        </w:rPr>
        <w:t>Project Description:</w:t>
      </w:r>
    </w:p>
    <w:p w14:paraId="20946027" w14:textId="77777777" w:rsidR="00334E52" w:rsidRDefault="00CF4538" w:rsidP="00287C97">
      <w:pPr>
        <w:tabs>
          <w:tab w:val="left" w:pos="1640"/>
        </w:tabs>
        <w:spacing w:line="276" w:lineRule="auto"/>
        <w:rPr>
          <w:rFonts w:ascii="Century Gothic" w:hAnsi="Century Gothic"/>
          <w:b/>
          <w:sz w:val="24"/>
          <w:szCs w:val="24"/>
        </w:rPr>
      </w:pPr>
      <w:r w:rsidRPr="00334E52">
        <w:rPr>
          <w:rFonts w:ascii="Century Gothic" w:hAnsi="Century Gothic"/>
          <w:b/>
          <w:sz w:val="24"/>
          <w:szCs w:val="24"/>
        </w:rPr>
        <w:t xml:space="preserve">Timeline: </w:t>
      </w:r>
    </w:p>
    <w:p w14:paraId="77397070" w14:textId="77777777" w:rsidR="0062035B" w:rsidRPr="00334E52" w:rsidRDefault="00CF4538" w:rsidP="00287C97">
      <w:pPr>
        <w:tabs>
          <w:tab w:val="left" w:pos="1640"/>
        </w:tabs>
        <w:spacing w:line="276" w:lineRule="auto"/>
        <w:rPr>
          <w:rFonts w:ascii="Century Gothic" w:hAnsi="Century Gothic"/>
          <w:sz w:val="24"/>
          <w:szCs w:val="24"/>
        </w:rPr>
      </w:pPr>
      <w:r w:rsidRPr="00334E52">
        <w:rPr>
          <w:rFonts w:ascii="Century Gothic" w:hAnsi="Century Gothic"/>
          <w:sz w:val="24"/>
          <w:szCs w:val="24"/>
        </w:rPr>
        <w:t>Depending on a funder’s award period, it is anticipated that the Project will</w:t>
      </w:r>
      <w:r w:rsidRPr="00334E52">
        <w:rPr>
          <w:rFonts w:ascii="Century Gothic" w:hAnsi="Century Gothic"/>
          <w:b/>
          <w:sz w:val="24"/>
          <w:szCs w:val="24"/>
        </w:rPr>
        <w:t xml:space="preserve"> </w:t>
      </w:r>
      <w:r w:rsidRPr="00334E52">
        <w:rPr>
          <w:rFonts w:ascii="Century Gothic" w:hAnsi="Century Gothic"/>
          <w:sz w:val="24"/>
          <w:szCs w:val="24"/>
        </w:rPr>
        <w:t>be conducted from ___________</w:t>
      </w:r>
      <w:r w:rsidR="00334E52">
        <w:rPr>
          <w:rFonts w:ascii="Century Gothic" w:hAnsi="Century Gothic"/>
          <w:sz w:val="24"/>
          <w:szCs w:val="24"/>
        </w:rPr>
        <w:t>______</w:t>
      </w:r>
      <w:r w:rsidRPr="00334E52">
        <w:rPr>
          <w:rFonts w:ascii="Century Gothic" w:hAnsi="Century Gothic"/>
          <w:sz w:val="24"/>
          <w:szCs w:val="24"/>
        </w:rPr>
        <w:t>___ (start date) to _______</w:t>
      </w:r>
      <w:r w:rsidR="00334E52" w:rsidRPr="00334E52">
        <w:rPr>
          <w:rFonts w:ascii="Century Gothic" w:hAnsi="Century Gothic"/>
          <w:sz w:val="24"/>
          <w:szCs w:val="24"/>
        </w:rPr>
        <w:t>___</w:t>
      </w:r>
      <w:r w:rsidRPr="00334E52">
        <w:rPr>
          <w:rFonts w:ascii="Century Gothic" w:hAnsi="Century Gothic"/>
          <w:sz w:val="24"/>
          <w:szCs w:val="24"/>
        </w:rPr>
        <w:t>_______ (end date).</w:t>
      </w:r>
    </w:p>
    <w:p w14:paraId="719B6255" w14:textId="77777777" w:rsidR="00334E52" w:rsidRDefault="00CF4538" w:rsidP="00287C97">
      <w:pPr>
        <w:tabs>
          <w:tab w:val="left" w:pos="1640"/>
        </w:tabs>
        <w:spacing w:line="276" w:lineRule="auto"/>
        <w:rPr>
          <w:rFonts w:ascii="Century Gothic" w:hAnsi="Century Gothic"/>
          <w:b/>
          <w:sz w:val="24"/>
          <w:szCs w:val="24"/>
        </w:rPr>
      </w:pPr>
      <w:r w:rsidRPr="00334E52">
        <w:rPr>
          <w:rFonts w:ascii="Century Gothic" w:hAnsi="Century Gothic"/>
          <w:b/>
          <w:sz w:val="24"/>
          <w:szCs w:val="24"/>
        </w:rPr>
        <w:t xml:space="preserve">Description: </w:t>
      </w:r>
    </w:p>
    <w:p w14:paraId="71185B93" w14:textId="77777777" w:rsidR="0062035B" w:rsidRPr="00334E52" w:rsidRDefault="00CF4538" w:rsidP="00287C97">
      <w:pPr>
        <w:tabs>
          <w:tab w:val="left" w:pos="1640"/>
        </w:tabs>
        <w:spacing w:line="276" w:lineRule="auto"/>
        <w:rPr>
          <w:rFonts w:ascii="Century Gothic" w:hAnsi="Century Gothic"/>
          <w:sz w:val="24"/>
          <w:szCs w:val="24"/>
        </w:rPr>
      </w:pPr>
      <w:r w:rsidRPr="00334E52">
        <w:rPr>
          <w:rFonts w:ascii="Century Gothic" w:hAnsi="Century Gothic"/>
          <w:sz w:val="24"/>
          <w:szCs w:val="24"/>
        </w:rPr>
        <w:t>The parties will jointly investigate _________________</w:t>
      </w:r>
      <w:r w:rsidR="00334E52">
        <w:rPr>
          <w:rFonts w:ascii="Century Gothic" w:hAnsi="Century Gothic"/>
          <w:sz w:val="24"/>
          <w:szCs w:val="24"/>
        </w:rPr>
        <w:t>____________</w:t>
      </w:r>
      <w:r w:rsidRPr="00334E52">
        <w:rPr>
          <w:rFonts w:ascii="Century Gothic" w:hAnsi="Century Gothic"/>
          <w:sz w:val="24"/>
          <w:szCs w:val="24"/>
        </w:rPr>
        <w:t>________</w:t>
      </w:r>
      <w:r w:rsidR="00334E52" w:rsidRPr="00334E52">
        <w:rPr>
          <w:rFonts w:ascii="Century Gothic" w:hAnsi="Century Gothic"/>
          <w:sz w:val="24"/>
          <w:szCs w:val="24"/>
        </w:rPr>
        <w:t>______</w:t>
      </w:r>
      <w:r w:rsidRPr="00334E52">
        <w:rPr>
          <w:rFonts w:ascii="Century Gothic" w:hAnsi="Century Gothic"/>
          <w:sz w:val="24"/>
          <w:szCs w:val="24"/>
        </w:rPr>
        <w:t>_____.</w:t>
      </w:r>
    </w:p>
    <w:p w14:paraId="4E7E0A9E" w14:textId="77777777" w:rsidR="0062035B" w:rsidRPr="00334E52" w:rsidRDefault="00CF4538" w:rsidP="00287C97">
      <w:pPr>
        <w:tabs>
          <w:tab w:val="left" w:pos="1640"/>
        </w:tabs>
        <w:spacing w:line="276" w:lineRule="auto"/>
        <w:rPr>
          <w:rFonts w:ascii="Century Gothic" w:hAnsi="Century Gothic"/>
          <w:sz w:val="24"/>
          <w:szCs w:val="24"/>
        </w:rPr>
      </w:pPr>
      <w:bookmarkStart w:id="1" w:name="page2"/>
      <w:bookmarkEnd w:id="1"/>
      <w:r w:rsidRPr="00334E52">
        <w:rPr>
          <w:rFonts w:ascii="Century Gothic" w:hAnsi="Century Gothic"/>
          <w:b/>
          <w:sz w:val="24"/>
          <w:szCs w:val="24"/>
        </w:rPr>
        <w:t>Costs:</w:t>
      </w:r>
    </w:p>
    <w:p w14:paraId="546A1EBF" w14:textId="77777777" w:rsidR="0062035B" w:rsidRPr="00334E52" w:rsidRDefault="00CF4538" w:rsidP="00287C97">
      <w:pPr>
        <w:tabs>
          <w:tab w:val="left" w:pos="2260"/>
        </w:tabs>
        <w:spacing w:line="276" w:lineRule="auto"/>
        <w:rPr>
          <w:rFonts w:ascii="Century Gothic" w:hAnsi="Century Gothic"/>
          <w:sz w:val="24"/>
          <w:szCs w:val="24"/>
        </w:rPr>
      </w:pPr>
      <w:r w:rsidRPr="00334E52">
        <w:rPr>
          <w:rFonts w:ascii="Century Gothic" w:hAnsi="Century Gothic"/>
          <w:sz w:val="24"/>
          <w:szCs w:val="24"/>
        </w:rPr>
        <w:t>Partner cash contribution: $________</w:t>
      </w:r>
      <w:r w:rsidR="00334E52" w:rsidRPr="00334E52">
        <w:rPr>
          <w:rFonts w:ascii="Century Gothic" w:hAnsi="Century Gothic"/>
          <w:sz w:val="24"/>
          <w:szCs w:val="24"/>
        </w:rPr>
        <w:t>______________________________________________</w:t>
      </w:r>
    </w:p>
    <w:p w14:paraId="062A6CF1" w14:textId="77777777" w:rsidR="0062035B" w:rsidRPr="00334E52" w:rsidRDefault="00CF4538" w:rsidP="00287C97">
      <w:pPr>
        <w:tabs>
          <w:tab w:val="left" w:pos="2260"/>
        </w:tabs>
        <w:spacing w:line="276" w:lineRule="auto"/>
        <w:rPr>
          <w:rFonts w:ascii="Century Gothic" w:hAnsi="Century Gothic"/>
          <w:sz w:val="24"/>
          <w:szCs w:val="24"/>
        </w:rPr>
      </w:pPr>
      <w:r w:rsidRPr="00334E52">
        <w:rPr>
          <w:rFonts w:ascii="Century Gothic" w:hAnsi="Century Gothic"/>
          <w:sz w:val="24"/>
          <w:szCs w:val="24"/>
        </w:rPr>
        <w:t>Partner in-kind contribution: $________</w:t>
      </w:r>
      <w:r w:rsidR="00334E52" w:rsidRPr="00334E52">
        <w:rPr>
          <w:rFonts w:ascii="Century Gothic" w:hAnsi="Century Gothic"/>
          <w:sz w:val="24"/>
          <w:szCs w:val="24"/>
        </w:rPr>
        <w:t>____________________________________________</w:t>
      </w:r>
    </w:p>
    <w:p w14:paraId="24A20E14" w14:textId="77777777" w:rsidR="0062035B" w:rsidRPr="00334E52" w:rsidRDefault="00CF4538" w:rsidP="00287C97">
      <w:pPr>
        <w:tabs>
          <w:tab w:val="left" w:pos="2260"/>
        </w:tabs>
        <w:spacing w:line="276" w:lineRule="auto"/>
        <w:rPr>
          <w:rFonts w:ascii="Century Gothic" w:hAnsi="Century Gothic"/>
          <w:sz w:val="24"/>
          <w:szCs w:val="24"/>
        </w:rPr>
      </w:pPr>
      <w:r w:rsidRPr="00334E52">
        <w:rPr>
          <w:rFonts w:ascii="Century Gothic" w:hAnsi="Century Gothic"/>
          <w:sz w:val="24"/>
          <w:szCs w:val="24"/>
        </w:rPr>
        <w:t>Projected 3rd party funding (see section 3): $________</w:t>
      </w:r>
      <w:r w:rsidR="00334E52" w:rsidRPr="00334E52">
        <w:rPr>
          <w:rFonts w:ascii="Century Gothic" w:hAnsi="Century Gothic"/>
          <w:sz w:val="24"/>
          <w:szCs w:val="24"/>
        </w:rPr>
        <w:t>_____________________________</w:t>
      </w:r>
    </w:p>
    <w:p w14:paraId="7802D567" w14:textId="77777777" w:rsidR="0062035B" w:rsidRPr="00334E52" w:rsidRDefault="00CF4538" w:rsidP="00287C97">
      <w:pPr>
        <w:tabs>
          <w:tab w:val="left" w:pos="2240"/>
        </w:tabs>
        <w:spacing w:line="276" w:lineRule="auto"/>
        <w:rPr>
          <w:rFonts w:ascii="Century Gothic" w:hAnsi="Century Gothic"/>
          <w:sz w:val="24"/>
          <w:szCs w:val="24"/>
        </w:rPr>
      </w:pPr>
      <w:proofErr w:type="spellStart"/>
      <w:r w:rsidRPr="00334E52">
        <w:rPr>
          <w:rFonts w:ascii="Century Gothic" w:hAnsi="Century Gothic"/>
          <w:sz w:val="24"/>
          <w:szCs w:val="24"/>
        </w:rPr>
        <w:t>UVic</w:t>
      </w:r>
      <w:proofErr w:type="spellEnd"/>
      <w:r w:rsidRPr="00334E52">
        <w:rPr>
          <w:rFonts w:ascii="Century Gothic" w:hAnsi="Century Gothic"/>
          <w:sz w:val="24"/>
          <w:szCs w:val="24"/>
        </w:rPr>
        <w:t xml:space="preserve"> cash contribution: $________</w:t>
      </w:r>
      <w:r w:rsidR="00334E52" w:rsidRPr="00334E52">
        <w:rPr>
          <w:rFonts w:ascii="Century Gothic" w:hAnsi="Century Gothic"/>
          <w:sz w:val="24"/>
          <w:szCs w:val="24"/>
        </w:rPr>
        <w:t>________________________________________________</w:t>
      </w:r>
    </w:p>
    <w:p w14:paraId="1FC1BCD7" w14:textId="77777777" w:rsidR="0062035B" w:rsidRPr="00334E52" w:rsidRDefault="00CF4538" w:rsidP="00287C97">
      <w:pPr>
        <w:tabs>
          <w:tab w:val="left" w:pos="2240"/>
        </w:tabs>
        <w:spacing w:line="276" w:lineRule="auto"/>
        <w:rPr>
          <w:rFonts w:ascii="Century Gothic" w:hAnsi="Century Gothic"/>
          <w:sz w:val="24"/>
          <w:szCs w:val="24"/>
        </w:rPr>
      </w:pPr>
      <w:proofErr w:type="spellStart"/>
      <w:r w:rsidRPr="00334E52">
        <w:rPr>
          <w:rFonts w:ascii="Century Gothic" w:hAnsi="Century Gothic"/>
          <w:sz w:val="24"/>
          <w:szCs w:val="24"/>
        </w:rPr>
        <w:t>UVic</w:t>
      </w:r>
      <w:proofErr w:type="spellEnd"/>
      <w:r w:rsidRPr="00334E52">
        <w:rPr>
          <w:rFonts w:ascii="Century Gothic" w:hAnsi="Century Gothic"/>
          <w:sz w:val="24"/>
          <w:szCs w:val="24"/>
        </w:rPr>
        <w:t xml:space="preserve"> in-kind contribution: $________</w:t>
      </w:r>
      <w:r w:rsidR="00334E52" w:rsidRPr="00334E52">
        <w:rPr>
          <w:rFonts w:ascii="Century Gothic" w:hAnsi="Century Gothic"/>
          <w:sz w:val="24"/>
          <w:szCs w:val="24"/>
        </w:rPr>
        <w:t>_______________________________________________</w:t>
      </w:r>
    </w:p>
    <w:p w14:paraId="667657A6" w14:textId="77777777" w:rsidR="0062035B" w:rsidRPr="00334E52" w:rsidRDefault="0062035B" w:rsidP="00287C97">
      <w:pPr>
        <w:spacing w:line="276" w:lineRule="auto"/>
        <w:rPr>
          <w:rFonts w:ascii="Century Gothic" w:hAnsi="Century Gothic"/>
          <w:sz w:val="22"/>
        </w:rPr>
      </w:pPr>
    </w:p>
    <w:p w14:paraId="650D6973" w14:textId="77777777" w:rsidR="0062035B" w:rsidRPr="00334E52" w:rsidRDefault="00CF4538" w:rsidP="00287C97">
      <w:pPr>
        <w:numPr>
          <w:ilvl w:val="0"/>
          <w:numId w:val="6"/>
        </w:numPr>
        <w:tabs>
          <w:tab w:val="left" w:pos="720"/>
        </w:tabs>
        <w:spacing w:line="276" w:lineRule="auto"/>
        <w:rPr>
          <w:rFonts w:ascii="Century Gothic" w:hAnsi="Century Gothic"/>
          <w:b/>
          <w:sz w:val="28"/>
          <w:szCs w:val="28"/>
        </w:rPr>
      </w:pPr>
      <w:r w:rsidRPr="00334E52">
        <w:rPr>
          <w:rFonts w:ascii="Century Gothic" w:hAnsi="Century Gothic"/>
          <w:b/>
          <w:sz w:val="28"/>
          <w:szCs w:val="28"/>
        </w:rPr>
        <w:t>3rd Party Funding:</w:t>
      </w:r>
    </w:p>
    <w:p w14:paraId="4E933B11" w14:textId="77777777" w:rsidR="0062035B" w:rsidRDefault="00CF4538" w:rsidP="00287C97">
      <w:pPr>
        <w:tabs>
          <w:tab w:val="left" w:pos="1640"/>
        </w:tabs>
        <w:spacing w:line="276" w:lineRule="auto"/>
        <w:rPr>
          <w:rFonts w:ascii="Century Gothic" w:hAnsi="Century Gothic"/>
          <w:sz w:val="24"/>
          <w:szCs w:val="24"/>
        </w:rPr>
      </w:pPr>
      <w:r w:rsidRPr="00334E52">
        <w:rPr>
          <w:rFonts w:ascii="Century Gothic" w:hAnsi="Century Gothic"/>
          <w:sz w:val="24"/>
          <w:szCs w:val="24"/>
        </w:rPr>
        <w:t xml:space="preserve">The parties intend to apply for the following additional funding to support the Project [also specify which institution will be the lead applicant coordinating the proposal] </w:t>
      </w:r>
      <w:r w:rsidRPr="00334E52">
        <w:rPr>
          <w:rFonts w:ascii="Century Gothic" w:hAnsi="Century Gothic"/>
          <w:b/>
          <w:sz w:val="24"/>
          <w:szCs w:val="24"/>
        </w:rPr>
        <w:t>(add additional pages as needed)</w:t>
      </w:r>
      <w:r w:rsidRPr="00334E52">
        <w:rPr>
          <w:rFonts w:ascii="Century Gothic" w:hAnsi="Century Gothic"/>
          <w:sz w:val="24"/>
          <w:szCs w:val="24"/>
        </w:rPr>
        <w:t>:</w:t>
      </w:r>
    </w:p>
    <w:p w14:paraId="014DD04C" w14:textId="77777777" w:rsidR="0062035B" w:rsidRPr="00334E52" w:rsidRDefault="00CF4538" w:rsidP="00287C97">
      <w:pPr>
        <w:tabs>
          <w:tab w:val="left" w:pos="1640"/>
        </w:tabs>
        <w:spacing w:line="276" w:lineRule="auto"/>
        <w:rPr>
          <w:rFonts w:ascii="Century Gothic" w:hAnsi="Century Gothic"/>
          <w:sz w:val="24"/>
          <w:szCs w:val="24"/>
        </w:rPr>
      </w:pPr>
      <w:r w:rsidRPr="00334E52">
        <w:rPr>
          <w:rFonts w:ascii="Century Gothic" w:hAnsi="Century Gothic"/>
          <w:sz w:val="24"/>
          <w:szCs w:val="24"/>
        </w:rPr>
        <w:t xml:space="preserve">In the event that the funding application is unsuccessful or only partially successful, the parties agree that </w:t>
      </w:r>
      <w:r w:rsidRPr="00334E52">
        <w:rPr>
          <w:rFonts w:ascii="Century Gothic" w:hAnsi="Century Gothic"/>
          <w:b/>
          <w:sz w:val="24"/>
          <w:szCs w:val="24"/>
        </w:rPr>
        <w:t>(select one of the options identified below)</w:t>
      </w:r>
      <w:r w:rsidRPr="00334E52">
        <w:rPr>
          <w:rFonts w:ascii="Century Gothic" w:hAnsi="Century Gothic"/>
          <w:sz w:val="24"/>
          <w:szCs w:val="24"/>
        </w:rPr>
        <w:t>:</w:t>
      </w:r>
    </w:p>
    <w:p w14:paraId="213CB446" w14:textId="77777777" w:rsidR="0062035B" w:rsidRPr="00334E52" w:rsidRDefault="00CF4538" w:rsidP="00287C97">
      <w:pPr>
        <w:spacing w:line="276" w:lineRule="auto"/>
        <w:rPr>
          <w:rFonts w:ascii="Century Gothic" w:hAnsi="Century Gothic"/>
          <w:sz w:val="24"/>
          <w:szCs w:val="24"/>
        </w:rPr>
      </w:pPr>
      <w:r w:rsidRPr="00334E52">
        <w:rPr>
          <w:rFonts w:ascii="Century Gothic" w:hAnsi="Century Gothic"/>
          <w:sz w:val="24"/>
          <w:szCs w:val="24"/>
        </w:rPr>
        <w:t>The parties will work together to modify the Project to reflect the reduction in funding.</w:t>
      </w:r>
    </w:p>
    <w:p w14:paraId="30DCB1E8" w14:textId="77777777" w:rsidR="0062035B" w:rsidRPr="00334E52" w:rsidRDefault="00CF4538" w:rsidP="00287C97">
      <w:pPr>
        <w:spacing w:line="276" w:lineRule="auto"/>
        <w:rPr>
          <w:rFonts w:ascii="Century Gothic" w:hAnsi="Century Gothic"/>
          <w:sz w:val="24"/>
          <w:szCs w:val="24"/>
        </w:rPr>
      </w:pPr>
      <w:r w:rsidRPr="00334E52">
        <w:rPr>
          <w:rFonts w:ascii="Century Gothic" w:hAnsi="Century Gothic"/>
          <w:sz w:val="24"/>
          <w:szCs w:val="24"/>
        </w:rPr>
        <w:t>OR</w:t>
      </w:r>
    </w:p>
    <w:p w14:paraId="1DA1D368" w14:textId="77777777" w:rsidR="0062035B" w:rsidRPr="00334E52" w:rsidRDefault="00CF4538" w:rsidP="00287C97">
      <w:pPr>
        <w:spacing w:line="276" w:lineRule="auto"/>
        <w:rPr>
          <w:rFonts w:ascii="Century Gothic" w:hAnsi="Century Gothic"/>
          <w:sz w:val="24"/>
          <w:szCs w:val="24"/>
        </w:rPr>
      </w:pPr>
      <w:r w:rsidRPr="00334E52">
        <w:rPr>
          <w:rFonts w:ascii="Century Gothic" w:hAnsi="Century Gothic"/>
          <w:sz w:val="24"/>
          <w:szCs w:val="24"/>
        </w:rPr>
        <w:t>The parties will discuss potentially increasing their contributions to cover the shortfall, with specific increases to be negotiated and mutually agreed to, and to the extent the net funding is still less than expected the parties will work together to modify the Project to reflect the reduction in funding.</w:t>
      </w:r>
    </w:p>
    <w:p w14:paraId="64380EDD" w14:textId="77777777" w:rsidR="0062035B" w:rsidRPr="00334E52" w:rsidRDefault="00CF4538" w:rsidP="00287C97">
      <w:pPr>
        <w:spacing w:line="276" w:lineRule="auto"/>
        <w:rPr>
          <w:rFonts w:ascii="Century Gothic" w:hAnsi="Century Gothic"/>
          <w:sz w:val="24"/>
          <w:szCs w:val="24"/>
        </w:rPr>
      </w:pPr>
      <w:r w:rsidRPr="00334E52">
        <w:rPr>
          <w:rFonts w:ascii="Century Gothic" w:hAnsi="Century Gothic"/>
          <w:sz w:val="24"/>
          <w:szCs w:val="24"/>
        </w:rPr>
        <w:t>OR</w:t>
      </w:r>
    </w:p>
    <w:p w14:paraId="559F20D1" w14:textId="26C1106C" w:rsidR="0062035B" w:rsidRPr="00334E52" w:rsidRDefault="00CF4538" w:rsidP="00287C97">
      <w:pPr>
        <w:spacing w:line="276" w:lineRule="auto"/>
        <w:rPr>
          <w:rFonts w:ascii="Century Gothic" w:hAnsi="Century Gothic"/>
          <w:sz w:val="24"/>
          <w:szCs w:val="24"/>
        </w:rPr>
      </w:pPr>
      <w:r w:rsidRPr="00334E52">
        <w:rPr>
          <w:rFonts w:ascii="Century Gothic" w:hAnsi="Century Gothic"/>
          <w:sz w:val="24"/>
          <w:szCs w:val="24"/>
        </w:rPr>
        <w:t>The parties will seek alternate funding from __________</w:t>
      </w:r>
      <w:r w:rsidR="00287C97">
        <w:rPr>
          <w:rFonts w:ascii="Century Gothic" w:hAnsi="Century Gothic"/>
          <w:sz w:val="24"/>
          <w:szCs w:val="24"/>
        </w:rPr>
        <w:t>_________</w:t>
      </w:r>
      <w:r w:rsidRPr="00334E52">
        <w:rPr>
          <w:rFonts w:ascii="Century Gothic" w:hAnsi="Century Gothic"/>
          <w:sz w:val="24"/>
          <w:szCs w:val="24"/>
        </w:rPr>
        <w:t>___ and will</w:t>
      </w:r>
      <w:r w:rsidR="00334E52">
        <w:rPr>
          <w:rFonts w:ascii="Century Gothic" w:hAnsi="Century Gothic"/>
          <w:sz w:val="24"/>
          <w:szCs w:val="24"/>
        </w:rPr>
        <w:t xml:space="preserve"> </w:t>
      </w:r>
      <w:r w:rsidRPr="00334E52">
        <w:rPr>
          <w:rFonts w:ascii="Century Gothic" w:hAnsi="Century Gothic"/>
          <w:sz w:val="24"/>
          <w:szCs w:val="24"/>
        </w:rPr>
        <w:t>together determine who will be responsible for making an application to this funder.</w:t>
      </w:r>
    </w:p>
    <w:p w14:paraId="54BAE311" w14:textId="77777777" w:rsidR="0062035B" w:rsidRPr="00334E52" w:rsidRDefault="00CF4538" w:rsidP="00287C97">
      <w:pPr>
        <w:spacing w:line="276" w:lineRule="auto"/>
        <w:rPr>
          <w:rFonts w:ascii="Century Gothic" w:hAnsi="Century Gothic"/>
          <w:sz w:val="24"/>
          <w:szCs w:val="24"/>
        </w:rPr>
      </w:pPr>
      <w:r w:rsidRPr="00334E52">
        <w:rPr>
          <w:rFonts w:ascii="Century Gothic" w:hAnsi="Century Gothic"/>
          <w:sz w:val="24"/>
          <w:szCs w:val="24"/>
        </w:rPr>
        <w:t>OR</w:t>
      </w:r>
    </w:p>
    <w:p w14:paraId="20A5E7A8" w14:textId="77777777" w:rsidR="0062035B" w:rsidRPr="00334E52" w:rsidRDefault="00CF4538" w:rsidP="00287C97">
      <w:pPr>
        <w:spacing w:line="276" w:lineRule="auto"/>
        <w:rPr>
          <w:rFonts w:ascii="Century Gothic" w:hAnsi="Century Gothic"/>
          <w:sz w:val="24"/>
          <w:szCs w:val="24"/>
        </w:rPr>
      </w:pPr>
      <w:r w:rsidRPr="00334E52">
        <w:rPr>
          <w:rFonts w:ascii="Century Gothic" w:hAnsi="Century Gothic"/>
          <w:sz w:val="24"/>
          <w:szCs w:val="24"/>
        </w:rPr>
        <w:t>The Project will not proceed.</w:t>
      </w:r>
    </w:p>
    <w:p w14:paraId="17B4E1C3" w14:textId="77777777" w:rsidR="0062035B" w:rsidRPr="00334E52" w:rsidRDefault="0062035B" w:rsidP="00287C97">
      <w:pPr>
        <w:spacing w:line="276" w:lineRule="auto"/>
        <w:ind w:left="2680"/>
        <w:rPr>
          <w:rFonts w:ascii="Century Gothic" w:hAnsi="Century Gothic"/>
          <w:sz w:val="22"/>
        </w:rPr>
        <w:sectPr w:rsidR="0062035B" w:rsidRPr="00334E52" w:rsidSect="00287C97">
          <w:footerReference w:type="default" r:id="rId7"/>
          <w:pgSz w:w="12240" w:h="15840"/>
          <w:pgMar w:top="1440" w:right="1080" w:bottom="1440" w:left="1080" w:header="0" w:footer="1008" w:gutter="0"/>
          <w:cols w:space="0" w:equalWidth="0">
            <w:col w:w="9720"/>
          </w:cols>
          <w:docGrid w:linePitch="360"/>
        </w:sectPr>
      </w:pPr>
    </w:p>
    <w:p w14:paraId="1145C57E" w14:textId="77777777" w:rsidR="0062035B" w:rsidRPr="00334E52" w:rsidRDefault="00CF4538" w:rsidP="00287C97">
      <w:pPr>
        <w:numPr>
          <w:ilvl w:val="0"/>
          <w:numId w:val="8"/>
        </w:numPr>
        <w:spacing w:line="276" w:lineRule="auto"/>
        <w:rPr>
          <w:rFonts w:ascii="Century Gothic" w:hAnsi="Century Gothic"/>
          <w:b/>
          <w:sz w:val="28"/>
          <w:szCs w:val="28"/>
        </w:rPr>
      </w:pPr>
      <w:bookmarkStart w:id="2" w:name="page3"/>
      <w:bookmarkEnd w:id="2"/>
      <w:r w:rsidRPr="00334E52">
        <w:rPr>
          <w:rFonts w:ascii="Century Gothic" w:hAnsi="Century Gothic"/>
          <w:b/>
          <w:sz w:val="28"/>
          <w:szCs w:val="28"/>
        </w:rPr>
        <w:t>Other Contributions/Responsibilities:</w:t>
      </w:r>
    </w:p>
    <w:p w14:paraId="3CB62979" w14:textId="77777777" w:rsidR="0062035B" w:rsidRDefault="00CF4538" w:rsidP="00287C97">
      <w:pPr>
        <w:tabs>
          <w:tab w:val="left" w:pos="1640"/>
        </w:tabs>
        <w:spacing w:line="276" w:lineRule="auto"/>
        <w:rPr>
          <w:rFonts w:ascii="Century Gothic" w:hAnsi="Century Gothic"/>
          <w:b/>
          <w:sz w:val="24"/>
          <w:szCs w:val="24"/>
        </w:rPr>
      </w:pPr>
      <w:r w:rsidRPr="00334E52">
        <w:rPr>
          <w:rFonts w:ascii="Century Gothic" w:hAnsi="Century Gothic"/>
          <w:sz w:val="24"/>
          <w:szCs w:val="24"/>
        </w:rPr>
        <w:t xml:space="preserve">In addition to the cash and in-kind contributions identified above, the parties specified below will make the following contributions to the Project: </w:t>
      </w:r>
      <w:r w:rsidRPr="00334E52">
        <w:rPr>
          <w:rFonts w:ascii="Century Gothic" w:hAnsi="Century Gothic"/>
          <w:b/>
          <w:sz w:val="24"/>
          <w:szCs w:val="24"/>
        </w:rPr>
        <w:t>(add additional pages as</w:t>
      </w:r>
      <w:r w:rsidRPr="00334E52">
        <w:rPr>
          <w:rFonts w:ascii="Century Gothic" w:hAnsi="Century Gothic"/>
          <w:sz w:val="24"/>
          <w:szCs w:val="24"/>
        </w:rPr>
        <w:t xml:space="preserve"> </w:t>
      </w:r>
      <w:r w:rsidRPr="00334E52">
        <w:rPr>
          <w:rFonts w:ascii="Century Gothic" w:hAnsi="Century Gothic"/>
          <w:b/>
          <w:sz w:val="24"/>
          <w:szCs w:val="24"/>
        </w:rPr>
        <w:t>needed)</w:t>
      </w:r>
      <w:r w:rsidR="00334E52">
        <w:rPr>
          <w:rFonts w:ascii="Century Gothic" w:hAnsi="Century Gothic"/>
          <w:b/>
          <w:sz w:val="24"/>
          <w:szCs w:val="24"/>
        </w:rPr>
        <w:t>.</w:t>
      </w:r>
    </w:p>
    <w:p w14:paraId="3361D15D" w14:textId="77777777" w:rsidR="0062035B" w:rsidRPr="00334E52" w:rsidRDefault="0062035B" w:rsidP="00287C97">
      <w:pPr>
        <w:spacing w:line="276" w:lineRule="auto"/>
        <w:rPr>
          <w:rFonts w:ascii="Century Gothic" w:eastAsia="Times New Roman" w:hAnsi="Century Gothic"/>
        </w:rPr>
      </w:pPr>
    </w:p>
    <w:p w14:paraId="4AA99E6C" w14:textId="77777777" w:rsidR="0062035B" w:rsidRPr="00334E52" w:rsidRDefault="00CF4538" w:rsidP="00287C97">
      <w:pPr>
        <w:numPr>
          <w:ilvl w:val="0"/>
          <w:numId w:val="9"/>
        </w:numPr>
        <w:tabs>
          <w:tab w:val="left" w:pos="723"/>
        </w:tabs>
        <w:spacing w:line="276" w:lineRule="auto"/>
        <w:rPr>
          <w:rFonts w:ascii="Century Gothic" w:hAnsi="Century Gothic"/>
          <w:b/>
          <w:sz w:val="28"/>
          <w:szCs w:val="28"/>
        </w:rPr>
      </w:pPr>
      <w:r w:rsidRPr="00334E52">
        <w:rPr>
          <w:rFonts w:ascii="Century Gothic" w:hAnsi="Century Gothic"/>
          <w:b/>
          <w:sz w:val="28"/>
          <w:szCs w:val="28"/>
        </w:rPr>
        <w:t>Reporting</w:t>
      </w:r>
    </w:p>
    <w:p w14:paraId="682F7391" w14:textId="77777777" w:rsidR="0062035B" w:rsidRDefault="00CF4538" w:rsidP="00287C97">
      <w:pPr>
        <w:tabs>
          <w:tab w:val="left" w:pos="1640"/>
        </w:tabs>
        <w:spacing w:line="276" w:lineRule="auto"/>
        <w:rPr>
          <w:rFonts w:ascii="Century Gothic" w:hAnsi="Century Gothic"/>
          <w:b/>
          <w:sz w:val="24"/>
          <w:szCs w:val="24"/>
        </w:rPr>
      </w:pPr>
      <w:r w:rsidRPr="00334E52">
        <w:rPr>
          <w:rFonts w:ascii="Century Gothic" w:hAnsi="Century Gothic"/>
          <w:sz w:val="24"/>
          <w:szCs w:val="24"/>
        </w:rPr>
        <w:t>Collaborators will provide the lead applicant with periodic reporting of contributed cash/in-kinds, and any other information required by the lead applicant to comply with the funder’s reporting requirements (e.g., progress reports).</w:t>
      </w:r>
      <w:r w:rsidR="00334E52">
        <w:rPr>
          <w:rFonts w:ascii="Century Gothic" w:hAnsi="Century Gothic"/>
          <w:sz w:val="24"/>
          <w:szCs w:val="24"/>
        </w:rPr>
        <w:t xml:space="preserve"> </w:t>
      </w:r>
      <w:r w:rsidRPr="00334E52">
        <w:rPr>
          <w:rFonts w:ascii="Century Gothic" w:hAnsi="Century Gothic"/>
          <w:sz w:val="24"/>
          <w:szCs w:val="24"/>
        </w:rPr>
        <w:t xml:space="preserve">Other reports shall be as follows: </w:t>
      </w:r>
      <w:r w:rsidRPr="00334E52">
        <w:rPr>
          <w:rFonts w:ascii="Century Gothic" w:hAnsi="Century Gothic"/>
          <w:b/>
          <w:sz w:val="24"/>
          <w:szCs w:val="24"/>
        </w:rPr>
        <w:t>(add additional pages as needed)</w:t>
      </w:r>
    </w:p>
    <w:p w14:paraId="7F7175D0" w14:textId="77777777" w:rsidR="0062035B" w:rsidRPr="00334E52" w:rsidRDefault="0062035B" w:rsidP="00287C97">
      <w:pPr>
        <w:spacing w:line="276" w:lineRule="auto"/>
        <w:rPr>
          <w:rFonts w:ascii="Century Gothic" w:hAnsi="Century Gothic"/>
          <w:sz w:val="22"/>
        </w:rPr>
      </w:pPr>
    </w:p>
    <w:p w14:paraId="3EC19B3B" w14:textId="77777777" w:rsidR="0062035B" w:rsidRPr="00334E52" w:rsidRDefault="00CF4538" w:rsidP="00287C97">
      <w:pPr>
        <w:numPr>
          <w:ilvl w:val="0"/>
          <w:numId w:val="9"/>
        </w:numPr>
        <w:spacing w:line="276" w:lineRule="auto"/>
        <w:rPr>
          <w:rFonts w:ascii="Century Gothic" w:hAnsi="Century Gothic"/>
          <w:b/>
          <w:sz w:val="28"/>
          <w:szCs w:val="28"/>
        </w:rPr>
      </w:pPr>
      <w:r w:rsidRPr="00334E52">
        <w:rPr>
          <w:rFonts w:ascii="Century Gothic" w:hAnsi="Century Gothic"/>
          <w:b/>
          <w:sz w:val="28"/>
          <w:szCs w:val="28"/>
        </w:rPr>
        <w:t>Intellectual Property (“IP”):</w:t>
      </w:r>
    </w:p>
    <w:p w14:paraId="246D0B37" w14:textId="77777777" w:rsidR="0062035B" w:rsidRPr="00334E52" w:rsidRDefault="00CF4538" w:rsidP="00287C97">
      <w:pPr>
        <w:tabs>
          <w:tab w:val="left" w:pos="1640"/>
        </w:tabs>
        <w:spacing w:line="276" w:lineRule="auto"/>
        <w:rPr>
          <w:rFonts w:ascii="Century Gothic" w:hAnsi="Century Gothic"/>
          <w:b/>
          <w:sz w:val="24"/>
          <w:szCs w:val="24"/>
        </w:rPr>
      </w:pPr>
      <w:r w:rsidRPr="00334E52">
        <w:rPr>
          <w:rFonts w:ascii="Century Gothic" w:hAnsi="Century Gothic"/>
          <w:b/>
          <w:sz w:val="24"/>
          <w:szCs w:val="24"/>
        </w:rPr>
        <w:t>Arising IP:</w:t>
      </w:r>
    </w:p>
    <w:p w14:paraId="0653FC39" w14:textId="77777777" w:rsidR="0062035B" w:rsidRPr="00334E52" w:rsidRDefault="00334E52" w:rsidP="00287C97">
      <w:pPr>
        <w:spacing w:line="276" w:lineRule="auto"/>
        <w:rPr>
          <w:rFonts w:ascii="Century Gothic" w:hAnsi="Century Gothic"/>
          <w:sz w:val="24"/>
          <w:szCs w:val="24"/>
        </w:rPr>
      </w:pPr>
      <w:r w:rsidRPr="00334E52">
        <w:rPr>
          <w:rFonts w:ascii="Century Gothic" w:eastAsia="Times New Roman" w:hAnsi="Century Gothic"/>
          <w:sz w:val="24"/>
          <w:szCs w:val="24"/>
        </w:rPr>
        <w:t>T</w:t>
      </w:r>
      <w:r w:rsidR="00CF4538" w:rsidRPr="00334E52">
        <w:rPr>
          <w:rFonts w:ascii="Century Gothic" w:hAnsi="Century Gothic"/>
          <w:sz w:val="24"/>
          <w:szCs w:val="24"/>
        </w:rPr>
        <w:t xml:space="preserve">he parties anticipate that intellectual property arising from the Project will consist </w:t>
      </w:r>
      <w:proofErr w:type="spellStart"/>
      <w:proofErr w:type="gramStart"/>
      <w:r w:rsidR="00CF4538" w:rsidRPr="00334E52">
        <w:rPr>
          <w:rFonts w:ascii="Century Gothic" w:hAnsi="Century Gothic"/>
          <w:sz w:val="24"/>
          <w:szCs w:val="24"/>
        </w:rPr>
        <w:t>of:scholarly</w:t>
      </w:r>
      <w:proofErr w:type="spellEnd"/>
      <w:proofErr w:type="gramEnd"/>
      <w:r w:rsidR="00CF4538" w:rsidRPr="00334E52">
        <w:rPr>
          <w:rFonts w:ascii="Century Gothic" w:hAnsi="Century Gothic"/>
          <w:sz w:val="24"/>
          <w:szCs w:val="24"/>
        </w:rPr>
        <w:t xml:space="preserve"> publications</w:t>
      </w:r>
      <w:r w:rsidRPr="00334E52">
        <w:rPr>
          <w:rFonts w:ascii="Century Gothic" w:hAnsi="Century Gothic"/>
          <w:sz w:val="24"/>
          <w:szCs w:val="24"/>
        </w:rPr>
        <w:t xml:space="preserve"> </w:t>
      </w:r>
      <w:r w:rsidR="00CF4538" w:rsidRPr="00334E52">
        <w:rPr>
          <w:rFonts w:ascii="Century Gothic" w:hAnsi="Century Gothic"/>
          <w:sz w:val="24"/>
          <w:szCs w:val="24"/>
        </w:rPr>
        <w:t>other materials – provide a brief description below (e.g., website, computer apps or other software, data repository, bibliography, video, audio files, etc.):</w:t>
      </w:r>
    </w:p>
    <w:p w14:paraId="5EFFD5DF" w14:textId="77777777" w:rsidR="0062035B" w:rsidRDefault="00CF4538" w:rsidP="00287C97">
      <w:pPr>
        <w:spacing w:line="276" w:lineRule="auto"/>
        <w:rPr>
          <w:rFonts w:ascii="Century Gothic" w:hAnsi="Century Gothic"/>
          <w:b/>
          <w:sz w:val="24"/>
          <w:szCs w:val="24"/>
        </w:rPr>
      </w:pPr>
      <w:r w:rsidRPr="00334E52">
        <w:rPr>
          <w:rFonts w:ascii="Century Gothic" w:hAnsi="Century Gothic"/>
          <w:b/>
          <w:sz w:val="24"/>
          <w:szCs w:val="24"/>
        </w:rPr>
        <w:t>(add additional pages as needed)</w:t>
      </w:r>
    </w:p>
    <w:p w14:paraId="17BCAA93" w14:textId="77777777" w:rsidR="0062035B" w:rsidRPr="00932939" w:rsidRDefault="00CF4538" w:rsidP="00287C97">
      <w:pPr>
        <w:spacing w:line="276" w:lineRule="auto"/>
        <w:rPr>
          <w:rFonts w:ascii="Century Gothic" w:hAnsi="Century Gothic"/>
          <w:sz w:val="24"/>
          <w:szCs w:val="24"/>
        </w:rPr>
      </w:pPr>
      <w:r w:rsidRPr="00932939">
        <w:rPr>
          <w:rFonts w:ascii="Century Gothic" w:hAnsi="Century Gothic"/>
          <w:sz w:val="24"/>
          <w:szCs w:val="24"/>
        </w:rPr>
        <w:t>If “other materials” is selected above, subject to a funder’s requirements applicable to outputs of the Project (e.g., funder terms on intellectual property, research data</w:t>
      </w:r>
      <w:bookmarkStart w:id="3" w:name="page4"/>
      <w:bookmarkEnd w:id="3"/>
      <w:r w:rsidR="00932939" w:rsidRPr="00932939">
        <w:rPr>
          <w:rFonts w:ascii="Century Gothic" w:hAnsi="Century Gothic"/>
          <w:sz w:val="24"/>
          <w:szCs w:val="24"/>
        </w:rPr>
        <w:t xml:space="preserve"> </w:t>
      </w:r>
      <w:r w:rsidRPr="00932939">
        <w:rPr>
          <w:rFonts w:ascii="Century Gothic" w:hAnsi="Century Gothic"/>
          <w:sz w:val="24"/>
          <w:szCs w:val="24"/>
        </w:rPr>
        <w:t xml:space="preserve">archiving, and open access), from the list below identify your anticipated plan to share the outputs: </w:t>
      </w:r>
      <w:r w:rsidRPr="00932939">
        <w:rPr>
          <w:rFonts w:ascii="Century Gothic" w:hAnsi="Century Gothic"/>
          <w:b/>
          <w:sz w:val="24"/>
          <w:szCs w:val="24"/>
        </w:rPr>
        <w:t>(choose as many of the following as are applicable)</w:t>
      </w:r>
      <w:r w:rsidR="00932939" w:rsidRPr="00932939">
        <w:rPr>
          <w:rFonts w:ascii="Century Gothic" w:hAnsi="Century Gothic"/>
          <w:sz w:val="24"/>
          <w:szCs w:val="24"/>
        </w:rPr>
        <w:t xml:space="preserve"> </w:t>
      </w:r>
      <w:r w:rsidRPr="00932939">
        <w:rPr>
          <w:rFonts w:ascii="Century Gothic" w:hAnsi="Century Gothic"/>
          <w:sz w:val="24"/>
          <w:szCs w:val="24"/>
        </w:rPr>
        <w:t>materials will be made available for public use without restriction, at no charge</w:t>
      </w:r>
      <w:r w:rsidR="00932939" w:rsidRPr="00932939">
        <w:rPr>
          <w:rFonts w:ascii="Century Gothic" w:hAnsi="Century Gothic"/>
          <w:sz w:val="24"/>
          <w:szCs w:val="24"/>
        </w:rPr>
        <w:t xml:space="preserve"> </w:t>
      </w:r>
      <w:r w:rsidRPr="00932939">
        <w:rPr>
          <w:rFonts w:ascii="Century Gothic" w:hAnsi="Century Gothic"/>
          <w:sz w:val="24"/>
          <w:szCs w:val="24"/>
        </w:rPr>
        <w:t>materials will be made available to all Project partners for non-commercial research and academic use at no charge</w:t>
      </w:r>
      <w:r w:rsidR="00932939" w:rsidRPr="00932939">
        <w:rPr>
          <w:rFonts w:ascii="Century Gothic" w:hAnsi="Century Gothic"/>
          <w:sz w:val="24"/>
          <w:szCs w:val="24"/>
        </w:rPr>
        <w:t xml:space="preserve"> </w:t>
      </w:r>
      <w:r w:rsidRPr="00932939">
        <w:rPr>
          <w:rFonts w:ascii="Century Gothic" w:hAnsi="Century Gothic"/>
          <w:sz w:val="24"/>
          <w:szCs w:val="24"/>
        </w:rPr>
        <w:t>materials will be made available with certain limitations, or potentially a charge</w:t>
      </w:r>
    </w:p>
    <w:p w14:paraId="3BE885B8" w14:textId="77777777" w:rsidR="0062035B" w:rsidRPr="00932939" w:rsidRDefault="00CF4538" w:rsidP="00287C97">
      <w:pPr>
        <w:spacing w:line="276" w:lineRule="auto"/>
        <w:rPr>
          <w:rFonts w:ascii="Century Gothic" w:hAnsi="Century Gothic"/>
          <w:sz w:val="24"/>
          <w:szCs w:val="24"/>
        </w:rPr>
      </w:pPr>
      <w:r w:rsidRPr="00932939">
        <w:rPr>
          <w:rFonts w:ascii="Century Gothic" w:hAnsi="Century Gothic"/>
          <w:sz w:val="24"/>
          <w:szCs w:val="24"/>
        </w:rPr>
        <w:t>materials will be made available to third parties on terms that are yet to be determined</w:t>
      </w:r>
      <w:r w:rsidR="00932939">
        <w:rPr>
          <w:rFonts w:ascii="Century Gothic" w:hAnsi="Century Gothic"/>
          <w:sz w:val="24"/>
          <w:szCs w:val="24"/>
        </w:rPr>
        <w:t xml:space="preserve"> </w:t>
      </w:r>
      <w:r w:rsidRPr="00932939">
        <w:rPr>
          <w:rFonts w:ascii="Century Gothic" w:hAnsi="Century Gothic"/>
          <w:sz w:val="24"/>
          <w:szCs w:val="24"/>
        </w:rPr>
        <w:t xml:space="preserve">other, as described below: </w:t>
      </w:r>
      <w:r w:rsidRPr="00932939">
        <w:rPr>
          <w:rFonts w:ascii="Century Gothic" w:hAnsi="Century Gothic"/>
          <w:b/>
          <w:sz w:val="24"/>
          <w:szCs w:val="24"/>
        </w:rPr>
        <w:t>(attach additional pages as needed)</w:t>
      </w:r>
    </w:p>
    <w:p w14:paraId="625EC626" w14:textId="77777777" w:rsidR="00932939" w:rsidRDefault="00932939" w:rsidP="00287C97">
      <w:pPr>
        <w:spacing w:line="276" w:lineRule="auto"/>
        <w:rPr>
          <w:rFonts w:ascii="Century Gothic" w:eastAsia="Times New Roman" w:hAnsi="Century Gothic"/>
        </w:rPr>
      </w:pPr>
    </w:p>
    <w:p w14:paraId="68E485A1" w14:textId="77777777" w:rsidR="0062035B" w:rsidRPr="00932939" w:rsidRDefault="00CF4538" w:rsidP="00287C97">
      <w:pPr>
        <w:spacing w:line="276" w:lineRule="auto"/>
        <w:rPr>
          <w:rFonts w:ascii="Century Gothic" w:hAnsi="Century Gothic"/>
          <w:b/>
          <w:sz w:val="24"/>
          <w:szCs w:val="24"/>
        </w:rPr>
      </w:pPr>
      <w:r w:rsidRPr="00932939">
        <w:rPr>
          <w:rFonts w:ascii="Century Gothic" w:hAnsi="Century Gothic"/>
          <w:b/>
          <w:sz w:val="24"/>
          <w:szCs w:val="24"/>
        </w:rPr>
        <w:t>Background and Third Party IP (select one):</w:t>
      </w:r>
    </w:p>
    <w:p w14:paraId="21E76BEC" w14:textId="77777777" w:rsidR="0062035B" w:rsidRPr="00932939" w:rsidRDefault="00CF4538" w:rsidP="00287C97">
      <w:pPr>
        <w:spacing w:line="276" w:lineRule="auto"/>
        <w:rPr>
          <w:rFonts w:ascii="Century Gothic" w:hAnsi="Century Gothic"/>
          <w:sz w:val="24"/>
          <w:szCs w:val="24"/>
        </w:rPr>
      </w:pPr>
      <w:r w:rsidRPr="00932939">
        <w:rPr>
          <w:rFonts w:ascii="Century Gothic" w:hAnsi="Century Gothic"/>
          <w:sz w:val="24"/>
          <w:szCs w:val="24"/>
        </w:rPr>
        <w:t xml:space="preserve">The parties do not anticipate the use of any background (pre-existing) or </w:t>
      </w:r>
      <w:proofErr w:type="gramStart"/>
      <w:r w:rsidRPr="00932939">
        <w:rPr>
          <w:rFonts w:ascii="Century Gothic" w:hAnsi="Century Gothic"/>
          <w:sz w:val="24"/>
          <w:szCs w:val="24"/>
        </w:rPr>
        <w:t>third party</w:t>
      </w:r>
      <w:proofErr w:type="gramEnd"/>
      <w:r w:rsidRPr="00932939">
        <w:rPr>
          <w:rFonts w:ascii="Century Gothic" w:hAnsi="Century Gothic"/>
          <w:sz w:val="24"/>
          <w:szCs w:val="24"/>
        </w:rPr>
        <w:t xml:space="preserve"> intellectual property.</w:t>
      </w:r>
    </w:p>
    <w:p w14:paraId="46240EEE" w14:textId="77777777" w:rsidR="0062035B" w:rsidRPr="00932939" w:rsidRDefault="00CF4538" w:rsidP="00287C97">
      <w:pPr>
        <w:spacing w:line="276" w:lineRule="auto"/>
        <w:rPr>
          <w:rFonts w:ascii="Century Gothic" w:hAnsi="Century Gothic"/>
          <w:sz w:val="24"/>
          <w:szCs w:val="24"/>
        </w:rPr>
      </w:pPr>
      <w:r w:rsidRPr="00932939">
        <w:rPr>
          <w:rFonts w:ascii="Century Gothic" w:hAnsi="Century Gothic"/>
          <w:sz w:val="24"/>
          <w:szCs w:val="24"/>
        </w:rPr>
        <w:t xml:space="preserve">The parties anticipate the use of the following background (pre-existing) or </w:t>
      </w:r>
      <w:proofErr w:type="gramStart"/>
      <w:r w:rsidRPr="00932939">
        <w:rPr>
          <w:rFonts w:ascii="Century Gothic" w:hAnsi="Century Gothic"/>
          <w:sz w:val="24"/>
          <w:szCs w:val="24"/>
        </w:rPr>
        <w:t>third party</w:t>
      </w:r>
      <w:proofErr w:type="gramEnd"/>
      <w:r w:rsidRPr="00932939">
        <w:rPr>
          <w:rFonts w:ascii="Century Gothic" w:hAnsi="Century Gothic"/>
          <w:sz w:val="24"/>
          <w:szCs w:val="24"/>
        </w:rPr>
        <w:t xml:space="preserve"> intellectual property and the party specified will be responsible for ensuring appropriate access rights to such intellectual property have been secured:</w:t>
      </w:r>
    </w:p>
    <w:p w14:paraId="705DA443" w14:textId="77777777" w:rsidR="0062035B" w:rsidRPr="00932939" w:rsidRDefault="0062035B" w:rsidP="00287C97">
      <w:pPr>
        <w:spacing w:line="276" w:lineRule="auto"/>
        <w:rPr>
          <w:rFonts w:ascii="Century Gothic" w:eastAsia="Times New Roman" w:hAnsi="Century Gothic"/>
          <w:sz w:val="24"/>
          <w:szCs w:val="24"/>
        </w:rPr>
      </w:pPr>
      <w:bookmarkStart w:id="4" w:name="_GoBack"/>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43" w:type="dxa"/>
          <w:bottom w:w="58" w:type="dxa"/>
          <w:right w:w="43" w:type="dxa"/>
        </w:tblCellMar>
        <w:tblLook w:val="0000" w:firstRow="0" w:lastRow="0" w:firstColumn="0" w:lastColumn="0" w:noHBand="0" w:noVBand="0"/>
      </w:tblPr>
      <w:tblGrid>
        <w:gridCol w:w="3294"/>
        <w:gridCol w:w="3179"/>
        <w:gridCol w:w="3237"/>
      </w:tblGrid>
      <w:tr w:rsidR="00932939" w:rsidRPr="00287C97" w14:paraId="6B40CF08" w14:textId="77777777" w:rsidTr="00287C97">
        <w:trPr>
          <w:trHeight w:val="1354"/>
        </w:trPr>
        <w:tc>
          <w:tcPr>
            <w:tcW w:w="1696" w:type="pct"/>
            <w:shd w:val="clear" w:color="auto" w:fill="auto"/>
            <w:vAlign w:val="center"/>
          </w:tcPr>
          <w:p w14:paraId="53739C71" w14:textId="77777777" w:rsidR="00932939" w:rsidRPr="00287C97" w:rsidRDefault="00932939" w:rsidP="00287C97">
            <w:pPr>
              <w:spacing w:line="276" w:lineRule="auto"/>
              <w:rPr>
                <w:rFonts w:ascii="Century Gothic" w:hAnsi="Century Gothic"/>
              </w:rPr>
            </w:pPr>
            <w:r w:rsidRPr="00287C97">
              <w:rPr>
                <w:rFonts w:ascii="Century Gothic" w:hAnsi="Century Gothic"/>
              </w:rPr>
              <w:t>Background or 3rd Party</w:t>
            </w:r>
          </w:p>
          <w:p w14:paraId="15458FDE" w14:textId="77777777" w:rsidR="00932939" w:rsidRPr="00287C97" w:rsidRDefault="00932939" w:rsidP="00287C97">
            <w:pPr>
              <w:spacing w:line="276" w:lineRule="auto"/>
              <w:rPr>
                <w:rFonts w:ascii="Century Gothic" w:hAnsi="Century Gothic"/>
              </w:rPr>
            </w:pPr>
            <w:r w:rsidRPr="00287C97">
              <w:rPr>
                <w:rFonts w:ascii="Century Gothic" w:hAnsi="Century Gothic"/>
              </w:rPr>
              <w:t>IP</w:t>
            </w:r>
          </w:p>
        </w:tc>
        <w:tc>
          <w:tcPr>
            <w:tcW w:w="1637" w:type="pct"/>
            <w:shd w:val="clear" w:color="auto" w:fill="auto"/>
            <w:vAlign w:val="center"/>
          </w:tcPr>
          <w:p w14:paraId="28ACF1F2" w14:textId="77777777" w:rsidR="00932939" w:rsidRPr="00287C97" w:rsidRDefault="00932939" w:rsidP="00287C97">
            <w:pPr>
              <w:spacing w:line="276" w:lineRule="auto"/>
              <w:rPr>
                <w:rFonts w:ascii="Century Gothic" w:hAnsi="Century Gothic"/>
              </w:rPr>
            </w:pPr>
            <w:r w:rsidRPr="00287C97">
              <w:rPr>
                <w:rFonts w:ascii="Century Gothic" w:hAnsi="Century Gothic"/>
              </w:rPr>
              <w:t>Owner or entity who</w:t>
            </w:r>
          </w:p>
          <w:p w14:paraId="0DCA9088" w14:textId="77777777" w:rsidR="00932939" w:rsidRPr="00287C97" w:rsidRDefault="00932939" w:rsidP="00287C97">
            <w:pPr>
              <w:spacing w:line="276" w:lineRule="auto"/>
              <w:rPr>
                <w:rFonts w:ascii="Century Gothic" w:hAnsi="Century Gothic"/>
                <w:w w:val="99"/>
              </w:rPr>
            </w:pPr>
            <w:r w:rsidRPr="00287C97">
              <w:rPr>
                <w:rFonts w:ascii="Century Gothic" w:hAnsi="Century Gothic"/>
                <w:w w:val="99"/>
              </w:rPr>
              <w:t>will grant rights in such</w:t>
            </w:r>
          </w:p>
          <w:p w14:paraId="2F176D0D" w14:textId="77777777" w:rsidR="00932939" w:rsidRPr="00287C97" w:rsidRDefault="00932939" w:rsidP="00287C97">
            <w:pPr>
              <w:spacing w:line="276" w:lineRule="auto"/>
              <w:rPr>
                <w:rFonts w:ascii="Century Gothic" w:hAnsi="Century Gothic"/>
              </w:rPr>
            </w:pPr>
            <w:r w:rsidRPr="00287C97">
              <w:rPr>
                <w:rFonts w:ascii="Century Gothic" w:hAnsi="Century Gothic"/>
                <w:w w:val="99"/>
              </w:rPr>
              <w:t>intellectual property</w:t>
            </w:r>
          </w:p>
        </w:tc>
        <w:tc>
          <w:tcPr>
            <w:tcW w:w="1667" w:type="pct"/>
            <w:shd w:val="clear" w:color="auto" w:fill="auto"/>
            <w:vAlign w:val="center"/>
          </w:tcPr>
          <w:p w14:paraId="30BF55AE" w14:textId="77777777" w:rsidR="00932939" w:rsidRPr="00287C97" w:rsidRDefault="00932939" w:rsidP="00287C97">
            <w:pPr>
              <w:spacing w:line="276" w:lineRule="auto"/>
              <w:rPr>
                <w:rFonts w:ascii="Century Gothic" w:hAnsi="Century Gothic"/>
                <w:w w:val="98"/>
              </w:rPr>
            </w:pPr>
            <w:r w:rsidRPr="00287C97">
              <w:rPr>
                <w:rFonts w:ascii="Century Gothic" w:hAnsi="Century Gothic"/>
                <w:w w:val="98"/>
              </w:rPr>
              <w:t>Party responsible for</w:t>
            </w:r>
          </w:p>
          <w:p w14:paraId="3746B267" w14:textId="77777777" w:rsidR="00932939" w:rsidRPr="00287C97" w:rsidRDefault="00932939" w:rsidP="00287C97">
            <w:pPr>
              <w:spacing w:line="276" w:lineRule="auto"/>
              <w:rPr>
                <w:rFonts w:ascii="Century Gothic" w:hAnsi="Century Gothic"/>
                <w:w w:val="99"/>
              </w:rPr>
            </w:pPr>
            <w:r w:rsidRPr="00287C97">
              <w:rPr>
                <w:rFonts w:ascii="Century Gothic" w:hAnsi="Century Gothic"/>
                <w:w w:val="99"/>
              </w:rPr>
              <w:t>obtaining necessary</w:t>
            </w:r>
          </w:p>
          <w:p w14:paraId="2E36EA1E" w14:textId="77777777" w:rsidR="00932939" w:rsidRPr="00287C97" w:rsidRDefault="00932939" w:rsidP="00287C97">
            <w:pPr>
              <w:spacing w:line="276" w:lineRule="auto"/>
              <w:rPr>
                <w:rFonts w:ascii="Century Gothic" w:hAnsi="Century Gothic"/>
              </w:rPr>
            </w:pPr>
            <w:r w:rsidRPr="00287C97">
              <w:rPr>
                <w:rFonts w:ascii="Century Gothic" w:hAnsi="Century Gothic"/>
              </w:rPr>
              <w:t>right s in such</w:t>
            </w:r>
          </w:p>
          <w:p w14:paraId="0BC04C6E" w14:textId="77777777" w:rsidR="00932939" w:rsidRPr="00287C97" w:rsidRDefault="00932939" w:rsidP="00287C97">
            <w:pPr>
              <w:spacing w:line="276" w:lineRule="auto"/>
              <w:rPr>
                <w:rFonts w:ascii="Century Gothic" w:hAnsi="Century Gothic"/>
                <w:w w:val="98"/>
              </w:rPr>
            </w:pPr>
            <w:r w:rsidRPr="00287C97">
              <w:rPr>
                <w:rFonts w:ascii="Century Gothic" w:hAnsi="Century Gothic"/>
              </w:rPr>
              <w:t>intellectual property</w:t>
            </w:r>
          </w:p>
        </w:tc>
      </w:tr>
    </w:tbl>
    <w:p w14:paraId="30535327" w14:textId="77777777" w:rsidR="0062035B" w:rsidRPr="00334E52" w:rsidRDefault="0062035B" w:rsidP="00287C97">
      <w:pPr>
        <w:spacing w:line="276" w:lineRule="auto"/>
        <w:rPr>
          <w:rFonts w:ascii="Century Gothic" w:eastAsia="Times New Roman" w:hAnsi="Century Gothic"/>
        </w:rPr>
      </w:pPr>
    </w:p>
    <w:p w14:paraId="19057E44" w14:textId="4229305A" w:rsidR="0062035B" w:rsidRPr="00287C97" w:rsidRDefault="00CF4538" w:rsidP="00287C97">
      <w:pPr>
        <w:spacing w:line="276" w:lineRule="auto"/>
        <w:rPr>
          <w:rFonts w:ascii="Century Gothic" w:hAnsi="Century Gothic"/>
          <w:b/>
          <w:sz w:val="22"/>
        </w:rPr>
      </w:pPr>
      <w:r w:rsidRPr="00287C97">
        <w:rPr>
          <w:rFonts w:ascii="Century Gothic" w:hAnsi="Century Gothic"/>
          <w:b/>
          <w:sz w:val="28"/>
          <w:szCs w:val="24"/>
        </w:rPr>
        <w:t>7</w:t>
      </w:r>
      <w:r w:rsidRPr="00334E52">
        <w:rPr>
          <w:rFonts w:ascii="Century Gothic" w:hAnsi="Century Gothic"/>
          <w:b/>
          <w:sz w:val="22"/>
        </w:rPr>
        <w:t xml:space="preserve">. </w:t>
      </w:r>
      <w:r w:rsidRPr="00932939">
        <w:rPr>
          <w:rFonts w:ascii="Century Gothic" w:hAnsi="Century Gothic"/>
          <w:b/>
          <w:sz w:val="28"/>
          <w:szCs w:val="28"/>
        </w:rPr>
        <w:t>Confidential Information and Publication Rights:</w:t>
      </w:r>
    </w:p>
    <w:p w14:paraId="02C9AAA2" w14:textId="77777777" w:rsidR="0062035B" w:rsidRPr="00932939" w:rsidRDefault="00CF4538" w:rsidP="00287C97">
      <w:pPr>
        <w:spacing w:line="276" w:lineRule="auto"/>
        <w:rPr>
          <w:rFonts w:ascii="Century Gothic" w:hAnsi="Century Gothic"/>
          <w:sz w:val="24"/>
          <w:szCs w:val="24"/>
        </w:rPr>
      </w:pPr>
      <w:r w:rsidRPr="00932939">
        <w:rPr>
          <w:rFonts w:ascii="Century Gothic" w:hAnsi="Century Gothic"/>
          <w:sz w:val="24"/>
          <w:szCs w:val="24"/>
        </w:rPr>
        <w:t>Subject to a funder’s requirements applicable to outputs of the Project (e.g., funder terms on intellectual property, research data archiving, and open access):</w:t>
      </w:r>
    </w:p>
    <w:p w14:paraId="0DA3B79C" w14:textId="7EBC17AF" w:rsidR="0062035B" w:rsidRPr="00932939" w:rsidRDefault="00CF4538" w:rsidP="00287C97">
      <w:pPr>
        <w:tabs>
          <w:tab w:val="left" w:pos="2140"/>
          <w:tab w:val="left" w:pos="2940"/>
          <w:tab w:val="left" w:pos="4320"/>
          <w:tab w:val="left" w:pos="5300"/>
          <w:tab w:val="left" w:pos="5860"/>
          <w:tab w:val="left" w:pos="6720"/>
          <w:tab w:val="left" w:pos="7960"/>
          <w:tab w:val="left" w:pos="8340"/>
        </w:tabs>
        <w:spacing w:line="276" w:lineRule="auto"/>
        <w:rPr>
          <w:rFonts w:ascii="Century Gothic" w:hAnsi="Century Gothic"/>
          <w:sz w:val="24"/>
          <w:szCs w:val="24"/>
        </w:rPr>
      </w:pPr>
      <w:r w:rsidRPr="00932939">
        <w:rPr>
          <w:rFonts w:ascii="Century Gothic" w:hAnsi="Century Gothic"/>
          <w:sz w:val="24"/>
          <w:szCs w:val="24"/>
        </w:rPr>
        <w:t>The</w:t>
      </w:r>
      <w:r w:rsidR="00932939" w:rsidRPr="00932939">
        <w:rPr>
          <w:rFonts w:ascii="Century Gothic" w:hAnsi="Century Gothic"/>
          <w:sz w:val="24"/>
          <w:szCs w:val="24"/>
        </w:rPr>
        <w:t xml:space="preserve"> </w:t>
      </w:r>
      <w:r w:rsidRPr="00932939">
        <w:rPr>
          <w:rFonts w:ascii="Century Gothic" w:hAnsi="Century Gothic"/>
          <w:sz w:val="24"/>
          <w:szCs w:val="24"/>
        </w:rPr>
        <w:t>parties____</w:t>
      </w:r>
      <w:r w:rsidR="00287C97">
        <w:rPr>
          <w:rFonts w:ascii="Century Gothic" w:hAnsi="Century Gothic"/>
          <w:sz w:val="24"/>
          <w:szCs w:val="24"/>
        </w:rPr>
        <w:t>________</w:t>
      </w:r>
      <w:r w:rsidRPr="00932939">
        <w:rPr>
          <w:rFonts w:ascii="Century Gothic" w:hAnsi="Century Gothic"/>
          <w:sz w:val="24"/>
          <w:szCs w:val="24"/>
        </w:rPr>
        <w:t>______</w:t>
      </w:r>
      <w:proofErr w:type="gramStart"/>
      <w:r w:rsidRPr="00932939">
        <w:rPr>
          <w:rFonts w:ascii="Century Gothic" w:hAnsi="Century Gothic"/>
          <w:sz w:val="24"/>
          <w:szCs w:val="24"/>
        </w:rPr>
        <w:t>_</w:t>
      </w:r>
      <w:r w:rsidRPr="00932939">
        <w:rPr>
          <w:rFonts w:ascii="Century Gothic" w:hAnsi="Century Gothic"/>
          <w:b/>
          <w:sz w:val="24"/>
          <w:szCs w:val="24"/>
        </w:rPr>
        <w:t>(</w:t>
      </w:r>
      <w:proofErr w:type="gramEnd"/>
      <w:r w:rsidRPr="00932939">
        <w:rPr>
          <w:rFonts w:ascii="Century Gothic" w:hAnsi="Century Gothic"/>
          <w:b/>
          <w:sz w:val="24"/>
          <w:szCs w:val="24"/>
        </w:rPr>
        <w:t>will/will</w:t>
      </w:r>
      <w:r w:rsidR="00932939" w:rsidRPr="00932939">
        <w:rPr>
          <w:rFonts w:ascii="Century Gothic" w:hAnsi="Century Gothic"/>
          <w:b/>
          <w:sz w:val="24"/>
          <w:szCs w:val="24"/>
        </w:rPr>
        <w:t xml:space="preserve"> </w:t>
      </w:r>
      <w:r w:rsidRPr="00932939">
        <w:rPr>
          <w:rFonts w:ascii="Century Gothic" w:hAnsi="Century Gothic"/>
          <w:b/>
          <w:sz w:val="24"/>
          <w:szCs w:val="24"/>
        </w:rPr>
        <w:t>not)</w:t>
      </w:r>
      <w:r w:rsidR="00932939" w:rsidRPr="00932939">
        <w:rPr>
          <w:rFonts w:ascii="Century Gothic" w:eastAsia="Times New Roman" w:hAnsi="Century Gothic"/>
          <w:sz w:val="24"/>
          <w:szCs w:val="24"/>
        </w:rPr>
        <w:t xml:space="preserve"> </w:t>
      </w:r>
      <w:r w:rsidRPr="00932939">
        <w:rPr>
          <w:rFonts w:ascii="Century Gothic" w:hAnsi="Century Gothic"/>
          <w:sz w:val="24"/>
          <w:szCs w:val="24"/>
        </w:rPr>
        <w:t>provide</w:t>
      </w:r>
      <w:r w:rsidR="00932939" w:rsidRPr="00932939">
        <w:rPr>
          <w:rFonts w:ascii="Century Gothic" w:hAnsi="Century Gothic"/>
          <w:sz w:val="24"/>
          <w:szCs w:val="24"/>
        </w:rPr>
        <w:t xml:space="preserve"> </w:t>
      </w:r>
      <w:r w:rsidRPr="00932939">
        <w:rPr>
          <w:rFonts w:ascii="Century Gothic" w:hAnsi="Century Gothic"/>
          <w:sz w:val="24"/>
          <w:szCs w:val="24"/>
        </w:rPr>
        <w:t>confidential</w:t>
      </w:r>
      <w:r w:rsidR="00932939" w:rsidRPr="00932939">
        <w:rPr>
          <w:rFonts w:ascii="Century Gothic" w:hAnsi="Century Gothic"/>
          <w:sz w:val="24"/>
          <w:szCs w:val="24"/>
        </w:rPr>
        <w:t xml:space="preserve"> </w:t>
      </w:r>
      <w:r w:rsidRPr="00932939">
        <w:rPr>
          <w:rFonts w:ascii="Century Gothic" w:hAnsi="Century Gothic"/>
          <w:sz w:val="24"/>
          <w:szCs w:val="24"/>
        </w:rPr>
        <w:t>or</w:t>
      </w:r>
      <w:r w:rsidR="00932939" w:rsidRPr="00932939">
        <w:rPr>
          <w:rFonts w:ascii="Century Gothic" w:eastAsia="Times New Roman" w:hAnsi="Century Gothic"/>
          <w:sz w:val="24"/>
          <w:szCs w:val="24"/>
        </w:rPr>
        <w:t xml:space="preserve"> </w:t>
      </w:r>
      <w:r w:rsidRPr="00932939">
        <w:rPr>
          <w:rFonts w:ascii="Century Gothic" w:hAnsi="Century Gothic"/>
          <w:sz w:val="24"/>
          <w:szCs w:val="24"/>
        </w:rPr>
        <w:t>proprietary</w:t>
      </w:r>
      <w:r w:rsidR="00932939" w:rsidRPr="00932939">
        <w:rPr>
          <w:rFonts w:ascii="Century Gothic" w:hAnsi="Century Gothic"/>
          <w:sz w:val="24"/>
          <w:szCs w:val="24"/>
        </w:rPr>
        <w:t xml:space="preserve"> </w:t>
      </w:r>
      <w:r w:rsidRPr="00932939">
        <w:rPr>
          <w:rFonts w:ascii="Century Gothic" w:hAnsi="Century Gothic"/>
          <w:sz w:val="24"/>
          <w:szCs w:val="24"/>
        </w:rPr>
        <w:t>information to each other as part of the Project. All obligations with respect to confidential information will survive for a period of five years after Project completion.</w:t>
      </w:r>
    </w:p>
    <w:p w14:paraId="626844C3" w14:textId="66A3FD45" w:rsidR="0062035B" w:rsidRPr="00287C97" w:rsidRDefault="00CF4538" w:rsidP="00287C97">
      <w:pPr>
        <w:spacing w:line="276" w:lineRule="auto"/>
        <w:rPr>
          <w:rFonts w:ascii="Century Gothic" w:hAnsi="Century Gothic"/>
          <w:sz w:val="28"/>
          <w:szCs w:val="28"/>
        </w:rPr>
      </w:pPr>
      <w:r w:rsidRPr="00932939">
        <w:rPr>
          <w:rFonts w:ascii="Century Gothic" w:hAnsi="Century Gothic"/>
          <w:sz w:val="24"/>
          <w:szCs w:val="24"/>
        </w:rPr>
        <w:t>The parties ________</w:t>
      </w:r>
      <w:r w:rsidR="00932939" w:rsidRPr="00932939">
        <w:rPr>
          <w:rFonts w:ascii="Century Gothic" w:hAnsi="Century Gothic"/>
          <w:sz w:val="24"/>
          <w:szCs w:val="24"/>
        </w:rPr>
        <w:t>_________</w:t>
      </w:r>
      <w:r w:rsidRPr="00932939">
        <w:rPr>
          <w:rFonts w:ascii="Century Gothic" w:hAnsi="Century Gothic"/>
          <w:sz w:val="24"/>
          <w:szCs w:val="24"/>
        </w:rPr>
        <w:t xml:space="preserve">____ </w:t>
      </w:r>
      <w:r w:rsidRPr="00932939">
        <w:rPr>
          <w:rFonts w:ascii="Century Gothic" w:hAnsi="Century Gothic"/>
          <w:b/>
          <w:sz w:val="24"/>
          <w:szCs w:val="24"/>
        </w:rPr>
        <w:t>(will/will not)</w:t>
      </w:r>
      <w:r w:rsidRPr="00932939">
        <w:rPr>
          <w:rFonts w:ascii="Century Gothic" w:hAnsi="Century Gothic"/>
          <w:sz w:val="24"/>
          <w:szCs w:val="24"/>
        </w:rPr>
        <w:t xml:space="preserve"> provide for a publication pre-review process</w:t>
      </w:r>
      <w:r w:rsidR="00932939">
        <w:rPr>
          <w:rFonts w:ascii="Century Gothic" w:hAnsi="Century Gothic"/>
          <w:sz w:val="24"/>
          <w:szCs w:val="24"/>
        </w:rPr>
        <w:t xml:space="preserve"> </w:t>
      </w:r>
      <w:r w:rsidRPr="00932939">
        <w:rPr>
          <w:rFonts w:ascii="Century Gothic" w:hAnsi="Century Gothic"/>
          <w:sz w:val="24"/>
          <w:szCs w:val="24"/>
        </w:rPr>
        <w:t>of __</w:t>
      </w:r>
      <w:r w:rsidR="00932939">
        <w:rPr>
          <w:rFonts w:ascii="Century Gothic" w:hAnsi="Century Gothic"/>
          <w:sz w:val="24"/>
          <w:szCs w:val="24"/>
        </w:rPr>
        <w:t>__________</w:t>
      </w:r>
      <w:r w:rsidRPr="00932939">
        <w:rPr>
          <w:rFonts w:ascii="Century Gothic" w:hAnsi="Century Gothic"/>
          <w:sz w:val="24"/>
          <w:szCs w:val="24"/>
        </w:rPr>
        <w:t>_ days to ensure that a discloser’s confidential or proprietary information is not</w:t>
      </w:r>
      <w:bookmarkStart w:id="5" w:name="page5"/>
      <w:bookmarkEnd w:id="5"/>
      <w:r w:rsidR="00932939">
        <w:rPr>
          <w:rFonts w:ascii="Century Gothic" w:hAnsi="Century Gothic"/>
          <w:sz w:val="24"/>
          <w:szCs w:val="24"/>
        </w:rPr>
        <w:t xml:space="preserve"> </w:t>
      </w:r>
      <w:r w:rsidRPr="00932939">
        <w:rPr>
          <w:rFonts w:ascii="Century Gothic" w:hAnsi="Century Gothic"/>
          <w:sz w:val="24"/>
          <w:szCs w:val="22"/>
        </w:rPr>
        <w:t>included in any proposed publication or presentation unless the discloser agrees to the disclosure.</w:t>
      </w:r>
      <w:r w:rsidR="00287C97">
        <w:rPr>
          <w:rFonts w:ascii="Century Gothic" w:hAnsi="Century Gothic"/>
          <w:sz w:val="24"/>
          <w:szCs w:val="22"/>
        </w:rPr>
        <w:t xml:space="preserve"> </w:t>
      </w:r>
      <w:r w:rsidRPr="00932939">
        <w:rPr>
          <w:rFonts w:ascii="Century Gothic" w:hAnsi="Century Gothic"/>
          <w:sz w:val="24"/>
          <w:szCs w:val="22"/>
        </w:rPr>
        <w:t xml:space="preserve">The parties ___________ </w:t>
      </w:r>
      <w:r w:rsidRPr="00932939">
        <w:rPr>
          <w:rFonts w:ascii="Century Gothic" w:hAnsi="Century Gothic"/>
          <w:b/>
          <w:sz w:val="24"/>
          <w:szCs w:val="22"/>
        </w:rPr>
        <w:t>(will/will not)</w:t>
      </w:r>
      <w:r w:rsidRPr="00932939">
        <w:rPr>
          <w:rFonts w:ascii="Century Gothic" w:hAnsi="Century Gothic"/>
          <w:sz w:val="24"/>
          <w:szCs w:val="22"/>
        </w:rPr>
        <w:t xml:space="preserve"> permit delay of a publication for a period of</w:t>
      </w:r>
      <w:r w:rsidR="00287C97">
        <w:rPr>
          <w:rFonts w:ascii="Century Gothic" w:hAnsi="Century Gothic"/>
          <w:sz w:val="28"/>
          <w:szCs w:val="28"/>
        </w:rPr>
        <w:t xml:space="preserve"> </w:t>
      </w:r>
      <w:r w:rsidRPr="00932939">
        <w:rPr>
          <w:rFonts w:ascii="Century Gothic" w:hAnsi="Century Gothic"/>
          <w:sz w:val="24"/>
          <w:szCs w:val="22"/>
        </w:rPr>
        <w:t>_</w:t>
      </w:r>
      <w:r w:rsidR="00287C97">
        <w:rPr>
          <w:rFonts w:ascii="Century Gothic" w:hAnsi="Century Gothic"/>
          <w:sz w:val="24"/>
          <w:szCs w:val="22"/>
        </w:rPr>
        <w:t>______________</w:t>
      </w:r>
      <w:r w:rsidRPr="00932939">
        <w:rPr>
          <w:rFonts w:ascii="Century Gothic" w:hAnsi="Century Gothic"/>
          <w:sz w:val="24"/>
          <w:szCs w:val="22"/>
        </w:rPr>
        <w:t>__ months to enable the parties to seek patent protection. [NOTE: the total delay (including both the review period and any delay for IP protection) cannot exceed six months]</w:t>
      </w:r>
    </w:p>
    <w:p w14:paraId="5522D776" w14:textId="77777777" w:rsidR="0062035B" w:rsidRPr="00334E52" w:rsidRDefault="0062035B" w:rsidP="00287C97">
      <w:pPr>
        <w:spacing w:line="276" w:lineRule="auto"/>
        <w:rPr>
          <w:rFonts w:ascii="Century Gothic" w:hAnsi="Century Gothic"/>
          <w:sz w:val="22"/>
        </w:rPr>
      </w:pPr>
    </w:p>
    <w:p w14:paraId="34B0B5EA" w14:textId="77777777" w:rsidR="00932939" w:rsidRPr="00932939" w:rsidRDefault="00CF4538" w:rsidP="00287C97">
      <w:pPr>
        <w:numPr>
          <w:ilvl w:val="0"/>
          <w:numId w:val="11"/>
        </w:numPr>
        <w:tabs>
          <w:tab w:val="left" w:pos="940"/>
        </w:tabs>
        <w:spacing w:line="276" w:lineRule="auto"/>
        <w:rPr>
          <w:rFonts w:ascii="Century Gothic" w:hAnsi="Century Gothic"/>
          <w:b/>
          <w:sz w:val="22"/>
        </w:rPr>
      </w:pPr>
      <w:r w:rsidRPr="00932939">
        <w:rPr>
          <w:rFonts w:ascii="Century Gothic" w:hAnsi="Century Gothic"/>
          <w:b/>
          <w:sz w:val="28"/>
          <w:szCs w:val="24"/>
        </w:rPr>
        <w:t>Additional Terms and Conditions:</w:t>
      </w:r>
    </w:p>
    <w:p w14:paraId="7A3FA8FF" w14:textId="77777777" w:rsidR="0062035B" w:rsidRPr="00932939" w:rsidRDefault="00CF4538" w:rsidP="00287C97">
      <w:pPr>
        <w:tabs>
          <w:tab w:val="left" w:pos="940"/>
        </w:tabs>
        <w:spacing w:line="276" w:lineRule="auto"/>
        <w:ind w:left="90" w:hanging="90"/>
        <w:rPr>
          <w:rFonts w:ascii="Century Gothic" w:hAnsi="Century Gothic"/>
          <w:b/>
          <w:sz w:val="24"/>
          <w:szCs w:val="24"/>
        </w:rPr>
      </w:pPr>
      <w:r w:rsidRPr="00932939">
        <w:rPr>
          <w:rFonts w:ascii="Century Gothic" w:hAnsi="Century Gothic"/>
          <w:sz w:val="24"/>
          <w:szCs w:val="24"/>
        </w:rPr>
        <w:t>The parties have agreed to the following terms and</w:t>
      </w:r>
      <w:r w:rsidRPr="00932939">
        <w:rPr>
          <w:rFonts w:ascii="Century Gothic" w:hAnsi="Century Gothic"/>
          <w:b/>
          <w:sz w:val="24"/>
          <w:szCs w:val="24"/>
        </w:rPr>
        <w:t xml:space="preserve"> </w:t>
      </w:r>
      <w:r w:rsidRPr="00932939">
        <w:rPr>
          <w:rFonts w:ascii="Century Gothic" w:hAnsi="Century Gothic"/>
          <w:sz w:val="24"/>
          <w:szCs w:val="24"/>
        </w:rPr>
        <w:t>conditions</w:t>
      </w:r>
    </w:p>
    <w:p w14:paraId="77433A6A" w14:textId="77777777" w:rsidR="0062035B" w:rsidRPr="00932939" w:rsidRDefault="00CF4538" w:rsidP="00287C97">
      <w:pPr>
        <w:spacing w:line="276" w:lineRule="auto"/>
        <w:rPr>
          <w:rFonts w:ascii="Century Gothic" w:hAnsi="Century Gothic"/>
          <w:b/>
          <w:sz w:val="24"/>
          <w:szCs w:val="24"/>
        </w:rPr>
      </w:pPr>
      <w:r w:rsidRPr="00932939">
        <w:rPr>
          <w:rFonts w:ascii="Century Gothic" w:hAnsi="Century Gothic"/>
          <w:b/>
          <w:sz w:val="24"/>
          <w:szCs w:val="24"/>
        </w:rPr>
        <w:t>(attach additional sheets as needed)</w:t>
      </w:r>
    </w:p>
    <w:p w14:paraId="6924F768" w14:textId="77777777" w:rsidR="0062035B" w:rsidRPr="00932939" w:rsidRDefault="0062035B" w:rsidP="00287C97">
      <w:pPr>
        <w:spacing w:line="276" w:lineRule="auto"/>
        <w:rPr>
          <w:rFonts w:ascii="Century Gothic" w:eastAsia="Times New Roman" w:hAnsi="Century Gothic"/>
          <w:sz w:val="24"/>
          <w:szCs w:val="24"/>
        </w:rPr>
      </w:pPr>
    </w:p>
    <w:p w14:paraId="4A343735" w14:textId="77777777" w:rsidR="00932939" w:rsidRPr="00932939" w:rsidRDefault="00CF4538" w:rsidP="00287C97">
      <w:pPr>
        <w:numPr>
          <w:ilvl w:val="0"/>
          <w:numId w:val="12"/>
        </w:numPr>
        <w:tabs>
          <w:tab w:val="left" w:pos="940"/>
        </w:tabs>
        <w:spacing w:line="276" w:lineRule="auto"/>
        <w:rPr>
          <w:rFonts w:ascii="Century Gothic" w:hAnsi="Century Gothic"/>
          <w:b/>
          <w:sz w:val="32"/>
          <w:szCs w:val="32"/>
        </w:rPr>
      </w:pPr>
      <w:proofErr w:type="spellStart"/>
      <w:r w:rsidRPr="00932939">
        <w:rPr>
          <w:rFonts w:ascii="Century Gothic" w:hAnsi="Century Gothic"/>
          <w:b/>
          <w:sz w:val="32"/>
          <w:szCs w:val="32"/>
        </w:rPr>
        <w:t>UVic</w:t>
      </w:r>
      <w:proofErr w:type="spellEnd"/>
      <w:r w:rsidRPr="00932939">
        <w:rPr>
          <w:rFonts w:ascii="Century Gothic" w:hAnsi="Century Gothic"/>
          <w:b/>
          <w:sz w:val="32"/>
          <w:szCs w:val="32"/>
        </w:rPr>
        <w:t xml:space="preserve"> Standard Terms:</w:t>
      </w:r>
    </w:p>
    <w:p w14:paraId="5036D1B5" w14:textId="77777777" w:rsidR="0062035B" w:rsidRPr="00932939" w:rsidRDefault="00CF4538" w:rsidP="00287C97">
      <w:pPr>
        <w:tabs>
          <w:tab w:val="left" w:pos="940"/>
        </w:tabs>
        <w:spacing w:line="276" w:lineRule="auto"/>
        <w:rPr>
          <w:rFonts w:ascii="Century Gothic" w:hAnsi="Century Gothic"/>
          <w:b/>
          <w:sz w:val="24"/>
          <w:szCs w:val="24"/>
        </w:rPr>
      </w:pPr>
      <w:r w:rsidRPr="00932939">
        <w:rPr>
          <w:rFonts w:ascii="Century Gothic" w:hAnsi="Century Gothic"/>
          <w:sz w:val="24"/>
          <w:szCs w:val="24"/>
        </w:rPr>
        <w:t xml:space="preserve">The parties acknowledge that, as a public body,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is required to</w:t>
      </w:r>
      <w:r w:rsidRPr="00932939">
        <w:rPr>
          <w:rFonts w:ascii="Century Gothic" w:hAnsi="Century Gothic"/>
          <w:b/>
          <w:sz w:val="24"/>
          <w:szCs w:val="24"/>
        </w:rPr>
        <w:t xml:space="preserve"> </w:t>
      </w:r>
      <w:r w:rsidRPr="00932939">
        <w:rPr>
          <w:rFonts w:ascii="Century Gothic" w:hAnsi="Century Gothic"/>
          <w:sz w:val="24"/>
          <w:szCs w:val="24"/>
        </w:rPr>
        <w:t xml:space="preserve">ensure that certain terms are included in its research contracts. Each community partner organization’s representative confirms that he/she has been advised of these terms and of </w:t>
      </w:r>
      <w:proofErr w:type="spellStart"/>
      <w:r w:rsidRPr="00932939">
        <w:rPr>
          <w:rFonts w:ascii="Century Gothic" w:hAnsi="Century Gothic"/>
          <w:sz w:val="24"/>
          <w:szCs w:val="24"/>
        </w:rPr>
        <w:t>UVic’s</w:t>
      </w:r>
      <w:proofErr w:type="spellEnd"/>
      <w:r w:rsidRPr="00932939">
        <w:rPr>
          <w:rFonts w:ascii="Century Gothic" w:hAnsi="Century Gothic"/>
          <w:sz w:val="24"/>
          <w:szCs w:val="24"/>
        </w:rPr>
        <w:t xml:space="preserve"> limited ability to modify these terms:</w:t>
      </w:r>
    </w:p>
    <w:p w14:paraId="6217E458" w14:textId="77777777" w:rsidR="00932939" w:rsidRDefault="00932939" w:rsidP="00287C97">
      <w:pPr>
        <w:tabs>
          <w:tab w:val="left" w:pos="1640"/>
        </w:tabs>
        <w:spacing w:line="276" w:lineRule="auto"/>
        <w:jc w:val="both"/>
        <w:rPr>
          <w:rFonts w:ascii="Century Gothic" w:hAnsi="Century Gothic"/>
          <w:b/>
          <w:sz w:val="24"/>
          <w:szCs w:val="24"/>
        </w:rPr>
      </w:pPr>
    </w:p>
    <w:p w14:paraId="499FEAC5" w14:textId="77777777" w:rsidR="0062035B" w:rsidRPr="00932939" w:rsidRDefault="00CF4538" w:rsidP="00287C97">
      <w:pPr>
        <w:tabs>
          <w:tab w:val="left" w:pos="1640"/>
        </w:tabs>
        <w:spacing w:line="276" w:lineRule="auto"/>
        <w:jc w:val="both"/>
        <w:rPr>
          <w:rFonts w:ascii="Century Gothic" w:hAnsi="Century Gothic"/>
          <w:sz w:val="24"/>
          <w:szCs w:val="24"/>
        </w:rPr>
      </w:pPr>
      <w:r w:rsidRPr="00932939">
        <w:rPr>
          <w:rFonts w:ascii="Century Gothic" w:hAnsi="Century Gothic"/>
          <w:b/>
          <w:sz w:val="24"/>
          <w:szCs w:val="24"/>
        </w:rPr>
        <w:t xml:space="preserve">No Secret Research/Publicity: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is prohibited from engaging in secret research.</w:t>
      </w:r>
      <w:r w:rsidRPr="00932939">
        <w:rPr>
          <w:rFonts w:ascii="Century Gothic" w:hAnsi="Century Gothic"/>
          <w:b/>
          <w:sz w:val="24"/>
          <w:szCs w:val="24"/>
        </w:rPr>
        <w:t xml:space="preserve"> </w:t>
      </w:r>
      <w:r w:rsidRPr="00932939">
        <w:rPr>
          <w:rFonts w:ascii="Century Gothic" w:hAnsi="Century Gothic"/>
          <w:sz w:val="24"/>
          <w:szCs w:val="24"/>
        </w:rPr>
        <w:t xml:space="preserve">Therefore, all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research agreements provide that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may disclose the title of the research project, the funder, the contract period, the name of the PI, and the amount of funding being provided. Additionally, it is expected that the results of the Project will be publishable subject to very limited exceptions. Press releases, use of </w:t>
      </w:r>
      <w:proofErr w:type="spellStart"/>
      <w:r w:rsidRPr="00932939">
        <w:rPr>
          <w:rFonts w:ascii="Century Gothic" w:hAnsi="Century Gothic"/>
          <w:sz w:val="24"/>
          <w:szCs w:val="24"/>
        </w:rPr>
        <w:t>UVic’s</w:t>
      </w:r>
      <w:proofErr w:type="spellEnd"/>
      <w:r w:rsidRPr="00932939">
        <w:rPr>
          <w:rFonts w:ascii="Century Gothic" w:hAnsi="Century Gothic"/>
          <w:sz w:val="24"/>
          <w:szCs w:val="24"/>
        </w:rPr>
        <w:t xml:space="preserve"> name or the name of researchers in publicity or for commercial purposes and use of </w:t>
      </w:r>
      <w:proofErr w:type="spellStart"/>
      <w:r w:rsidRPr="00932939">
        <w:rPr>
          <w:rFonts w:ascii="Century Gothic" w:hAnsi="Century Gothic"/>
          <w:sz w:val="24"/>
          <w:szCs w:val="24"/>
        </w:rPr>
        <w:t>UVic’s</w:t>
      </w:r>
      <w:proofErr w:type="spellEnd"/>
      <w:r w:rsidRPr="00932939">
        <w:rPr>
          <w:rFonts w:ascii="Century Gothic" w:hAnsi="Century Gothic"/>
          <w:sz w:val="24"/>
          <w:szCs w:val="24"/>
        </w:rPr>
        <w:t xml:space="preserve"> logo must be approved by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and/or the researcher as applicable. To the extent required,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would agree to similar restrictions in relation to community partner organizations.</w:t>
      </w:r>
    </w:p>
    <w:p w14:paraId="16FE6980" w14:textId="77777777" w:rsidR="00932939" w:rsidRDefault="00932939" w:rsidP="00287C97">
      <w:pPr>
        <w:tabs>
          <w:tab w:val="left" w:pos="1640"/>
        </w:tabs>
        <w:spacing w:line="276" w:lineRule="auto"/>
        <w:jc w:val="both"/>
        <w:rPr>
          <w:rFonts w:ascii="Century Gothic" w:hAnsi="Century Gothic"/>
          <w:sz w:val="24"/>
          <w:szCs w:val="24"/>
        </w:rPr>
      </w:pPr>
    </w:p>
    <w:p w14:paraId="3922167D" w14:textId="77777777" w:rsidR="0062035B" w:rsidRPr="00932939" w:rsidRDefault="00CF4538" w:rsidP="00287C97">
      <w:pPr>
        <w:tabs>
          <w:tab w:val="left" w:pos="1640"/>
        </w:tabs>
        <w:spacing w:line="276" w:lineRule="auto"/>
        <w:jc w:val="both"/>
        <w:rPr>
          <w:rFonts w:ascii="Century Gothic" w:hAnsi="Century Gothic"/>
          <w:sz w:val="24"/>
          <w:szCs w:val="24"/>
        </w:rPr>
      </w:pPr>
      <w:r w:rsidRPr="00932939">
        <w:rPr>
          <w:rFonts w:ascii="Century Gothic" w:hAnsi="Century Gothic"/>
          <w:b/>
          <w:sz w:val="24"/>
          <w:szCs w:val="24"/>
        </w:rPr>
        <w:t xml:space="preserve">No Warranty: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will agree to carry out research in accordance with scientific and</w:t>
      </w:r>
      <w:r w:rsidRPr="00932939">
        <w:rPr>
          <w:rFonts w:ascii="Century Gothic" w:hAnsi="Century Gothic"/>
          <w:b/>
          <w:sz w:val="24"/>
          <w:szCs w:val="24"/>
        </w:rPr>
        <w:t xml:space="preserve"> </w:t>
      </w:r>
      <w:r w:rsidRPr="00932939">
        <w:rPr>
          <w:rFonts w:ascii="Century Gothic" w:hAnsi="Century Gothic"/>
          <w:sz w:val="24"/>
          <w:szCs w:val="24"/>
        </w:rPr>
        <w:t xml:space="preserve">professional standards but does not provide any assurance of success in achieving any desired result.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provides no warranty on the results of research or the background IP used to perform research. If an organization will be using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intellectual property commercially,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requests that organization assume responsibility for any claims arising from that organization’s use of such IP.</w:t>
      </w:r>
    </w:p>
    <w:p w14:paraId="6BC57BB8" w14:textId="77777777" w:rsidR="0062035B" w:rsidRPr="00932939" w:rsidRDefault="0062035B" w:rsidP="00287C97">
      <w:pPr>
        <w:spacing w:line="276" w:lineRule="auto"/>
        <w:rPr>
          <w:rFonts w:ascii="Century Gothic" w:hAnsi="Century Gothic"/>
          <w:sz w:val="24"/>
          <w:szCs w:val="24"/>
        </w:rPr>
      </w:pPr>
    </w:p>
    <w:p w14:paraId="12283889" w14:textId="77777777" w:rsidR="0062035B" w:rsidRPr="00932939" w:rsidRDefault="00CF4538" w:rsidP="00287C97">
      <w:pPr>
        <w:tabs>
          <w:tab w:val="left" w:pos="1640"/>
        </w:tabs>
        <w:spacing w:line="276" w:lineRule="auto"/>
        <w:jc w:val="both"/>
        <w:rPr>
          <w:rFonts w:ascii="Century Gothic" w:hAnsi="Century Gothic"/>
          <w:sz w:val="24"/>
          <w:szCs w:val="24"/>
        </w:rPr>
      </w:pPr>
      <w:r w:rsidRPr="00932939">
        <w:rPr>
          <w:rFonts w:ascii="Century Gothic" w:hAnsi="Century Gothic"/>
          <w:b/>
          <w:sz w:val="24"/>
          <w:szCs w:val="24"/>
        </w:rPr>
        <w:t xml:space="preserve">Use of </w:t>
      </w:r>
      <w:proofErr w:type="spellStart"/>
      <w:r w:rsidRPr="00932939">
        <w:rPr>
          <w:rFonts w:ascii="Century Gothic" w:hAnsi="Century Gothic"/>
          <w:b/>
          <w:sz w:val="24"/>
          <w:szCs w:val="24"/>
        </w:rPr>
        <w:t>UVic</w:t>
      </w:r>
      <w:proofErr w:type="spellEnd"/>
      <w:r w:rsidRPr="00932939">
        <w:rPr>
          <w:rFonts w:ascii="Century Gothic" w:hAnsi="Century Gothic"/>
          <w:b/>
          <w:sz w:val="24"/>
          <w:szCs w:val="24"/>
        </w:rPr>
        <w:t xml:space="preserve"> IP: </w:t>
      </w:r>
      <w:r w:rsidRPr="00932939">
        <w:rPr>
          <w:rFonts w:ascii="Century Gothic" w:hAnsi="Century Gothic"/>
          <w:sz w:val="24"/>
          <w:szCs w:val="24"/>
        </w:rPr>
        <w:t>In the event another organization wishes to use intellectual property</w:t>
      </w:r>
      <w:r w:rsidRPr="00932939">
        <w:rPr>
          <w:rFonts w:ascii="Century Gothic" w:hAnsi="Century Gothic"/>
          <w:b/>
          <w:sz w:val="24"/>
          <w:szCs w:val="24"/>
        </w:rPr>
        <w:t xml:space="preserve"> </w:t>
      </w:r>
      <w:r w:rsidRPr="00932939">
        <w:rPr>
          <w:rFonts w:ascii="Century Gothic" w:hAnsi="Century Gothic"/>
          <w:sz w:val="24"/>
          <w:szCs w:val="24"/>
        </w:rPr>
        <w:t xml:space="preserve">created by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researchers, such use is at that organization’s risk.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expects to retain academic and research rights to intellectual property generated through research conducted through </w:t>
      </w:r>
      <w:proofErr w:type="spellStart"/>
      <w:r w:rsidRPr="00932939">
        <w:rPr>
          <w:rFonts w:ascii="Century Gothic" w:hAnsi="Century Gothic"/>
          <w:sz w:val="24"/>
          <w:szCs w:val="24"/>
        </w:rPr>
        <w:t>UVic</w:t>
      </w:r>
      <w:proofErr w:type="spellEnd"/>
      <w:r w:rsidRPr="00932939">
        <w:rPr>
          <w:rFonts w:ascii="Century Gothic" w:hAnsi="Century Gothic"/>
          <w:sz w:val="24"/>
          <w:szCs w:val="24"/>
        </w:rPr>
        <w:t>.</w:t>
      </w:r>
    </w:p>
    <w:p w14:paraId="2C0D8875" w14:textId="77777777" w:rsidR="0062035B" w:rsidRPr="00932939" w:rsidRDefault="0062035B" w:rsidP="00287C97">
      <w:pPr>
        <w:spacing w:line="276" w:lineRule="auto"/>
        <w:rPr>
          <w:rFonts w:ascii="Century Gothic" w:hAnsi="Century Gothic"/>
          <w:sz w:val="24"/>
          <w:szCs w:val="24"/>
        </w:rPr>
      </w:pPr>
    </w:p>
    <w:p w14:paraId="1E38BC2F" w14:textId="77777777" w:rsidR="0062035B" w:rsidRPr="00932939" w:rsidRDefault="00CF4538" w:rsidP="00287C97">
      <w:pPr>
        <w:tabs>
          <w:tab w:val="left" w:pos="1640"/>
        </w:tabs>
        <w:spacing w:line="276" w:lineRule="auto"/>
        <w:rPr>
          <w:rFonts w:ascii="Century Gothic" w:hAnsi="Century Gothic"/>
          <w:sz w:val="24"/>
          <w:szCs w:val="24"/>
        </w:rPr>
      </w:pPr>
      <w:r w:rsidRPr="00932939">
        <w:rPr>
          <w:rFonts w:ascii="Century Gothic" w:hAnsi="Century Gothic"/>
          <w:b/>
          <w:sz w:val="24"/>
          <w:szCs w:val="24"/>
        </w:rPr>
        <w:t xml:space="preserve">Insurance: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can, if required, provide insurance certificates.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is prohibited by its</w:t>
      </w:r>
      <w:r w:rsidRPr="00932939">
        <w:rPr>
          <w:rFonts w:ascii="Century Gothic" w:hAnsi="Century Gothic"/>
          <w:b/>
          <w:sz w:val="24"/>
          <w:szCs w:val="24"/>
        </w:rPr>
        <w:t xml:space="preserve"> </w:t>
      </w:r>
      <w:r w:rsidRPr="00932939">
        <w:rPr>
          <w:rFonts w:ascii="Century Gothic" w:hAnsi="Century Gothic"/>
          <w:sz w:val="24"/>
          <w:szCs w:val="24"/>
        </w:rPr>
        <w:t>insurers from providing copies of its insurance policies.</w:t>
      </w:r>
    </w:p>
    <w:p w14:paraId="01981C16" w14:textId="77777777" w:rsidR="0062035B" w:rsidRDefault="0062035B" w:rsidP="00287C97">
      <w:pPr>
        <w:tabs>
          <w:tab w:val="left" w:pos="1640"/>
        </w:tabs>
        <w:spacing w:line="276" w:lineRule="auto"/>
        <w:ind w:left="1640" w:hanging="232"/>
        <w:rPr>
          <w:rFonts w:ascii="Century Gothic" w:hAnsi="Century Gothic"/>
          <w:sz w:val="24"/>
          <w:szCs w:val="24"/>
        </w:rPr>
      </w:pPr>
    </w:p>
    <w:p w14:paraId="437A36A2" w14:textId="77777777" w:rsidR="0062035B" w:rsidRPr="00932939" w:rsidRDefault="00CF4538" w:rsidP="00287C97">
      <w:pPr>
        <w:tabs>
          <w:tab w:val="left" w:pos="1640"/>
        </w:tabs>
        <w:spacing w:line="276" w:lineRule="auto"/>
        <w:jc w:val="both"/>
        <w:rPr>
          <w:rFonts w:ascii="Century Gothic" w:hAnsi="Century Gothic"/>
          <w:sz w:val="24"/>
          <w:szCs w:val="24"/>
        </w:rPr>
      </w:pPr>
      <w:bookmarkStart w:id="6" w:name="page6"/>
      <w:bookmarkEnd w:id="6"/>
      <w:r w:rsidRPr="00932939">
        <w:rPr>
          <w:rFonts w:ascii="Century Gothic" w:hAnsi="Century Gothic"/>
          <w:b/>
          <w:sz w:val="24"/>
          <w:szCs w:val="24"/>
        </w:rPr>
        <w:t xml:space="preserve">Payment Terms: </w:t>
      </w:r>
      <w:proofErr w:type="spellStart"/>
      <w:r w:rsidRPr="00932939">
        <w:rPr>
          <w:rFonts w:ascii="Century Gothic" w:hAnsi="Century Gothic"/>
          <w:sz w:val="24"/>
          <w:szCs w:val="24"/>
        </w:rPr>
        <w:t>UVic’s</w:t>
      </w:r>
      <w:proofErr w:type="spellEnd"/>
      <w:r w:rsidRPr="00932939">
        <w:rPr>
          <w:rFonts w:ascii="Century Gothic" w:hAnsi="Century Gothic"/>
          <w:sz w:val="24"/>
          <w:szCs w:val="24"/>
        </w:rPr>
        <w:t xml:space="preserve"> ability to carry the expenses of a research project is limited.</w:t>
      </w:r>
      <w:r w:rsidRPr="00932939">
        <w:rPr>
          <w:rFonts w:ascii="Century Gothic" w:hAnsi="Century Gothic"/>
          <w:b/>
          <w:sz w:val="24"/>
          <w:szCs w:val="24"/>
        </w:rPr>
        <w:t xml:space="preserve"> </w:t>
      </w:r>
      <w:r w:rsidRPr="00932939">
        <w:rPr>
          <w:rFonts w:ascii="Century Gothic" w:hAnsi="Century Gothic"/>
          <w:sz w:val="24"/>
          <w:szCs w:val="24"/>
        </w:rPr>
        <w:t xml:space="preserve">Therefore, absent extraordinary circumstances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would expect to be able to invoice at least quarterly and/or when the expenses incurred exceed what is determined to be an appropriate amount. </w:t>
      </w:r>
      <w:proofErr w:type="gramStart"/>
      <w:r w:rsidRPr="00932939">
        <w:rPr>
          <w:rFonts w:ascii="Century Gothic" w:hAnsi="Century Gothic"/>
          <w:sz w:val="24"/>
          <w:szCs w:val="24"/>
        </w:rPr>
        <w:t>Alternatively</w:t>
      </w:r>
      <w:proofErr w:type="gramEnd"/>
      <w:r w:rsidRPr="00932939">
        <w:rPr>
          <w:rFonts w:ascii="Century Gothic" w:hAnsi="Century Gothic"/>
          <w:sz w:val="24"/>
          <w:szCs w:val="24"/>
        </w:rPr>
        <w:t xml:space="preserve"> an advance payment can be arranged.</w:t>
      </w:r>
    </w:p>
    <w:p w14:paraId="428EB8FF" w14:textId="77777777" w:rsidR="0062035B" w:rsidRPr="00932939" w:rsidRDefault="0062035B" w:rsidP="00287C97">
      <w:pPr>
        <w:spacing w:line="276" w:lineRule="auto"/>
        <w:rPr>
          <w:rFonts w:ascii="Century Gothic" w:hAnsi="Century Gothic"/>
          <w:sz w:val="24"/>
          <w:szCs w:val="24"/>
        </w:rPr>
      </w:pPr>
    </w:p>
    <w:p w14:paraId="785BF343" w14:textId="77777777" w:rsidR="0062035B" w:rsidRPr="00932939" w:rsidRDefault="00CF4538" w:rsidP="00287C97">
      <w:pPr>
        <w:tabs>
          <w:tab w:val="left" w:pos="1640"/>
        </w:tabs>
        <w:spacing w:line="276" w:lineRule="auto"/>
        <w:jc w:val="both"/>
        <w:rPr>
          <w:rFonts w:ascii="Century Gothic" w:hAnsi="Century Gothic"/>
          <w:sz w:val="24"/>
          <w:szCs w:val="24"/>
        </w:rPr>
      </w:pPr>
      <w:r w:rsidRPr="00932939">
        <w:rPr>
          <w:rFonts w:ascii="Century Gothic" w:hAnsi="Century Gothic"/>
          <w:b/>
          <w:sz w:val="24"/>
          <w:szCs w:val="24"/>
        </w:rPr>
        <w:t xml:space="preserve">Availability of the PI: </w:t>
      </w:r>
      <w:r w:rsidRPr="00932939">
        <w:rPr>
          <w:rFonts w:ascii="Century Gothic" w:hAnsi="Century Gothic"/>
          <w:sz w:val="24"/>
          <w:szCs w:val="24"/>
        </w:rPr>
        <w:t xml:space="preserve">Given the unique qualifications of faculty,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cannot guarantee</w:t>
      </w:r>
      <w:r w:rsidRPr="00932939">
        <w:rPr>
          <w:rFonts w:ascii="Century Gothic" w:hAnsi="Century Gothic"/>
          <w:b/>
          <w:sz w:val="24"/>
          <w:szCs w:val="24"/>
        </w:rPr>
        <w:t xml:space="preserve"> </w:t>
      </w:r>
      <w:r w:rsidRPr="00932939">
        <w:rPr>
          <w:rFonts w:ascii="Century Gothic" w:hAnsi="Century Gothic"/>
          <w:sz w:val="24"/>
          <w:szCs w:val="24"/>
        </w:rPr>
        <w:t xml:space="preserve">that, in the event the PI is not available to complete a research project, an acceptable substitute will be available. Therefore, in the event that a PI is not available to complete a project, </w:t>
      </w:r>
      <w:proofErr w:type="spellStart"/>
      <w:r w:rsidRPr="00932939">
        <w:rPr>
          <w:rFonts w:ascii="Century Gothic" w:hAnsi="Century Gothic"/>
          <w:sz w:val="24"/>
          <w:szCs w:val="24"/>
        </w:rPr>
        <w:t>UVic’s</w:t>
      </w:r>
      <w:proofErr w:type="spellEnd"/>
      <w:r w:rsidRPr="00932939">
        <w:rPr>
          <w:rFonts w:ascii="Century Gothic" w:hAnsi="Century Gothic"/>
          <w:sz w:val="24"/>
          <w:szCs w:val="24"/>
        </w:rPr>
        <w:t xml:space="preserve"> obligation is limited to working with Project partners to try and find an acceptable alternative PI. If the parties are unable to agree on an acceptable substitute, the Project is wound down. In the ordinary course,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is not able to provide any refund or reimbursement to any other organization for any expenses incurred by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or </w:t>
      </w:r>
      <w:proofErr w:type="spellStart"/>
      <w:r w:rsidRPr="00932939">
        <w:rPr>
          <w:rFonts w:ascii="Century Gothic" w:hAnsi="Century Gothic"/>
          <w:sz w:val="24"/>
          <w:szCs w:val="24"/>
        </w:rPr>
        <w:t>uncancellable</w:t>
      </w:r>
      <w:proofErr w:type="spellEnd"/>
      <w:r w:rsidRPr="00932939">
        <w:rPr>
          <w:rFonts w:ascii="Century Gothic" w:hAnsi="Century Gothic"/>
          <w:sz w:val="24"/>
          <w:szCs w:val="24"/>
        </w:rPr>
        <w:t xml:space="preserve"> commitments made by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prior to the decision to wind down the Project.</w:t>
      </w:r>
    </w:p>
    <w:p w14:paraId="7A904F5E" w14:textId="77777777" w:rsidR="0062035B" w:rsidRPr="00932939" w:rsidRDefault="0062035B" w:rsidP="00287C97">
      <w:pPr>
        <w:spacing w:line="276" w:lineRule="auto"/>
        <w:rPr>
          <w:rFonts w:ascii="Century Gothic" w:hAnsi="Century Gothic"/>
          <w:sz w:val="24"/>
          <w:szCs w:val="24"/>
        </w:rPr>
      </w:pPr>
    </w:p>
    <w:p w14:paraId="0D41B712" w14:textId="77777777" w:rsidR="0062035B" w:rsidRPr="00932939" w:rsidRDefault="00CF4538" w:rsidP="00287C97">
      <w:pPr>
        <w:tabs>
          <w:tab w:val="left" w:pos="1640"/>
        </w:tabs>
        <w:spacing w:line="276" w:lineRule="auto"/>
        <w:jc w:val="both"/>
        <w:rPr>
          <w:rFonts w:ascii="Century Gothic" w:hAnsi="Century Gothic"/>
          <w:sz w:val="24"/>
          <w:szCs w:val="24"/>
        </w:rPr>
      </w:pPr>
      <w:r w:rsidRPr="00932939">
        <w:rPr>
          <w:rFonts w:ascii="Century Gothic" w:hAnsi="Century Gothic"/>
          <w:b/>
          <w:sz w:val="24"/>
          <w:szCs w:val="24"/>
        </w:rPr>
        <w:t xml:space="preserve">Policies &amp; Procedures: </w:t>
      </w:r>
      <w:r w:rsidRPr="00932939">
        <w:rPr>
          <w:rFonts w:ascii="Century Gothic" w:hAnsi="Century Gothic"/>
          <w:sz w:val="24"/>
          <w:szCs w:val="24"/>
        </w:rPr>
        <w:t>Should one party’s personnel attend at another party’s premises</w:t>
      </w:r>
      <w:r w:rsidRPr="00932939">
        <w:rPr>
          <w:rFonts w:ascii="Century Gothic" w:hAnsi="Century Gothic"/>
          <w:b/>
          <w:sz w:val="24"/>
          <w:szCs w:val="24"/>
        </w:rPr>
        <w:t xml:space="preserve"> </w:t>
      </w:r>
      <w:r w:rsidRPr="00932939">
        <w:rPr>
          <w:rFonts w:ascii="Century Gothic" w:hAnsi="Century Gothic"/>
          <w:sz w:val="24"/>
          <w:szCs w:val="24"/>
        </w:rPr>
        <w:t>to participate in Project activities, the visiting personnel shall comply with regulations and policies of the hosting party. The parties also recognize that certain Project activities may be subject to review by the parties’ research ethics committees or other regulatory committees.</w:t>
      </w:r>
    </w:p>
    <w:p w14:paraId="2D18F300" w14:textId="77777777" w:rsidR="0062035B" w:rsidRPr="00932939" w:rsidRDefault="0062035B" w:rsidP="00287C97">
      <w:pPr>
        <w:spacing w:line="276" w:lineRule="auto"/>
        <w:rPr>
          <w:rFonts w:ascii="Century Gothic" w:hAnsi="Century Gothic"/>
          <w:sz w:val="24"/>
          <w:szCs w:val="24"/>
        </w:rPr>
      </w:pPr>
    </w:p>
    <w:p w14:paraId="312F0917" w14:textId="77777777" w:rsidR="0062035B" w:rsidRPr="00932939" w:rsidRDefault="00CF4538" w:rsidP="00287C97">
      <w:pPr>
        <w:tabs>
          <w:tab w:val="left" w:pos="1640"/>
        </w:tabs>
        <w:spacing w:line="276" w:lineRule="auto"/>
        <w:rPr>
          <w:rFonts w:ascii="Century Gothic" w:hAnsi="Century Gothic"/>
          <w:sz w:val="24"/>
          <w:szCs w:val="24"/>
        </w:rPr>
      </w:pPr>
      <w:r w:rsidRPr="00932939">
        <w:rPr>
          <w:rFonts w:ascii="Century Gothic" w:hAnsi="Century Gothic"/>
          <w:b/>
          <w:sz w:val="24"/>
          <w:szCs w:val="24"/>
        </w:rPr>
        <w:t xml:space="preserve">Limitation of Liability: </w:t>
      </w:r>
      <w:r w:rsidRPr="00932939">
        <w:rPr>
          <w:rFonts w:ascii="Century Gothic" w:hAnsi="Century Gothic"/>
          <w:sz w:val="24"/>
          <w:szCs w:val="24"/>
        </w:rPr>
        <w:t>No party shall be liable for failure or delay in performance beyond</w:t>
      </w:r>
      <w:r w:rsidRPr="00932939">
        <w:rPr>
          <w:rFonts w:ascii="Century Gothic" w:hAnsi="Century Gothic"/>
          <w:b/>
          <w:sz w:val="24"/>
          <w:szCs w:val="24"/>
        </w:rPr>
        <w:t xml:space="preserve"> </w:t>
      </w:r>
      <w:r w:rsidRPr="00932939">
        <w:rPr>
          <w:rFonts w:ascii="Century Gothic" w:hAnsi="Century Gothic"/>
          <w:sz w:val="24"/>
          <w:szCs w:val="24"/>
        </w:rPr>
        <w:t>its control, nor for any indirect, incidental or consequential damages.</w:t>
      </w:r>
    </w:p>
    <w:p w14:paraId="747C72C5" w14:textId="77777777" w:rsidR="0062035B" w:rsidRPr="00932939" w:rsidRDefault="0062035B" w:rsidP="00287C97">
      <w:pPr>
        <w:spacing w:line="276" w:lineRule="auto"/>
        <w:rPr>
          <w:rFonts w:ascii="Century Gothic" w:hAnsi="Century Gothic"/>
          <w:sz w:val="24"/>
          <w:szCs w:val="24"/>
        </w:rPr>
      </w:pPr>
    </w:p>
    <w:p w14:paraId="654BF157" w14:textId="77777777" w:rsidR="0062035B" w:rsidRPr="00932939" w:rsidRDefault="00CF4538" w:rsidP="00287C97">
      <w:pPr>
        <w:tabs>
          <w:tab w:val="left" w:pos="1640"/>
        </w:tabs>
        <w:spacing w:line="276" w:lineRule="auto"/>
        <w:jc w:val="both"/>
        <w:rPr>
          <w:rFonts w:ascii="Century Gothic" w:hAnsi="Century Gothic"/>
          <w:sz w:val="24"/>
          <w:szCs w:val="24"/>
        </w:rPr>
      </w:pPr>
      <w:r w:rsidRPr="00932939">
        <w:rPr>
          <w:rFonts w:ascii="Century Gothic" w:hAnsi="Century Gothic"/>
          <w:b/>
          <w:sz w:val="24"/>
          <w:szCs w:val="24"/>
        </w:rPr>
        <w:t xml:space="preserve">Materials: </w:t>
      </w:r>
      <w:r w:rsidRPr="00932939">
        <w:rPr>
          <w:rFonts w:ascii="Century Gothic" w:hAnsi="Century Gothic"/>
          <w:sz w:val="24"/>
          <w:szCs w:val="24"/>
        </w:rPr>
        <w:t xml:space="preserve">If a Project partner is providing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with materials for the conduct of the</w:t>
      </w:r>
      <w:r w:rsidRPr="00932939">
        <w:rPr>
          <w:rFonts w:ascii="Century Gothic" w:hAnsi="Century Gothic"/>
          <w:b/>
          <w:sz w:val="24"/>
          <w:szCs w:val="24"/>
        </w:rPr>
        <w:t xml:space="preserve"> </w:t>
      </w:r>
      <w:r w:rsidRPr="00932939">
        <w:rPr>
          <w:rFonts w:ascii="Century Gothic" w:hAnsi="Century Gothic"/>
          <w:sz w:val="24"/>
          <w:szCs w:val="24"/>
        </w:rPr>
        <w:t xml:space="preserve">Project, that partner will normally be asked to certify that it has the right and authority to provide such materials to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that the materials were collected lawfully and with all necessary consents and approvals, and that if biological materials are provided the materials are in compliance with regulatory requirements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is subject to (including the Tri-Council Policy Statement on Ethical Conduct for Research Involving Humans, policies and guidelines of the Canadian Council on Animal Care, and Health Canada’s Laboratory Biosafety Guidelines).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may also require that the partner providing such materials agree to provide, upon request by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copies of any applicable institutional review board certification forms or approvals.</w:t>
      </w:r>
    </w:p>
    <w:p w14:paraId="2D768786" w14:textId="77777777" w:rsidR="00932939" w:rsidRDefault="00932939" w:rsidP="00287C97">
      <w:pPr>
        <w:tabs>
          <w:tab w:val="left" w:pos="1640"/>
        </w:tabs>
        <w:spacing w:line="276" w:lineRule="auto"/>
        <w:jc w:val="both"/>
        <w:rPr>
          <w:rFonts w:ascii="Century Gothic" w:hAnsi="Century Gothic"/>
          <w:sz w:val="24"/>
          <w:szCs w:val="24"/>
        </w:rPr>
      </w:pPr>
    </w:p>
    <w:p w14:paraId="3739EF41" w14:textId="77777777" w:rsidR="0062035B" w:rsidRPr="00932939" w:rsidRDefault="00CF4538" w:rsidP="00287C97">
      <w:pPr>
        <w:tabs>
          <w:tab w:val="left" w:pos="1640"/>
        </w:tabs>
        <w:spacing w:line="276" w:lineRule="auto"/>
        <w:jc w:val="both"/>
        <w:rPr>
          <w:rFonts w:ascii="Century Gothic" w:hAnsi="Century Gothic"/>
          <w:sz w:val="24"/>
          <w:szCs w:val="24"/>
        </w:rPr>
      </w:pPr>
      <w:r w:rsidRPr="00932939">
        <w:rPr>
          <w:rFonts w:ascii="Century Gothic" w:hAnsi="Century Gothic"/>
          <w:b/>
          <w:sz w:val="24"/>
          <w:szCs w:val="24"/>
        </w:rPr>
        <w:t xml:space="preserve">Termination: </w:t>
      </w:r>
      <w:r w:rsidRPr="00932939">
        <w:rPr>
          <w:rFonts w:ascii="Century Gothic" w:hAnsi="Century Gothic"/>
          <w:sz w:val="24"/>
          <w:szCs w:val="24"/>
        </w:rPr>
        <w:t>A party may be removed from the Project in the event of a material breach</w:t>
      </w:r>
      <w:r w:rsidRPr="00932939">
        <w:rPr>
          <w:rFonts w:ascii="Century Gothic" w:hAnsi="Century Gothic"/>
          <w:b/>
          <w:sz w:val="24"/>
          <w:szCs w:val="24"/>
        </w:rPr>
        <w:t xml:space="preserve"> </w:t>
      </w:r>
      <w:r w:rsidRPr="00932939">
        <w:rPr>
          <w:rFonts w:ascii="Century Gothic" w:hAnsi="Century Gothic"/>
          <w:sz w:val="24"/>
          <w:szCs w:val="24"/>
        </w:rPr>
        <w:t xml:space="preserve">by that party, subject to a 30-day cure period or other period that the parties may agree to (depending on context). As a general rule, when a project cannot be completed for reasons beyond </w:t>
      </w:r>
      <w:proofErr w:type="spellStart"/>
      <w:r w:rsidRPr="00932939">
        <w:rPr>
          <w:rFonts w:ascii="Century Gothic" w:hAnsi="Century Gothic"/>
          <w:sz w:val="24"/>
          <w:szCs w:val="24"/>
        </w:rPr>
        <w:t>UVic’s</w:t>
      </w:r>
      <w:proofErr w:type="spellEnd"/>
      <w:r w:rsidRPr="00932939">
        <w:rPr>
          <w:rFonts w:ascii="Century Gothic" w:hAnsi="Century Gothic"/>
          <w:sz w:val="24"/>
          <w:szCs w:val="24"/>
        </w:rPr>
        <w:t xml:space="preserve"> reasonable control (e.g., loss of funding, non-availability of PI or a mutually acceptable alternative, etc.) the project is wound down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expecting to be able to recover project costs incurred to the date of termination including any </w:t>
      </w:r>
      <w:proofErr w:type="spellStart"/>
      <w:r w:rsidRPr="00932939">
        <w:rPr>
          <w:rFonts w:ascii="Century Gothic" w:hAnsi="Century Gothic"/>
          <w:sz w:val="24"/>
          <w:szCs w:val="24"/>
        </w:rPr>
        <w:t>uncancellable</w:t>
      </w:r>
      <w:proofErr w:type="spellEnd"/>
      <w:r w:rsidRPr="00932939">
        <w:rPr>
          <w:rFonts w:ascii="Century Gothic" w:hAnsi="Century Gothic"/>
          <w:sz w:val="24"/>
          <w:szCs w:val="24"/>
        </w:rPr>
        <w:t xml:space="preserve"> commitments made prior to termination. To the extent community partners have advanced funds and such funds are not spent/committed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would return the unspent/uncommitted funds to the community partners. When a </w:t>
      </w:r>
      <w:proofErr w:type="gramStart"/>
      <w:r w:rsidRPr="00932939">
        <w:rPr>
          <w:rFonts w:ascii="Century Gothic" w:hAnsi="Century Gothic"/>
          <w:sz w:val="24"/>
          <w:szCs w:val="24"/>
        </w:rPr>
        <w:t>third party</w:t>
      </w:r>
      <w:proofErr w:type="gramEnd"/>
      <w:r w:rsidRPr="00932939">
        <w:rPr>
          <w:rFonts w:ascii="Century Gothic" w:hAnsi="Century Gothic"/>
          <w:sz w:val="24"/>
          <w:szCs w:val="24"/>
        </w:rPr>
        <w:t xml:space="preserve"> funding agency (e.g., NSERC) is involved, their program requirements also apply to the return of funds. </w:t>
      </w:r>
      <w:proofErr w:type="spellStart"/>
      <w:r w:rsidRPr="00932939">
        <w:rPr>
          <w:rFonts w:ascii="Century Gothic" w:hAnsi="Century Gothic"/>
          <w:sz w:val="24"/>
          <w:szCs w:val="24"/>
        </w:rPr>
        <w:t>UVic</w:t>
      </w:r>
      <w:proofErr w:type="spellEnd"/>
      <w:r w:rsidRPr="00932939">
        <w:rPr>
          <w:rFonts w:ascii="Century Gothic" w:hAnsi="Century Gothic"/>
          <w:sz w:val="24"/>
          <w:szCs w:val="24"/>
        </w:rPr>
        <w:t xml:space="preserve"> is not, in the ordinary course, in a position to provide refunds of funds already spent or committed which </w:t>
      </w:r>
      <w:proofErr w:type="gramStart"/>
      <w:r w:rsidRPr="00932939">
        <w:rPr>
          <w:rFonts w:ascii="Century Gothic" w:hAnsi="Century Gothic"/>
          <w:sz w:val="24"/>
          <w:szCs w:val="24"/>
        </w:rPr>
        <w:t>is a reflection of</w:t>
      </w:r>
      <w:proofErr w:type="gramEnd"/>
      <w:r w:rsidRPr="00932939">
        <w:rPr>
          <w:rFonts w:ascii="Century Gothic" w:hAnsi="Century Gothic"/>
          <w:sz w:val="24"/>
          <w:szCs w:val="24"/>
        </w:rPr>
        <w:t xml:space="preserve"> the university research model in which research is conducted on a cost recovery or even subsidized basis meaning amounts are not accrued to cover off such contingencies.</w:t>
      </w:r>
    </w:p>
    <w:p w14:paraId="5DE2EE39" w14:textId="77777777" w:rsidR="00287C97" w:rsidRDefault="00287C97" w:rsidP="00287C97">
      <w:pPr>
        <w:tabs>
          <w:tab w:val="left" w:pos="1640"/>
        </w:tabs>
        <w:spacing w:line="276" w:lineRule="auto"/>
        <w:rPr>
          <w:rFonts w:ascii="Century Gothic" w:hAnsi="Century Gothic"/>
          <w:b/>
          <w:sz w:val="24"/>
          <w:szCs w:val="24"/>
        </w:rPr>
      </w:pPr>
      <w:bookmarkStart w:id="7" w:name="page7"/>
      <w:bookmarkEnd w:id="7"/>
    </w:p>
    <w:p w14:paraId="3F1CFC47" w14:textId="1C4D55D8" w:rsidR="0062035B" w:rsidRPr="00932939" w:rsidRDefault="00CF4538" w:rsidP="00287C97">
      <w:pPr>
        <w:tabs>
          <w:tab w:val="left" w:pos="1640"/>
        </w:tabs>
        <w:spacing w:line="276" w:lineRule="auto"/>
        <w:rPr>
          <w:rFonts w:ascii="Century Gothic" w:hAnsi="Century Gothic"/>
          <w:sz w:val="24"/>
          <w:szCs w:val="24"/>
        </w:rPr>
      </w:pPr>
      <w:r w:rsidRPr="00932939">
        <w:rPr>
          <w:rFonts w:ascii="Century Gothic" w:hAnsi="Century Gothic"/>
          <w:b/>
          <w:sz w:val="24"/>
          <w:szCs w:val="24"/>
        </w:rPr>
        <w:t xml:space="preserve">Applicable Law: </w:t>
      </w:r>
      <w:r w:rsidRPr="00932939">
        <w:rPr>
          <w:rFonts w:ascii="Century Gothic" w:hAnsi="Century Gothic"/>
          <w:sz w:val="24"/>
          <w:szCs w:val="24"/>
        </w:rPr>
        <w:t>The laws of British Columbia and the laws of Canada in force therein</w:t>
      </w:r>
      <w:r w:rsidRPr="00932939">
        <w:rPr>
          <w:rFonts w:ascii="Century Gothic" w:hAnsi="Century Gothic"/>
          <w:b/>
          <w:sz w:val="24"/>
          <w:szCs w:val="24"/>
        </w:rPr>
        <w:t xml:space="preserve"> </w:t>
      </w:r>
      <w:r w:rsidRPr="00932939">
        <w:rPr>
          <w:rFonts w:ascii="Century Gothic" w:hAnsi="Century Gothic"/>
          <w:sz w:val="24"/>
          <w:szCs w:val="24"/>
        </w:rPr>
        <w:t>shall be applicable.</w:t>
      </w:r>
    </w:p>
    <w:p w14:paraId="5607176B" w14:textId="77777777" w:rsidR="0062035B" w:rsidRDefault="00CF4538" w:rsidP="00287C97">
      <w:pPr>
        <w:spacing w:line="276" w:lineRule="auto"/>
        <w:jc w:val="both"/>
        <w:rPr>
          <w:rFonts w:ascii="Century Gothic" w:hAnsi="Century Gothic"/>
          <w:sz w:val="24"/>
          <w:szCs w:val="24"/>
        </w:rPr>
      </w:pPr>
      <w:r w:rsidRPr="00932939">
        <w:rPr>
          <w:rFonts w:ascii="Century Gothic" w:hAnsi="Century Gothic"/>
          <w:sz w:val="24"/>
          <w:szCs w:val="24"/>
        </w:rPr>
        <w:t>We agree to work together to propose the Project on the terms and conditions set out above. We confirm that we do not necessarily have authority to bind our respective organizations and that this letter of intent is not intended to be legally binding.</w:t>
      </w:r>
    </w:p>
    <w:p w14:paraId="691A45BA" w14:textId="77777777" w:rsidR="00932939" w:rsidRDefault="00932939" w:rsidP="00287C97">
      <w:pPr>
        <w:spacing w:line="276" w:lineRule="auto"/>
        <w:jc w:val="both"/>
        <w:rPr>
          <w:rFonts w:ascii="Century Gothic" w:hAnsi="Century Gothic"/>
          <w:sz w:val="24"/>
          <w:szCs w:val="24"/>
        </w:rPr>
      </w:pPr>
    </w:p>
    <w:p w14:paraId="6B36A112" w14:textId="60C28365" w:rsidR="00932939" w:rsidRPr="00287C97" w:rsidRDefault="00932939" w:rsidP="00287C97">
      <w:pPr>
        <w:spacing w:line="276" w:lineRule="auto"/>
        <w:rPr>
          <w:rFonts w:ascii="Century Gothic" w:eastAsia="Times New Roman" w:hAnsi="Century Gothic"/>
          <w:sz w:val="28"/>
          <w:szCs w:val="28"/>
        </w:rPr>
      </w:pPr>
      <w:r w:rsidRPr="00932939">
        <w:rPr>
          <w:rFonts w:ascii="Century Gothic" w:hAnsi="Century Gothic"/>
          <w:b/>
          <w:sz w:val="28"/>
          <w:szCs w:val="28"/>
        </w:rPr>
        <w:t>University of Victoria</w:t>
      </w:r>
      <w:r w:rsidR="00287C97">
        <w:rPr>
          <w:rFonts w:ascii="Century Gothic" w:eastAsia="Times New Roman" w:hAnsi="Century Gothic"/>
          <w:sz w:val="28"/>
          <w:szCs w:val="28"/>
        </w:rPr>
        <w:t>______________</w:t>
      </w:r>
      <w:r>
        <w:rPr>
          <w:rFonts w:ascii="Century Gothic" w:hAnsi="Century Gothic"/>
          <w:sz w:val="24"/>
          <w:szCs w:val="24"/>
        </w:rPr>
        <w:t>_________________________________________</w:t>
      </w:r>
    </w:p>
    <w:p w14:paraId="648EEED7" w14:textId="47794BD9" w:rsidR="00932939" w:rsidRPr="00287C97" w:rsidRDefault="00932939" w:rsidP="00287C97">
      <w:pPr>
        <w:spacing w:line="276" w:lineRule="auto"/>
        <w:jc w:val="both"/>
        <w:rPr>
          <w:rFonts w:ascii="Century Gothic" w:hAnsi="Century Gothic"/>
          <w:b/>
          <w:sz w:val="28"/>
          <w:szCs w:val="28"/>
        </w:rPr>
      </w:pPr>
      <w:r w:rsidRPr="00932939">
        <w:rPr>
          <w:rFonts w:ascii="Century Gothic" w:hAnsi="Century Gothic"/>
          <w:b/>
          <w:sz w:val="28"/>
          <w:szCs w:val="28"/>
        </w:rPr>
        <w:t>Partner organization</w:t>
      </w:r>
      <w:r>
        <w:rPr>
          <w:rFonts w:ascii="Century Gothic" w:hAnsi="Century Gothic"/>
          <w:sz w:val="28"/>
          <w:szCs w:val="28"/>
        </w:rPr>
        <w:t>____________</w:t>
      </w:r>
      <w:r w:rsidR="00287C97">
        <w:rPr>
          <w:rFonts w:ascii="Century Gothic" w:hAnsi="Century Gothic"/>
          <w:sz w:val="28"/>
          <w:szCs w:val="28"/>
        </w:rPr>
        <w:t>____</w:t>
      </w:r>
      <w:r>
        <w:rPr>
          <w:rFonts w:ascii="Century Gothic" w:hAnsi="Century Gothic"/>
          <w:sz w:val="28"/>
          <w:szCs w:val="28"/>
        </w:rPr>
        <w:t>_________________________________________</w:t>
      </w:r>
    </w:p>
    <w:p w14:paraId="5A6D955B" w14:textId="77777777" w:rsidR="0062035B" w:rsidRPr="00932939" w:rsidRDefault="0062035B" w:rsidP="00287C97">
      <w:pPr>
        <w:spacing w:line="276" w:lineRule="auto"/>
        <w:rPr>
          <w:rFonts w:ascii="Century Gothic" w:eastAsia="Times New Roman" w:hAnsi="Century Gothic"/>
          <w:sz w:val="24"/>
          <w:szCs w:val="24"/>
        </w:rPr>
      </w:pPr>
    </w:p>
    <w:p w14:paraId="75FBFE4F" w14:textId="65610FB7" w:rsidR="00932939" w:rsidRPr="00287C97" w:rsidRDefault="00932939" w:rsidP="00287C97">
      <w:pPr>
        <w:spacing w:line="276" w:lineRule="auto"/>
        <w:rPr>
          <w:rFonts w:ascii="Century Gothic" w:hAnsi="Century Gothic"/>
          <w:b/>
          <w:bCs/>
          <w:sz w:val="28"/>
          <w:szCs w:val="28"/>
        </w:rPr>
      </w:pPr>
      <w:r w:rsidRPr="00932939">
        <w:rPr>
          <w:rFonts w:ascii="Century Gothic" w:hAnsi="Century Gothic"/>
          <w:b/>
          <w:bCs/>
          <w:sz w:val="28"/>
          <w:szCs w:val="28"/>
        </w:rPr>
        <w:t>Date</w:t>
      </w:r>
      <w:r>
        <w:rPr>
          <w:rFonts w:ascii="Century Gothic" w:eastAsia="Times New Roman" w:hAnsi="Century Gothic"/>
          <w:b/>
          <w:bCs/>
          <w:sz w:val="28"/>
          <w:szCs w:val="28"/>
        </w:rPr>
        <w:t>______________________________________________________________</w:t>
      </w:r>
      <w:r w:rsidR="00287C97">
        <w:rPr>
          <w:rFonts w:ascii="Century Gothic" w:eastAsia="Times New Roman" w:hAnsi="Century Gothic"/>
          <w:b/>
          <w:bCs/>
          <w:sz w:val="28"/>
          <w:szCs w:val="28"/>
        </w:rPr>
        <w:t>__</w:t>
      </w:r>
    </w:p>
    <w:p w14:paraId="5F58079F" w14:textId="77777777" w:rsidR="00CF4538" w:rsidRPr="00334E52" w:rsidRDefault="00CF4538" w:rsidP="00287C97">
      <w:pPr>
        <w:spacing w:line="276" w:lineRule="auto"/>
        <w:rPr>
          <w:rFonts w:ascii="Century Gothic" w:eastAsia="Times New Roman" w:hAnsi="Century Gothic"/>
        </w:rPr>
      </w:pPr>
    </w:p>
    <w:sectPr w:rsidR="00CF4538" w:rsidRPr="00334E52" w:rsidSect="00287C97">
      <w:pgSz w:w="12240" w:h="15840"/>
      <w:pgMar w:top="1440" w:right="1080" w:bottom="1440" w:left="1080" w:header="0" w:footer="1008"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F404D" w14:textId="77777777" w:rsidR="00287C97" w:rsidRDefault="00287C97" w:rsidP="00287C97">
      <w:r>
        <w:separator/>
      </w:r>
    </w:p>
  </w:endnote>
  <w:endnote w:type="continuationSeparator" w:id="0">
    <w:p w14:paraId="3D7F963D" w14:textId="77777777" w:rsidR="00287C97" w:rsidRDefault="00287C97" w:rsidP="0028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51406305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E0C9A06" w14:textId="469D1F90" w:rsidR="00287C97" w:rsidRPr="00287C97" w:rsidRDefault="00287C97" w:rsidP="00287C97">
            <w:pPr>
              <w:pStyle w:val="Footer"/>
              <w:jc w:val="right"/>
              <w:rPr>
                <w:rFonts w:ascii="Century Gothic" w:hAnsi="Century Gothic"/>
                <w:sz w:val="16"/>
                <w:szCs w:val="16"/>
              </w:rPr>
            </w:pPr>
            <w:r w:rsidRPr="00287C97">
              <w:rPr>
                <w:rFonts w:ascii="Century Gothic" w:hAnsi="Century Gothic"/>
                <w:sz w:val="16"/>
                <w:szCs w:val="16"/>
              </w:rPr>
              <w:t xml:space="preserve">Page </w:t>
            </w:r>
            <w:r w:rsidRPr="00287C97">
              <w:rPr>
                <w:rFonts w:ascii="Century Gothic" w:hAnsi="Century Gothic"/>
                <w:b/>
                <w:bCs/>
                <w:sz w:val="16"/>
                <w:szCs w:val="16"/>
              </w:rPr>
              <w:fldChar w:fldCharType="begin"/>
            </w:r>
            <w:r w:rsidRPr="00287C97">
              <w:rPr>
                <w:rFonts w:ascii="Century Gothic" w:hAnsi="Century Gothic"/>
                <w:b/>
                <w:bCs/>
                <w:sz w:val="16"/>
                <w:szCs w:val="16"/>
              </w:rPr>
              <w:instrText xml:space="preserve"> PAGE </w:instrText>
            </w:r>
            <w:r w:rsidRPr="00287C97">
              <w:rPr>
                <w:rFonts w:ascii="Century Gothic" w:hAnsi="Century Gothic"/>
                <w:b/>
                <w:bCs/>
                <w:sz w:val="16"/>
                <w:szCs w:val="16"/>
              </w:rPr>
              <w:fldChar w:fldCharType="separate"/>
            </w:r>
            <w:r w:rsidRPr="00287C97">
              <w:rPr>
                <w:rFonts w:ascii="Century Gothic" w:hAnsi="Century Gothic"/>
                <w:b/>
                <w:bCs/>
                <w:noProof/>
                <w:sz w:val="16"/>
                <w:szCs w:val="16"/>
              </w:rPr>
              <w:t>2</w:t>
            </w:r>
            <w:r w:rsidRPr="00287C97">
              <w:rPr>
                <w:rFonts w:ascii="Century Gothic" w:hAnsi="Century Gothic"/>
                <w:b/>
                <w:bCs/>
                <w:sz w:val="16"/>
                <w:szCs w:val="16"/>
              </w:rPr>
              <w:fldChar w:fldCharType="end"/>
            </w:r>
            <w:r w:rsidRPr="00287C97">
              <w:rPr>
                <w:rFonts w:ascii="Century Gothic" w:hAnsi="Century Gothic"/>
                <w:sz w:val="16"/>
                <w:szCs w:val="16"/>
              </w:rPr>
              <w:t xml:space="preserve"> of </w:t>
            </w:r>
            <w:r w:rsidRPr="00287C97">
              <w:rPr>
                <w:rFonts w:ascii="Century Gothic" w:hAnsi="Century Gothic"/>
                <w:b/>
                <w:bCs/>
                <w:sz w:val="16"/>
                <w:szCs w:val="16"/>
              </w:rPr>
              <w:fldChar w:fldCharType="begin"/>
            </w:r>
            <w:r w:rsidRPr="00287C97">
              <w:rPr>
                <w:rFonts w:ascii="Century Gothic" w:hAnsi="Century Gothic"/>
                <w:b/>
                <w:bCs/>
                <w:sz w:val="16"/>
                <w:szCs w:val="16"/>
              </w:rPr>
              <w:instrText xml:space="preserve"> NUMPAGES  </w:instrText>
            </w:r>
            <w:r w:rsidRPr="00287C97">
              <w:rPr>
                <w:rFonts w:ascii="Century Gothic" w:hAnsi="Century Gothic"/>
                <w:b/>
                <w:bCs/>
                <w:sz w:val="16"/>
                <w:szCs w:val="16"/>
              </w:rPr>
              <w:fldChar w:fldCharType="separate"/>
            </w:r>
            <w:r w:rsidRPr="00287C97">
              <w:rPr>
                <w:rFonts w:ascii="Century Gothic" w:hAnsi="Century Gothic"/>
                <w:b/>
                <w:bCs/>
                <w:noProof/>
                <w:sz w:val="16"/>
                <w:szCs w:val="16"/>
              </w:rPr>
              <w:t>2</w:t>
            </w:r>
            <w:r w:rsidRPr="00287C97">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31980" w14:textId="77777777" w:rsidR="00287C97" w:rsidRDefault="00287C97" w:rsidP="00287C97">
      <w:r>
        <w:separator/>
      </w:r>
    </w:p>
  </w:footnote>
  <w:footnote w:type="continuationSeparator" w:id="0">
    <w:p w14:paraId="3CCF26CD" w14:textId="77777777" w:rsidR="00287C97" w:rsidRDefault="00287C97" w:rsidP="0028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9E2A9E2"/>
    <w:lvl w:ilvl="0" w:tplc="448C2226">
      <w:start w:val="1"/>
      <w:numFmt w:val="decimal"/>
      <w:lvlText w:val="%1."/>
      <w:lvlJc w:val="left"/>
    </w:lvl>
    <w:lvl w:ilvl="1" w:tplc="890E888E">
      <w:start w:val="1"/>
      <w:numFmt w:val="lowerLetter"/>
      <w:lvlText w:val="%2."/>
      <w:lvlJc w:val="left"/>
    </w:lvl>
    <w:lvl w:ilvl="2" w:tplc="5748C9D6">
      <w:start w:val="1"/>
      <w:numFmt w:val="bullet"/>
      <w:lvlText w:val=""/>
      <w:lvlJc w:val="left"/>
    </w:lvl>
    <w:lvl w:ilvl="3" w:tplc="BD761008">
      <w:start w:val="1"/>
      <w:numFmt w:val="bullet"/>
      <w:lvlText w:val=""/>
      <w:lvlJc w:val="left"/>
    </w:lvl>
    <w:lvl w:ilvl="4" w:tplc="3FE0EAC8">
      <w:start w:val="1"/>
      <w:numFmt w:val="bullet"/>
      <w:lvlText w:val=""/>
      <w:lvlJc w:val="left"/>
    </w:lvl>
    <w:lvl w:ilvl="5" w:tplc="9B7EB6FC">
      <w:start w:val="1"/>
      <w:numFmt w:val="bullet"/>
      <w:lvlText w:val=""/>
      <w:lvlJc w:val="left"/>
    </w:lvl>
    <w:lvl w:ilvl="6" w:tplc="822663F6">
      <w:start w:val="1"/>
      <w:numFmt w:val="bullet"/>
      <w:lvlText w:val=""/>
      <w:lvlJc w:val="left"/>
    </w:lvl>
    <w:lvl w:ilvl="7" w:tplc="55F02B0A">
      <w:start w:val="1"/>
      <w:numFmt w:val="bullet"/>
      <w:lvlText w:val=""/>
      <w:lvlJc w:val="left"/>
    </w:lvl>
    <w:lvl w:ilvl="8" w:tplc="66182E1A">
      <w:start w:val="1"/>
      <w:numFmt w:val="bullet"/>
      <w:lvlText w:val=""/>
      <w:lvlJc w:val="left"/>
    </w:lvl>
  </w:abstractNum>
  <w:abstractNum w:abstractNumId="1" w15:restartNumberingAfterBreak="0">
    <w:nsid w:val="00000002"/>
    <w:multiLevelType w:val="hybridMultilevel"/>
    <w:tmpl w:val="7545E146"/>
    <w:lvl w:ilvl="0" w:tplc="587C0B16">
      <w:start w:val="1"/>
      <w:numFmt w:val="decimal"/>
      <w:lvlText w:val="%1"/>
      <w:lvlJc w:val="left"/>
    </w:lvl>
    <w:lvl w:ilvl="1" w:tplc="B7FCD152">
      <w:start w:val="1"/>
      <w:numFmt w:val="lowerLetter"/>
      <w:lvlText w:val="%2"/>
      <w:lvlJc w:val="left"/>
    </w:lvl>
    <w:lvl w:ilvl="2" w:tplc="D62E2966">
      <w:start w:val="2"/>
      <w:numFmt w:val="lowerLetter"/>
      <w:lvlText w:val="%3."/>
      <w:lvlJc w:val="left"/>
    </w:lvl>
    <w:lvl w:ilvl="3" w:tplc="ABF8C0DC">
      <w:start w:val="1"/>
      <w:numFmt w:val="bullet"/>
      <w:lvlText w:val=""/>
      <w:lvlJc w:val="left"/>
    </w:lvl>
    <w:lvl w:ilvl="4" w:tplc="2A601F38">
      <w:start w:val="1"/>
      <w:numFmt w:val="bullet"/>
      <w:lvlText w:val=""/>
      <w:lvlJc w:val="left"/>
    </w:lvl>
    <w:lvl w:ilvl="5" w:tplc="04DE178E">
      <w:start w:val="1"/>
      <w:numFmt w:val="bullet"/>
      <w:lvlText w:val=""/>
      <w:lvlJc w:val="left"/>
    </w:lvl>
    <w:lvl w:ilvl="6" w:tplc="17CAF89A">
      <w:start w:val="1"/>
      <w:numFmt w:val="bullet"/>
      <w:lvlText w:val=""/>
      <w:lvlJc w:val="left"/>
    </w:lvl>
    <w:lvl w:ilvl="7" w:tplc="C762816E">
      <w:start w:val="1"/>
      <w:numFmt w:val="bullet"/>
      <w:lvlText w:val=""/>
      <w:lvlJc w:val="left"/>
    </w:lvl>
    <w:lvl w:ilvl="8" w:tplc="BE3EDA62">
      <w:start w:val="1"/>
      <w:numFmt w:val="bullet"/>
      <w:lvlText w:val=""/>
      <w:lvlJc w:val="left"/>
    </w:lvl>
  </w:abstractNum>
  <w:abstractNum w:abstractNumId="2" w15:restartNumberingAfterBreak="0">
    <w:nsid w:val="00000003"/>
    <w:multiLevelType w:val="hybridMultilevel"/>
    <w:tmpl w:val="515F007C"/>
    <w:lvl w:ilvl="0" w:tplc="65E8E122">
      <w:start w:val="1"/>
      <w:numFmt w:val="decimal"/>
      <w:lvlText w:val="%1"/>
      <w:lvlJc w:val="left"/>
    </w:lvl>
    <w:lvl w:ilvl="1" w:tplc="71A2C0EA">
      <w:start w:val="3"/>
      <w:numFmt w:val="lowerLetter"/>
      <w:lvlText w:val="%2."/>
      <w:lvlJc w:val="left"/>
    </w:lvl>
    <w:lvl w:ilvl="2" w:tplc="50A89FBA">
      <w:start w:val="1"/>
      <w:numFmt w:val="lowerLetter"/>
      <w:lvlText w:val="%3"/>
      <w:lvlJc w:val="left"/>
    </w:lvl>
    <w:lvl w:ilvl="3" w:tplc="0F822FAE">
      <w:start w:val="1"/>
      <w:numFmt w:val="bullet"/>
      <w:lvlText w:val=""/>
      <w:lvlJc w:val="left"/>
    </w:lvl>
    <w:lvl w:ilvl="4" w:tplc="A6D2747C">
      <w:start w:val="1"/>
      <w:numFmt w:val="bullet"/>
      <w:lvlText w:val=""/>
      <w:lvlJc w:val="left"/>
    </w:lvl>
    <w:lvl w:ilvl="5" w:tplc="4CA83962">
      <w:start w:val="1"/>
      <w:numFmt w:val="bullet"/>
      <w:lvlText w:val=""/>
      <w:lvlJc w:val="left"/>
    </w:lvl>
    <w:lvl w:ilvl="6" w:tplc="D36EBDFC">
      <w:start w:val="1"/>
      <w:numFmt w:val="bullet"/>
      <w:lvlText w:val=""/>
      <w:lvlJc w:val="left"/>
    </w:lvl>
    <w:lvl w:ilvl="7" w:tplc="16EA5F2E">
      <w:start w:val="1"/>
      <w:numFmt w:val="bullet"/>
      <w:lvlText w:val=""/>
      <w:lvlJc w:val="left"/>
    </w:lvl>
    <w:lvl w:ilvl="8" w:tplc="F530DBAC">
      <w:start w:val="1"/>
      <w:numFmt w:val="bullet"/>
      <w:lvlText w:val=""/>
      <w:lvlJc w:val="left"/>
    </w:lvl>
  </w:abstractNum>
  <w:abstractNum w:abstractNumId="3" w15:restartNumberingAfterBreak="0">
    <w:nsid w:val="00000004"/>
    <w:multiLevelType w:val="hybridMultilevel"/>
    <w:tmpl w:val="5BD062C2"/>
    <w:lvl w:ilvl="0" w:tplc="32AA15B0">
      <w:start w:val="2"/>
      <w:numFmt w:val="decimal"/>
      <w:lvlText w:val="%1."/>
      <w:lvlJc w:val="left"/>
    </w:lvl>
    <w:lvl w:ilvl="1" w:tplc="4B4617C6">
      <w:start w:val="1"/>
      <w:numFmt w:val="lowerLetter"/>
      <w:lvlText w:val="%2."/>
      <w:lvlJc w:val="left"/>
    </w:lvl>
    <w:lvl w:ilvl="2" w:tplc="8F48286A">
      <w:start w:val="1"/>
      <w:numFmt w:val="lowerLetter"/>
      <w:lvlText w:val="%3"/>
      <w:lvlJc w:val="left"/>
    </w:lvl>
    <w:lvl w:ilvl="3" w:tplc="C7FCBBEE">
      <w:start w:val="1"/>
      <w:numFmt w:val="bullet"/>
      <w:lvlText w:val=""/>
      <w:lvlJc w:val="left"/>
    </w:lvl>
    <w:lvl w:ilvl="4" w:tplc="1F347016">
      <w:start w:val="1"/>
      <w:numFmt w:val="bullet"/>
      <w:lvlText w:val=""/>
      <w:lvlJc w:val="left"/>
    </w:lvl>
    <w:lvl w:ilvl="5" w:tplc="67C4446A">
      <w:start w:val="1"/>
      <w:numFmt w:val="bullet"/>
      <w:lvlText w:val=""/>
      <w:lvlJc w:val="left"/>
    </w:lvl>
    <w:lvl w:ilvl="6" w:tplc="225EB616">
      <w:start w:val="1"/>
      <w:numFmt w:val="bullet"/>
      <w:lvlText w:val=""/>
      <w:lvlJc w:val="left"/>
    </w:lvl>
    <w:lvl w:ilvl="7" w:tplc="0A0A623E">
      <w:start w:val="1"/>
      <w:numFmt w:val="bullet"/>
      <w:lvlText w:val=""/>
      <w:lvlJc w:val="left"/>
    </w:lvl>
    <w:lvl w:ilvl="8" w:tplc="7CBCC9D8">
      <w:start w:val="1"/>
      <w:numFmt w:val="bullet"/>
      <w:lvlText w:val=""/>
      <w:lvlJc w:val="left"/>
    </w:lvl>
  </w:abstractNum>
  <w:abstractNum w:abstractNumId="4" w15:restartNumberingAfterBreak="0">
    <w:nsid w:val="00000005"/>
    <w:multiLevelType w:val="hybridMultilevel"/>
    <w:tmpl w:val="12200854"/>
    <w:lvl w:ilvl="0" w:tplc="27AAFE90">
      <w:start w:val="1"/>
      <w:numFmt w:val="decimal"/>
      <w:lvlText w:val="%1"/>
      <w:lvlJc w:val="left"/>
    </w:lvl>
    <w:lvl w:ilvl="1" w:tplc="656EB1D4">
      <w:start w:val="3"/>
      <w:numFmt w:val="lowerLetter"/>
      <w:lvlText w:val="%2."/>
      <w:lvlJc w:val="left"/>
    </w:lvl>
    <w:lvl w:ilvl="2" w:tplc="86448656">
      <w:start w:val="1"/>
      <w:numFmt w:val="lowerRoman"/>
      <w:lvlText w:val="%3."/>
      <w:lvlJc w:val="left"/>
    </w:lvl>
    <w:lvl w:ilvl="3" w:tplc="1EE2455A">
      <w:start w:val="1"/>
      <w:numFmt w:val="bullet"/>
      <w:lvlText w:val=""/>
      <w:lvlJc w:val="left"/>
    </w:lvl>
    <w:lvl w:ilvl="4" w:tplc="2536D774">
      <w:start w:val="1"/>
      <w:numFmt w:val="bullet"/>
      <w:lvlText w:val=""/>
      <w:lvlJc w:val="left"/>
    </w:lvl>
    <w:lvl w:ilvl="5" w:tplc="25FEE00E">
      <w:start w:val="1"/>
      <w:numFmt w:val="bullet"/>
      <w:lvlText w:val=""/>
      <w:lvlJc w:val="left"/>
    </w:lvl>
    <w:lvl w:ilvl="6" w:tplc="F48AEB94">
      <w:start w:val="1"/>
      <w:numFmt w:val="bullet"/>
      <w:lvlText w:val=""/>
      <w:lvlJc w:val="left"/>
    </w:lvl>
    <w:lvl w:ilvl="7" w:tplc="5044AAA6">
      <w:start w:val="1"/>
      <w:numFmt w:val="bullet"/>
      <w:lvlText w:val=""/>
      <w:lvlJc w:val="left"/>
    </w:lvl>
    <w:lvl w:ilvl="8" w:tplc="3136608A">
      <w:start w:val="1"/>
      <w:numFmt w:val="bullet"/>
      <w:lvlText w:val=""/>
      <w:lvlJc w:val="left"/>
    </w:lvl>
  </w:abstractNum>
  <w:abstractNum w:abstractNumId="5" w15:restartNumberingAfterBreak="0">
    <w:nsid w:val="00000006"/>
    <w:multiLevelType w:val="hybridMultilevel"/>
    <w:tmpl w:val="4DB127F8"/>
    <w:lvl w:ilvl="0" w:tplc="D5523E32">
      <w:start w:val="3"/>
      <w:numFmt w:val="decimal"/>
      <w:lvlText w:val="%1."/>
      <w:lvlJc w:val="left"/>
    </w:lvl>
    <w:lvl w:ilvl="1" w:tplc="910C03BC">
      <w:start w:val="1"/>
      <w:numFmt w:val="lowerLetter"/>
      <w:lvlText w:val="%2."/>
      <w:lvlJc w:val="left"/>
    </w:lvl>
    <w:lvl w:ilvl="2" w:tplc="C50AAE46">
      <w:start w:val="1"/>
      <w:numFmt w:val="lowerRoman"/>
      <w:lvlText w:val="%3"/>
      <w:lvlJc w:val="left"/>
    </w:lvl>
    <w:lvl w:ilvl="3" w:tplc="6220DEC4">
      <w:start w:val="1"/>
      <w:numFmt w:val="bullet"/>
      <w:lvlText w:val=""/>
      <w:lvlJc w:val="left"/>
    </w:lvl>
    <w:lvl w:ilvl="4" w:tplc="A6045C92">
      <w:start w:val="1"/>
      <w:numFmt w:val="bullet"/>
      <w:lvlText w:val=""/>
      <w:lvlJc w:val="left"/>
    </w:lvl>
    <w:lvl w:ilvl="5" w:tplc="E8D2656A">
      <w:start w:val="1"/>
      <w:numFmt w:val="bullet"/>
      <w:lvlText w:val=""/>
      <w:lvlJc w:val="left"/>
    </w:lvl>
    <w:lvl w:ilvl="6" w:tplc="0F84A488">
      <w:start w:val="1"/>
      <w:numFmt w:val="bullet"/>
      <w:lvlText w:val=""/>
      <w:lvlJc w:val="left"/>
    </w:lvl>
    <w:lvl w:ilvl="7" w:tplc="9E7A4990">
      <w:start w:val="1"/>
      <w:numFmt w:val="bullet"/>
      <w:lvlText w:val=""/>
      <w:lvlJc w:val="left"/>
    </w:lvl>
    <w:lvl w:ilvl="8" w:tplc="7CB6FA04">
      <w:start w:val="1"/>
      <w:numFmt w:val="bullet"/>
      <w:lvlText w:val=""/>
      <w:lvlJc w:val="left"/>
    </w:lvl>
  </w:abstractNum>
  <w:abstractNum w:abstractNumId="6" w15:restartNumberingAfterBreak="0">
    <w:nsid w:val="00000007"/>
    <w:multiLevelType w:val="hybridMultilevel"/>
    <w:tmpl w:val="0216231A"/>
    <w:lvl w:ilvl="0" w:tplc="5B9247F2">
      <w:start w:val="2"/>
      <w:numFmt w:val="lowerLetter"/>
      <w:lvlText w:val="%1."/>
      <w:lvlJc w:val="left"/>
    </w:lvl>
    <w:lvl w:ilvl="1" w:tplc="95E02E72">
      <w:start w:val="1"/>
      <w:numFmt w:val="bullet"/>
      <w:lvlText w:val=""/>
      <w:lvlJc w:val="left"/>
    </w:lvl>
    <w:lvl w:ilvl="2" w:tplc="56D819DC">
      <w:start w:val="1"/>
      <w:numFmt w:val="bullet"/>
      <w:lvlText w:val=""/>
      <w:lvlJc w:val="left"/>
    </w:lvl>
    <w:lvl w:ilvl="3" w:tplc="6E3C7182">
      <w:start w:val="1"/>
      <w:numFmt w:val="bullet"/>
      <w:lvlText w:val=""/>
      <w:lvlJc w:val="left"/>
    </w:lvl>
    <w:lvl w:ilvl="4" w:tplc="164E2A4C">
      <w:start w:val="1"/>
      <w:numFmt w:val="bullet"/>
      <w:lvlText w:val=""/>
      <w:lvlJc w:val="left"/>
    </w:lvl>
    <w:lvl w:ilvl="5" w:tplc="2720582A">
      <w:start w:val="1"/>
      <w:numFmt w:val="bullet"/>
      <w:lvlText w:val=""/>
      <w:lvlJc w:val="left"/>
    </w:lvl>
    <w:lvl w:ilvl="6" w:tplc="B1325390">
      <w:start w:val="1"/>
      <w:numFmt w:val="bullet"/>
      <w:lvlText w:val=""/>
      <w:lvlJc w:val="left"/>
    </w:lvl>
    <w:lvl w:ilvl="7" w:tplc="3A24C76C">
      <w:start w:val="1"/>
      <w:numFmt w:val="bullet"/>
      <w:lvlText w:val=""/>
      <w:lvlJc w:val="left"/>
    </w:lvl>
    <w:lvl w:ilvl="8" w:tplc="18722266">
      <w:start w:val="1"/>
      <w:numFmt w:val="bullet"/>
      <w:lvlText w:val=""/>
      <w:lvlJc w:val="left"/>
    </w:lvl>
  </w:abstractNum>
  <w:abstractNum w:abstractNumId="7" w15:restartNumberingAfterBreak="0">
    <w:nsid w:val="00000008"/>
    <w:multiLevelType w:val="hybridMultilevel"/>
    <w:tmpl w:val="1F16E9E8"/>
    <w:lvl w:ilvl="0" w:tplc="2C88D260">
      <w:start w:val="4"/>
      <w:numFmt w:val="decimal"/>
      <w:lvlText w:val="%1."/>
      <w:lvlJc w:val="left"/>
    </w:lvl>
    <w:lvl w:ilvl="1" w:tplc="233071B2">
      <w:start w:val="1"/>
      <w:numFmt w:val="lowerLetter"/>
      <w:lvlText w:val="%2."/>
      <w:lvlJc w:val="left"/>
    </w:lvl>
    <w:lvl w:ilvl="2" w:tplc="5C102918">
      <w:start w:val="1"/>
      <w:numFmt w:val="bullet"/>
      <w:lvlText w:val=""/>
      <w:lvlJc w:val="left"/>
    </w:lvl>
    <w:lvl w:ilvl="3" w:tplc="D9BECD96">
      <w:start w:val="1"/>
      <w:numFmt w:val="bullet"/>
      <w:lvlText w:val=""/>
      <w:lvlJc w:val="left"/>
    </w:lvl>
    <w:lvl w:ilvl="4" w:tplc="7E483380">
      <w:start w:val="1"/>
      <w:numFmt w:val="bullet"/>
      <w:lvlText w:val=""/>
      <w:lvlJc w:val="left"/>
    </w:lvl>
    <w:lvl w:ilvl="5" w:tplc="413AA828">
      <w:start w:val="1"/>
      <w:numFmt w:val="bullet"/>
      <w:lvlText w:val=""/>
      <w:lvlJc w:val="left"/>
    </w:lvl>
    <w:lvl w:ilvl="6" w:tplc="A79EF9A4">
      <w:start w:val="1"/>
      <w:numFmt w:val="bullet"/>
      <w:lvlText w:val=""/>
      <w:lvlJc w:val="left"/>
    </w:lvl>
    <w:lvl w:ilvl="7" w:tplc="BF00FCEE">
      <w:start w:val="1"/>
      <w:numFmt w:val="bullet"/>
      <w:lvlText w:val=""/>
      <w:lvlJc w:val="left"/>
    </w:lvl>
    <w:lvl w:ilvl="8" w:tplc="FDE24FB8">
      <w:start w:val="1"/>
      <w:numFmt w:val="bullet"/>
      <w:lvlText w:val=""/>
      <w:lvlJc w:val="left"/>
    </w:lvl>
  </w:abstractNum>
  <w:abstractNum w:abstractNumId="8" w15:restartNumberingAfterBreak="0">
    <w:nsid w:val="00000009"/>
    <w:multiLevelType w:val="hybridMultilevel"/>
    <w:tmpl w:val="1190CDE6"/>
    <w:lvl w:ilvl="0" w:tplc="7F485DDA">
      <w:start w:val="5"/>
      <w:numFmt w:val="decimal"/>
      <w:lvlText w:val="%1."/>
      <w:lvlJc w:val="left"/>
    </w:lvl>
    <w:lvl w:ilvl="1" w:tplc="E46EE348">
      <w:start w:val="1"/>
      <w:numFmt w:val="lowerLetter"/>
      <w:lvlText w:val="%2."/>
      <w:lvlJc w:val="left"/>
    </w:lvl>
    <w:lvl w:ilvl="2" w:tplc="E17A9D10">
      <w:start w:val="1"/>
      <w:numFmt w:val="bullet"/>
      <w:lvlText w:val=""/>
      <w:lvlJc w:val="left"/>
    </w:lvl>
    <w:lvl w:ilvl="3" w:tplc="0770CF64">
      <w:start w:val="1"/>
      <w:numFmt w:val="bullet"/>
      <w:lvlText w:val=""/>
      <w:lvlJc w:val="left"/>
    </w:lvl>
    <w:lvl w:ilvl="4" w:tplc="B3B0F046">
      <w:start w:val="1"/>
      <w:numFmt w:val="bullet"/>
      <w:lvlText w:val=""/>
      <w:lvlJc w:val="left"/>
    </w:lvl>
    <w:lvl w:ilvl="5" w:tplc="65969F94">
      <w:start w:val="1"/>
      <w:numFmt w:val="bullet"/>
      <w:lvlText w:val=""/>
      <w:lvlJc w:val="left"/>
    </w:lvl>
    <w:lvl w:ilvl="6" w:tplc="9FAADA50">
      <w:start w:val="1"/>
      <w:numFmt w:val="bullet"/>
      <w:lvlText w:val=""/>
      <w:lvlJc w:val="left"/>
    </w:lvl>
    <w:lvl w:ilvl="7" w:tplc="B752651E">
      <w:start w:val="1"/>
      <w:numFmt w:val="bullet"/>
      <w:lvlText w:val=""/>
      <w:lvlJc w:val="left"/>
    </w:lvl>
    <w:lvl w:ilvl="8" w:tplc="8EC491E8">
      <w:start w:val="1"/>
      <w:numFmt w:val="bullet"/>
      <w:lvlText w:val=""/>
      <w:lvlJc w:val="left"/>
    </w:lvl>
  </w:abstractNum>
  <w:abstractNum w:abstractNumId="9" w15:restartNumberingAfterBreak="0">
    <w:nsid w:val="0000000A"/>
    <w:multiLevelType w:val="hybridMultilevel"/>
    <w:tmpl w:val="66EF438C"/>
    <w:lvl w:ilvl="0" w:tplc="B3A449AE">
      <w:start w:val="1"/>
      <w:numFmt w:val="decimal"/>
      <w:lvlText w:val="%1"/>
      <w:lvlJc w:val="left"/>
    </w:lvl>
    <w:lvl w:ilvl="1" w:tplc="23B8D46A">
      <w:start w:val="3"/>
      <w:numFmt w:val="lowerLetter"/>
      <w:lvlText w:val="%2."/>
      <w:lvlJc w:val="left"/>
    </w:lvl>
    <w:lvl w:ilvl="2" w:tplc="60424726">
      <w:start w:val="1"/>
      <w:numFmt w:val="bullet"/>
      <w:lvlText w:val=""/>
      <w:lvlJc w:val="left"/>
    </w:lvl>
    <w:lvl w:ilvl="3" w:tplc="FE8497EA">
      <w:start w:val="1"/>
      <w:numFmt w:val="bullet"/>
      <w:lvlText w:val=""/>
      <w:lvlJc w:val="left"/>
    </w:lvl>
    <w:lvl w:ilvl="4" w:tplc="5EFECEE8">
      <w:start w:val="1"/>
      <w:numFmt w:val="bullet"/>
      <w:lvlText w:val=""/>
      <w:lvlJc w:val="left"/>
    </w:lvl>
    <w:lvl w:ilvl="5" w:tplc="53EE563E">
      <w:start w:val="1"/>
      <w:numFmt w:val="bullet"/>
      <w:lvlText w:val=""/>
      <w:lvlJc w:val="left"/>
    </w:lvl>
    <w:lvl w:ilvl="6" w:tplc="211C7A42">
      <w:start w:val="1"/>
      <w:numFmt w:val="bullet"/>
      <w:lvlText w:val=""/>
      <w:lvlJc w:val="left"/>
    </w:lvl>
    <w:lvl w:ilvl="7" w:tplc="A522AD38">
      <w:start w:val="1"/>
      <w:numFmt w:val="bullet"/>
      <w:lvlText w:val=""/>
      <w:lvlJc w:val="left"/>
    </w:lvl>
    <w:lvl w:ilvl="8" w:tplc="E2A80388">
      <w:start w:val="1"/>
      <w:numFmt w:val="bullet"/>
      <w:lvlText w:val=""/>
      <w:lvlJc w:val="left"/>
    </w:lvl>
  </w:abstractNum>
  <w:abstractNum w:abstractNumId="10" w15:restartNumberingAfterBreak="0">
    <w:nsid w:val="0000000B"/>
    <w:multiLevelType w:val="hybridMultilevel"/>
    <w:tmpl w:val="6A52424E"/>
    <w:lvl w:ilvl="0" w:tplc="93CECD92">
      <w:start w:val="8"/>
      <w:numFmt w:val="decimal"/>
      <w:lvlText w:val="%1."/>
      <w:lvlJc w:val="left"/>
      <w:rPr>
        <w:sz w:val="28"/>
        <w:szCs w:val="28"/>
      </w:rPr>
    </w:lvl>
    <w:lvl w:ilvl="1" w:tplc="199CD970">
      <w:start w:val="1"/>
      <w:numFmt w:val="lowerLetter"/>
      <w:lvlText w:val="%2"/>
      <w:lvlJc w:val="left"/>
    </w:lvl>
    <w:lvl w:ilvl="2" w:tplc="4E4C4908">
      <w:start w:val="1"/>
      <w:numFmt w:val="bullet"/>
      <w:lvlText w:val=""/>
      <w:lvlJc w:val="left"/>
    </w:lvl>
    <w:lvl w:ilvl="3" w:tplc="1F9042A0">
      <w:start w:val="1"/>
      <w:numFmt w:val="bullet"/>
      <w:lvlText w:val=""/>
      <w:lvlJc w:val="left"/>
    </w:lvl>
    <w:lvl w:ilvl="4" w:tplc="549C7366">
      <w:start w:val="1"/>
      <w:numFmt w:val="bullet"/>
      <w:lvlText w:val=""/>
      <w:lvlJc w:val="left"/>
    </w:lvl>
    <w:lvl w:ilvl="5" w:tplc="90884750">
      <w:start w:val="1"/>
      <w:numFmt w:val="bullet"/>
      <w:lvlText w:val=""/>
      <w:lvlJc w:val="left"/>
    </w:lvl>
    <w:lvl w:ilvl="6" w:tplc="2CC0192C">
      <w:start w:val="1"/>
      <w:numFmt w:val="bullet"/>
      <w:lvlText w:val=""/>
      <w:lvlJc w:val="left"/>
    </w:lvl>
    <w:lvl w:ilvl="7" w:tplc="ECEA77D8">
      <w:start w:val="1"/>
      <w:numFmt w:val="bullet"/>
      <w:lvlText w:val=""/>
      <w:lvlJc w:val="left"/>
    </w:lvl>
    <w:lvl w:ilvl="8" w:tplc="0DB0806C">
      <w:start w:val="1"/>
      <w:numFmt w:val="bullet"/>
      <w:lvlText w:val=""/>
      <w:lvlJc w:val="left"/>
    </w:lvl>
  </w:abstractNum>
  <w:abstractNum w:abstractNumId="11" w15:restartNumberingAfterBreak="0">
    <w:nsid w:val="0000000C"/>
    <w:multiLevelType w:val="hybridMultilevel"/>
    <w:tmpl w:val="3352255A"/>
    <w:lvl w:ilvl="0" w:tplc="C88EAD58">
      <w:start w:val="9"/>
      <w:numFmt w:val="decimal"/>
      <w:lvlText w:val="%1."/>
      <w:lvlJc w:val="left"/>
    </w:lvl>
    <w:lvl w:ilvl="1" w:tplc="97B46F16">
      <w:start w:val="1"/>
      <w:numFmt w:val="lowerLetter"/>
      <w:lvlText w:val="%2."/>
      <w:lvlJc w:val="left"/>
    </w:lvl>
    <w:lvl w:ilvl="2" w:tplc="1CAC5F34">
      <w:start w:val="1"/>
      <w:numFmt w:val="bullet"/>
      <w:lvlText w:val=""/>
      <w:lvlJc w:val="left"/>
    </w:lvl>
    <w:lvl w:ilvl="3" w:tplc="AF562584">
      <w:start w:val="1"/>
      <w:numFmt w:val="bullet"/>
      <w:lvlText w:val=""/>
      <w:lvlJc w:val="left"/>
    </w:lvl>
    <w:lvl w:ilvl="4" w:tplc="9A649D4C">
      <w:start w:val="1"/>
      <w:numFmt w:val="bullet"/>
      <w:lvlText w:val=""/>
      <w:lvlJc w:val="left"/>
    </w:lvl>
    <w:lvl w:ilvl="5" w:tplc="F31653A8">
      <w:start w:val="1"/>
      <w:numFmt w:val="bullet"/>
      <w:lvlText w:val=""/>
      <w:lvlJc w:val="left"/>
    </w:lvl>
    <w:lvl w:ilvl="6" w:tplc="AD1C9D3A">
      <w:start w:val="1"/>
      <w:numFmt w:val="bullet"/>
      <w:lvlText w:val=""/>
      <w:lvlJc w:val="left"/>
    </w:lvl>
    <w:lvl w:ilvl="7" w:tplc="2ABA7AA2">
      <w:start w:val="1"/>
      <w:numFmt w:val="bullet"/>
      <w:lvlText w:val=""/>
      <w:lvlJc w:val="left"/>
    </w:lvl>
    <w:lvl w:ilvl="8" w:tplc="07D6EFEE">
      <w:start w:val="1"/>
      <w:numFmt w:val="bullet"/>
      <w:lvlText w:val=""/>
      <w:lvlJc w:val="left"/>
    </w:lvl>
  </w:abstractNum>
  <w:abstractNum w:abstractNumId="12" w15:restartNumberingAfterBreak="0">
    <w:nsid w:val="0000000D"/>
    <w:multiLevelType w:val="hybridMultilevel"/>
    <w:tmpl w:val="109CF92E"/>
    <w:lvl w:ilvl="0" w:tplc="2DCEAB58">
      <w:start w:val="5"/>
      <w:numFmt w:val="lowerLetter"/>
      <w:lvlText w:val="%1."/>
      <w:lvlJc w:val="left"/>
    </w:lvl>
    <w:lvl w:ilvl="1" w:tplc="01F218A6">
      <w:start w:val="1"/>
      <w:numFmt w:val="bullet"/>
      <w:lvlText w:val=""/>
      <w:lvlJc w:val="left"/>
    </w:lvl>
    <w:lvl w:ilvl="2" w:tplc="E782EFAC">
      <w:start w:val="1"/>
      <w:numFmt w:val="bullet"/>
      <w:lvlText w:val=""/>
      <w:lvlJc w:val="left"/>
    </w:lvl>
    <w:lvl w:ilvl="3" w:tplc="3BC08D50">
      <w:start w:val="1"/>
      <w:numFmt w:val="bullet"/>
      <w:lvlText w:val=""/>
      <w:lvlJc w:val="left"/>
    </w:lvl>
    <w:lvl w:ilvl="4" w:tplc="B3B600E0">
      <w:start w:val="1"/>
      <w:numFmt w:val="bullet"/>
      <w:lvlText w:val=""/>
      <w:lvlJc w:val="left"/>
    </w:lvl>
    <w:lvl w:ilvl="5" w:tplc="00B68900">
      <w:start w:val="1"/>
      <w:numFmt w:val="bullet"/>
      <w:lvlText w:val=""/>
      <w:lvlJc w:val="left"/>
    </w:lvl>
    <w:lvl w:ilvl="6" w:tplc="4C50FD62">
      <w:start w:val="1"/>
      <w:numFmt w:val="bullet"/>
      <w:lvlText w:val=""/>
      <w:lvlJc w:val="left"/>
    </w:lvl>
    <w:lvl w:ilvl="7" w:tplc="2B9448B2">
      <w:start w:val="1"/>
      <w:numFmt w:val="bullet"/>
      <w:lvlText w:val=""/>
      <w:lvlJc w:val="left"/>
    </w:lvl>
    <w:lvl w:ilvl="8" w:tplc="50927B40">
      <w:start w:val="1"/>
      <w:numFmt w:val="bullet"/>
      <w:lvlText w:val=""/>
      <w:lvlJc w:val="left"/>
    </w:lvl>
  </w:abstractNum>
  <w:abstractNum w:abstractNumId="13" w15:restartNumberingAfterBreak="0">
    <w:nsid w:val="0000000E"/>
    <w:multiLevelType w:val="hybridMultilevel"/>
    <w:tmpl w:val="0DED7262"/>
    <w:lvl w:ilvl="0" w:tplc="0040E830">
      <w:start w:val="11"/>
      <w:numFmt w:val="lowerLetter"/>
      <w:lvlText w:val="%1."/>
      <w:lvlJc w:val="left"/>
    </w:lvl>
    <w:lvl w:ilvl="1" w:tplc="F93E61DC">
      <w:start w:val="1"/>
      <w:numFmt w:val="bullet"/>
      <w:lvlText w:val=""/>
      <w:lvlJc w:val="left"/>
    </w:lvl>
    <w:lvl w:ilvl="2" w:tplc="BD108478">
      <w:start w:val="1"/>
      <w:numFmt w:val="bullet"/>
      <w:lvlText w:val=""/>
      <w:lvlJc w:val="left"/>
    </w:lvl>
    <w:lvl w:ilvl="3" w:tplc="72E419E6">
      <w:start w:val="1"/>
      <w:numFmt w:val="bullet"/>
      <w:lvlText w:val=""/>
      <w:lvlJc w:val="left"/>
    </w:lvl>
    <w:lvl w:ilvl="4" w:tplc="EB0E0BA8">
      <w:start w:val="1"/>
      <w:numFmt w:val="bullet"/>
      <w:lvlText w:val=""/>
      <w:lvlJc w:val="left"/>
    </w:lvl>
    <w:lvl w:ilvl="5" w:tplc="7FEE3DE0">
      <w:start w:val="1"/>
      <w:numFmt w:val="bullet"/>
      <w:lvlText w:val=""/>
      <w:lvlJc w:val="left"/>
    </w:lvl>
    <w:lvl w:ilvl="6" w:tplc="3210E728">
      <w:start w:val="1"/>
      <w:numFmt w:val="bullet"/>
      <w:lvlText w:val=""/>
      <w:lvlJc w:val="left"/>
    </w:lvl>
    <w:lvl w:ilvl="7" w:tplc="89D40BFA">
      <w:start w:val="1"/>
      <w:numFmt w:val="bullet"/>
      <w:lvlText w:val=""/>
      <w:lvlJc w:val="left"/>
    </w:lvl>
    <w:lvl w:ilvl="8" w:tplc="CE9EFFE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52"/>
    <w:rsid w:val="00287C97"/>
    <w:rsid w:val="00334E52"/>
    <w:rsid w:val="0062035B"/>
    <w:rsid w:val="00932939"/>
    <w:rsid w:val="00CF4538"/>
    <w:rsid w:val="00EB71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72D3C"/>
  <w15:chartTrackingRefBased/>
  <w15:docId w15:val="{7703992F-B249-45E8-B80D-669C04E1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C97"/>
    <w:pPr>
      <w:tabs>
        <w:tab w:val="center" w:pos="4680"/>
        <w:tab w:val="right" w:pos="9360"/>
      </w:tabs>
    </w:pPr>
  </w:style>
  <w:style w:type="character" w:customStyle="1" w:styleId="HeaderChar">
    <w:name w:val="Header Char"/>
    <w:basedOn w:val="DefaultParagraphFont"/>
    <w:link w:val="Header"/>
    <w:uiPriority w:val="99"/>
    <w:rsid w:val="00287C97"/>
  </w:style>
  <w:style w:type="paragraph" w:styleId="Footer">
    <w:name w:val="footer"/>
    <w:basedOn w:val="Normal"/>
    <w:link w:val="FooterChar"/>
    <w:uiPriority w:val="99"/>
    <w:unhideWhenUsed/>
    <w:rsid w:val="00287C97"/>
    <w:pPr>
      <w:tabs>
        <w:tab w:val="center" w:pos="4680"/>
        <w:tab w:val="right" w:pos="9360"/>
      </w:tabs>
    </w:pPr>
  </w:style>
  <w:style w:type="character" w:customStyle="1" w:styleId="FooterChar">
    <w:name w:val="Footer Char"/>
    <w:basedOn w:val="DefaultParagraphFont"/>
    <w:link w:val="Footer"/>
    <w:uiPriority w:val="99"/>
    <w:rsid w:val="00287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1942</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3</cp:revision>
  <dcterms:created xsi:type="dcterms:W3CDTF">2022-08-08T01:29:00Z</dcterms:created>
  <dcterms:modified xsi:type="dcterms:W3CDTF">2022-08-23T19:56:00Z</dcterms:modified>
</cp:coreProperties>
</file>