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1E3A56" w14:textId="00003D59" w:rsidR="001E4430" w:rsidRDefault="00262737" w:rsidP="00262737">
      <w:pPr>
        <w:spacing w:line="276" w:lineRule="auto"/>
        <w:jc w:val="center"/>
        <w:rPr>
          <w:rFonts w:ascii="Century Gothic" w:eastAsia="Arial" w:hAnsi="Century Gothic"/>
          <w:b/>
          <w:sz w:val="36"/>
          <w:szCs w:val="36"/>
          <w:u w:val="single"/>
        </w:rPr>
      </w:pPr>
      <w:r w:rsidRPr="00262737">
        <w:rPr>
          <w:rFonts w:ascii="Century Gothic" w:eastAsia="Arial" w:hAnsi="Century Gothic"/>
          <w:b/>
          <w:sz w:val="36"/>
          <w:szCs w:val="36"/>
          <w:u w:val="single"/>
        </w:rPr>
        <w:t>SOAP NOTES</w:t>
      </w:r>
    </w:p>
    <w:p w14:paraId="243E3715" w14:textId="77777777" w:rsidR="00262737" w:rsidRPr="00262737" w:rsidRDefault="00262737" w:rsidP="00262737">
      <w:pPr>
        <w:spacing w:line="276" w:lineRule="auto"/>
        <w:jc w:val="center"/>
        <w:rPr>
          <w:rFonts w:ascii="Century Gothic" w:eastAsia="Arial" w:hAnsi="Century Gothic"/>
          <w:b/>
          <w:sz w:val="36"/>
          <w:szCs w:val="36"/>
          <w:u w:val="single"/>
        </w:rPr>
      </w:pPr>
    </w:p>
    <w:p w14:paraId="686E809A" w14:textId="65059016" w:rsidR="00A63C61" w:rsidRDefault="001E4430" w:rsidP="0013218D">
      <w:pPr>
        <w:spacing w:line="276" w:lineRule="auto"/>
        <w:rPr>
          <w:rFonts w:ascii="Century Gothic" w:eastAsia="Arial" w:hAnsi="Century Gothic"/>
          <w:bCs/>
          <w:sz w:val="24"/>
          <w:szCs w:val="24"/>
        </w:rPr>
      </w:pPr>
      <w:r w:rsidRPr="00262737">
        <w:rPr>
          <w:rFonts w:ascii="Century Gothic" w:eastAsia="Arial" w:hAnsi="Century Gothic"/>
          <w:b/>
          <w:sz w:val="24"/>
          <w:szCs w:val="24"/>
        </w:rPr>
        <w:t>S:</w:t>
      </w:r>
      <w:r w:rsidRPr="00262737">
        <w:rPr>
          <w:rFonts w:ascii="Century Gothic" w:eastAsia="Arial" w:hAnsi="Century Gothic"/>
          <w:bCs/>
          <w:sz w:val="24"/>
          <w:szCs w:val="24"/>
        </w:rPr>
        <w:t xml:space="preserve"> Describe your impressions of the client in the subjective section. Include your impressions about the client’s/patient’s level of awareness, motivation, mood, willingness to participate. You may also list here anything the patient and/or family may say to you during a session.</w:t>
      </w:r>
    </w:p>
    <w:tbl>
      <w:tblPr>
        <w:tblStyle w:val="TableGrid"/>
        <w:tblW w:w="5000" w:type="pct"/>
        <w:tblBorders>
          <w:top w:val="none" w:sz="0" w:space="0" w:color="auto"/>
          <w:left w:val="none" w:sz="0" w:space="0" w:color="auto"/>
          <w:right w:val="none" w:sz="0" w:space="0" w:color="auto"/>
        </w:tblBorders>
        <w:tblCellMar>
          <w:top w:w="58" w:type="dxa"/>
          <w:bottom w:w="58" w:type="dxa"/>
        </w:tblCellMar>
        <w:tblLook w:val="04A0" w:firstRow="1" w:lastRow="0" w:firstColumn="1" w:lastColumn="0" w:noHBand="0" w:noVBand="1"/>
      </w:tblPr>
      <w:tblGrid>
        <w:gridCol w:w="10080"/>
      </w:tblGrid>
      <w:tr w:rsidR="0013218D" w14:paraId="6B531D45" w14:textId="77777777" w:rsidTr="0013218D">
        <w:tc>
          <w:tcPr>
            <w:tcW w:w="5000" w:type="pct"/>
            <w:vAlign w:val="center"/>
          </w:tcPr>
          <w:p w14:paraId="50FF4050" w14:textId="77777777" w:rsidR="0013218D" w:rsidRDefault="0013218D" w:rsidP="0013218D">
            <w:pPr>
              <w:spacing w:line="276" w:lineRule="auto"/>
              <w:rPr>
                <w:rFonts w:ascii="Century Gothic" w:eastAsia="Arial" w:hAnsi="Century Gothic"/>
                <w:bCs/>
                <w:sz w:val="24"/>
                <w:szCs w:val="24"/>
              </w:rPr>
            </w:pPr>
          </w:p>
        </w:tc>
      </w:tr>
      <w:tr w:rsidR="0013218D" w14:paraId="28B43C07" w14:textId="77777777" w:rsidTr="0013218D">
        <w:tc>
          <w:tcPr>
            <w:tcW w:w="5000" w:type="pct"/>
            <w:vAlign w:val="center"/>
          </w:tcPr>
          <w:p w14:paraId="6E96C298" w14:textId="77777777" w:rsidR="0013218D" w:rsidRDefault="0013218D" w:rsidP="0013218D">
            <w:pPr>
              <w:spacing w:line="276" w:lineRule="auto"/>
              <w:rPr>
                <w:rFonts w:ascii="Century Gothic" w:eastAsia="Arial" w:hAnsi="Century Gothic"/>
                <w:bCs/>
                <w:sz w:val="24"/>
                <w:szCs w:val="24"/>
              </w:rPr>
            </w:pPr>
          </w:p>
        </w:tc>
      </w:tr>
      <w:tr w:rsidR="0013218D" w14:paraId="4771BE6A" w14:textId="77777777" w:rsidTr="0013218D">
        <w:tc>
          <w:tcPr>
            <w:tcW w:w="5000" w:type="pct"/>
            <w:vAlign w:val="center"/>
          </w:tcPr>
          <w:p w14:paraId="256FA74B" w14:textId="77777777" w:rsidR="0013218D" w:rsidRDefault="0013218D" w:rsidP="0013218D">
            <w:pPr>
              <w:spacing w:line="276" w:lineRule="auto"/>
              <w:rPr>
                <w:rFonts w:ascii="Century Gothic" w:eastAsia="Arial" w:hAnsi="Century Gothic"/>
                <w:bCs/>
                <w:sz w:val="24"/>
                <w:szCs w:val="24"/>
              </w:rPr>
            </w:pPr>
          </w:p>
        </w:tc>
      </w:tr>
      <w:tr w:rsidR="0013218D" w14:paraId="0B5FE982" w14:textId="77777777" w:rsidTr="0013218D">
        <w:tc>
          <w:tcPr>
            <w:tcW w:w="5000" w:type="pct"/>
            <w:vAlign w:val="center"/>
          </w:tcPr>
          <w:p w14:paraId="71A2BE00" w14:textId="77777777" w:rsidR="0013218D" w:rsidRDefault="0013218D" w:rsidP="0013218D">
            <w:pPr>
              <w:spacing w:line="276" w:lineRule="auto"/>
              <w:rPr>
                <w:rFonts w:ascii="Century Gothic" w:eastAsia="Arial" w:hAnsi="Century Gothic"/>
                <w:bCs/>
                <w:sz w:val="24"/>
                <w:szCs w:val="24"/>
              </w:rPr>
            </w:pPr>
          </w:p>
        </w:tc>
      </w:tr>
    </w:tbl>
    <w:p w14:paraId="659CD931" w14:textId="77777777" w:rsidR="001E4430" w:rsidRPr="00262737" w:rsidRDefault="001E4430" w:rsidP="00262737">
      <w:pPr>
        <w:spacing w:line="276" w:lineRule="auto"/>
        <w:rPr>
          <w:rFonts w:ascii="Century Gothic" w:eastAsia="Times New Roman" w:hAnsi="Century Gothic"/>
          <w:sz w:val="24"/>
          <w:szCs w:val="24"/>
        </w:rPr>
      </w:pPr>
    </w:p>
    <w:p w14:paraId="71387867" w14:textId="66A33ABE" w:rsidR="001E4430" w:rsidRPr="00262737" w:rsidRDefault="001E4430" w:rsidP="0013218D">
      <w:pPr>
        <w:spacing w:line="276" w:lineRule="auto"/>
        <w:ind w:right="520"/>
        <w:rPr>
          <w:rFonts w:ascii="Century Gothic" w:eastAsia="Arial" w:hAnsi="Century Gothic"/>
          <w:bCs/>
          <w:sz w:val="24"/>
          <w:szCs w:val="24"/>
        </w:rPr>
      </w:pPr>
      <w:r w:rsidRPr="00262737">
        <w:rPr>
          <w:rFonts w:ascii="Century Gothic" w:eastAsia="Arial" w:hAnsi="Century Gothic"/>
          <w:b/>
          <w:sz w:val="24"/>
          <w:szCs w:val="24"/>
        </w:rPr>
        <w:t xml:space="preserve">O: </w:t>
      </w:r>
      <w:r w:rsidRPr="00262737">
        <w:rPr>
          <w:rFonts w:ascii="Century Gothic" w:eastAsia="Arial" w:hAnsi="Century Gothic"/>
          <w:bCs/>
          <w:sz w:val="24"/>
          <w:szCs w:val="24"/>
        </w:rPr>
        <w:t>Write measurable information in the objective section. Your data goes here. Include any test scores, percentages for any goals/objectives worked on, and any quantitative information.</w:t>
      </w:r>
    </w:p>
    <w:tbl>
      <w:tblPr>
        <w:tblStyle w:val="TableGrid"/>
        <w:tblW w:w="5000" w:type="pct"/>
        <w:tblBorders>
          <w:top w:val="none" w:sz="0" w:space="0" w:color="auto"/>
          <w:left w:val="none" w:sz="0" w:space="0" w:color="auto"/>
          <w:right w:val="none" w:sz="0" w:space="0" w:color="auto"/>
        </w:tblBorders>
        <w:tblCellMar>
          <w:top w:w="58" w:type="dxa"/>
          <w:bottom w:w="58" w:type="dxa"/>
        </w:tblCellMar>
        <w:tblLook w:val="04A0" w:firstRow="1" w:lastRow="0" w:firstColumn="1" w:lastColumn="0" w:noHBand="0" w:noVBand="1"/>
      </w:tblPr>
      <w:tblGrid>
        <w:gridCol w:w="10080"/>
      </w:tblGrid>
      <w:tr w:rsidR="0013218D" w14:paraId="40C1F34C" w14:textId="77777777" w:rsidTr="00CD07E7">
        <w:tc>
          <w:tcPr>
            <w:tcW w:w="5000" w:type="pct"/>
            <w:vAlign w:val="center"/>
          </w:tcPr>
          <w:p w14:paraId="4CC1C57C" w14:textId="77777777" w:rsidR="0013218D" w:rsidRDefault="0013218D" w:rsidP="00CD07E7">
            <w:pPr>
              <w:spacing w:line="276" w:lineRule="auto"/>
              <w:rPr>
                <w:rFonts w:ascii="Century Gothic" w:eastAsia="Arial" w:hAnsi="Century Gothic"/>
                <w:bCs/>
                <w:sz w:val="24"/>
                <w:szCs w:val="24"/>
              </w:rPr>
            </w:pPr>
          </w:p>
        </w:tc>
      </w:tr>
      <w:tr w:rsidR="0013218D" w14:paraId="63388F79" w14:textId="77777777" w:rsidTr="00CD07E7">
        <w:tc>
          <w:tcPr>
            <w:tcW w:w="5000" w:type="pct"/>
            <w:vAlign w:val="center"/>
          </w:tcPr>
          <w:p w14:paraId="6B9F8EDC" w14:textId="77777777" w:rsidR="0013218D" w:rsidRDefault="0013218D" w:rsidP="00CD07E7">
            <w:pPr>
              <w:spacing w:line="276" w:lineRule="auto"/>
              <w:rPr>
                <w:rFonts w:ascii="Century Gothic" w:eastAsia="Arial" w:hAnsi="Century Gothic"/>
                <w:bCs/>
                <w:sz w:val="24"/>
                <w:szCs w:val="24"/>
              </w:rPr>
            </w:pPr>
          </w:p>
        </w:tc>
      </w:tr>
      <w:tr w:rsidR="0013218D" w14:paraId="690015E6" w14:textId="77777777" w:rsidTr="00CD07E7">
        <w:tc>
          <w:tcPr>
            <w:tcW w:w="5000" w:type="pct"/>
            <w:vAlign w:val="center"/>
          </w:tcPr>
          <w:p w14:paraId="0BE4F10C" w14:textId="77777777" w:rsidR="0013218D" w:rsidRDefault="0013218D" w:rsidP="00CD07E7">
            <w:pPr>
              <w:spacing w:line="276" w:lineRule="auto"/>
              <w:rPr>
                <w:rFonts w:ascii="Century Gothic" w:eastAsia="Arial" w:hAnsi="Century Gothic"/>
                <w:bCs/>
                <w:sz w:val="24"/>
                <w:szCs w:val="24"/>
              </w:rPr>
            </w:pPr>
          </w:p>
        </w:tc>
      </w:tr>
      <w:tr w:rsidR="0013218D" w14:paraId="314AABAB" w14:textId="77777777" w:rsidTr="00CD07E7">
        <w:tc>
          <w:tcPr>
            <w:tcW w:w="5000" w:type="pct"/>
            <w:vAlign w:val="center"/>
          </w:tcPr>
          <w:p w14:paraId="43550FC4" w14:textId="77777777" w:rsidR="0013218D" w:rsidRDefault="0013218D" w:rsidP="00CD07E7">
            <w:pPr>
              <w:spacing w:line="276" w:lineRule="auto"/>
              <w:rPr>
                <w:rFonts w:ascii="Century Gothic" w:eastAsia="Arial" w:hAnsi="Century Gothic"/>
                <w:bCs/>
                <w:sz w:val="24"/>
                <w:szCs w:val="24"/>
              </w:rPr>
            </w:pPr>
          </w:p>
        </w:tc>
      </w:tr>
    </w:tbl>
    <w:p w14:paraId="4B850910" w14:textId="77777777" w:rsidR="001E4430" w:rsidRPr="00262737" w:rsidRDefault="001E4430" w:rsidP="00262737">
      <w:pPr>
        <w:spacing w:line="276" w:lineRule="auto"/>
        <w:rPr>
          <w:rFonts w:ascii="Century Gothic" w:eastAsia="Times New Roman" w:hAnsi="Century Gothic"/>
          <w:sz w:val="24"/>
          <w:szCs w:val="24"/>
        </w:rPr>
      </w:pPr>
    </w:p>
    <w:p w14:paraId="6C5C7543" w14:textId="55742832" w:rsidR="001E4430" w:rsidRPr="00262737" w:rsidRDefault="001E4430" w:rsidP="0013218D">
      <w:pPr>
        <w:spacing w:line="276" w:lineRule="auto"/>
        <w:ind w:right="200"/>
        <w:jc w:val="both"/>
        <w:rPr>
          <w:rFonts w:ascii="Century Gothic" w:eastAsia="Arial" w:hAnsi="Century Gothic"/>
          <w:bCs/>
          <w:sz w:val="24"/>
          <w:szCs w:val="24"/>
        </w:rPr>
      </w:pPr>
      <w:r w:rsidRPr="00262737">
        <w:rPr>
          <w:rFonts w:ascii="Century Gothic" w:eastAsia="Arial" w:hAnsi="Century Gothic"/>
          <w:b/>
          <w:sz w:val="24"/>
          <w:szCs w:val="24"/>
        </w:rPr>
        <w:t xml:space="preserve">A: </w:t>
      </w:r>
      <w:r w:rsidRPr="00262737">
        <w:rPr>
          <w:rFonts w:ascii="Century Gothic" w:eastAsia="Arial" w:hAnsi="Century Gothic"/>
          <w:bCs/>
          <w:sz w:val="24"/>
          <w:szCs w:val="24"/>
        </w:rPr>
        <w:t>Describe your analysis of the session in the assessment section. This is the interpretation section. Insurance companies like it when you compare the client’s performance across sessions.</w:t>
      </w:r>
    </w:p>
    <w:tbl>
      <w:tblPr>
        <w:tblStyle w:val="TableGrid"/>
        <w:tblW w:w="5000" w:type="pct"/>
        <w:tblBorders>
          <w:top w:val="none" w:sz="0" w:space="0" w:color="auto"/>
          <w:left w:val="none" w:sz="0" w:space="0" w:color="auto"/>
          <w:right w:val="none" w:sz="0" w:space="0" w:color="auto"/>
        </w:tblBorders>
        <w:tblCellMar>
          <w:top w:w="58" w:type="dxa"/>
          <w:bottom w:w="58" w:type="dxa"/>
        </w:tblCellMar>
        <w:tblLook w:val="04A0" w:firstRow="1" w:lastRow="0" w:firstColumn="1" w:lastColumn="0" w:noHBand="0" w:noVBand="1"/>
      </w:tblPr>
      <w:tblGrid>
        <w:gridCol w:w="10080"/>
      </w:tblGrid>
      <w:tr w:rsidR="0013218D" w14:paraId="573EFBD5" w14:textId="77777777" w:rsidTr="00CD07E7">
        <w:tc>
          <w:tcPr>
            <w:tcW w:w="5000" w:type="pct"/>
            <w:vAlign w:val="center"/>
          </w:tcPr>
          <w:p w14:paraId="639E9ECD" w14:textId="77777777" w:rsidR="0013218D" w:rsidRDefault="0013218D" w:rsidP="00CD07E7">
            <w:pPr>
              <w:spacing w:line="276" w:lineRule="auto"/>
              <w:rPr>
                <w:rFonts w:ascii="Century Gothic" w:eastAsia="Arial" w:hAnsi="Century Gothic"/>
                <w:bCs/>
                <w:sz w:val="24"/>
                <w:szCs w:val="24"/>
              </w:rPr>
            </w:pPr>
          </w:p>
        </w:tc>
      </w:tr>
      <w:tr w:rsidR="0013218D" w14:paraId="6636048C" w14:textId="77777777" w:rsidTr="00CD07E7">
        <w:tc>
          <w:tcPr>
            <w:tcW w:w="5000" w:type="pct"/>
            <w:vAlign w:val="center"/>
          </w:tcPr>
          <w:p w14:paraId="265000A8" w14:textId="77777777" w:rsidR="0013218D" w:rsidRDefault="0013218D" w:rsidP="00CD07E7">
            <w:pPr>
              <w:spacing w:line="276" w:lineRule="auto"/>
              <w:rPr>
                <w:rFonts w:ascii="Century Gothic" w:eastAsia="Arial" w:hAnsi="Century Gothic"/>
                <w:bCs/>
                <w:sz w:val="24"/>
                <w:szCs w:val="24"/>
              </w:rPr>
            </w:pPr>
          </w:p>
        </w:tc>
      </w:tr>
      <w:tr w:rsidR="0013218D" w14:paraId="1A2CC25B" w14:textId="77777777" w:rsidTr="00CD07E7">
        <w:tc>
          <w:tcPr>
            <w:tcW w:w="5000" w:type="pct"/>
            <w:vAlign w:val="center"/>
          </w:tcPr>
          <w:p w14:paraId="41594EB1" w14:textId="77777777" w:rsidR="0013218D" w:rsidRDefault="0013218D" w:rsidP="00CD07E7">
            <w:pPr>
              <w:spacing w:line="276" w:lineRule="auto"/>
              <w:rPr>
                <w:rFonts w:ascii="Century Gothic" w:eastAsia="Arial" w:hAnsi="Century Gothic"/>
                <w:bCs/>
                <w:sz w:val="24"/>
                <w:szCs w:val="24"/>
              </w:rPr>
            </w:pPr>
          </w:p>
        </w:tc>
      </w:tr>
      <w:tr w:rsidR="0013218D" w14:paraId="35198F52" w14:textId="77777777" w:rsidTr="00CD07E7">
        <w:tc>
          <w:tcPr>
            <w:tcW w:w="5000" w:type="pct"/>
            <w:vAlign w:val="center"/>
          </w:tcPr>
          <w:p w14:paraId="4228DFAC" w14:textId="77777777" w:rsidR="0013218D" w:rsidRDefault="0013218D" w:rsidP="00CD07E7">
            <w:pPr>
              <w:spacing w:line="276" w:lineRule="auto"/>
              <w:rPr>
                <w:rFonts w:ascii="Century Gothic" w:eastAsia="Arial" w:hAnsi="Century Gothic"/>
                <w:bCs/>
                <w:sz w:val="24"/>
                <w:szCs w:val="24"/>
              </w:rPr>
            </w:pPr>
          </w:p>
        </w:tc>
      </w:tr>
    </w:tbl>
    <w:p w14:paraId="164EAF0F" w14:textId="77777777" w:rsidR="0013218D" w:rsidRDefault="0013218D" w:rsidP="0013218D">
      <w:pPr>
        <w:spacing w:line="276" w:lineRule="auto"/>
        <w:ind w:right="480"/>
        <w:rPr>
          <w:rFonts w:ascii="Century Gothic" w:eastAsia="Arial" w:hAnsi="Century Gothic"/>
          <w:b/>
          <w:sz w:val="24"/>
          <w:szCs w:val="24"/>
        </w:rPr>
      </w:pPr>
    </w:p>
    <w:p w14:paraId="3C2EBF94" w14:textId="18A89451" w:rsidR="001E4430" w:rsidRPr="00262737" w:rsidRDefault="001E4430" w:rsidP="0013218D">
      <w:pPr>
        <w:spacing w:line="276" w:lineRule="auto"/>
        <w:ind w:right="480"/>
        <w:rPr>
          <w:rFonts w:ascii="Century Gothic" w:eastAsia="Arial" w:hAnsi="Century Gothic"/>
          <w:bCs/>
          <w:sz w:val="24"/>
          <w:szCs w:val="24"/>
        </w:rPr>
      </w:pPr>
      <w:r w:rsidRPr="00262737">
        <w:rPr>
          <w:rFonts w:ascii="Century Gothic" w:eastAsia="Arial" w:hAnsi="Century Gothic"/>
          <w:b/>
          <w:sz w:val="24"/>
          <w:szCs w:val="24"/>
        </w:rPr>
        <w:t>P:</w:t>
      </w:r>
      <w:r w:rsidRPr="00262737">
        <w:rPr>
          <w:rFonts w:ascii="Century Gothic" w:eastAsia="Arial" w:hAnsi="Century Gothic"/>
          <w:bCs/>
          <w:sz w:val="24"/>
          <w:szCs w:val="24"/>
        </w:rPr>
        <w:t xml:space="preserve"> Outline the course of treatment in the plan section. Any changes to objectives, activities, reinforcement schedules should be included.</w:t>
      </w:r>
    </w:p>
    <w:tbl>
      <w:tblPr>
        <w:tblStyle w:val="TableGrid"/>
        <w:tblW w:w="5000" w:type="pct"/>
        <w:tblBorders>
          <w:top w:val="none" w:sz="0" w:space="0" w:color="auto"/>
          <w:left w:val="none" w:sz="0" w:space="0" w:color="auto"/>
          <w:right w:val="none" w:sz="0" w:space="0" w:color="auto"/>
        </w:tblBorders>
        <w:tblCellMar>
          <w:top w:w="58" w:type="dxa"/>
          <w:bottom w:w="58" w:type="dxa"/>
        </w:tblCellMar>
        <w:tblLook w:val="04A0" w:firstRow="1" w:lastRow="0" w:firstColumn="1" w:lastColumn="0" w:noHBand="0" w:noVBand="1"/>
      </w:tblPr>
      <w:tblGrid>
        <w:gridCol w:w="10080"/>
      </w:tblGrid>
      <w:tr w:rsidR="0013218D" w14:paraId="6B069F3C" w14:textId="77777777" w:rsidTr="00CD07E7">
        <w:tc>
          <w:tcPr>
            <w:tcW w:w="5000" w:type="pct"/>
            <w:vAlign w:val="center"/>
          </w:tcPr>
          <w:p w14:paraId="309BFB5B" w14:textId="77777777" w:rsidR="0013218D" w:rsidRDefault="0013218D" w:rsidP="00CD07E7">
            <w:pPr>
              <w:spacing w:line="276" w:lineRule="auto"/>
              <w:rPr>
                <w:rFonts w:ascii="Century Gothic" w:eastAsia="Arial" w:hAnsi="Century Gothic"/>
                <w:bCs/>
                <w:sz w:val="24"/>
                <w:szCs w:val="24"/>
              </w:rPr>
            </w:pPr>
          </w:p>
        </w:tc>
      </w:tr>
      <w:tr w:rsidR="0013218D" w14:paraId="3D186B03" w14:textId="77777777" w:rsidTr="00CD07E7">
        <w:tc>
          <w:tcPr>
            <w:tcW w:w="5000" w:type="pct"/>
            <w:vAlign w:val="center"/>
          </w:tcPr>
          <w:p w14:paraId="78179E14" w14:textId="77777777" w:rsidR="0013218D" w:rsidRDefault="0013218D" w:rsidP="00CD07E7">
            <w:pPr>
              <w:spacing w:line="276" w:lineRule="auto"/>
              <w:rPr>
                <w:rFonts w:ascii="Century Gothic" w:eastAsia="Arial" w:hAnsi="Century Gothic"/>
                <w:bCs/>
                <w:sz w:val="24"/>
                <w:szCs w:val="24"/>
              </w:rPr>
            </w:pPr>
          </w:p>
        </w:tc>
      </w:tr>
      <w:tr w:rsidR="0013218D" w14:paraId="3DCB4BDF" w14:textId="77777777" w:rsidTr="00CD07E7">
        <w:tc>
          <w:tcPr>
            <w:tcW w:w="5000" w:type="pct"/>
            <w:vAlign w:val="center"/>
          </w:tcPr>
          <w:p w14:paraId="6CCE34C5" w14:textId="77777777" w:rsidR="0013218D" w:rsidRDefault="0013218D" w:rsidP="00CD07E7">
            <w:pPr>
              <w:spacing w:line="276" w:lineRule="auto"/>
              <w:rPr>
                <w:rFonts w:ascii="Century Gothic" w:eastAsia="Arial" w:hAnsi="Century Gothic"/>
                <w:bCs/>
                <w:sz w:val="24"/>
                <w:szCs w:val="24"/>
              </w:rPr>
            </w:pPr>
          </w:p>
        </w:tc>
      </w:tr>
      <w:tr w:rsidR="0013218D" w14:paraId="6ADCFF2C" w14:textId="77777777" w:rsidTr="00CD07E7">
        <w:tc>
          <w:tcPr>
            <w:tcW w:w="5000" w:type="pct"/>
            <w:vAlign w:val="center"/>
          </w:tcPr>
          <w:p w14:paraId="3B2A8FD7" w14:textId="77777777" w:rsidR="0013218D" w:rsidRDefault="0013218D" w:rsidP="00CD07E7">
            <w:pPr>
              <w:spacing w:line="276" w:lineRule="auto"/>
              <w:rPr>
                <w:rFonts w:ascii="Century Gothic" w:eastAsia="Arial" w:hAnsi="Century Gothic"/>
                <w:bCs/>
                <w:sz w:val="24"/>
                <w:szCs w:val="24"/>
              </w:rPr>
            </w:pPr>
          </w:p>
        </w:tc>
      </w:tr>
    </w:tbl>
    <w:p w14:paraId="29643F61" w14:textId="77777777" w:rsidR="0013218D" w:rsidRDefault="0013218D" w:rsidP="00262737">
      <w:pPr>
        <w:spacing w:line="276" w:lineRule="auto"/>
        <w:rPr>
          <w:rFonts w:ascii="Century Gothic" w:eastAsia="Arial" w:hAnsi="Century Gothic"/>
          <w:b/>
          <w:sz w:val="28"/>
          <w:szCs w:val="28"/>
        </w:rPr>
      </w:pPr>
    </w:p>
    <w:p w14:paraId="2041C9E2" w14:textId="3B36338B" w:rsidR="001E4430" w:rsidRPr="00262737" w:rsidRDefault="001E4430" w:rsidP="00262737">
      <w:pPr>
        <w:spacing w:line="276" w:lineRule="auto"/>
        <w:rPr>
          <w:rFonts w:ascii="Century Gothic" w:eastAsia="Arial" w:hAnsi="Century Gothic"/>
          <w:b/>
          <w:sz w:val="28"/>
          <w:szCs w:val="28"/>
        </w:rPr>
      </w:pPr>
      <w:r w:rsidRPr="00262737">
        <w:rPr>
          <w:rFonts w:ascii="Century Gothic" w:eastAsia="Arial" w:hAnsi="Century Gothic"/>
          <w:b/>
          <w:sz w:val="28"/>
          <w:szCs w:val="28"/>
        </w:rPr>
        <w:t>Adult Aphasic</w:t>
      </w:r>
    </w:p>
    <w:p w14:paraId="16EAB407" w14:textId="77777777" w:rsidR="001E4430" w:rsidRPr="00262737" w:rsidRDefault="001E4430" w:rsidP="00262737">
      <w:pPr>
        <w:spacing w:line="276" w:lineRule="auto"/>
        <w:rPr>
          <w:rFonts w:ascii="Century Gothic" w:eastAsia="Arial" w:hAnsi="Century Gothic"/>
          <w:sz w:val="24"/>
          <w:szCs w:val="24"/>
        </w:rPr>
      </w:pPr>
      <w:r w:rsidRPr="00262737">
        <w:rPr>
          <w:rFonts w:ascii="Century Gothic" w:eastAsia="Arial" w:hAnsi="Century Gothic"/>
          <w:b/>
          <w:bCs/>
          <w:sz w:val="24"/>
          <w:szCs w:val="24"/>
        </w:rPr>
        <w:t>S:</w:t>
      </w:r>
      <w:r w:rsidRPr="00262737">
        <w:rPr>
          <w:rFonts w:ascii="Century Gothic" w:eastAsia="Arial" w:hAnsi="Century Gothic"/>
          <w:sz w:val="24"/>
          <w:szCs w:val="24"/>
        </w:rPr>
        <w:t xml:space="preserve"> Patient’s wife: “He seems to be speaking much more clearly today, and seems to understand me better.</w:t>
      </w:r>
    </w:p>
    <w:p w14:paraId="45092A9D" w14:textId="77777777" w:rsidR="001E4430" w:rsidRPr="00262737" w:rsidRDefault="001E4430" w:rsidP="00262737">
      <w:pPr>
        <w:spacing w:line="276" w:lineRule="auto"/>
        <w:rPr>
          <w:rFonts w:ascii="Century Gothic" w:eastAsia="Times New Roman" w:hAnsi="Century Gothic"/>
          <w:sz w:val="24"/>
          <w:szCs w:val="24"/>
        </w:rPr>
      </w:pPr>
    </w:p>
    <w:p w14:paraId="0BB49A1C" w14:textId="77777777" w:rsidR="001E4430" w:rsidRPr="00262737" w:rsidRDefault="001E4430" w:rsidP="00262737">
      <w:pPr>
        <w:spacing w:line="276" w:lineRule="auto"/>
        <w:ind w:right="180"/>
        <w:rPr>
          <w:rFonts w:ascii="Century Gothic" w:eastAsia="Arial" w:hAnsi="Century Gothic"/>
          <w:sz w:val="24"/>
          <w:szCs w:val="24"/>
        </w:rPr>
      </w:pPr>
      <w:r w:rsidRPr="00262737">
        <w:rPr>
          <w:rFonts w:ascii="Century Gothic" w:eastAsia="Arial" w:hAnsi="Century Gothic"/>
          <w:b/>
          <w:bCs/>
          <w:sz w:val="24"/>
          <w:szCs w:val="24"/>
        </w:rPr>
        <w:t>O:</w:t>
      </w:r>
      <w:r w:rsidRPr="00262737">
        <w:rPr>
          <w:rFonts w:ascii="Century Gothic" w:eastAsia="Arial" w:hAnsi="Century Gothic"/>
          <w:sz w:val="24"/>
          <w:szCs w:val="24"/>
        </w:rPr>
        <w:t xml:space="preserve"> Client completed word retrieval activities with 70% accuracy (7/10) with phonemic cueing needed on 4 items. He followed complex 2-step commands with 60% accuracy (6/10) with visual cueing needed for 2 items and repetition needed on 4 items. He wrote single words with 70% accuracy with no grammatical or spelling errors. Written homework assignment completed with only 2 errors. Criteria for all objectives is 80%.</w:t>
      </w:r>
    </w:p>
    <w:p w14:paraId="2A88EC2E" w14:textId="77777777" w:rsidR="001E4430" w:rsidRPr="00262737" w:rsidRDefault="001E4430" w:rsidP="00262737">
      <w:pPr>
        <w:spacing w:line="276" w:lineRule="auto"/>
        <w:rPr>
          <w:rFonts w:ascii="Century Gothic" w:eastAsia="Times New Roman" w:hAnsi="Century Gothic"/>
          <w:sz w:val="24"/>
          <w:szCs w:val="24"/>
        </w:rPr>
      </w:pPr>
    </w:p>
    <w:p w14:paraId="61D9698A" w14:textId="77777777" w:rsidR="001E4430" w:rsidRPr="00262737" w:rsidRDefault="001E4430" w:rsidP="00262737">
      <w:pPr>
        <w:spacing w:line="276" w:lineRule="auto"/>
        <w:ind w:right="280"/>
        <w:rPr>
          <w:rFonts w:ascii="Century Gothic" w:eastAsia="Arial" w:hAnsi="Century Gothic"/>
          <w:sz w:val="24"/>
          <w:szCs w:val="24"/>
        </w:rPr>
      </w:pPr>
      <w:r w:rsidRPr="00262737">
        <w:rPr>
          <w:rFonts w:ascii="Century Gothic" w:eastAsia="Arial" w:hAnsi="Century Gothic"/>
          <w:b/>
          <w:bCs/>
          <w:sz w:val="24"/>
          <w:szCs w:val="24"/>
        </w:rPr>
        <w:t xml:space="preserve">A: </w:t>
      </w:r>
      <w:r w:rsidRPr="00262737">
        <w:rPr>
          <w:rFonts w:ascii="Century Gothic" w:eastAsia="Arial" w:hAnsi="Century Gothic"/>
          <w:sz w:val="24"/>
          <w:szCs w:val="24"/>
        </w:rPr>
        <w:t>Improvement observed in word retrieval and writing activities. Auditory comprehension remains at low level. Commands may be too hard or clinician’s presentation may be too fast. Pace of session good.</w:t>
      </w:r>
    </w:p>
    <w:p w14:paraId="6CB2C240" w14:textId="77777777" w:rsidR="001E4430" w:rsidRPr="00262737" w:rsidRDefault="001E4430" w:rsidP="00262737">
      <w:pPr>
        <w:spacing w:line="276" w:lineRule="auto"/>
        <w:rPr>
          <w:rFonts w:ascii="Century Gothic" w:eastAsia="Times New Roman" w:hAnsi="Century Gothic"/>
          <w:sz w:val="24"/>
          <w:szCs w:val="24"/>
        </w:rPr>
      </w:pPr>
    </w:p>
    <w:p w14:paraId="20D2F967" w14:textId="77777777" w:rsidR="001E4430" w:rsidRPr="00262737" w:rsidRDefault="001E4430" w:rsidP="00262737">
      <w:pPr>
        <w:spacing w:line="276" w:lineRule="auto"/>
        <w:ind w:right="240"/>
        <w:rPr>
          <w:rFonts w:ascii="Century Gothic" w:eastAsia="Arial" w:hAnsi="Century Gothic"/>
          <w:sz w:val="24"/>
          <w:szCs w:val="24"/>
        </w:rPr>
      </w:pPr>
      <w:r w:rsidRPr="00262737">
        <w:rPr>
          <w:rFonts w:ascii="Century Gothic" w:eastAsia="Arial" w:hAnsi="Century Gothic"/>
          <w:b/>
          <w:bCs/>
          <w:sz w:val="24"/>
          <w:szCs w:val="24"/>
        </w:rPr>
        <w:t>P:</w:t>
      </w:r>
      <w:r w:rsidRPr="00262737">
        <w:rPr>
          <w:rFonts w:ascii="Century Gothic" w:eastAsia="Arial" w:hAnsi="Century Gothic"/>
          <w:sz w:val="24"/>
          <w:szCs w:val="24"/>
        </w:rPr>
        <w:t xml:space="preserve"> Continue with all current objectives. Review auditory commands before next session. If auditory comprehension of commands continues to be low, could consider other types of auditory comprehension activities. Remember to slow down presentation of commands by noting on data sheet.</w:t>
      </w:r>
    </w:p>
    <w:p w14:paraId="72B6DDCA" w14:textId="77777777" w:rsidR="001E4430" w:rsidRPr="00262737" w:rsidRDefault="001E4430" w:rsidP="00262737">
      <w:pPr>
        <w:spacing w:line="276" w:lineRule="auto"/>
        <w:rPr>
          <w:rFonts w:ascii="Century Gothic" w:eastAsia="Times New Roman" w:hAnsi="Century Gothic"/>
          <w:sz w:val="24"/>
          <w:szCs w:val="24"/>
        </w:rPr>
      </w:pPr>
    </w:p>
    <w:p w14:paraId="5815CD6F" w14:textId="6A8EACC2" w:rsidR="001E4430" w:rsidRPr="00262737" w:rsidRDefault="001E4430" w:rsidP="00262737">
      <w:pPr>
        <w:spacing w:line="276" w:lineRule="auto"/>
        <w:rPr>
          <w:rFonts w:ascii="Century Gothic" w:eastAsia="Arial" w:hAnsi="Century Gothic"/>
          <w:b/>
          <w:sz w:val="28"/>
          <w:szCs w:val="28"/>
        </w:rPr>
      </w:pPr>
      <w:bookmarkStart w:id="0" w:name="page2"/>
      <w:bookmarkEnd w:id="0"/>
      <w:r w:rsidRPr="00262737">
        <w:rPr>
          <w:rFonts w:ascii="Century Gothic" w:eastAsia="Arial" w:hAnsi="Century Gothic"/>
          <w:b/>
          <w:sz w:val="28"/>
          <w:szCs w:val="28"/>
        </w:rPr>
        <w:t>Fluency</w:t>
      </w:r>
    </w:p>
    <w:p w14:paraId="5776F71C" w14:textId="77777777" w:rsidR="001E4430" w:rsidRPr="00262737" w:rsidRDefault="001E4430" w:rsidP="00262737">
      <w:pPr>
        <w:spacing w:line="276" w:lineRule="auto"/>
        <w:ind w:right="120"/>
        <w:rPr>
          <w:rFonts w:ascii="Century Gothic" w:eastAsia="Arial" w:hAnsi="Century Gothic"/>
          <w:sz w:val="24"/>
          <w:szCs w:val="24"/>
        </w:rPr>
      </w:pPr>
      <w:r w:rsidRPr="00262737">
        <w:rPr>
          <w:rFonts w:ascii="Century Gothic" w:eastAsia="Arial" w:hAnsi="Century Gothic"/>
          <w:b/>
          <w:bCs/>
          <w:sz w:val="24"/>
          <w:szCs w:val="24"/>
        </w:rPr>
        <w:t>S:</w:t>
      </w:r>
      <w:r w:rsidRPr="00262737">
        <w:rPr>
          <w:rFonts w:ascii="Century Gothic" w:eastAsia="Arial" w:hAnsi="Century Gothic"/>
          <w:sz w:val="24"/>
          <w:szCs w:val="24"/>
        </w:rPr>
        <w:t xml:space="preserve"> Client reported reduction in overall fear level and tension in neck area during oral presentations in group meetings at work this week. Client is concerned about a telephone conference call scheduled for next Tuesday at work.</w:t>
      </w:r>
    </w:p>
    <w:p w14:paraId="09F2DA92" w14:textId="77777777" w:rsidR="001E4430" w:rsidRPr="00262737" w:rsidRDefault="001E4430" w:rsidP="00262737">
      <w:pPr>
        <w:spacing w:line="276" w:lineRule="auto"/>
        <w:rPr>
          <w:rFonts w:ascii="Century Gothic" w:eastAsia="Times New Roman" w:hAnsi="Century Gothic"/>
          <w:sz w:val="24"/>
          <w:szCs w:val="24"/>
        </w:rPr>
      </w:pPr>
    </w:p>
    <w:p w14:paraId="44B7CE02" w14:textId="77777777" w:rsidR="001E4430" w:rsidRPr="00262737" w:rsidRDefault="001E4430" w:rsidP="00262737">
      <w:pPr>
        <w:spacing w:line="276" w:lineRule="auto"/>
        <w:rPr>
          <w:rFonts w:ascii="Century Gothic" w:eastAsia="Arial" w:hAnsi="Century Gothic"/>
          <w:sz w:val="24"/>
          <w:szCs w:val="24"/>
        </w:rPr>
      </w:pPr>
      <w:r w:rsidRPr="00262737">
        <w:rPr>
          <w:rFonts w:ascii="Century Gothic" w:eastAsia="Arial" w:hAnsi="Century Gothic"/>
          <w:b/>
          <w:bCs/>
          <w:sz w:val="24"/>
          <w:szCs w:val="24"/>
        </w:rPr>
        <w:t xml:space="preserve">O: </w:t>
      </w:r>
      <w:r w:rsidRPr="00262737">
        <w:rPr>
          <w:rFonts w:ascii="Century Gothic" w:eastAsia="Arial" w:hAnsi="Century Gothic"/>
          <w:sz w:val="24"/>
          <w:szCs w:val="24"/>
        </w:rPr>
        <w:t>Client will monitor retrials during a two-minute monologue with clinician with 90% accuracy over 2 sessions, 12/30 = 40%. Client will make 2 phone calls per week in a bystander situation at work as reported in 3 homework logs, 6/6/08, 6/8/08 = goal met this week. Client will use pull-outs in 50% of opportunities during a two-minute conversation with the clinician, 4 pull-outs/6 opportunities = 66%.</w:t>
      </w:r>
    </w:p>
    <w:p w14:paraId="5A66FAB1" w14:textId="77777777" w:rsidR="001E4430" w:rsidRPr="00262737" w:rsidRDefault="001E4430" w:rsidP="00262737">
      <w:pPr>
        <w:spacing w:line="276" w:lineRule="auto"/>
        <w:rPr>
          <w:rFonts w:ascii="Century Gothic" w:eastAsia="Times New Roman" w:hAnsi="Century Gothic"/>
          <w:sz w:val="24"/>
          <w:szCs w:val="24"/>
        </w:rPr>
      </w:pPr>
    </w:p>
    <w:p w14:paraId="3BAC3B95" w14:textId="77777777" w:rsidR="001E4430" w:rsidRPr="00262737" w:rsidRDefault="001E4430" w:rsidP="00262737">
      <w:pPr>
        <w:spacing w:line="276" w:lineRule="auto"/>
        <w:ind w:right="40"/>
        <w:rPr>
          <w:rFonts w:ascii="Century Gothic" w:eastAsia="Arial" w:hAnsi="Century Gothic"/>
          <w:sz w:val="24"/>
          <w:szCs w:val="24"/>
        </w:rPr>
      </w:pPr>
      <w:r w:rsidRPr="00262737">
        <w:rPr>
          <w:rFonts w:ascii="Century Gothic" w:eastAsia="Arial" w:hAnsi="Century Gothic"/>
          <w:b/>
          <w:bCs/>
          <w:sz w:val="24"/>
          <w:szCs w:val="24"/>
        </w:rPr>
        <w:t>A:</w:t>
      </w:r>
      <w:r w:rsidRPr="00262737">
        <w:rPr>
          <w:rFonts w:ascii="Century Gothic" w:eastAsia="Arial" w:hAnsi="Century Gothic"/>
          <w:sz w:val="24"/>
          <w:szCs w:val="24"/>
        </w:rPr>
        <w:t xml:space="preserve"> Client continues to demonstrate difficulty distinguishing between core repetition and retrials. Also, he m ay be observing retrials but not signaling consistently. Pull-outs on fixations met target criteria, pull-outs on laryngeal closures did not.</w:t>
      </w:r>
    </w:p>
    <w:p w14:paraId="59769074" w14:textId="77777777" w:rsidR="001E4430" w:rsidRPr="00262737" w:rsidRDefault="001E4430" w:rsidP="00262737">
      <w:pPr>
        <w:spacing w:line="276" w:lineRule="auto"/>
        <w:rPr>
          <w:rFonts w:ascii="Century Gothic" w:eastAsia="Times New Roman" w:hAnsi="Century Gothic"/>
          <w:sz w:val="24"/>
          <w:szCs w:val="24"/>
        </w:rPr>
      </w:pPr>
    </w:p>
    <w:p w14:paraId="34909D5D" w14:textId="77777777" w:rsidR="001E4430" w:rsidRPr="00262737" w:rsidRDefault="001E4430" w:rsidP="00262737">
      <w:pPr>
        <w:spacing w:line="276" w:lineRule="auto"/>
        <w:ind w:right="120"/>
        <w:rPr>
          <w:rFonts w:ascii="Century Gothic" w:eastAsia="Arial" w:hAnsi="Century Gothic"/>
          <w:sz w:val="24"/>
          <w:szCs w:val="24"/>
        </w:rPr>
      </w:pPr>
      <w:r w:rsidRPr="00262737">
        <w:rPr>
          <w:rFonts w:ascii="Century Gothic" w:eastAsia="Arial" w:hAnsi="Century Gothic"/>
          <w:b/>
          <w:bCs/>
          <w:sz w:val="24"/>
          <w:szCs w:val="24"/>
        </w:rPr>
        <w:t xml:space="preserve">P: </w:t>
      </w:r>
      <w:r w:rsidRPr="00262737">
        <w:rPr>
          <w:rFonts w:ascii="Century Gothic" w:eastAsia="Arial" w:hAnsi="Century Gothic"/>
          <w:sz w:val="24"/>
          <w:szCs w:val="24"/>
        </w:rPr>
        <w:t>Use gestural prompt to aid signaling during monitoring, then fade. Add direct modeling for pullouts on laryngeal closures.</w:t>
      </w:r>
    </w:p>
    <w:p w14:paraId="2AF1CFDA" w14:textId="77777777" w:rsidR="001E4430" w:rsidRPr="00262737" w:rsidRDefault="001E4430" w:rsidP="00262737">
      <w:pPr>
        <w:spacing w:line="276" w:lineRule="auto"/>
        <w:rPr>
          <w:rFonts w:ascii="Century Gothic" w:eastAsia="Times New Roman" w:hAnsi="Century Gothic"/>
          <w:sz w:val="24"/>
          <w:szCs w:val="24"/>
        </w:rPr>
      </w:pPr>
    </w:p>
    <w:p w14:paraId="6B65BE8B" w14:textId="63A520B9" w:rsidR="001E4430" w:rsidRPr="00262737" w:rsidRDefault="001E4430" w:rsidP="00262737">
      <w:pPr>
        <w:spacing w:line="276" w:lineRule="auto"/>
        <w:rPr>
          <w:rFonts w:ascii="Century Gothic" w:eastAsia="Arial" w:hAnsi="Century Gothic"/>
          <w:b/>
          <w:sz w:val="28"/>
          <w:szCs w:val="28"/>
        </w:rPr>
      </w:pPr>
      <w:r w:rsidRPr="00262737">
        <w:rPr>
          <w:rFonts w:ascii="Century Gothic" w:eastAsia="Arial" w:hAnsi="Century Gothic"/>
          <w:b/>
          <w:sz w:val="28"/>
          <w:szCs w:val="28"/>
        </w:rPr>
        <w:t>Auditory Comprehension</w:t>
      </w:r>
    </w:p>
    <w:p w14:paraId="394BC139" w14:textId="77777777" w:rsidR="001E4430" w:rsidRPr="00262737" w:rsidRDefault="001E4430" w:rsidP="00262737">
      <w:pPr>
        <w:spacing w:line="276" w:lineRule="auto"/>
        <w:rPr>
          <w:rFonts w:ascii="Century Gothic" w:eastAsia="Arial" w:hAnsi="Century Gothic"/>
          <w:sz w:val="24"/>
          <w:szCs w:val="24"/>
        </w:rPr>
      </w:pPr>
      <w:r w:rsidRPr="00262737">
        <w:rPr>
          <w:rFonts w:ascii="Century Gothic" w:eastAsia="Arial" w:hAnsi="Century Gothic"/>
          <w:b/>
          <w:bCs/>
          <w:sz w:val="24"/>
          <w:szCs w:val="24"/>
        </w:rPr>
        <w:t>S:</w:t>
      </w:r>
      <w:r w:rsidRPr="00262737">
        <w:rPr>
          <w:rFonts w:ascii="Century Gothic" w:eastAsia="Arial" w:hAnsi="Century Gothic"/>
          <w:sz w:val="24"/>
          <w:szCs w:val="24"/>
        </w:rPr>
        <w:t xml:space="preserve"> John appeared alert today. He greeted the clinician with a smile.</w:t>
      </w:r>
    </w:p>
    <w:p w14:paraId="2A4082BF" w14:textId="77777777" w:rsidR="001E4430" w:rsidRPr="00262737" w:rsidRDefault="001E4430" w:rsidP="00262737">
      <w:pPr>
        <w:spacing w:line="276" w:lineRule="auto"/>
        <w:rPr>
          <w:rFonts w:ascii="Century Gothic" w:eastAsia="Times New Roman" w:hAnsi="Century Gothic"/>
          <w:sz w:val="24"/>
          <w:szCs w:val="24"/>
        </w:rPr>
      </w:pPr>
    </w:p>
    <w:p w14:paraId="07E4A777" w14:textId="77777777" w:rsidR="001E4430" w:rsidRPr="00262737" w:rsidRDefault="001E4430" w:rsidP="00262737">
      <w:pPr>
        <w:spacing w:line="276" w:lineRule="auto"/>
        <w:rPr>
          <w:rFonts w:ascii="Century Gothic" w:eastAsia="Arial" w:hAnsi="Century Gothic"/>
          <w:sz w:val="24"/>
          <w:szCs w:val="24"/>
        </w:rPr>
      </w:pPr>
      <w:r w:rsidRPr="00262737">
        <w:rPr>
          <w:rFonts w:ascii="Century Gothic" w:eastAsia="Arial" w:hAnsi="Century Gothic"/>
          <w:b/>
          <w:bCs/>
          <w:sz w:val="24"/>
          <w:szCs w:val="24"/>
        </w:rPr>
        <w:t xml:space="preserve">O: </w:t>
      </w:r>
      <w:r w:rsidRPr="00262737">
        <w:rPr>
          <w:rFonts w:ascii="Century Gothic" w:eastAsia="Arial" w:hAnsi="Century Gothic"/>
          <w:sz w:val="24"/>
          <w:szCs w:val="24"/>
        </w:rPr>
        <w:t>The client responded to 20 yes/no questions with 70% accuracy.</w:t>
      </w:r>
    </w:p>
    <w:p w14:paraId="69F93E0B" w14:textId="77777777" w:rsidR="001E4430" w:rsidRPr="00262737" w:rsidRDefault="001E4430" w:rsidP="00262737">
      <w:pPr>
        <w:spacing w:line="276" w:lineRule="auto"/>
        <w:rPr>
          <w:rFonts w:ascii="Century Gothic" w:eastAsia="Times New Roman" w:hAnsi="Century Gothic"/>
          <w:sz w:val="24"/>
          <w:szCs w:val="24"/>
        </w:rPr>
      </w:pPr>
    </w:p>
    <w:p w14:paraId="19CE2695" w14:textId="77777777" w:rsidR="001E4430" w:rsidRPr="00262737" w:rsidRDefault="001E4430" w:rsidP="00262737">
      <w:pPr>
        <w:spacing w:line="276" w:lineRule="auto"/>
        <w:ind w:right="360"/>
        <w:rPr>
          <w:rFonts w:ascii="Century Gothic" w:eastAsia="Arial" w:hAnsi="Century Gothic"/>
          <w:sz w:val="24"/>
          <w:szCs w:val="24"/>
        </w:rPr>
      </w:pPr>
      <w:r w:rsidRPr="00262737">
        <w:rPr>
          <w:rFonts w:ascii="Century Gothic" w:eastAsia="Arial" w:hAnsi="Century Gothic"/>
          <w:b/>
          <w:bCs/>
          <w:sz w:val="24"/>
          <w:szCs w:val="24"/>
        </w:rPr>
        <w:t>A:</w:t>
      </w:r>
      <w:r w:rsidRPr="00262737">
        <w:rPr>
          <w:rFonts w:ascii="Century Gothic" w:eastAsia="Arial" w:hAnsi="Century Gothic"/>
          <w:sz w:val="24"/>
          <w:szCs w:val="24"/>
        </w:rPr>
        <w:t xml:space="preserve"> John demonstrated progress in both treatment tasks today. Response to yes/no questions increased 60% to 70% (in 20 trials). Imitative.</w:t>
      </w:r>
    </w:p>
    <w:p w14:paraId="14AADBE7" w14:textId="77777777" w:rsidR="001E4430" w:rsidRPr="00262737" w:rsidRDefault="001E4430" w:rsidP="00262737">
      <w:pPr>
        <w:spacing w:line="276" w:lineRule="auto"/>
        <w:rPr>
          <w:rFonts w:ascii="Century Gothic" w:eastAsia="Times New Roman" w:hAnsi="Century Gothic"/>
          <w:sz w:val="24"/>
          <w:szCs w:val="24"/>
        </w:rPr>
      </w:pPr>
    </w:p>
    <w:p w14:paraId="79C2E21D" w14:textId="77777777" w:rsidR="001E4430" w:rsidRPr="00262737" w:rsidRDefault="001E4430" w:rsidP="00262737">
      <w:pPr>
        <w:spacing w:line="276" w:lineRule="auto"/>
        <w:rPr>
          <w:rFonts w:ascii="Century Gothic" w:eastAsia="Arial" w:hAnsi="Century Gothic"/>
          <w:sz w:val="24"/>
          <w:szCs w:val="24"/>
        </w:rPr>
      </w:pPr>
      <w:r w:rsidRPr="00262737">
        <w:rPr>
          <w:rFonts w:ascii="Century Gothic" w:eastAsia="Arial" w:hAnsi="Century Gothic"/>
          <w:b/>
          <w:bCs/>
          <w:sz w:val="24"/>
          <w:szCs w:val="24"/>
        </w:rPr>
        <w:t>P:</w:t>
      </w:r>
      <w:r w:rsidRPr="00262737">
        <w:rPr>
          <w:rFonts w:ascii="Century Gothic" w:eastAsia="Arial" w:hAnsi="Century Gothic"/>
          <w:sz w:val="24"/>
          <w:szCs w:val="24"/>
        </w:rPr>
        <w:t xml:space="preserve"> Continue current activities.</w:t>
      </w:r>
    </w:p>
    <w:p w14:paraId="44697164" w14:textId="77777777" w:rsidR="001E4430" w:rsidRPr="00262737" w:rsidRDefault="001E4430" w:rsidP="00262737">
      <w:pPr>
        <w:spacing w:line="276" w:lineRule="auto"/>
        <w:rPr>
          <w:rFonts w:ascii="Century Gothic" w:eastAsia="Times New Roman" w:hAnsi="Century Gothic"/>
          <w:sz w:val="24"/>
          <w:szCs w:val="24"/>
        </w:rPr>
      </w:pPr>
    </w:p>
    <w:p w14:paraId="1C2FD0BD" w14:textId="77777777" w:rsidR="001E4430" w:rsidRPr="00262737" w:rsidRDefault="001E4430" w:rsidP="00262737">
      <w:pPr>
        <w:spacing w:line="276" w:lineRule="auto"/>
        <w:rPr>
          <w:rFonts w:ascii="Century Gothic" w:eastAsia="Arial" w:hAnsi="Century Gothic"/>
          <w:b/>
          <w:sz w:val="28"/>
          <w:szCs w:val="28"/>
        </w:rPr>
      </w:pPr>
      <w:r w:rsidRPr="00262737">
        <w:rPr>
          <w:rFonts w:ascii="Century Gothic" w:eastAsia="Arial" w:hAnsi="Century Gothic"/>
          <w:b/>
          <w:sz w:val="28"/>
          <w:szCs w:val="28"/>
        </w:rPr>
        <w:t>Articulation</w:t>
      </w:r>
    </w:p>
    <w:p w14:paraId="61B231A2" w14:textId="544CEF65" w:rsidR="001E4430" w:rsidRDefault="001E4430" w:rsidP="00262737">
      <w:pPr>
        <w:spacing w:line="276" w:lineRule="auto"/>
        <w:rPr>
          <w:rFonts w:ascii="Century Gothic" w:eastAsia="Arial" w:hAnsi="Century Gothic"/>
          <w:sz w:val="24"/>
          <w:szCs w:val="24"/>
        </w:rPr>
      </w:pPr>
      <w:r w:rsidRPr="00684156">
        <w:rPr>
          <w:rFonts w:ascii="Century Gothic" w:eastAsia="Arial" w:hAnsi="Century Gothic"/>
          <w:b/>
          <w:bCs/>
          <w:sz w:val="24"/>
          <w:szCs w:val="24"/>
        </w:rPr>
        <w:t xml:space="preserve">S: </w:t>
      </w:r>
      <w:r w:rsidRPr="00262737">
        <w:rPr>
          <w:rFonts w:ascii="Century Gothic" w:eastAsia="Arial" w:hAnsi="Century Gothic"/>
          <w:sz w:val="24"/>
          <w:szCs w:val="24"/>
        </w:rPr>
        <w:t>Client seemed less responsive today and difficult to engage.</w:t>
      </w:r>
    </w:p>
    <w:p w14:paraId="36EEE7A9" w14:textId="77777777" w:rsidR="00262737" w:rsidRDefault="00262737" w:rsidP="00262737">
      <w:pPr>
        <w:spacing w:line="276" w:lineRule="auto"/>
        <w:ind w:right="240"/>
        <w:rPr>
          <w:rFonts w:ascii="Century Gothic" w:eastAsia="Arial" w:hAnsi="Century Gothic"/>
          <w:sz w:val="24"/>
          <w:szCs w:val="24"/>
        </w:rPr>
      </w:pPr>
    </w:p>
    <w:p w14:paraId="0C26FCE8" w14:textId="7319917A" w:rsidR="001E4430" w:rsidRPr="00262737" w:rsidRDefault="001E4430" w:rsidP="00262737">
      <w:pPr>
        <w:spacing w:line="276" w:lineRule="auto"/>
        <w:ind w:right="240"/>
        <w:rPr>
          <w:rFonts w:ascii="Century Gothic" w:eastAsia="Arial" w:hAnsi="Century Gothic"/>
          <w:sz w:val="24"/>
          <w:szCs w:val="24"/>
        </w:rPr>
      </w:pPr>
      <w:r w:rsidRPr="00684156">
        <w:rPr>
          <w:rFonts w:ascii="Century Gothic" w:eastAsia="Arial" w:hAnsi="Century Gothic"/>
          <w:b/>
          <w:bCs/>
          <w:sz w:val="24"/>
          <w:szCs w:val="24"/>
        </w:rPr>
        <w:t>O:</w:t>
      </w:r>
      <w:r w:rsidRPr="00262737">
        <w:rPr>
          <w:rFonts w:ascii="Century Gothic" w:eastAsia="Arial" w:hAnsi="Century Gothic"/>
          <w:sz w:val="24"/>
          <w:szCs w:val="24"/>
        </w:rPr>
        <w:t xml:space="preserve"> Produced final consonants at sentence level with 85% accuracy during a structured activity. Produced /s/ in all positions during conversational speech with minimal auditory cueing.</w:t>
      </w:r>
    </w:p>
    <w:p w14:paraId="5E50A850" w14:textId="77777777" w:rsidR="00262737" w:rsidRDefault="00262737" w:rsidP="00262737">
      <w:pPr>
        <w:spacing w:line="276" w:lineRule="auto"/>
        <w:ind w:right="340"/>
        <w:rPr>
          <w:rFonts w:ascii="Century Gothic" w:eastAsia="Times New Roman" w:hAnsi="Century Gothic"/>
          <w:sz w:val="24"/>
          <w:szCs w:val="24"/>
        </w:rPr>
      </w:pPr>
    </w:p>
    <w:p w14:paraId="5BC5D1A6" w14:textId="3881957D" w:rsidR="001E4430" w:rsidRPr="00262737" w:rsidRDefault="001E4430" w:rsidP="00262737">
      <w:pPr>
        <w:spacing w:line="276" w:lineRule="auto"/>
        <w:ind w:right="340"/>
        <w:rPr>
          <w:rFonts w:ascii="Century Gothic" w:eastAsia="Arial" w:hAnsi="Century Gothic"/>
          <w:sz w:val="24"/>
          <w:szCs w:val="24"/>
        </w:rPr>
      </w:pPr>
      <w:r w:rsidRPr="00684156">
        <w:rPr>
          <w:rFonts w:ascii="Century Gothic" w:eastAsia="Arial" w:hAnsi="Century Gothic"/>
          <w:b/>
          <w:bCs/>
          <w:sz w:val="24"/>
          <w:szCs w:val="24"/>
        </w:rPr>
        <w:t>A:</w:t>
      </w:r>
      <w:r w:rsidRPr="00262737">
        <w:rPr>
          <w:rFonts w:ascii="Century Gothic" w:eastAsia="Arial" w:hAnsi="Century Gothic"/>
          <w:sz w:val="24"/>
          <w:szCs w:val="24"/>
        </w:rPr>
        <w:t xml:space="preserve"> Jason’s progress on /s/ production objectives suggests he is beginning to master this skill. Skill is still present when visual and auditory cueing is reduced.</w:t>
      </w:r>
    </w:p>
    <w:p w14:paraId="30B05E51" w14:textId="77777777" w:rsidR="00262737" w:rsidRDefault="00262737" w:rsidP="00262737">
      <w:pPr>
        <w:spacing w:line="276" w:lineRule="auto"/>
        <w:ind w:right="660"/>
        <w:rPr>
          <w:rFonts w:ascii="Century Gothic" w:eastAsia="Times New Roman" w:hAnsi="Century Gothic"/>
          <w:sz w:val="24"/>
          <w:szCs w:val="24"/>
        </w:rPr>
      </w:pPr>
    </w:p>
    <w:p w14:paraId="1DE95B1C" w14:textId="0D708524" w:rsidR="001E4430" w:rsidRPr="00262737" w:rsidRDefault="001E4430" w:rsidP="00262737">
      <w:pPr>
        <w:spacing w:line="276" w:lineRule="auto"/>
        <w:ind w:right="660"/>
        <w:rPr>
          <w:rFonts w:ascii="Century Gothic" w:eastAsia="Arial" w:hAnsi="Century Gothic"/>
          <w:sz w:val="24"/>
          <w:szCs w:val="24"/>
        </w:rPr>
      </w:pPr>
      <w:r w:rsidRPr="00684156">
        <w:rPr>
          <w:rFonts w:ascii="Century Gothic" w:eastAsia="Arial" w:hAnsi="Century Gothic"/>
          <w:b/>
          <w:bCs/>
          <w:sz w:val="24"/>
          <w:szCs w:val="24"/>
        </w:rPr>
        <w:t xml:space="preserve">P: </w:t>
      </w:r>
      <w:r w:rsidRPr="00262737">
        <w:rPr>
          <w:rFonts w:ascii="Century Gothic" w:eastAsia="Arial" w:hAnsi="Century Gothic"/>
          <w:sz w:val="24"/>
          <w:szCs w:val="24"/>
        </w:rPr>
        <w:t>Plan to continue working on final consonants and baseline accuracy in structured speech activity. Remove all cueing during /s/ activity to see if successful production can be maintained.</w:t>
      </w:r>
    </w:p>
    <w:p w14:paraId="1C590BE1" w14:textId="77777777" w:rsidR="001E4430" w:rsidRPr="00262737" w:rsidRDefault="001E4430" w:rsidP="00262737">
      <w:pPr>
        <w:spacing w:line="276" w:lineRule="auto"/>
        <w:rPr>
          <w:rFonts w:ascii="Century Gothic" w:eastAsia="Times New Roman" w:hAnsi="Century Gothic"/>
          <w:sz w:val="24"/>
          <w:szCs w:val="24"/>
        </w:rPr>
      </w:pPr>
    </w:p>
    <w:p w14:paraId="13696B52" w14:textId="596D2CF5" w:rsidR="001E4430" w:rsidRPr="00684156" w:rsidRDefault="001E4430" w:rsidP="00684156">
      <w:pPr>
        <w:spacing w:line="276" w:lineRule="auto"/>
        <w:rPr>
          <w:rFonts w:ascii="Century Gothic" w:eastAsia="Arial" w:hAnsi="Century Gothic"/>
          <w:b/>
          <w:sz w:val="28"/>
          <w:szCs w:val="28"/>
        </w:rPr>
      </w:pPr>
      <w:r w:rsidRPr="00684156">
        <w:rPr>
          <w:rFonts w:ascii="Century Gothic" w:eastAsia="Arial" w:hAnsi="Century Gothic"/>
          <w:b/>
          <w:sz w:val="28"/>
          <w:szCs w:val="28"/>
        </w:rPr>
        <w:t>Language</w:t>
      </w:r>
    </w:p>
    <w:p w14:paraId="4E46D1B3" w14:textId="77777777" w:rsidR="001E4430" w:rsidRPr="00262737" w:rsidRDefault="001E4430" w:rsidP="00684156">
      <w:pPr>
        <w:spacing w:line="276" w:lineRule="auto"/>
        <w:rPr>
          <w:rFonts w:ascii="Century Gothic" w:eastAsia="Arial" w:hAnsi="Century Gothic"/>
          <w:sz w:val="24"/>
          <w:szCs w:val="24"/>
        </w:rPr>
      </w:pPr>
      <w:r w:rsidRPr="00684156">
        <w:rPr>
          <w:rFonts w:ascii="Century Gothic" w:eastAsia="Arial" w:hAnsi="Century Gothic"/>
          <w:b/>
          <w:bCs/>
          <w:sz w:val="24"/>
          <w:szCs w:val="24"/>
        </w:rPr>
        <w:t xml:space="preserve">S: </w:t>
      </w:r>
      <w:r w:rsidRPr="00262737">
        <w:rPr>
          <w:rFonts w:ascii="Century Gothic" w:eastAsia="Arial" w:hAnsi="Century Gothic"/>
          <w:sz w:val="24"/>
          <w:szCs w:val="24"/>
        </w:rPr>
        <w:t>Client arrived on time and appeared ready and motivation to begin therapy.</w:t>
      </w:r>
    </w:p>
    <w:p w14:paraId="0DE7A09D" w14:textId="77777777" w:rsidR="001E4430" w:rsidRPr="00262737" w:rsidRDefault="001E4430" w:rsidP="00262737">
      <w:pPr>
        <w:spacing w:line="276" w:lineRule="auto"/>
        <w:rPr>
          <w:rFonts w:ascii="Century Gothic" w:eastAsia="Times New Roman" w:hAnsi="Century Gothic"/>
          <w:sz w:val="24"/>
          <w:szCs w:val="24"/>
        </w:rPr>
      </w:pPr>
    </w:p>
    <w:p w14:paraId="0A095FAF" w14:textId="77777777" w:rsidR="001E4430" w:rsidRPr="00262737" w:rsidRDefault="001E4430" w:rsidP="00684156">
      <w:pPr>
        <w:spacing w:line="276" w:lineRule="auto"/>
        <w:ind w:right="140"/>
        <w:rPr>
          <w:rFonts w:ascii="Century Gothic" w:eastAsia="Arial" w:hAnsi="Century Gothic"/>
          <w:sz w:val="24"/>
          <w:szCs w:val="24"/>
        </w:rPr>
      </w:pPr>
      <w:r w:rsidRPr="00684156">
        <w:rPr>
          <w:rFonts w:ascii="Century Gothic" w:eastAsia="Arial" w:hAnsi="Century Gothic"/>
          <w:b/>
          <w:bCs/>
          <w:sz w:val="24"/>
          <w:szCs w:val="24"/>
        </w:rPr>
        <w:t>O:</w:t>
      </w:r>
      <w:r w:rsidRPr="00262737">
        <w:rPr>
          <w:rFonts w:ascii="Century Gothic" w:eastAsia="Arial" w:hAnsi="Century Gothic"/>
          <w:sz w:val="24"/>
          <w:szCs w:val="24"/>
        </w:rPr>
        <w:t xml:space="preserve"> Across a 55-minute session, client produced spontaneous utterances 65% of the time with imitated utterances occurring 35% of the time during structured science experiment activity. Auxiliary verb production worksheet was completed with 76% accuracy (19/25) following a book reading task with a high occurrence of auxiliary verb usage. Binary choices were given X6 when erred productions were made.</w:t>
      </w:r>
    </w:p>
    <w:p w14:paraId="24A87C57" w14:textId="77777777" w:rsidR="001E4430" w:rsidRPr="00262737" w:rsidRDefault="001E4430" w:rsidP="00262737">
      <w:pPr>
        <w:spacing w:line="276" w:lineRule="auto"/>
        <w:rPr>
          <w:rFonts w:ascii="Century Gothic" w:eastAsia="Times New Roman" w:hAnsi="Century Gothic"/>
          <w:sz w:val="24"/>
          <w:szCs w:val="24"/>
        </w:rPr>
      </w:pPr>
    </w:p>
    <w:p w14:paraId="6EB6DF2F" w14:textId="77777777" w:rsidR="001E4430" w:rsidRPr="00262737" w:rsidRDefault="001E4430" w:rsidP="00684156">
      <w:pPr>
        <w:spacing w:line="276" w:lineRule="auto"/>
        <w:ind w:right="160"/>
        <w:rPr>
          <w:rFonts w:ascii="Century Gothic" w:eastAsia="Arial" w:hAnsi="Century Gothic"/>
          <w:sz w:val="24"/>
          <w:szCs w:val="24"/>
        </w:rPr>
      </w:pPr>
      <w:r w:rsidRPr="00684156">
        <w:rPr>
          <w:rFonts w:ascii="Century Gothic" w:eastAsia="Arial" w:hAnsi="Century Gothic"/>
          <w:b/>
          <w:bCs/>
          <w:sz w:val="24"/>
          <w:szCs w:val="24"/>
        </w:rPr>
        <w:lastRenderedPageBreak/>
        <w:t xml:space="preserve">A: </w:t>
      </w:r>
      <w:r w:rsidRPr="00262737">
        <w:rPr>
          <w:rFonts w:ascii="Century Gothic" w:eastAsia="Arial" w:hAnsi="Century Gothic"/>
          <w:sz w:val="24"/>
          <w:szCs w:val="24"/>
        </w:rPr>
        <w:t>Spontaneous productions have increased by 5% over last week (averaged 60% spontaneous; 40% imitated). Eric seemed more confident during in offering inferences during the science experiment activity. Binary choices seemed to help Eric correct erred production of auxiliary verbs during worksheet activity.</w:t>
      </w:r>
    </w:p>
    <w:p w14:paraId="789CF626" w14:textId="77777777" w:rsidR="001E4430" w:rsidRPr="00262737" w:rsidRDefault="001E4430" w:rsidP="00262737">
      <w:pPr>
        <w:spacing w:line="276" w:lineRule="auto"/>
        <w:rPr>
          <w:rFonts w:ascii="Century Gothic" w:eastAsia="Times New Roman" w:hAnsi="Century Gothic"/>
          <w:sz w:val="24"/>
          <w:szCs w:val="24"/>
        </w:rPr>
      </w:pPr>
    </w:p>
    <w:p w14:paraId="389BF52F" w14:textId="77777777" w:rsidR="001E4430" w:rsidRPr="00262737" w:rsidRDefault="001E4430" w:rsidP="00684156">
      <w:pPr>
        <w:spacing w:line="276" w:lineRule="auto"/>
        <w:ind w:right="180"/>
        <w:rPr>
          <w:rFonts w:ascii="Century Gothic" w:eastAsia="Arial" w:hAnsi="Century Gothic"/>
          <w:sz w:val="24"/>
          <w:szCs w:val="24"/>
        </w:rPr>
      </w:pPr>
      <w:r w:rsidRPr="00684156">
        <w:rPr>
          <w:rFonts w:ascii="Century Gothic" w:eastAsia="Arial" w:hAnsi="Century Gothic"/>
          <w:b/>
          <w:bCs/>
          <w:sz w:val="24"/>
          <w:szCs w:val="24"/>
        </w:rPr>
        <w:t>P:</w:t>
      </w:r>
      <w:r w:rsidRPr="00262737">
        <w:rPr>
          <w:rFonts w:ascii="Century Gothic" w:eastAsia="Arial" w:hAnsi="Century Gothic"/>
          <w:sz w:val="24"/>
          <w:szCs w:val="24"/>
        </w:rPr>
        <w:t xml:space="preserve"> Continue use of science experiments to increase Eric’s use of spontaneous expressive utterances. Continue to target auxiliary verbs using book reading activities and decrease amount of scaffolding given. Prepare home program to be completed over spring break to decrease regression over break.</w:t>
      </w:r>
    </w:p>
    <w:p w14:paraId="5219DCC5" w14:textId="77777777" w:rsidR="001E4430" w:rsidRPr="00262737" w:rsidRDefault="001E4430" w:rsidP="00262737">
      <w:pPr>
        <w:spacing w:line="276" w:lineRule="auto"/>
        <w:ind w:left="720" w:right="180"/>
        <w:rPr>
          <w:rFonts w:ascii="Century Gothic" w:eastAsia="Arial" w:hAnsi="Century Gothic"/>
          <w:sz w:val="24"/>
          <w:szCs w:val="24"/>
        </w:rPr>
        <w:sectPr w:rsidR="001E4430" w:rsidRPr="00262737" w:rsidSect="00684156">
          <w:footerReference w:type="default" r:id="rId6"/>
          <w:pgSz w:w="12240" w:h="15840"/>
          <w:pgMar w:top="1440" w:right="1080" w:bottom="1440" w:left="1080" w:header="720" w:footer="720" w:gutter="0"/>
          <w:cols w:space="0" w:equalWidth="0">
            <w:col w:w="10160"/>
          </w:cols>
          <w:docGrid w:linePitch="360"/>
        </w:sectPr>
      </w:pPr>
    </w:p>
    <w:p w14:paraId="45376375" w14:textId="77777777" w:rsidR="001E4430" w:rsidRPr="00262737" w:rsidRDefault="001E4430" w:rsidP="00262737">
      <w:pPr>
        <w:spacing w:line="276" w:lineRule="auto"/>
        <w:rPr>
          <w:rFonts w:ascii="Century Gothic" w:eastAsia="Times New Roman" w:hAnsi="Century Gothic"/>
          <w:sz w:val="24"/>
          <w:szCs w:val="24"/>
        </w:rPr>
      </w:pPr>
    </w:p>
    <w:p w14:paraId="28919D40" w14:textId="77777777" w:rsidR="00262737" w:rsidRPr="00262737" w:rsidRDefault="00262737" w:rsidP="00262737">
      <w:pPr>
        <w:spacing w:line="276" w:lineRule="auto"/>
        <w:rPr>
          <w:rFonts w:ascii="Century Gothic" w:eastAsia="Times New Roman" w:hAnsi="Century Gothic"/>
          <w:sz w:val="24"/>
          <w:szCs w:val="24"/>
        </w:rPr>
      </w:pPr>
    </w:p>
    <w:sectPr w:rsidR="00262737" w:rsidRPr="00262737" w:rsidSect="00262737">
      <w:type w:val="continuous"/>
      <w:pgSz w:w="12240" w:h="15840"/>
      <w:pgMar w:top="1440" w:right="1080" w:bottom="1440" w:left="1080" w:header="0" w:footer="0" w:gutter="0"/>
      <w:cols w:space="0" w:equalWidth="0">
        <w:col w:w="55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0AB7" w14:textId="77777777" w:rsidR="00474FEE" w:rsidRDefault="00474FEE" w:rsidP="00684156">
      <w:r>
        <w:separator/>
      </w:r>
    </w:p>
  </w:endnote>
  <w:endnote w:type="continuationSeparator" w:id="0">
    <w:p w14:paraId="50C94873" w14:textId="77777777" w:rsidR="00474FEE" w:rsidRDefault="00474FEE" w:rsidP="0068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6372719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E7FFEB1" w14:textId="63FD5255" w:rsidR="00684156" w:rsidRPr="00684156" w:rsidRDefault="00684156" w:rsidP="00684156">
            <w:pPr>
              <w:pStyle w:val="Footer"/>
              <w:jc w:val="right"/>
              <w:rPr>
                <w:rFonts w:ascii="Century Gothic" w:hAnsi="Century Gothic"/>
                <w:sz w:val="16"/>
                <w:szCs w:val="16"/>
              </w:rPr>
            </w:pPr>
            <w:r w:rsidRPr="00684156">
              <w:rPr>
                <w:rFonts w:ascii="Century Gothic" w:hAnsi="Century Gothic"/>
                <w:sz w:val="16"/>
                <w:szCs w:val="16"/>
              </w:rPr>
              <w:t xml:space="preserve">Page </w:t>
            </w:r>
            <w:r w:rsidRPr="00684156">
              <w:rPr>
                <w:rFonts w:ascii="Century Gothic" w:hAnsi="Century Gothic"/>
                <w:b/>
                <w:bCs/>
                <w:sz w:val="16"/>
                <w:szCs w:val="16"/>
              </w:rPr>
              <w:fldChar w:fldCharType="begin"/>
            </w:r>
            <w:r w:rsidRPr="00684156">
              <w:rPr>
                <w:rFonts w:ascii="Century Gothic" w:hAnsi="Century Gothic"/>
                <w:b/>
                <w:bCs/>
                <w:sz w:val="16"/>
                <w:szCs w:val="16"/>
              </w:rPr>
              <w:instrText xml:space="preserve"> PAGE </w:instrText>
            </w:r>
            <w:r w:rsidRPr="00684156">
              <w:rPr>
                <w:rFonts w:ascii="Century Gothic" w:hAnsi="Century Gothic"/>
                <w:b/>
                <w:bCs/>
                <w:sz w:val="16"/>
                <w:szCs w:val="16"/>
              </w:rPr>
              <w:fldChar w:fldCharType="separate"/>
            </w:r>
            <w:r w:rsidRPr="00684156">
              <w:rPr>
                <w:rFonts w:ascii="Century Gothic" w:hAnsi="Century Gothic"/>
                <w:b/>
                <w:bCs/>
                <w:noProof/>
                <w:sz w:val="16"/>
                <w:szCs w:val="16"/>
              </w:rPr>
              <w:t>2</w:t>
            </w:r>
            <w:r w:rsidRPr="00684156">
              <w:rPr>
                <w:rFonts w:ascii="Century Gothic" w:hAnsi="Century Gothic"/>
                <w:b/>
                <w:bCs/>
                <w:sz w:val="16"/>
                <w:szCs w:val="16"/>
              </w:rPr>
              <w:fldChar w:fldCharType="end"/>
            </w:r>
            <w:r w:rsidRPr="00684156">
              <w:rPr>
                <w:rFonts w:ascii="Century Gothic" w:hAnsi="Century Gothic"/>
                <w:sz w:val="16"/>
                <w:szCs w:val="16"/>
              </w:rPr>
              <w:t xml:space="preserve"> of </w:t>
            </w:r>
            <w:r w:rsidRPr="00684156">
              <w:rPr>
                <w:rFonts w:ascii="Century Gothic" w:hAnsi="Century Gothic"/>
                <w:b/>
                <w:bCs/>
                <w:sz w:val="16"/>
                <w:szCs w:val="16"/>
              </w:rPr>
              <w:fldChar w:fldCharType="begin"/>
            </w:r>
            <w:r w:rsidRPr="00684156">
              <w:rPr>
                <w:rFonts w:ascii="Century Gothic" w:hAnsi="Century Gothic"/>
                <w:b/>
                <w:bCs/>
                <w:sz w:val="16"/>
                <w:szCs w:val="16"/>
              </w:rPr>
              <w:instrText xml:space="preserve"> NUMPAGES  </w:instrText>
            </w:r>
            <w:r w:rsidRPr="00684156">
              <w:rPr>
                <w:rFonts w:ascii="Century Gothic" w:hAnsi="Century Gothic"/>
                <w:b/>
                <w:bCs/>
                <w:sz w:val="16"/>
                <w:szCs w:val="16"/>
              </w:rPr>
              <w:fldChar w:fldCharType="separate"/>
            </w:r>
            <w:r w:rsidRPr="00684156">
              <w:rPr>
                <w:rFonts w:ascii="Century Gothic" w:hAnsi="Century Gothic"/>
                <w:b/>
                <w:bCs/>
                <w:noProof/>
                <w:sz w:val="16"/>
                <w:szCs w:val="16"/>
              </w:rPr>
              <w:t>2</w:t>
            </w:r>
            <w:r w:rsidRPr="0068415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9798" w14:textId="77777777" w:rsidR="00474FEE" w:rsidRDefault="00474FEE" w:rsidP="00684156">
      <w:r>
        <w:separator/>
      </w:r>
    </w:p>
  </w:footnote>
  <w:footnote w:type="continuationSeparator" w:id="0">
    <w:p w14:paraId="0CD8BDA8" w14:textId="77777777" w:rsidR="00474FEE" w:rsidRDefault="00474FEE" w:rsidP="00684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78"/>
    <w:rsid w:val="0013218D"/>
    <w:rsid w:val="001B14AE"/>
    <w:rsid w:val="001E4430"/>
    <w:rsid w:val="00262737"/>
    <w:rsid w:val="00474FEE"/>
    <w:rsid w:val="00517C78"/>
    <w:rsid w:val="00684156"/>
    <w:rsid w:val="00A63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37763"/>
  <w15:chartTrackingRefBased/>
  <w15:docId w15:val="{A2E0ABB0-B552-49B6-94D2-1FF2AB31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156"/>
    <w:pPr>
      <w:tabs>
        <w:tab w:val="center" w:pos="4680"/>
        <w:tab w:val="right" w:pos="9360"/>
      </w:tabs>
    </w:pPr>
  </w:style>
  <w:style w:type="character" w:customStyle="1" w:styleId="HeaderChar">
    <w:name w:val="Header Char"/>
    <w:basedOn w:val="DefaultParagraphFont"/>
    <w:link w:val="Header"/>
    <w:uiPriority w:val="99"/>
    <w:rsid w:val="00684156"/>
  </w:style>
  <w:style w:type="paragraph" w:styleId="Footer">
    <w:name w:val="footer"/>
    <w:basedOn w:val="Normal"/>
    <w:link w:val="FooterChar"/>
    <w:uiPriority w:val="99"/>
    <w:unhideWhenUsed/>
    <w:rsid w:val="00684156"/>
    <w:pPr>
      <w:tabs>
        <w:tab w:val="center" w:pos="4680"/>
        <w:tab w:val="right" w:pos="9360"/>
      </w:tabs>
    </w:pPr>
  </w:style>
  <w:style w:type="character" w:customStyle="1" w:styleId="FooterChar">
    <w:name w:val="Footer Char"/>
    <w:basedOn w:val="DefaultParagraphFont"/>
    <w:link w:val="Footer"/>
    <w:uiPriority w:val="99"/>
    <w:rsid w:val="00684156"/>
  </w:style>
  <w:style w:type="table" w:styleId="TableGrid">
    <w:name w:val="Table Grid"/>
    <w:basedOn w:val="TableNormal"/>
    <w:uiPriority w:val="59"/>
    <w:rsid w:val="0013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Javeria Mateen</cp:lastModifiedBy>
  <cp:revision>4</cp:revision>
  <dcterms:created xsi:type="dcterms:W3CDTF">2022-11-24T11:14:00Z</dcterms:created>
  <dcterms:modified xsi:type="dcterms:W3CDTF">2022-12-13T10:11:00Z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2022-12-13T10:11:09Z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a336a105-78cc-4e85-919d-2e42a351273b</vt:lpwstr>
  </property>
  <property fmtid="{D5CDD505-2E9C-101B-9397-08002B2CF9AE}" pid="8" name="MSIP_Label_defa4170-0d19-0005-0004-bc88714345d2_ContentBits">
    <vt:lpwstr>0</vt:lpwstr>
  </property>
</Properties>
</file>