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FB64" w14:textId="77777777" w:rsidR="00591484" w:rsidRPr="00B30ED9" w:rsidRDefault="001E42EF" w:rsidP="00B30ED9">
      <w:pPr>
        <w:widowControl/>
        <w:adjustRightInd w:val="0"/>
        <w:spacing w:line="276" w:lineRule="auto"/>
        <w:jc w:val="center"/>
        <w:rPr>
          <w:rFonts w:ascii="Avenir Next" w:eastAsiaTheme="minorHAnsi" w:hAnsi="Avenir Next" w:cs="Calibri"/>
          <w:b/>
          <w:bCs/>
          <w:color w:val="000000" w:themeColor="text1"/>
          <w:sz w:val="36"/>
          <w:szCs w:val="36"/>
        </w:rPr>
      </w:pPr>
      <w:r w:rsidRPr="00B30ED9">
        <w:rPr>
          <w:rFonts w:ascii="Avenir Next" w:eastAsiaTheme="minorHAnsi" w:hAnsi="Avenir Next" w:cs="Calibri"/>
          <w:b/>
          <w:bCs/>
          <w:color w:val="000000" w:themeColor="text1"/>
          <w:sz w:val="36"/>
          <w:szCs w:val="36"/>
        </w:rPr>
        <w:t xml:space="preserve">FINANCIAL </w:t>
      </w:r>
      <w:r w:rsidR="00591484" w:rsidRPr="00B30ED9">
        <w:rPr>
          <w:rFonts w:ascii="Avenir Next" w:eastAsiaTheme="minorHAnsi" w:hAnsi="Avenir Next" w:cs="Calibri"/>
          <w:b/>
          <w:bCs/>
          <w:color w:val="000000" w:themeColor="text1"/>
          <w:sz w:val="36"/>
          <w:szCs w:val="36"/>
        </w:rPr>
        <w:t>SUPPORT</w:t>
      </w:r>
      <w:r w:rsidRPr="00B30ED9">
        <w:rPr>
          <w:rFonts w:ascii="Avenir Next" w:eastAsiaTheme="minorHAnsi" w:hAnsi="Avenir Next" w:cs="Calibri"/>
          <w:b/>
          <w:bCs/>
          <w:color w:val="000000" w:themeColor="text1"/>
          <w:sz w:val="36"/>
          <w:szCs w:val="36"/>
        </w:rPr>
        <w:t xml:space="preserve"> </w:t>
      </w:r>
      <w:r w:rsidR="00591484" w:rsidRPr="00B30ED9">
        <w:rPr>
          <w:rFonts w:ascii="Avenir Next" w:eastAsiaTheme="minorHAnsi" w:hAnsi="Avenir Next" w:cs="Calibri"/>
          <w:b/>
          <w:bCs/>
          <w:color w:val="000000" w:themeColor="text1"/>
          <w:sz w:val="36"/>
          <w:szCs w:val="36"/>
        </w:rPr>
        <w:t>LETTER</w:t>
      </w:r>
      <w:r w:rsidRPr="00B30ED9">
        <w:rPr>
          <w:rFonts w:ascii="Avenir Next" w:eastAsiaTheme="minorHAnsi" w:hAnsi="Avenir Next" w:cs="Calibri"/>
          <w:b/>
          <w:bCs/>
          <w:color w:val="000000" w:themeColor="text1"/>
          <w:sz w:val="36"/>
          <w:szCs w:val="36"/>
        </w:rPr>
        <w:t xml:space="preserve"> </w:t>
      </w:r>
      <w:r w:rsidR="00591484" w:rsidRPr="00B30ED9">
        <w:rPr>
          <w:rFonts w:ascii="Avenir Next" w:eastAsiaTheme="minorHAnsi" w:hAnsi="Avenir Next" w:cs="Calibri"/>
          <w:b/>
          <w:bCs/>
          <w:color w:val="000000" w:themeColor="text1"/>
          <w:sz w:val="36"/>
          <w:szCs w:val="36"/>
        </w:rPr>
        <w:t>PARENTS</w:t>
      </w:r>
    </w:p>
    <w:p w14:paraId="7BC91307" w14:textId="77777777" w:rsidR="00591484" w:rsidRPr="00B30ED9" w:rsidRDefault="00591484" w:rsidP="00B30ED9">
      <w:pPr>
        <w:widowControl/>
        <w:adjustRightInd w:val="0"/>
        <w:spacing w:line="276" w:lineRule="auto"/>
        <w:jc w:val="center"/>
        <w:rPr>
          <w:rFonts w:ascii="Avenir Next" w:eastAsiaTheme="minorHAnsi" w:hAnsi="Avenir Next" w:cs="Calibri"/>
          <w:b/>
          <w:bCs/>
          <w:color w:val="000000" w:themeColor="text1"/>
          <w:sz w:val="36"/>
          <w:szCs w:val="36"/>
          <w:u w:val="single"/>
        </w:rPr>
      </w:pPr>
    </w:p>
    <w:p w14:paraId="6BEBDC5E" w14:textId="77777777" w:rsidR="00A00641" w:rsidRPr="00B30ED9" w:rsidRDefault="00591484" w:rsidP="00B30ED9">
      <w:pPr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This letter is a sample letter to confirm the relationship for parents/legal guardians and that they give permission to use their funds. This letter </w:t>
      </w:r>
      <w:proofErr w:type="gramStart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>has to</w:t>
      </w:r>
      <w:proofErr w:type="gramEnd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bear the original signature (no copies of the original document) and if it is not in English, it must be accompanied by an official translation.</w:t>
      </w:r>
    </w:p>
    <w:p w14:paraId="5271E07B" w14:textId="77777777" w:rsidR="001E42EF" w:rsidRPr="00B30ED9" w:rsidRDefault="001E42EF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</w:p>
    <w:p w14:paraId="0BEAC0D5" w14:textId="678C56D5" w:rsidR="0037197C" w:rsidRDefault="00B30ED9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pP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our parent’s/legal guardian’s address]"/>
            </w:textInput>
          </w:ffData>
        </w:fldChar>
      </w:r>
      <w:bookmarkStart w:id="0" w:name="Text12"/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>[Your parent’s/legal guardian’s address]</w:t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14:paraId="0DEC241D" w14:textId="77777777" w:rsidR="00B30ED9" w:rsidRPr="00B30ED9" w:rsidRDefault="00B30ED9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pPr>
    </w:p>
    <w:p w14:paraId="47F465BF" w14:textId="3E40A765" w:rsidR="00591484" w:rsidRPr="00B30ED9" w:rsidRDefault="00591484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pPr>
      <w:r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t>[</w:t>
      </w:r>
      <w:r w:rsidR="001E1F15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t>Date]</w:t>
      </w:r>
      <w:r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t xml:space="preserve"> </w:t>
      </w:r>
    </w:p>
    <w:p w14:paraId="05F03D56" w14:textId="77777777" w:rsidR="0037197C" w:rsidRPr="00B30ED9" w:rsidRDefault="0037197C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</w:p>
    <w:p w14:paraId="6C6DC3C3" w14:textId="77777777" w:rsidR="00591484" w:rsidRPr="00B30ED9" w:rsidRDefault="00591484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To whom it may concern </w:t>
      </w:r>
    </w:p>
    <w:p w14:paraId="49FC0088" w14:textId="77777777" w:rsidR="0037197C" w:rsidRPr="00B30ED9" w:rsidRDefault="0037197C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</w:p>
    <w:p w14:paraId="63AD4270" w14:textId="77777777" w:rsidR="0037197C" w:rsidRPr="00B30ED9" w:rsidRDefault="00591484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Dear Sir/Madam </w:t>
      </w:r>
    </w:p>
    <w:p w14:paraId="08DAA526" w14:textId="77777777" w:rsidR="0037197C" w:rsidRPr="00B30ED9" w:rsidRDefault="0037197C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</w:p>
    <w:p w14:paraId="46FE49D8" w14:textId="3A7028F1" w:rsidR="0037197C" w:rsidRPr="00B30ED9" w:rsidRDefault="00591484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t xml:space="preserve">RE: </w:t>
      </w: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Financial support for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tudent’s Name]"/>
            </w:textInput>
          </w:ffData>
        </w:fldCha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>[Student’s Name]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</w:p>
    <w:p w14:paraId="2463AF4C" w14:textId="77777777" w:rsidR="0037197C" w:rsidRPr="00B30ED9" w:rsidRDefault="0037197C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</w:p>
    <w:p w14:paraId="1F48C98F" w14:textId="4D633C5D" w:rsidR="0037197C" w:rsidRPr="00B30ED9" w:rsidRDefault="00591484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This is to confirm that I,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Parent(s) or Legal Guardian(s) Name]"/>
            </w:textInput>
          </w:ffData>
        </w:fldChar>
      </w:r>
      <w:bookmarkStart w:id="1" w:name="Text6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>[Parent(s) or Legal Guardian(s) Name]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1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, am the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Mother/Father/ Legal Guardian] "/>
            </w:textInput>
          </w:ffData>
        </w:fldChar>
      </w:r>
      <w:bookmarkStart w:id="2" w:name="Text7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 xml:space="preserve">[Mother/Father/ Legal Guardian]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2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of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tudent’s Name]"/>
            </w:textInput>
          </w:ffData>
        </w:fldChar>
      </w:r>
      <w:bookmarkStart w:id="3" w:name="Text8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>[Student’s Name]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3"/>
      <w:r w:rsid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</w:t>
      </w: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and that I will financially support my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Son/Daughter/Ward]"/>
            </w:textInput>
          </w:ffData>
        </w:fldChar>
      </w:r>
      <w:bookmarkStart w:id="4" w:name="Text9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>[Son/Daughter/Ward]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4"/>
      <w:r w:rsid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</w:t>
      </w: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during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His/Her]"/>
            </w:textInput>
          </w:ffData>
        </w:fldChar>
      </w:r>
      <w:bookmarkStart w:id="5" w:name="Text10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>[His/Her]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5"/>
      <w:r w:rsid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</w:t>
      </w: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studies.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/He] "/>
            </w:textInput>
          </w:ffData>
        </w:fldChar>
      </w:r>
      <w:bookmarkStart w:id="6" w:name="Text11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 xml:space="preserve">[S/He]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6"/>
      <w:r w:rsid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</w:t>
      </w: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is studying a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 of Course, e.g. BA English] "/>
            </w:textInput>
          </w:ffData>
        </w:fldChar>
      </w:r>
      <w:bookmarkStart w:id="7" w:name="Text5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 xml:space="preserve">[Title of Course, e.g. BA English]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7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at the University of Sheffield. </w:t>
      </w:r>
    </w:p>
    <w:p w14:paraId="46692959" w14:textId="77777777" w:rsidR="0037197C" w:rsidRPr="00B30ED9" w:rsidRDefault="0037197C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</w:p>
    <w:p w14:paraId="4B64103A" w14:textId="249D17F2" w:rsidR="00591484" w:rsidRPr="00B30ED9" w:rsidRDefault="00591484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I am happy to provide funding to my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hild/Ward] "/>
            </w:textInput>
          </w:ffData>
        </w:fldCha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 xml:space="preserve">[Child/Ward]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for the full tuition fees and maintenance while studying in the UK. I </w:t>
      </w:r>
      <w:proofErr w:type="gramStart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>am able to</w:t>
      </w:r>
      <w:proofErr w:type="gramEnd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fund this </w:t>
      </w:r>
      <w:r w:rsidR="00B30ED9"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>amount,</w:t>
      </w: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 and this is evidenced by my bank statements which are enclosed. I give my consent to the funds being available to my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hild/Ward] "/>
            </w:textInput>
          </w:ffData>
        </w:fldChar>
      </w:r>
      <w:bookmarkStart w:id="8" w:name="Text3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 xml:space="preserve">[Child/Ward]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8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for study in the UK. Enclosed are the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Birth Certificate/Adoption Certificate/Court Document Confirming Legal Guardianship] "/>
            </w:textInput>
          </w:ffData>
        </w:fldChar>
      </w:r>
      <w:bookmarkStart w:id="9" w:name="Text4"/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30ED9" w:rsidRPr="00B30ED9"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 xml:space="preserve">[Birth Certificate/Adoption Certificate/Court Document Confirming Legal Guardianship] </w:t>
      </w:r>
      <w:r w:rsidR="00B30ED9" w:rsidRPr="00B30ED9"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9"/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confirming our relationship. </w:t>
      </w:r>
    </w:p>
    <w:p w14:paraId="58CF5331" w14:textId="77777777" w:rsidR="0037197C" w:rsidRPr="00B30ED9" w:rsidRDefault="0037197C" w:rsidP="00B30ED9">
      <w:pPr>
        <w:widowControl/>
        <w:adjustRightInd w:val="0"/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</w:p>
    <w:p w14:paraId="24B75BA4" w14:textId="77777777" w:rsidR="0037197C" w:rsidRPr="00B30ED9" w:rsidRDefault="00591484" w:rsidP="00B30ED9">
      <w:pPr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B30ED9">
        <w:rPr>
          <w:rFonts w:ascii="Avenir Next" w:eastAsiaTheme="minorHAnsi" w:hAnsi="Avenir Next" w:cs="Calibri"/>
          <w:color w:val="000000" w:themeColor="text1"/>
          <w:sz w:val="24"/>
          <w:szCs w:val="24"/>
        </w:rPr>
        <w:t xml:space="preserve">Yours faithfully </w:t>
      </w:r>
    </w:p>
    <w:p w14:paraId="29435814" w14:textId="77777777" w:rsidR="0037197C" w:rsidRPr="00B30ED9" w:rsidRDefault="0037197C" w:rsidP="00B30ED9">
      <w:pPr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</w:p>
    <w:p w14:paraId="491FE273" w14:textId="1E96075A" w:rsidR="00B30ED9" w:rsidRDefault="00B30ED9" w:rsidP="00B30ED9">
      <w:pPr>
        <w:spacing w:line="276" w:lineRule="auto"/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pP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arent(s)/Legal Guardian(s) Signature] "/>
            </w:textInput>
          </w:ffData>
        </w:fldChar>
      </w:r>
      <w:bookmarkStart w:id="10" w:name="Text1"/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 xml:space="preserve">[Parent(s)/Legal Guardian(s) Signature] </w:t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10"/>
    </w:p>
    <w:p w14:paraId="0E1A9EEB" w14:textId="1611652A" w:rsidR="00591484" w:rsidRPr="00B30ED9" w:rsidRDefault="00B30ED9" w:rsidP="00B30ED9">
      <w:pPr>
        <w:spacing w:line="276" w:lineRule="auto"/>
        <w:rPr>
          <w:rFonts w:ascii="Avenir Next" w:eastAsiaTheme="minorHAnsi" w:hAnsi="Avenir Next"/>
          <w:b/>
          <w:bCs/>
          <w:color w:val="000000" w:themeColor="text1"/>
          <w:sz w:val="26"/>
          <w:szCs w:val="26"/>
        </w:rPr>
      </w:pP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Parent(s)/Legal Guardian(s) Name]"/>
            </w:textInput>
          </w:ffData>
        </w:fldChar>
      </w:r>
      <w:bookmarkStart w:id="11" w:name="Text2"/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 w:cs="Calibri"/>
          <w:b/>
          <w:bCs/>
          <w:noProof/>
          <w:color w:val="000000" w:themeColor="text1"/>
          <w:sz w:val="24"/>
          <w:szCs w:val="24"/>
        </w:rPr>
        <w:t>[Parent(s)/Legal Guardian(s) Name]</w:t>
      </w:r>
      <w:r>
        <w:rPr>
          <w:rFonts w:ascii="Avenir Next" w:eastAsiaTheme="minorHAnsi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11"/>
    </w:p>
    <w:sectPr w:rsidR="00591484" w:rsidRPr="00B30ED9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13FF" w14:textId="77777777" w:rsidR="00061090" w:rsidRDefault="00061090" w:rsidP="00FB67D0">
      <w:r>
        <w:separator/>
      </w:r>
    </w:p>
  </w:endnote>
  <w:endnote w:type="continuationSeparator" w:id="0">
    <w:p w14:paraId="0E27A75C" w14:textId="77777777" w:rsidR="00061090" w:rsidRDefault="00061090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473E" w14:textId="77777777" w:rsidR="00DF0A13" w:rsidRDefault="00DF0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0F0" w14:textId="3825AC5E" w:rsidR="00732CFD" w:rsidRDefault="00DF0A13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25F67" wp14:editId="6AA6A8EF">
          <wp:simplePos x="0" y="0"/>
          <wp:positionH relativeFrom="column">
            <wp:posOffset>-76046</wp:posOffset>
          </wp:positionH>
          <wp:positionV relativeFrom="page">
            <wp:posOffset>9473153</wp:posOffset>
          </wp:positionV>
          <wp:extent cx="809625" cy="27749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A564" w14:textId="77777777" w:rsidR="00DF0A13" w:rsidRDefault="00DF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7BF2" w14:textId="77777777" w:rsidR="00061090" w:rsidRDefault="00061090" w:rsidP="00FB67D0">
      <w:r>
        <w:separator/>
      </w:r>
    </w:p>
  </w:footnote>
  <w:footnote w:type="continuationSeparator" w:id="0">
    <w:p w14:paraId="0D95A0A9" w14:textId="77777777" w:rsidR="00061090" w:rsidRDefault="00061090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BFD9" w14:textId="77777777" w:rsidR="00DF0A13" w:rsidRDefault="00DF0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F020" w14:textId="77777777" w:rsidR="00DF0A13" w:rsidRDefault="00DF0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044F" w14:textId="77777777" w:rsidR="00DF0A13" w:rsidRDefault="00DF0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020"/>
    <w:multiLevelType w:val="hybridMultilevel"/>
    <w:tmpl w:val="5544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6F52"/>
    <w:multiLevelType w:val="hybridMultilevel"/>
    <w:tmpl w:val="C608A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0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620723">
    <w:abstractNumId w:val="29"/>
  </w:num>
  <w:num w:numId="2" w16cid:durableId="195967749">
    <w:abstractNumId w:val="9"/>
  </w:num>
  <w:num w:numId="3" w16cid:durableId="52970022">
    <w:abstractNumId w:val="13"/>
  </w:num>
  <w:num w:numId="4" w16cid:durableId="563181086">
    <w:abstractNumId w:val="5"/>
  </w:num>
  <w:num w:numId="5" w16cid:durableId="1719888345">
    <w:abstractNumId w:val="10"/>
  </w:num>
  <w:num w:numId="6" w16cid:durableId="1432555058">
    <w:abstractNumId w:val="22"/>
  </w:num>
  <w:num w:numId="7" w16cid:durableId="1193610821">
    <w:abstractNumId w:val="17"/>
  </w:num>
  <w:num w:numId="8" w16cid:durableId="1958441607">
    <w:abstractNumId w:val="27"/>
  </w:num>
  <w:num w:numId="9" w16cid:durableId="712537552">
    <w:abstractNumId w:val="3"/>
  </w:num>
  <w:num w:numId="10" w16cid:durableId="71706447">
    <w:abstractNumId w:val="25"/>
  </w:num>
  <w:num w:numId="11" w16cid:durableId="151720202">
    <w:abstractNumId w:val="14"/>
  </w:num>
  <w:num w:numId="12" w16cid:durableId="1535653684">
    <w:abstractNumId w:val="21"/>
  </w:num>
  <w:num w:numId="13" w16cid:durableId="1575970474">
    <w:abstractNumId w:val="12"/>
  </w:num>
  <w:num w:numId="14" w16cid:durableId="1938707123">
    <w:abstractNumId w:val="1"/>
  </w:num>
  <w:num w:numId="15" w16cid:durableId="408499373">
    <w:abstractNumId w:val="15"/>
  </w:num>
  <w:num w:numId="16" w16cid:durableId="716273240">
    <w:abstractNumId w:val="2"/>
  </w:num>
  <w:num w:numId="17" w16cid:durableId="1110470014">
    <w:abstractNumId w:val="0"/>
  </w:num>
  <w:num w:numId="18" w16cid:durableId="1384331202">
    <w:abstractNumId w:val="28"/>
  </w:num>
  <w:num w:numId="19" w16cid:durableId="1585458893">
    <w:abstractNumId w:val="19"/>
  </w:num>
  <w:num w:numId="20" w16cid:durableId="1169128526">
    <w:abstractNumId w:val="18"/>
  </w:num>
  <w:num w:numId="21" w16cid:durableId="705565898">
    <w:abstractNumId w:val="6"/>
  </w:num>
  <w:num w:numId="22" w16cid:durableId="285934825">
    <w:abstractNumId w:val="4"/>
  </w:num>
  <w:num w:numId="23" w16cid:durableId="762645373">
    <w:abstractNumId w:val="26"/>
  </w:num>
  <w:num w:numId="24" w16cid:durableId="1976256405">
    <w:abstractNumId w:val="31"/>
  </w:num>
  <w:num w:numId="25" w16cid:durableId="2127235454">
    <w:abstractNumId w:val="24"/>
  </w:num>
  <w:num w:numId="26" w16cid:durableId="1927223889">
    <w:abstractNumId w:val="16"/>
  </w:num>
  <w:num w:numId="27" w16cid:durableId="1102528894">
    <w:abstractNumId w:val="30"/>
  </w:num>
  <w:num w:numId="28" w16cid:durableId="1135634920">
    <w:abstractNumId w:val="32"/>
  </w:num>
  <w:num w:numId="29" w16cid:durableId="503476632">
    <w:abstractNumId w:val="11"/>
  </w:num>
  <w:num w:numId="30" w16cid:durableId="2133551201">
    <w:abstractNumId w:val="23"/>
  </w:num>
  <w:num w:numId="31" w16cid:durableId="1805271346">
    <w:abstractNumId w:val="20"/>
  </w:num>
  <w:num w:numId="32" w16cid:durableId="877472812">
    <w:abstractNumId w:val="33"/>
  </w:num>
  <w:num w:numId="33" w16cid:durableId="1463766138">
    <w:abstractNumId w:val="7"/>
  </w:num>
  <w:num w:numId="34" w16cid:durableId="551385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356F2"/>
    <w:rsid w:val="00036663"/>
    <w:rsid w:val="00036747"/>
    <w:rsid w:val="00041F6E"/>
    <w:rsid w:val="00061090"/>
    <w:rsid w:val="00072F90"/>
    <w:rsid w:val="0007718A"/>
    <w:rsid w:val="00081269"/>
    <w:rsid w:val="000866B4"/>
    <w:rsid w:val="0009194C"/>
    <w:rsid w:val="000A3760"/>
    <w:rsid w:val="000A4FF8"/>
    <w:rsid w:val="000A5563"/>
    <w:rsid w:val="000B062C"/>
    <w:rsid w:val="000B2C38"/>
    <w:rsid w:val="000C5B5E"/>
    <w:rsid w:val="000C68D4"/>
    <w:rsid w:val="000C7917"/>
    <w:rsid w:val="000D552A"/>
    <w:rsid w:val="000D6FC3"/>
    <w:rsid w:val="000D724A"/>
    <w:rsid w:val="000E4553"/>
    <w:rsid w:val="000F4D44"/>
    <w:rsid w:val="00101B74"/>
    <w:rsid w:val="00115CD6"/>
    <w:rsid w:val="00124F22"/>
    <w:rsid w:val="001263D8"/>
    <w:rsid w:val="001316FA"/>
    <w:rsid w:val="00137965"/>
    <w:rsid w:val="001405A2"/>
    <w:rsid w:val="0014415A"/>
    <w:rsid w:val="0014778A"/>
    <w:rsid w:val="00174C8F"/>
    <w:rsid w:val="00177065"/>
    <w:rsid w:val="001A1E39"/>
    <w:rsid w:val="001B00F2"/>
    <w:rsid w:val="001B049D"/>
    <w:rsid w:val="001C5174"/>
    <w:rsid w:val="001E1442"/>
    <w:rsid w:val="001E1F15"/>
    <w:rsid w:val="001E22FF"/>
    <w:rsid w:val="001E42EF"/>
    <w:rsid w:val="001F1B2C"/>
    <w:rsid w:val="001F4398"/>
    <w:rsid w:val="0021385D"/>
    <w:rsid w:val="00230FD9"/>
    <w:rsid w:val="002324CE"/>
    <w:rsid w:val="00233D82"/>
    <w:rsid w:val="00235478"/>
    <w:rsid w:val="002360E8"/>
    <w:rsid w:val="002476BE"/>
    <w:rsid w:val="00261340"/>
    <w:rsid w:val="00262BB7"/>
    <w:rsid w:val="00263170"/>
    <w:rsid w:val="00277A2B"/>
    <w:rsid w:val="002C0203"/>
    <w:rsid w:val="002C3BA5"/>
    <w:rsid w:val="002C54A4"/>
    <w:rsid w:val="002C645F"/>
    <w:rsid w:val="002C7EDB"/>
    <w:rsid w:val="002D0A90"/>
    <w:rsid w:val="002F06A0"/>
    <w:rsid w:val="002F12EF"/>
    <w:rsid w:val="002F6265"/>
    <w:rsid w:val="003042BB"/>
    <w:rsid w:val="003177A5"/>
    <w:rsid w:val="0032166A"/>
    <w:rsid w:val="00330A3F"/>
    <w:rsid w:val="0033112E"/>
    <w:rsid w:val="00332041"/>
    <w:rsid w:val="003322E9"/>
    <w:rsid w:val="00332E48"/>
    <w:rsid w:val="00341E6D"/>
    <w:rsid w:val="00343B3A"/>
    <w:rsid w:val="00343BAA"/>
    <w:rsid w:val="003474A7"/>
    <w:rsid w:val="003510BD"/>
    <w:rsid w:val="003540E4"/>
    <w:rsid w:val="0037197C"/>
    <w:rsid w:val="00374B79"/>
    <w:rsid w:val="0037517D"/>
    <w:rsid w:val="00375C6A"/>
    <w:rsid w:val="00376ED1"/>
    <w:rsid w:val="00382F4F"/>
    <w:rsid w:val="003961E4"/>
    <w:rsid w:val="003A082C"/>
    <w:rsid w:val="003A2421"/>
    <w:rsid w:val="003A7E2F"/>
    <w:rsid w:val="003B0DBA"/>
    <w:rsid w:val="003C12C1"/>
    <w:rsid w:val="003C7A06"/>
    <w:rsid w:val="003D0818"/>
    <w:rsid w:val="003D29A6"/>
    <w:rsid w:val="003E79FA"/>
    <w:rsid w:val="003F0013"/>
    <w:rsid w:val="003F0B85"/>
    <w:rsid w:val="003F20FB"/>
    <w:rsid w:val="003F73DB"/>
    <w:rsid w:val="00405F2B"/>
    <w:rsid w:val="0041527A"/>
    <w:rsid w:val="0041653A"/>
    <w:rsid w:val="004225D8"/>
    <w:rsid w:val="00423C41"/>
    <w:rsid w:val="0043110C"/>
    <w:rsid w:val="0043141B"/>
    <w:rsid w:val="00431C49"/>
    <w:rsid w:val="00461662"/>
    <w:rsid w:val="00462693"/>
    <w:rsid w:val="00467B22"/>
    <w:rsid w:val="004770B5"/>
    <w:rsid w:val="0048152B"/>
    <w:rsid w:val="0048769A"/>
    <w:rsid w:val="00491628"/>
    <w:rsid w:val="00495DA8"/>
    <w:rsid w:val="004A3BC7"/>
    <w:rsid w:val="004A4A4E"/>
    <w:rsid w:val="004C00C5"/>
    <w:rsid w:val="004C728C"/>
    <w:rsid w:val="004E1549"/>
    <w:rsid w:val="004E2054"/>
    <w:rsid w:val="004E2405"/>
    <w:rsid w:val="004E3700"/>
    <w:rsid w:val="004F2D0F"/>
    <w:rsid w:val="004F33E1"/>
    <w:rsid w:val="004F45D2"/>
    <w:rsid w:val="004F60C7"/>
    <w:rsid w:val="004F7810"/>
    <w:rsid w:val="00506926"/>
    <w:rsid w:val="00542F66"/>
    <w:rsid w:val="00550B03"/>
    <w:rsid w:val="00572068"/>
    <w:rsid w:val="00573511"/>
    <w:rsid w:val="00580DC5"/>
    <w:rsid w:val="00582DD4"/>
    <w:rsid w:val="00591484"/>
    <w:rsid w:val="00596E3C"/>
    <w:rsid w:val="005B7571"/>
    <w:rsid w:val="005D1AEE"/>
    <w:rsid w:val="005D35EF"/>
    <w:rsid w:val="00612CCF"/>
    <w:rsid w:val="00613FE6"/>
    <w:rsid w:val="006143D7"/>
    <w:rsid w:val="006251EB"/>
    <w:rsid w:val="00631D29"/>
    <w:rsid w:val="00645F3E"/>
    <w:rsid w:val="006462F2"/>
    <w:rsid w:val="0065349E"/>
    <w:rsid w:val="00656216"/>
    <w:rsid w:val="00663E4A"/>
    <w:rsid w:val="0067630C"/>
    <w:rsid w:val="00677EA8"/>
    <w:rsid w:val="006A2F6B"/>
    <w:rsid w:val="006A5931"/>
    <w:rsid w:val="006A5B57"/>
    <w:rsid w:val="006B6FBB"/>
    <w:rsid w:val="006C6F14"/>
    <w:rsid w:val="006D158F"/>
    <w:rsid w:val="006D6400"/>
    <w:rsid w:val="006D74B2"/>
    <w:rsid w:val="006E4C0F"/>
    <w:rsid w:val="006E54C4"/>
    <w:rsid w:val="007028E7"/>
    <w:rsid w:val="007050FB"/>
    <w:rsid w:val="007061C7"/>
    <w:rsid w:val="00711FB8"/>
    <w:rsid w:val="00732CFD"/>
    <w:rsid w:val="00757495"/>
    <w:rsid w:val="0077563B"/>
    <w:rsid w:val="00780B1C"/>
    <w:rsid w:val="00782CE8"/>
    <w:rsid w:val="00784089"/>
    <w:rsid w:val="00790AC5"/>
    <w:rsid w:val="007C011B"/>
    <w:rsid w:val="007D457F"/>
    <w:rsid w:val="007E0EFD"/>
    <w:rsid w:val="007F15E9"/>
    <w:rsid w:val="007F70FC"/>
    <w:rsid w:val="00801741"/>
    <w:rsid w:val="0080232F"/>
    <w:rsid w:val="00803BD3"/>
    <w:rsid w:val="00804667"/>
    <w:rsid w:val="008115BE"/>
    <w:rsid w:val="00817D1D"/>
    <w:rsid w:val="0083131D"/>
    <w:rsid w:val="00831A26"/>
    <w:rsid w:val="00840058"/>
    <w:rsid w:val="00850606"/>
    <w:rsid w:val="0085075D"/>
    <w:rsid w:val="00850B6B"/>
    <w:rsid w:val="00877C33"/>
    <w:rsid w:val="008A19EC"/>
    <w:rsid w:val="008A4FCC"/>
    <w:rsid w:val="008A64E8"/>
    <w:rsid w:val="008B33DC"/>
    <w:rsid w:val="008C669A"/>
    <w:rsid w:val="008D62C3"/>
    <w:rsid w:val="008E042A"/>
    <w:rsid w:val="008E2708"/>
    <w:rsid w:val="008F0E79"/>
    <w:rsid w:val="00905094"/>
    <w:rsid w:val="0090634D"/>
    <w:rsid w:val="0091387B"/>
    <w:rsid w:val="009212DB"/>
    <w:rsid w:val="00932D6F"/>
    <w:rsid w:val="00943882"/>
    <w:rsid w:val="009832D3"/>
    <w:rsid w:val="00985F97"/>
    <w:rsid w:val="00987DB6"/>
    <w:rsid w:val="009903FA"/>
    <w:rsid w:val="009923C3"/>
    <w:rsid w:val="0099314C"/>
    <w:rsid w:val="0099480F"/>
    <w:rsid w:val="00997207"/>
    <w:rsid w:val="009A79C7"/>
    <w:rsid w:val="009B12FC"/>
    <w:rsid w:val="009B59C7"/>
    <w:rsid w:val="009C7B03"/>
    <w:rsid w:val="009D258B"/>
    <w:rsid w:val="009E6ADB"/>
    <w:rsid w:val="009F477A"/>
    <w:rsid w:val="009F740B"/>
    <w:rsid w:val="00A00641"/>
    <w:rsid w:val="00A02F86"/>
    <w:rsid w:val="00A22A9D"/>
    <w:rsid w:val="00A242F7"/>
    <w:rsid w:val="00A30F50"/>
    <w:rsid w:val="00A347CE"/>
    <w:rsid w:val="00A51032"/>
    <w:rsid w:val="00A54EDF"/>
    <w:rsid w:val="00A7569A"/>
    <w:rsid w:val="00A95334"/>
    <w:rsid w:val="00AB2BB2"/>
    <w:rsid w:val="00AB2CCF"/>
    <w:rsid w:val="00AB4102"/>
    <w:rsid w:val="00AB4327"/>
    <w:rsid w:val="00AB68F2"/>
    <w:rsid w:val="00AC16C4"/>
    <w:rsid w:val="00AD59B0"/>
    <w:rsid w:val="00AE0A1F"/>
    <w:rsid w:val="00AE213C"/>
    <w:rsid w:val="00AE7F24"/>
    <w:rsid w:val="00AF11D2"/>
    <w:rsid w:val="00B1610A"/>
    <w:rsid w:val="00B266E7"/>
    <w:rsid w:val="00B2776D"/>
    <w:rsid w:val="00B30ED9"/>
    <w:rsid w:val="00B51AB2"/>
    <w:rsid w:val="00B61A1A"/>
    <w:rsid w:val="00B63156"/>
    <w:rsid w:val="00B63BB3"/>
    <w:rsid w:val="00B67B15"/>
    <w:rsid w:val="00B72218"/>
    <w:rsid w:val="00B733DA"/>
    <w:rsid w:val="00B82994"/>
    <w:rsid w:val="00B8388D"/>
    <w:rsid w:val="00B845D1"/>
    <w:rsid w:val="00B872FF"/>
    <w:rsid w:val="00B876C1"/>
    <w:rsid w:val="00B9014C"/>
    <w:rsid w:val="00B907EC"/>
    <w:rsid w:val="00BC35B5"/>
    <w:rsid w:val="00BC402D"/>
    <w:rsid w:val="00BD3381"/>
    <w:rsid w:val="00BD6301"/>
    <w:rsid w:val="00BE1CB6"/>
    <w:rsid w:val="00BF7C6F"/>
    <w:rsid w:val="00C13736"/>
    <w:rsid w:val="00C23A65"/>
    <w:rsid w:val="00C42D48"/>
    <w:rsid w:val="00C473A7"/>
    <w:rsid w:val="00C51591"/>
    <w:rsid w:val="00C52701"/>
    <w:rsid w:val="00C7325B"/>
    <w:rsid w:val="00C75759"/>
    <w:rsid w:val="00C85CD0"/>
    <w:rsid w:val="00C90486"/>
    <w:rsid w:val="00C90570"/>
    <w:rsid w:val="00C90585"/>
    <w:rsid w:val="00C93449"/>
    <w:rsid w:val="00CA48B3"/>
    <w:rsid w:val="00CA6C0D"/>
    <w:rsid w:val="00CA6E8A"/>
    <w:rsid w:val="00CC1C08"/>
    <w:rsid w:val="00CF0C65"/>
    <w:rsid w:val="00CF125B"/>
    <w:rsid w:val="00CF720F"/>
    <w:rsid w:val="00D03C21"/>
    <w:rsid w:val="00D04892"/>
    <w:rsid w:val="00D0596B"/>
    <w:rsid w:val="00D1567B"/>
    <w:rsid w:val="00D21F2D"/>
    <w:rsid w:val="00D50B72"/>
    <w:rsid w:val="00D602B7"/>
    <w:rsid w:val="00D65327"/>
    <w:rsid w:val="00D66FF5"/>
    <w:rsid w:val="00D862FF"/>
    <w:rsid w:val="00D9428B"/>
    <w:rsid w:val="00DA6541"/>
    <w:rsid w:val="00DB7B06"/>
    <w:rsid w:val="00DB7B41"/>
    <w:rsid w:val="00DC4EDA"/>
    <w:rsid w:val="00DE10CC"/>
    <w:rsid w:val="00DF0A13"/>
    <w:rsid w:val="00E02A51"/>
    <w:rsid w:val="00E0719C"/>
    <w:rsid w:val="00E37796"/>
    <w:rsid w:val="00E4151E"/>
    <w:rsid w:val="00E4237E"/>
    <w:rsid w:val="00E44AED"/>
    <w:rsid w:val="00E56018"/>
    <w:rsid w:val="00E64227"/>
    <w:rsid w:val="00E86A4C"/>
    <w:rsid w:val="00E9318D"/>
    <w:rsid w:val="00EA17D1"/>
    <w:rsid w:val="00EA22AB"/>
    <w:rsid w:val="00EA37C6"/>
    <w:rsid w:val="00EB0E70"/>
    <w:rsid w:val="00EB53C6"/>
    <w:rsid w:val="00EB68D9"/>
    <w:rsid w:val="00EC4D2F"/>
    <w:rsid w:val="00EE0F3D"/>
    <w:rsid w:val="00F01FD0"/>
    <w:rsid w:val="00F03CD7"/>
    <w:rsid w:val="00F0560D"/>
    <w:rsid w:val="00F12162"/>
    <w:rsid w:val="00F134D5"/>
    <w:rsid w:val="00F21413"/>
    <w:rsid w:val="00F4582F"/>
    <w:rsid w:val="00F96744"/>
    <w:rsid w:val="00F96C15"/>
    <w:rsid w:val="00FA314B"/>
    <w:rsid w:val="00FA3199"/>
    <w:rsid w:val="00FB67D0"/>
    <w:rsid w:val="00FC2F19"/>
    <w:rsid w:val="00FD0241"/>
    <w:rsid w:val="00FD531A"/>
    <w:rsid w:val="00FE280D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ED5DE"/>
  <w15:docId w15:val="{BBB30E95-5AF0-4433-A3BB-5D06437A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  <w:style w:type="paragraph" w:styleId="NormalWeb">
    <w:name w:val="Normal (Web)"/>
    <w:basedOn w:val="Normal"/>
    <w:rsid w:val="00B907E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Title">
    <w:name w:val="Title"/>
    <w:basedOn w:val="Default"/>
    <w:next w:val="Default"/>
    <w:link w:val="TitleChar"/>
    <w:uiPriority w:val="99"/>
    <w:qFormat/>
    <w:rsid w:val="0048769A"/>
    <w:rPr>
      <w:rFonts w:eastAsiaTheme="minorHAns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87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56E0-0F79-4C55-B94F-06B26D6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21</cp:revision>
  <dcterms:created xsi:type="dcterms:W3CDTF">2022-10-11T06:34:00Z</dcterms:created>
  <dcterms:modified xsi:type="dcterms:W3CDTF">2023-02-23T07:52:00Z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2023-01-05T05:34:50Z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c9ee8000-8459-4ce9-9478-5c12eedad6ba</vt:lpwstr>
  </property>
  <property fmtid="{D5CDD505-2E9C-101B-9397-08002B2CF9AE}" pid="11" name="MSIP_Label_defa4170-0d19-0005-0004-bc88714345d2_ContentBits">
    <vt:lpwstr>0</vt:lpwstr>
  </property>
</Properties>
</file>