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3672" w14:textId="77777777" w:rsidR="004D44FF" w:rsidRPr="00070F7A" w:rsidRDefault="00E45EC4" w:rsidP="00070F7A">
      <w:pPr>
        <w:pStyle w:val="BodyText"/>
        <w:shd w:val="clear" w:color="auto" w:fill="9CC2E5" w:themeFill="accent1" w:themeFillTint="99"/>
        <w:kinsoku w:val="0"/>
        <w:overflowPunct w:val="0"/>
        <w:spacing w:before="78"/>
        <w:ind w:left="90"/>
        <w:jc w:val="center"/>
        <w:rPr>
          <w:rFonts w:ascii="Lato" w:hAnsi="Lato"/>
          <w:b/>
          <w:bCs/>
          <w:sz w:val="28"/>
          <w:szCs w:val="28"/>
        </w:rPr>
      </w:pPr>
      <w:r w:rsidRPr="00070F7A">
        <w:rPr>
          <w:rFonts w:ascii="Lato" w:hAnsi="Lato"/>
          <w:b/>
          <w:bCs/>
          <w:sz w:val="28"/>
          <w:szCs w:val="28"/>
        </w:rPr>
        <w:t>CERTIFICATE OF ORIGIN</w:t>
      </w:r>
    </w:p>
    <w:p w14:paraId="211E6B03" w14:textId="77777777" w:rsidR="004D44FF" w:rsidRPr="00070F7A" w:rsidRDefault="004D44FF">
      <w:pPr>
        <w:pStyle w:val="BodyText"/>
        <w:kinsoku w:val="0"/>
        <w:overflowPunct w:val="0"/>
        <w:spacing w:before="11"/>
        <w:rPr>
          <w:rFonts w:ascii="Lato" w:hAnsi="Lato"/>
          <w:b/>
          <w:bCs/>
        </w:rPr>
      </w:pPr>
    </w:p>
    <w:p w14:paraId="26FC2364" w14:textId="77777777" w:rsidR="004D44FF" w:rsidRPr="00070F7A" w:rsidRDefault="00E45EC4">
      <w:pPr>
        <w:pStyle w:val="BodyText"/>
        <w:tabs>
          <w:tab w:val="left" w:pos="10074"/>
        </w:tabs>
        <w:kinsoku w:val="0"/>
        <w:overflowPunct w:val="0"/>
        <w:ind w:left="100"/>
        <w:rPr>
          <w:rFonts w:ascii="Lato" w:hAnsi="Lato"/>
        </w:rPr>
      </w:pPr>
      <w:r w:rsidRPr="00070F7A">
        <w:rPr>
          <w:rFonts w:ascii="Lato" w:hAnsi="Lato"/>
        </w:rPr>
        <w:t>The</w:t>
      </w:r>
      <w:r w:rsidRPr="00070F7A">
        <w:rPr>
          <w:rFonts w:ascii="Lato" w:hAnsi="Lato"/>
          <w:spacing w:val="-1"/>
        </w:rPr>
        <w:t xml:space="preserve"> </w:t>
      </w:r>
      <w:r w:rsidRPr="00070F7A">
        <w:rPr>
          <w:rFonts w:ascii="Lato" w:hAnsi="Lato"/>
        </w:rPr>
        <w:t xml:space="preserve">undersigned  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</w:p>
    <w:p w14:paraId="31E669E1" w14:textId="77777777" w:rsidR="004D44FF" w:rsidRPr="00070F7A" w:rsidRDefault="004D44FF">
      <w:pPr>
        <w:pStyle w:val="BodyText"/>
        <w:kinsoku w:val="0"/>
        <w:overflowPunct w:val="0"/>
        <w:rPr>
          <w:rFonts w:ascii="Lato" w:hAnsi="Lato"/>
          <w:sz w:val="16"/>
          <w:szCs w:val="16"/>
        </w:rPr>
      </w:pPr>
    </w:p>
    <w:p w14:paraId="6F789934" w14:textId="77777777" w:rsidR="004D44FF" w:rsidRPr="00070F7A" w:rsidRDefault="00E45EC4">
      <w:pPr>
        <w:pStyle w:val="BodyText"/>
        <w:tabs>
          <w:tab w:val="left" w:pos="2110"/>
          <w:tab w:val="left" w:pos="8381"/>
          <w:tab w:val="left" w:pos="8905"/>
          <w:tab w:val="left" w:pos="10063"/>
        </w:tabs>
        <w:kinsoku w:val="0"/>
        <w:overflowPunct w:val="0"/>
        <w:spacing w:before="100" w:line="480" w:lineRule="auto"/>
        <w:ind w:left="100" w:right="637"/>
        <w:jc w:val="both"/>
        <w:rPr>
          <w:rFonts w:ascii="Lato" w:hAnsi="Lato"/>
        </w:rPr>
      </w:pP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 xml:space="preserve"> declares that </w:t>
      </w:r>
      <w:r w:rsidRPr="00070F7A">
        <w:rPr>
          <w:rFonts w:ascii="Lato" w:hAnsi="Lato"/>
          <w:spacing w:val="-6"/>
        </w:rPr>
        <w:t xml:space="preserve">the </w:t>
      </w:r>
      <w:r w:rsidRPr="00070F7A">
        <w:rPr>
          <w:rFonts w:ascii="Lato" w:hAnsi="Lato"/>
        </w:rPr>
        <w:t>following mentioned goods</w:t>
      </w:r>
      <w:r w:rsidRPr="00070F7A">
        <w:rPr>
          <w:rFonts w:ascii="Lato" w:hAnsi="Lato"/>
          <w:spacing w:val="-1"/>
        </w:rPr>
        <w:t xml:space="preserve"> </w:t>
      </w:r>
      <w:r w:rsidRPr="00070F7A">
        <w:rPr>
          <w:rFonts w:ascii="Lato" w:hAnsi="Lato"/>
        </w:rPr>
        <w:t>shipped via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>on the date of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>consigned</w:t>
      </w:r>
      <w:r w:rsidRPr="00070F7A">
        <w:rPr>
          <w:rFonts w:ascii="Lato" w:hAnsi="Lato"/>
          <w:spacing w:val="-1"/>
        </w:rPr>
        <w:t xml:space="preserve"> </w:t>
      </w:r>
      <w:r w:rsidRPr="00070F7A">
        <w:rPr>
          <w:rFonts w:ascii="Lato" w:hAnsi="Lato"/>
        </w:rPr>
        <w:t xml:space="preserve">to 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  <w:u w:val="single"/>
        </w:rPr>
        <w:tab/>
      </w:r>
    </w:p>
    <w:p w14:paraId="009A5023" w14:textId="77777777" w:rsidR="004D44FF" w:rsidRPr="00070F7A" w:rsidRDefault="009E5D4E">
      <w:pPr>
        <w:pStyle w:val="BodyText"/>
        <w:tabs>
          <w:tab w:val="left" w:pos="6457"/>
          <w:tab w:val="left" w:pos="9341"/>
        </w:tabs>
        <w:kinsoku w:val="0"/>
        <w:overflowPunct w:val="0"/>
        <w:spacing w:line="480" w:lineRule="auto"/>
        <w:ind w:left="100" w:right="693"/>
        <w:rPr>
          <w:rFonts w:ascii="Lato" w:hAnsi="Lato"/>
        </w:rPr>
      </w:pPr>
      <w:r w:rsidRPr="00070F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0FFD17" wp14:editId="606D52B7">
                <wp:simplePos x="0" y="0"/>
                <wp:positionH relativeFrom="page">
                  <wp:posOffset>742950</wp:posOffset>
                </wp:positionH>
                <wp:positionV relativeFrom="paragraph">
                  <wp:posOffset>868680</wp:posOffset>
                </wp:positionV>
                <wp:extent cx="1078865" cy="1739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73990"/>
                        </a:xfrm>
                        <a:custGeom>
                          <a:avLst/>
                          <a:gdLst>
                            <a:gd name="T0" fmla="*/ 0 w 1699"/>
                            <a:gd name="T1" fmla="*/ 273 h 274"/>
                            <a:gd name="T2" fmla="*/ 1698 w 1699"/>
                            <a:gd name="T3" fmla="*/ 273 h 274"/>
                            <a:gd name="T4" fmla="*/ 1698 w 1699"/>
                            <a:gd name="T5" fmla="*/ 0 h 274"/>
                            <a:gd name="T6" fmla="*/ 0 w 1699"/>
                            <a:gd name="T7" fmla="*/ 0 h 274"/>
                            <a:gd name="T8" fmla="*/ 0 w 1699"/>
                            <a:gd name="T9" fmla="*/ 27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9" h="274">
                              <a:moveTo>
                                <a:pt x="0" y="273"/>
                              </a:moveTo>
                              <a:lnTo>
                                <a:pt x="1698" y="273"/>
                              </a:lnTo>
                              <a:lnTo>
                                <a:pt x="1698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D016" id="Freeform 2" o:spid="_x0000_s1026" style="position:absolute;margin-left:58.5pt;margin-top:68.4pt;width:84.95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" o:allowincell="f" path="m,273r1698,l1698,,,,,273xe" stroked="f">
                <v:path arrowok="t" o:connecttype="custom" o:connectlocs="0,173355;1078230,173355;1078230,0;0,0;0,173355" o:connectangles="0,0,0,0,0"/>
                <w10:wrap anchorx="page"/>
              </v:shape>
            </w:pict>
          </mc:Fallback>
        </mc:AlternateContent>
      </w:r>
      <w:r w:rsidR="00E45EC4" w:rsidRPr="00070F7A">
        <w:rPr>
          <w:rFonts w:ascii="Lato" w:hAnsi="Lato"/>
          <w:u w:val="single"/>
        </w:rPr>
        <w:t xml:space="preserve"> </w:t>
      </w:r>
      <w:r w:rsidR="00E45EC4" w:rsidRPr="00070F7A">
        <w:rPr>
          <w:rFonts w:ascii="Lato" w:hAnsi="Lato"/>
          <w:u w:val="single"/>
        </w:rPr>
        <w:tab/>
      </w:r>
      <w:r w:rsidR="00E45EC4" w:rsidRPr="00070F7A">
        <w:rPr>
          <w:rFonts w:ascii="Lato" w:hAnsi="Lato"/>
          <w:u w:val="single"/>
        </w:rPr>
        <w:tab/>
      </w:r>
      <w:r w:rsidR="00E45EC4" w:rsidRPr="00070F7A">
        <w:rPr>
          <w:rFonts w:ascii="Lato" w:hAnsi="Lato"/>
        </w:rPr>
        <w:t xml:space="preserve"> are </w:t>
      </w:r>
      <w:r w:rsidR="00E45EC4" w:rsidRPr="00070F7A">
        <w:rPr>
          <w:rFonts w:ascii="Lato" w:hAnsi="Lato"/>
          <w:spacing w:val="-6"/>
        </w:rPr>
        <w:t xml:space="preserve">the </w:t>
      </w:r>
      <w:r w:rsidR="00E45EC4" w:rsidRPr="00070F7A">
        <w:rPr>
          <w:rFonts w:ascii="Lato" w:hAnsi="Lato"/>
        </w:rPr>
        <w:t>product(s)</w:t>
      </w:r>
      <w:r w:rsidR="00E45EC4" w:rsidRPr="00070F7A">
        <w:rPr>
          <w:rFonts w:ascii="Lato" w:hAnsi="Lato"/>
          <w:spacing w:val="-4"/>
        </w:rPr>
        <w:t xml:space="preserve"> </w:t>
      </w:r>
      <w:r w:rsidR="00E45EC4" w:rsidRPr="00070F7A">
        <w:rPr>
          <w:rFonts w:ascii="Lato" w:hAnsi="Lato"/>
        </w:rPr>
        <w:t>of</w:t>
      </w:r>
      <w:r w:rsidR="00E45EC4" w:rsidRPr="00070F7A">
        <w:rPr>
          <w:rFonts w:ascii="Lato" w:hAnsi="Lato"/>
          <w:u w:val="single"/>
        </w:rPr>
        <w:t xml:space="preserve"> </w:t>
      </w:r>
      <w:r w:rsidR="00E45EC4" w:rsidRPr="00070F7A">
        <w:rPr>
          <w:rFonts w:ascii="Lato" w:hAnsi="Lato"/>
          <w:u w:val="single"/>
        </w:rPr>
        <w:tab/>
      </w:r>
      <w:r w:rsidR="00E45EC4" w:rsidRPr="00070F7A">
        <w:rPr>
          <w:rFonts w:ascii="Lato" w:hAnsi="Lato"/>
        </w:rPr>
        <w:t>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720"/>
        <w:gridCol w:w="811"/>
        <w:gridCol w:w="809"/>
        <w:gridCol w:w="5940"/>
      </w:tblGrid>
      <w:tr w:rsidR="004D44FF" w:rsidRPr="00070F7A" w14:paraId="6680CE97" w14:textId="77777777" w:rsidTr="00070F7A">
        <w:trPr>
          <w:trHeight w:val="4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B010616" w14:textId="77777777" w:rsidR="004D44FF" w:rsidRPr="00070F7A" w:rsidRDefault="00E45EC4">
            <w:pPr>
              <w:pStyle w:val="TableParagraph"/>
              <w:kinsoku w:val="0"/>
              <w:overflowPunct w:val="0"/>
              <w:spacing w:line="199" w:lineRule="exact"/>
              <w:ind w:left="107"/>
              <w:rPr>
                <w:rFonts w:ascii="Lato" w:hAnsi="Lato"/>
                <w:sz w:val="16"/>
                <w:szCs w:val="16"/>
              </w:rPr>
            </w:pPr>
            <w:r w:rsidRPr="00070F7A">
              <w:rPr>
                <w:rFonts w:ascii="Lato" w:hAnsi="Lato"/>
                <w:sz w:val="16"/>
                <w:szCs w:val="16"/>
              </w:rPr>
              <w:t>Marks &amp; Numbers</w:t>
            </w:r>
          </w:p>
          <w:p w14:paraId="31535CC0" w14:textId="77777777" w:rsidR="004D44FF" w:rsidRPr="00070F7A" w:rsidRDefault="00E45EC4">
            <w:pPr>
              <w:pStyle w:val="TableParagraph"/>
              <w:kinsoku w:val="0"/>
              <w:overflowPunct w:val="0"/>
              <w:spacing w:before="36"/>
              <w:ind w:left="110"/>
              <w:rPr>
                <w:rFonts w:ascii="Lato" w:hAnsi="Lato" w:cs="Times New Roman"/>
                <w:sz w:val="16"/>
                <w:szCs w:val="16"/>
              </w:rPr>
            </w:pPr>
            <w:r w:rsidRPr="00070F7A">
              <w:rPr>
                <w:rFonts w:ascii="Lato" w:hAnsi="Lato" w:cs="Times New Roman"/>
                <w:sz w:val="16"/>
                <w:szCs w:val="16"/>
              </w:rPr>
              <w:t>(Air Waybill/Tracking #)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1A001F" w14:textId="77777777" w:rsidR="004D44FF" w:rsidRPr="00070F7A" w:rsidRDefault="00E45EC4">
            <w:pPr>
              <w:pStyle w:val="TableParagraph"/>
              <w:kinsoku w:val="0"/>
              <w:overflowPunct w:val="0"/>
              <w:ind w:left="107" w:right="268" w:hanging="1"/>
              <w:rPr>
                <w:rFonts w:ascii="Lato" w:hAnsi="Lato"/>
                <w:sz w:val="16"/>
                <w:szCs w:val="16"/>
              </w:rPr>
            </w:pPr>
            <w:r w:rsidRPr="00070F7A">
              <w:rPr>
                <w:rFonts w:ascii="Lato" w:hAnsi="Lato"/>
                <w:sz w:val="16"/>
                <w:szCs w:val="16"/>
              </w:rPr>
              <w:t>No Pkg.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E83A551" w14:textId="77777777" w:rsidR="004D44FF" w:rsidRPr="00070F7A" w:rsidRDefault="00E45EC4">
            <w:pPr>
              <w:pStyle w:val="TableParagraph"/>
              <w:kinsoku w:val="0"/>
              <w:overflowPunct w:val="0"/>
              <w:ind w:left="107" w:right="88"/>
              <w:rPr>
                <w:rFonts w:ascii="Lato" w:hAnsi="Lato"/>
                <w:sz w:val="16"/>
                <w:szCs w:val="16"/>
              </w:rPr>
            </w:pPr>
            <w:r w:rsidRPr="00070F7A">
              <w:rPr>
                <w:rFonts w:ascii="Lato" w:hAnsi="Lato"/>
                <w:sz w:val="16"/>
                <w:szCs w:val="16"/>
              </w:rPr>
              <w:t xml:space="preserve">Gross </w:t>
            </w:r>
            <w:proofErr w:type="spellStart"/>
            <w:r w:rsidRPr="00070F7A">
              <w:rPr>
                <w:rFonts w:ascii="Lato" w:hAnsi="Lato"/>
                <w:sz w:val="16"/>
                <w:szCs w:val="16"/>
              </w:rPr>
              <w:t>Wgt</w:t>
            </w:r>
            <w:proofErr w:type="spellEnd"/>
            <w:r w:rsidRPr="00070F7A">
              <w:rPr>
                <w:rFonts w:ascii="Lato" w:hAnsi="Lato"/>
                <w:sz w:val="16"/>
                <w:szCs w:val="16"/>
              </w:rPr>
              <w:t>(kg)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69D829" w14:textId="77777777" w:rsidR="004D44FF" w:rsidRPr="00070F7A" w:rsidRDefault="00E45EC4">
            <w:pPr>
              <w:pStyle w:val="TableParagraph"/>
              <w:kinsoku w:val="0"/>
              <w:overflowPunct w:val="0"/>
              <w:ind w:left="107" w:right="86"/>
              <w:rPr>
                <w:rFonts w:ascii="Lato" w:hAnsi="Lato"/>
                <w:sz w:val="16"/>
                <w:szCs w:val="16"/>
              </w:rPr>
            </w:pPr>
            <w:r w:rsidRPr="00070F7A">
              <w:rPr>
                <w:rFonts w:ascii="Lato" w:hAnsi="Lato"/>
                <w:sz w:val="16"/>
                <w:szCs w:val="16"/>
              </w:rPr>
              <w:t xml:space="preserve">Net </w:t>
            </w:r>
            <w:proofErr w:type="spellStart"/>
            <w:r w:rsidRPr="00070F7A">
              <w:rPr>
                <w:rFonts w:ascii="Lato" w:hAnsi="Lato"/>
                <w:sz w:val="16"/>
                <w:szCs w:val="16"/>
              </w:rPr>
              <w:t>Wgt</w:t>
            </w:r>
            <w:proofErr w:type="spellEnd"/>
            <w:r w:rsidRPr="00070F7A">
              <w:rPr>
                <w:rFonts w:ascii="Lato" w:hAnsi="Lato"/>
                <w:sz w:val="16"/>
                <w:szCs w:val="16"/>
              </w:rPr>
              <w:t>(kg)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967E86" w14:textId="77777777" w:rsidR="004D44FF" w:rsidRPr="00070F7A" w:rsidRDefault="00E45EC4">
            <w:pPr>
              <w:pStyle w:val="TableParagraph"/>
              <w:kinsoku w:val="0"/>
              <w:overflowPunct w:val="0"/>
              <w:spacing w:line="199" w:lineRule="exact"/>
              <w:ind w:left="107"/>
              <w:rPr>
                <w:rFonts w:ascii="Lato" w:hAnsi="Lato"/>
                <w:sz w:val="16"/>
                <w:szCs w:val="16"/>
              </w:rPr>
            </w:pPr>
            <w:r w:rsidRPr="00070F7A">
              <w:rPr>
                <w:rFonts w:ascii="Lato" w:hAnsi="Lato"/>
                <w:sz w:val="16"/>
                <w:szCs w:val="16"/>
              </w:rPr>
              <w:t>Description of Goods</w:t>
            </w:r>
          </w:p>
        </w:tc>
      </w:tr>
      <w:tr w:rsidR="004D44FF" w:rsidRPr="00070F7A" w14:paraId="59AB3F30" w14:textId="77777777">
        <w:trPr>
          <w:trHeight w:val="35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76FB" w14:textId="77777777" w:rsidR="004D44FF" w:rsidRPr="00070F7A" w:rsidRDefault="004D44FF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C41" w14:textId="77777777" w:rsidR="004D44FF" w:rsidRPr="00070F7A" w:rsidRDefault="004D44FF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0D5" w14:textId="77777777" w:rsidR="004D44FF" w:rsidRPr="00070F7A" w:rsidRDefault="004D44FF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68F" w14:textId="77777777" w:rsidR="004D44FF" w:rsidRPr="00070F7A" w:rsidRDefault="004D44FF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D78" w14:textId="77777777" w:rsidR="004D44FF" w:rsidRPr="00070F7A" w:rsidRDefault="004D44FF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</w:tr>
    </w:tbl>
    <w:p w14:paraId="19A3EFED" w14:textId="77777777" w:rsidR="004D44FF" w:rsidRPr="00070F7A" w:rsidRDefault="00E45EC4">
      <w:pPr>
        <w:pStyle w:val="BodyText"/>
        <w:kinsoku w:val="0"/>
        <w:overflowPunct w:val="0"/>
        <w:ind w:left="100" w:right="714"/>
        <w:rPr>
          <w:rFonts w:ascii="Lato" w:hAnsi="Lato"/>
          <w:sz w:val="16"/>
          <w:szCs w:val="16"/>
        </w:rPr>
      </w:pPr>
      <w:r w:rsidRPr="00070F7A">
        <w:rPr>
          <w:rFonts w:ascii="Lato" w:hAnsi="Lato"/>
          <w:sz w:val="16"/>
          <w:szCs w:val="16"/>
        </w:rPr>
        <w:t>These commodities, technologies or software were exported from the United States of America in accordance with the Export Administration Regulations. Diversion contrary to U.S. law prohibited.</w:t>
      </w:r>
    </w:p>
    <w:p w14:paraId="4138289F" w14:textId="77777777" w:rsidR="004D44FF" w:rsidRPr="00070F7A" w:rsidRDefault="004D44FF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27B2737" w14:textId="77777777" w:rsidR="004D44FF" w:rsidRPr="00070F7A" w:rsidRDefault="004D44FF">
      <w:pPr>
        <w:pStyle w:val="BodyText"/>
        <w:kinsoku w:val="0"/>
        <w:overflowPunct w:val="0"/>
        <w:spacing w:before="1"/>
        <w:rPr>
          <w:rFonts w:ascii="Lato" w:hAnsi="Lato"/>
          <w:sz w:val="28"/>
          <w:szCs w:val="28"/>
        </w:rPr>
      </w:pPr>
    </w:p>
    <w:p w14:paraId="699C3F72" w14:textId="77777777" w:rsidR="004D44FF" w:rsidRPr="00070F7A" w:rsidRDefault="00E45EC4">
      <w:pPr>
        <w:pStyle w:val="BodyText"/>
        <w:tabs>
          <w:tab w:val="left" w:pos="2623"/>
          <w:tab w:val="left" w:pos="4454"/>
          <w:tab w:val="left" w:pos="5714"/>
          <w:tab w:val="left" w:pos="10154"/>
        </w:tabs>
        <w:kinsoku w:val="0"/>
        <w:overflowPunct w:val="0"/>
        <w:spacing w:before="1" w:line="297" w:lineRule="exact"/>
        <w:ind w:left="100"/>
        <w:rPr>
          <w:rFonts w:ascii="Lato" w:hAnsi="Lato"/>
        </w:rPr>
      </w:pPr>
      <w:r w:rsidRPr="00070F7A">
        <w:rPr>
          <w:rFonts w:ascii="Lato" w:hAnsi="Lato"/>
        </w:rPr>
        <w:t>Dated</w:t>
      </w:r>
      <w:r w:rsidRPr="00070F7A">
        <w:rPr>
          <w:rFonts w:ascii="Lato" w:hAnsi="Lato"/>
          <w:spacing w:val="-1"/>
        </w:rPr>
        <w:t xml:space="preserve"> </w:t>
      </w:r>
      <w:r w:rsidRPr="00070F7A">
        <w:rPr>
          <w:rFonts w:ascii="Lato" w:hAnsi="Lato"/>
        </w:rPr>
        <w:t>at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 xml:space="preserve">on 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ab/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</w:p>
    <w:p w14:paraId="2A3AE9C8" w14:textId="77777777" w:rsidR="004D44FF" w:rsidRPr="00070F7A" w:rsidRDefault="00E45EC4">
      <w:pPr>
        <w:pStyle w:val="BodyText"/>
        <w:kinsoku w:val="0"/>
        <w:overflowPunct w:val="0"/>
        <w:spacing w:line="197" w:lineRule="exact"/>
        <w:ind w:left="5348" w:right="4068"/>
        <w:jc w:val="center"/>
        <w:rPr>
          <w:rFonts w:ascii="Lato" w:hAnsi="Lato"/>
          <w:sz w:val="16"/>
          <w:szCs w:val="16"/>
        </w:rPr>
      </w:pPr>
      <w:r w:rsidRPr="00070F7A">
        <w:rPr>
          <w:rFonts w:ascii="Lato" w:hAnsi="Lato"/>
          <w:sz w:val="16"/>
          <w:szCs w:val="16"/>
        </w:rPr>
        <w:t>Exporter</w:t>
      </w:r>
    </w:p>
    <w:p w14:paraId="312770AE" w14:textId="77777777" w:rsidR="004D44FF" w:rsidRPr="00070F7A" w:rsidRDefault="004D44FF">
      <w:pPr>
        <w:pStyle w:val="BodyText"/>
        <w:kinsoku w:val="0"/>
        <w:overflowPunct w:val="0"/>
        <w:spacing w:before="4"/>
        <w:rPr>
          <w:rFonts w:ascii="Lato" w:hAnsi="Lato"/>
        </w:rPr>
      </w:pPr>
    </w:p>
    <w:p w14:paraId="511A8094" w14:textId="77777777" w:rsidR="004D44FF" w:rsidRPr="00070F7A" w:rsidRDefault="00E45EC4">
      <w:pPr>
        <w:pStyle w:val="BodyText"/>
        <w:tabs>
          <w:tab w:val="left" w:pos="3887"/>
          <w:tab w:val="left" w:pos="5687"/>
          <w:tab w:val="left" w:pos="10128"/>
        </w:tabs>
        <w:kinsoku w:val="0"/>
        <w:overflowPunct w:val="0"/>
        <w:spacing w:line="297" w:lineRule="exact"/>
        <w:ind w:left="100"/>
        <w:rPr>
          <w:rFonts w:ascii="Lato" w:hAnsi="Lato"/>
        </w:rPr>
      </w:pPr>
      <w:r w:rsidRPr="00070F7A">
        <w:rPr>
          <w:rFonts w:ascii="Lato" w:hAnsi="Lato"/>
        </w:rPr>
        <w:t>Sworn to before me</w:t>
      </w:r>
      <w:r w:rsidRPr="00070F7A">
        <w:rPr>
          <w:rFonts w:ascii="Lato" w:hAnsi="Lato"/>
          <w:spacing w:val="-1"/>
        </w:rPr>
        <w:t xml:space="preserve"> </w:t>
      </w:r>
      <w:r w:rsidRPr="00070F7A">
        <w:rPr>
          <w:rFonts w:ascii="Lato" w:hAnsi="Lato"/>
        </w:rPr>
        <w:t xml:space="preserve">on 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ab/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</w:p>
    <w:p w14:paraId="00C37E8B" w14:textId="77777777" w:rsidR="004D44FF" w:rsidRPr="00070F7A" w:rsidRDefault="00E45EC4">
      <w:pPr>
        <w:pStyle w:val="BodyText"/>
        <w:kinsoku w:val="0"/>
        <w:overflowPunct w:val="0"/>
        <w:spacing w:line="197" w:lineRule="exact"/>
        <w:ind w:left="5720" w:right="4068"/>
        <w:jc w:val="center"/>
        <w:rPr>
          <w:rFonts w:ascii="Lato" w:hAnsi="Lato"/>
          <w:sz w:val="16"/>
          <w:szCs w:val="16"/>
        </w:rPr>
      </w:pPr>
      <w:r w:rsidRPr="00070F7A">
        <w:rPr>
          <w:rFonts w:ascii="Lato" w:hAnsi="Lato"/>
          <w:sz w:val="16"/>
          <w:szCs w:val="16"/>
        </w:rPr>
        <w:t>Notary Public</w:t>
      </w:r>
    </w:p>
    <w:p w14:paraId="66DA46A0" w14:textId="77777777" w:rsidR="004D44FF" w:rsidRPr="00070F7A" w:rsidRDefault="004D44FF">
      <w:pPr>
        <w:pStyle w:val="BodyText"/>
        <w:kinsoku w:val="0"/>
        <w:overflowPunct w:val="0"/>
        <w:spacing w:before="2"/>
        <w:rPr>
          <w:rFonts w:ascii="Lato" w:hAnsi="Lato"/>
        </w:rPr>
      </w:pPr>
    </w:p>
    <w:p w14:paraId="5ED467CD" w14:textId="24C267AF" w:rsidR="004D44FF" w:rsidRPr="00070F7A" w:rsidRDefault="00E45EC4">
      <w:pPr>
        <w:pStyle w:val="BodyText"/>
        <w:tabs>
          <w:tab w:val="left" w:pos="3083"/>
          <w:tab w:val="left" w:pos="4834"/>
          <w:tab w:val="left" w:pos="9340"/>
        </w:tabs>
        <w:kinsoku w:val="0"/>
        <w:overflowPunct w:val="0"/>
        <w:ind w:left="100" w:right="102"/>
        <w:rPr>
          <w:rFonts w:ascii="Lato" w:hAnsi="Lato"/>
        </w:rPr>
      </w:pPr>
      <w:r w:rsidRPr="00070F7A">
        <w:rPr>
          <w:rFonts w:ascii="Lato" w:hAnsi="Lato"/>
        </w:rPr>
        <w:t>The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 xml:space="preserve">Chamber of Commerce, a recognized Chamber of Commerce under </w:t>
      </w:r>
      <w:r w:rsidRPr="00070F7A">
        <w:rPr>
          <w:rFonts w:ascii="Lato" w:hAnsi="Lato"/>
          <w:spacing w:val="-5"/>
        </w:rPr>
        <w:t xml:space="preserve">the </w:t>
      </w:r>
      <w:proofErr w:type="spellStart"/>
      <w:r w:rsidRPr="00070F7A">
        <w:rPr>
          <w:rFonts w:ascii="Lato" w:hAnsi="Lato"/>
        </w:rPr>
        <w:t>the</w:t>
      </w:r>
      <w:proofErr w:type="spellEnd"/>
      <w:r w:rsidRPr="00070F7A">
        <w:rPr>
          <w:rFonts w:ascii="Lato" w:hAnsi="Lato"/>
        </w:rPr>
        <w:t xml:space="preserve"> laws of the</w:t>
      </w:r>
      <w:r w:rsidRPr="00070F7A">
        <w:rPr>
          <w:rFonts w:ascii="Lato" w:hAnsi="Lato"/>
          <w:spacing w:val="-11"/>
        </w:rPr>
        <w:t xml:space="preserve"> </w:t>
      </w:r>
      <w:r w:rsidRPr="00070F7A">
        <w:rPr>
          <w:rFonts w:ascii="Lato" w:hAnsi="Lato"/>
        </w:rPr>
        <w:t>State</w:t>
      </w:r>
      <w:r w:rsidRPr="00070F7A">
        <w:rPr>
          <w:rFonts w:ascii="Lato" w:hAnsi="Lato"/>
          <w:spacing w:val="-3"/>
        </w:rPr>
        <w:t xml:space="preserve"> </w:t>
      </w:r>
      <w:r w:rsidRPr="00070F7A">
        <w:rPr>
          <w:rFonts w:ascii="Lato" w:hAnsi="Lato"/>
        </w:rPr>
        <w:t>of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 xml:space="preserve">, has examined the manufacturer’s invoice or shipper’s affidavit concerning the origin of the merchandise and, according to the best of </w:t>
      </w:r>
      <w:r w:rsidR="00070F7A" w:rsidRPr="00070F7A">
        <w:rPr>
          <w:rFonts w:ascii="Lato" w:hAnsi="Lato"/>
        </w:rPr>
        <w:t>its</w:t>
      </w:r>
      <w:r w:rsidRPr="00070F7A">
        <w:rPr>
          <w:rFonts w:ascii="Lato" w:hAnsi="Lato"/>
        </w:rPr>
        <w:t xml:space="preserve"> knowledge and belief, finds the products named</w:t>
      </w:r>
      <w:r w:rsidRPr="00070F7A">
        <w:rPr>
          <w:rFonts w:ascii="Lato" w:hAnsi="Lato"/>
          <w:spacing w:val="-22"/>
        </w:rPr>
        <w:t xml:space="preserve"> </w:t>
      </w:r>
      <w:r w:rsidRPr="00070F7A">
        <w:rPr>
          <w:rFonts w:ascii="Lato" w:hAnsi="Lato"/>
        </w:rPr>
        <w:t>originated</w:t>
      </w:r>
      <w:r w:rsidRPr="00070F7A">
        <w:rPr>
          <w:rFonts w:ascii="Lato" w:hAnsi="Lato"/>
          <w:spacing w:val="-5"/>
        </w:rPr>
        <w:t xml:space="preserve"> </w:t>
      </w:r>
      <w:r w:rsidRPr="00070F7A">
        <w:rPr>
          <w:rFonts w:ascii="Lato" w:hAnsi="Lato"/>
        </w:rPr>
        <w:t>in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  <w:r w:rsidRPr="00070F7A">
        <w:rPr>
          <w:rFonts w:ascii="Lato" w:hAnsi="Lato"/>
        </w:rPr>
        <w:t>.</w:t>
      </w:r>
    </w:p>
    <w:p w14:paraId="159F1C8F" w14:textId="77777777" w:rsidR="004D44FF" w:rsidRPr="00070F7A" w:rsidRDefault="004D44FF">
      <w:pPr>
        <w:pStyle w:val="BodyText"/>
        <w:kinsoku w:val="0"/>
        <w:overflowPunct w:val="0"/>
        <w:rPr>
          <w:rFonts w:ascii="Lato" w:hAnsi="Lato"/>
          <w:sz w:val="30"/>
          <w:szCs w:val="30"/>
        </w:rPr>
      </w:pPr>
    </w:p>
    <w:p w14:paraId="141761CF" w14:textId="77777777" w:rsidR="00E45EC4" w:rsidRPr="00070F7A" w:rsidRDefault="00E45EC4">
      <w:pPr>
        <w:pStyle w:val="BodyText"/>
        <w:tabs>
          <w:tab w:val="left" w:pos="4867"/>
        </w:tabs>
        <w:kinsoku w:val="0"/>
        <w:overflowPunct w:val="0"/>
        <w:spacing w:before="225"/>
        <w:ind w:left="100"/>
        <w:rPr>
          <w:rFonts w:ascii="Lato" w:hAnsi="Lato"/>
        </w:rPr>
      </w:pPr>
      <w:r w:rsidRPr="00070F7A">
        <w:rPr>
          <w:rFonts w:ascii="Lato" w:hAnsi="Lato"/>
        </w:rPr>
        <w:t xml:space="preserve">Secretary </w:t>
      </w:r>
      <w:r w:rsidRPr="00070F7A">
        <w:rPr>
          <w:rFonts w:ascii="Lato" w:hAnsi="Lato"/>
          <w:u w:val="single"/>
        </w:rPr>
        <w:t xml:space="preserve"> </w:t>
      </w:r>
      <w:r w:rsidRPr="00070F7A">
        <w:rPr>
          <w:rFonts w:ascii="Lato" w:hAnsi="Lato"/>
          <w:u w:val="single"/>
        </w:rPr>
        <w:tab/>
      </w:r>
    </w:p>
    <w:sectPr w:rsidR="00E45EC4" w:rsidRPr="00070F7A">
      <w:type w:val="continuous"/>
      <w:pgSz w:w="12240" w:h="15840"/>
      <w:pgMar w:top="1360" w:right="4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4E"/>
    <w:rsid w:val="00070F7A"/>
    <w:rsid w:val="004D44FF"/>
    <w:rsid w:val="009E5D4E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6340E"/>
  <w14:defaultImageDpi w14:val="0"/>
  <w15:docId w15:val="{FDB8754B-54E8-4910-9218-65ADDF05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ORIGIN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</dc:title>
  <dc:subject/>
  <dc:creator>Tom Richardson</dc:creator>
  <cp:keywords/>
  <dc:description/>
  <cp:lastModifiedBy>Sunbal</cp:lastModifiedBy>
  <cp:revision>3</cp:revision>
  <dcterms:created xsi:type="dcterms:W3CDTF">2019-07-25T18:17:00Z</dcterms:created>
  <dcterms:modified xsi:type="dcterms:W3CDTF">2022-03-25T05:02:00Z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8.0</vt:lpwstr>
  </property>
</Properties>
</file>