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94C2" w14:textId="77777777" w:rsidR="00AA3284" w:rsidRPr="00DB5C46" w:rsidRDefault="00AA3284">
      <w:pPr>
        <w:rPr>
          <w:rFonts w:ascii="Abadi" w:hAnsi="Abadi"/>
          <w:sz w:val="24"/>
          <w:szCs w:val="24"/>
        </w:rPr>
      </w:pPr>
    </w:p>
    <w:tbl>
      <w:tblPr>
        <w:tblW w:w="0" w:type="auto"/>
        <w:tblInd w:w="1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1"/>
        <w:gridCol w:w="1530"/>
        <w:gridCol w:w="1530"/>
        <w:gridCol w:w="3533"/>
      </w:tblGrid>
      <w:tr w:rsidR="00DB5C46" w:rsidRPr="00DB5C46" w14:paraId="3D750E7B" w14:textId="77777777" w:rsidTr="00DB5C46">
        <w:trPr>
          <w:trHeight w:hRule="exact" w:val="257"/>
        </w:trPr>
        <w:tc>
          <w:tcPr>
            <w:tcW w:w="10524" w:type="dxa"/>
            <w:gridSpan w:val="4"/>
          </w:tcPr>
          <w:p w14:paraId="58A49856" w14:textId="77777777" w:rsidR="00AA3284" w:rsidRPr="00DB5C46" w:rsidRDefault="0044036E">
            <w:pPr>
              <w:pStyle w:val="TableParagraph"/>
              <w:spacing w:before="0" w:line="240" w:lineRule="exact"/>
              <w:ind w:left="2506"/>
              <w:rPr>
                <w:rFonts w:ascii="Abadi" w:hAnsi="Abadi"/>
                <w:b/>
                <w:sz w:val="24"/>
                <w:szCs w:val="24"/>
              </w:rPr>
            </w:pPr>
            <w:bookmarkStart w:id="0" w:name="Canada_Fee_Disclosure_Statement"/>
            <w:bookmarkEnd w:id="0"/>
            <w:r w:rsidRPr="00DB5C46">
              <w:rPr>
                <w:rFonts w:ascii="Abadi" w:hAnsi="Abadi"/>
                <w:b/>
                <w:w w:val="105"/>
                <w:sz w:val="24"/>
                <w:szCs w:val="24"/>
              </w:rPr>
              <w:t>JP MORGAN CHASE BANK</w:t>
            </w:r>
            <w:r w:rsidRPr="00DB5C46">
              <w:rPr>
                <w:rFonts w:ascii="Abadi" w:hAnsi="Abadi"/>
                <w:b/>
                <w:w w:val="105"/>
                <w:sz w:val="24"/>
                <w:szCs w:val="24"/>
              </w:rPr>
              <w:t>, N.A., TORONTO BRANCH</w:t>
            </w:r>
          </w:p>
        </w:tc>
      </w:tr>
      <w:tr w:rsidR="00DB5C46" w:rsidRPr="00DB5C46" w14:paraId="3A82B44C" w14:textId="77777777" w:rsidTr="00DB5C46">
        <w:trPr>
          <w:trHeight w:hRule="exact" w:val="269"/>
        </w:trPr>
        <w:tc>
          <w:tcPr>
            <w:tcW w:w="10524" w:type="dxa"/>
            <w:gridSpan w:val="4"/>
          </w:tcPr>
          <w:p w14:paraId="4EB96C75" w14:textId="77777777" w:rsidR="00AA3284" w:rsidRPr="00DB5C46" w:rsidRDefault="0044036E">
            <w:pPr>
              <w:pStyle w:val="TableParagraph"/>
              <w:spacing w:before="14"/>
              <w:ind w:left="788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w w:val="105"/>
                <w:sz w:val="24"/>
                <w:szCs w:val="24"/>
              </w:rPr>
              <w:t>STANDARD BUSINESS ACCOUNT SERVICE CHARGES / STATEMENT OF DISCLOSURE</w:t>
            </w:r>
          </w:p>
        </w:tc>
      </w:tr>
      <w:tr w:rsidR="00DB5C46" w:rsidRPr="00DB5C46" w14:paraId="478909EF" w14:textId="77777777" w:rsidTr="00DB5C46">
        <w:trPr>
          <w:trHeight w:hRule="exact" w:val="644"/>
        </w:trPr>
        <w:tc>
          <w:tcPr>
            <w:tcW w:w="10524" w:type="dxa"/>
            <w:gridSpan w:val="4"/>
          </w:tcPr>
          <w:p w14:paraId="434BA1C0" w14:textId="77777777" w:rsidR="00AA3284" w:rsidRPr="00DB5C46" w:rsidRDefault="0044036E">
            <w:pPr>
              <w:pStyle w:val="TableParagraph"/>
              <w:spacing w:before="6"/>
              <w:ind w:left="4089" w:right="4073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Effective JANUARY 1, 2013</w:t>
            </w:r>
          </w:p>
        </w:tc>
      </w:tr>
      <w:tr w:rsidR="00DB5C46" w:rsidRPr="00DB5C46" w14:paraId="0042ECF2" w14:textId="77777777" w:rsidTr="00DB5C46">
        <w:trPr>
          <w:trHeight w:hRule="exact" w:val="1076"/>
        </w:trPr>
        <w:tc>
          <w:tcPr>
            <w:tcW w:w="3931" w:type="dxa"/>
            <w:tcBorders>
              <w:bottom w:val="single" w:sz="1" w:space="0" w:color="FFFFFF"/>
            </w:tcBorders>
            <w:shd w:val="clear" w:color="auto" w:fill="0F243E" w:themeFill="text2" w:themeFillShade="80"/>
          </w:tcPr>
          <w:p w14:paraId="6F4EDEBA" w14:textId="77777777" w:rsidR="00AA3284" w:rsidRPr="00DB5C46" w:rsidRDefault="00AA3284">
            <w:pPr>
              <w:pStyle w:val="TableParagraph"/>
              <w:spacing w:before="2"/>
              <w:ind w:left="0"/>
              <w:rPr>
                <w:rFonts w:ascii="Abadi" w:hAnsi="Abadi"/>
                <w:sz w:val="24"/>
                <w:szCs w:val="24"/>
              </w:rPr>
            </w:pPr>
          </w:p>
          <w:p w14:paraId="3FC37BA8" w14:textId="77777777" w:rsidR="00AA3284" w:rsidRPr="00DB5C46" w:rsidRDefault="0044036E">
            <w:pPr>
              <w:pStyle w:val="TableParagraph"/>
              <w:spacing w:before="0"/>
              <w:ind w:left="1600" w:right="142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SERVICE</w:t>
            </w:r>
          </w:p>
        </w:tc>
        <w:tc>
          <w:tcPr>
            <w:tcW w:w="1530" w:type="dxa"/>
            <w:tcBorders>
              <w:bottom w:val="single" w:sz="1" w:space="0" w:color="FFFFFF"/>
            </w:tcBorders>
            <w:shd w:val="clear" w:color="auto" w:fill="0F243E" w:themeFill="text2" w:themeFillShade="80"/>
          </w:tcPr>
          <w:p w14:paraId="496BC00F" w14:textId="77777777" w:rsidR="00AA3284" w:rsidRPr="00DB5C46" w:rsidRDefault="0044036E">
            <w:pPr>
              <w:pStyle w:val="TableParagraph"/>
              <w:spacing w:before="13" w:line="266" w:lineRule="auto"/>
              <w:ind w:left="263" w:right="62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CHARGE CANADIAN ACCOUNTS</w:t>
            </w:r>
          </w:p>
        </w:tc>
        <w:tc>
          <w:tcPr>
            <w:tcW w:w="1530" w:type="dxa"/>
            <w:tcBorders>
              <w:bottom w:val="single" w:sz="1" w:space="0" w:color="FFFFFF"/>
            </w:tcBorders>
            <w:shd w:val="clear" w:color="auto" w:fill="0F243E" w:themeFill="text2" w:themeFillShade="80"/>
          </w:tcPr>
          <w:p w14:paraId="45B3EC18" w14:textId="77777777" w:rsidR="00AA3284" w:rsidRPr="00DB5C46" w:rsidRDefault="0044036E">
            <w:pPr>
              <w:pStyle w:val="TableParagraph"/>
              <w:spacing w:before="13" w:line="266" w:lineRule="auto"/>
              <w:ind w:left="64" w:right="242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CHARGE USD ACCOUNTS</w:t>
            </w:r>
          </w:p>
        </w:tc>
        <w:tc>
          <w:tcPr>
            <w:tcW w:w="3533" w:type="dxa"/>
            <w:tcBorders>
              <w:bottom w:val="single" w:sz="1" w:space="0" w:color="FFFFFF"/>
            </w:tcBorders>
            <w:shd w:val="clear" w:color="auto" w:fill="0F243E" w:themeFill="text2" w:themeFillShade="80"/>
          </w:tcPr>
          <w:p w14:paraId="22753D19" w14:textId="77777777" w:rsidR="00AA3284" w:rsidRPr="00DB5C46" w:rsidRDefault="00AA3284">
            <w:pPr>
              <w:pStyle w:val="TableParagraph"/>
              <w:spacing w:before="2"/>
              <w:ind w:left="0"/>
              <w:rPr>
                <w:rFonts w:ascii="Abadi" w:hAnsi="Abadi"/>
                <w:sz w:val="24"/>
                <w:szCs w:val="24"/>
              </w:rPr>
            </w:pPr>
          </w:p>
          <w:p w14:paraId="06B59C89" w14:textId="77777777" w:rsidR="00AA3284" w:rsidRPr="00DB5C46" w:rsidRDefault="0044036E">
            <w:pPr>
              <w:pStyle w:val="TableParagraph"/>
              <w:spacing w:before="0"/>
              <w:ind w:left="1395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Unit of Measure</w:t>
            </w:r>
          </w:p>
        </w:tc>
      </w:tr>
      <w:tr w:rsidR="00DB5C46" w:rsidRPr="00DB5C46" w14:paraId="6EFE1007" w14:textId="77777777" w:rsidTr="00DB5C46">
        <w:trPr>
          <w:trHeight w:hRule="exact" w:val="358"/>
        </w:trPr>
        <w:tc>
          <w:tcPr>
            <w:tcW w:w="10524" w:type="dxa"/>
            <w:gridSpan w:val="4"/>
            <w:tcBorders>
              <w:top w:val="single" w:sz="1" w:space="0" w:color="FFFFFF"/>
              <w:bottom w:val="single" w:sz="7" w:space="0" w:color="000000"/>
            </w:tcBorders>
            <w:shd w:val="clear" w:color="auto" w:fill="DAEEF3" w:themeFill="accent5" w:themeFillTint="33"/>
          </w:tcPr>
          <w:p w14:paraId="2288A3BB" w14:textId="77777777" w:rsidR="00AA3284" w:rsidRPr="00DB5C46" w:rsidRDefault="0044036E">
            <w:pPr>
              <w:pStyle w:val="TableParagraph"/>
              <w:spacing w:before="18"/>
              <w:ind w:left="32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Business Account Services</w:t>
            </w:r>
          </w:p>
        </w:tc>
      </w:tr>
      <w:tr w:rsidR="00DB5C46" w:rsidRPr="00DB5C46" w14:paraId="7C927393" w14:textId="77777777" w:rsidTr="00DB5C46">
        <w:trPr>
          <w:trHeight w:hRule="exact" w:val="391"/>
        </w:trPr>
        <w:tc>
          <w:tcPr>
            <w:tcW w:w="3931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9D9D9"/>
          </w:tcPr>
          <w:p w14:paraId="23B9D5A1" w14:textId="77777777" w:rsidR="00AA3284" w:rsidRPr="00DB5C46" w:rsidRDefault="0044036E">
            <w:pPr>
              <w:pStyle w:val="TableParagraph"/>
              <w:spacing w:before="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Account Maintenance</w:t>
            </w:r>
          </w:p>
        </w:tc>
        <w:tc>
          <w:tcPr>
            <w:tcW w:w="1530" w:type="dxa"/>
            <w:tcBorders>
              <w:top w:val="single" w:sz="7" w:space="0" w:color="000000"/>
            </w:tcBorders>
            <w:shd w:val="clear" w:color="auto" w:fill="D9D9D9"/>
          </w:tcPr>
          <w:p w14:paraId="2B454959" w14:textId="77777777" w:rsidR="00AA3284" w:rsidRPr="00DB5C46" w:rsidRDefault="0044036E">
            <w:pPr>
              <w:pStyle w:val="TableParagraph"/>
              <w:spacing w:before="8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25.00</w:t>
            </w:r>
          </w:p>
        </w:tc>
        <w:tc>
          <w:tcPr>
            <w:tcW w:w="1530" w:type="dxa"/>
            <w:tcBorders>
              <w:top w:val="single" w:sz="7" w:space="0" w:color="000000"/>
            </w:tcBorders>
            <w:shd w:val="clear" w:color="auto" w:fill="D9D9D9"/>
          </w:tcPr>
          <w:p w14:paraId="1C1B963A" w14:textId="77777777" w:rsidR="00AA3284" w:rsidRPr="00DB5C46" w:rsidRDefault="0044036E">
            <w:pPr>
              <w:pStyle w:val="TableParagraph"/>
              <w:spacing w:before="8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25.00</w:t>
            </w:r>
          </w:p>
        </w:tc>
        <w:tc>
          <w:tcPr>
            <w:tcW w:w="3533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9D9D9"/>
          </w:tcPr>
          <w:p w14:paraId="695F0011" w14:textId="77777777" w:rsidR="00AA3284" w:rsidRPr="00DB5C46" w:rsidRDefault="0044036E">
            <w:pPr>
              <w:pStyle w:val="TableParagraph"/>
              <w:spacing w:before="2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Monthly fee</w:t>
            </w:r>
          </w:p>
        </w:tc>
      </w:tr>
      <w:tr w:rsidR="00DB5C46" w:rsidRPr="00DB5C46" w14:paraId="4220F4FA" w14:textId="77777777" w:rsidTr="001E6529">
        <w:trPr>
          <w:trHeight w:hRule="exact" w:val="419"/>
        </w:trPr>
        <w:tc>
          <w:tcPr>
            <w:tcW w:w="3931" w:type="dxa"/>
            <w:tcBorders>
              <w:left w:val="single" w:sz="7" w:space="0" w:color="000000"/>
            </w:tcBorders>
          </w:tcPr>
          <w:p w14:paraId="1968C1B8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Daily Single Branch ZBA Sweep</w:t>
            </w:r>
          </w:p>
        </w:tc>
        <w:tc>
          <w:tcPr>
            <w:tcW w:w="1530" w:type="dxa"/>
          </w:tcPr>
          <w:p w14:paraId="62DC784C" w14:textId="77777777" w:rsidR="00AA3284" w:rsidRPr="00DB5C46" w:rsidRDefault="0044036E">
            <w:pPr>
              <w:pStyle w:val="TableParagraph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55.00</w:t>
            </w:r>
          </w:p>
        </w:tc>
        <w:tc>
          <w:tcPr>
            <w:tcW w:w="1530" w:type="dxa"/>
          </w:tcPr>
          <w:p w14:paraId="3EFFEE40" w14:textId="77777777" w:rsidR="00AA3284" w:rsidRPr="00DB5C46" w:rsidRDefault="0044036E">
            <w:pPr>
              <w:pStyle w:val="TableParagraph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55.00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7B63E3A4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Monthly fee</w:t>
            </w:r>
          </w:p>
        </w:tc>
      </w:tr>
      <w:tr w:rsidR="00DB5C46" w:rsidRPr="00DB5C46" w14:paraId="298FC263" w14:textId="77777777" w:rsidTr="00DB5C46">
        <w:trPr>
          <w:trHeight w:hRule="exact" w:val="428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0562F1F7" w14:textId="77777777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Interim Bank Statement</w:t>
            </w:r>
          </w:p>
        </w:tc>
        <w:tc>
          <w:tcPr>
            <w:tcW w:w="1530" w:type="dxa"/>
            <w:shd w:val="clear" w:color="auto" w:fill="D9D9D9"/>
          </w:tcPr>
          <w:p w14:paraId="3FE94DB9" w14:textId="77777777" w:rsidR="00AA3284" w:rsidRPr="00DB5C46" w:rsidRDefault="0044036E">
            <w:pPr>
              <w:pStyle w:val="TableParagraph"/>
              <w:spacing w:before="18"/>
              <w:ind w:left="260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5.00</w:t>
            </w:r>
          </w:p>
        </w:tc>
        <w:tc>
          <w:tcPr>
            <w:tcW w:w="1530" w:type="dxa"/>
            <w:shd w:val="clear" w:color="auto" w:fill="D9D9D9"/>
          </w:tcPr>
          <w:p w14:paraId="74578680" w14:textId="77777777" w:rsidR="00AA3284" w:rsidRPr="00DB5C46" w:rsidRDefault="0044036E">
            <w:pPr>
              <w:pStyle w:val="TableParagraph"/>
              <w:spacing w:before="1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5.00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5CCFC39A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additional statement</w:t>
            </w:r>
          </w:p>
        </w:tc>
      </w:tr>
      <w:tr w:rsidR="00DB5C46" w:rsidRPr="00DB5C46" w14:paraId="28CE6215" w14:textId="77777777" w:rsidTr="00DB5C46">
        <w:trPr>
          <w:trHeight w:hRule="exact" w:val="374"/>
        </w:trPr>
        <w:tc>
          <w:tcPr>
            <w:tcW w:w="3931" w:type="dxa"/>
            <w:tcBorders>
              <w:left w:val="single" w:sz="7" w:space="0" w:color="000000"/>
            </w:tcBorders>
          </w:tcPr>
          <w:p w14:paraId="0B2128D5" w14:textId="77777777" w:rsidR="00AA3284" w:rsidRPr="00DB5C46" w:rsidRDefault="0044036E">
            <w:pPr>
              <w:pStyle w:val="TableParagraph"/>
              <w:spacing w:before="13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Account Statement Paper - Daily</w:t>
            </w:r>
          </w:p>
        </w:tc>
        <w:tc>
          <w:tcPr>
            <w:tcW w:w="1530" w:type="dxa"/>
          </w:tcPr>
          <w:p w14:paraId="12283731" w14:textId="77777777" w:rsidR="00AA3284" w:rsidRPr="00DB5C46" w:rsidRDefault="0044036E">
            <w:pPr>
              <w:pStyle w:val="TableParagraph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25.00</w:t>
            </w:r>
          </w:p>
        </w:tc>
        <w:tc>
          <w:tcPr>
            <w:tcW w:w="1530" w:type="dxa"/>
          </w:tcPr>
          <w:p w14:paraId="2BDA150A" w14:textId="77777777" w:rsidR="00AA3284" w:rsidRPr="00DB5C46" w:rsidRDefault="0044036E">
            <w:pPr>
              <w:pStyle w:val="TableParagraph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25.00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6865E9FC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account</w:t>
            </w:r>
          </w:p>
        </w:tc>
      </w:tr>
      <w:tr w:rsidR="00DB5C46" w:rsidRPr="00DB5C46" w14:paraId="0052AC16" w14:textId="77777777" w:rsidTr="00DB5C46">
        <w:trPr>
          <w:trHeight w:hRule="exact" w:val="356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10958AEF" w14:textId="2C9A3135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Account Statement Paper </w:t>
            </w:r>
            <w:r w:rsidR="00DB5C46" w:rsidRPr="00DB5C46">
              <w:rPr>
                <w:rFonts w:ascii="Abadi" w:hAnsi="Abadi"/>
                <w:sz w:val="24"/>
                <w:szCs w:val="24"/>
              </w:rPr>
              <w:t>- Weekly</w:t>
            </w:r>
          </w:p>
        </w:tc>
        <w:tc>
          <w:tcPr>
            <w:tcW w:w="1530" w:type="dxa"/>
            <w:shd w:val="clear" w:color="auto" w:fill="D9D9D9"/>
          </w:tcPr>
          <w:p w14:paraId="53FFBB5B" w14:textId="77777777" w:rsidR="00AA3284" w:rsidRPr="00DB5C46" w:rsidRDefault="0044036E">
            <w:pPr>
              <w:pStyle w:val="TableParagraph"/>
              <w:spacing w:before="18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25.00</w:t>
            </w:r>
          </w:p>
        </w:tc>
        <w:tc>
          <w:tcPr>
            <w:tcW w:w="1530" w:type="dxa"/>
            <w:shd w:val="clear" w:color="auto" w:fill="D9D9D9"/>
          </w:tcPr>
          <w:p w14:paraId="14C3654F" w14:textId="77777777" w:rsidR="00AA3284" w:rsidRPr="00DB5C46" w:rsidRDefault="0044036E">
            <w:pPr>
              <w:pStyle w:val="TableParagraph"/>
              <w:spacing w:before="18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25.00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2712339C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account</w:t>
            </w:r>
          </w:p>
        </w:tc>
      </w:tr>
      <w:tr w:rsidR="00DB5C46" w:rsidRPr="00DB5C46" w14:paraId="7AF944E1" w14:textId="77777777" w:rsidTr="00DB5C46">
        <w:trPr>
          <w:trHeight w:hRule="exact" w:val="356"/>
        </w:trPr>
        <w:tc>
          <w:tcPr>
            <w:tcW w:w="3931" w:type="dxa"/>
            <w:tcBorders>
              <w:left w:val="single" w:sz="7" w:space="0" w:color="000000"/>
            </w:tcBorders>
          </w:tcPr>
          <w:p w14:paraId="7EA0753F" w14:textId="3591EFAC" w:rsidR="00AA3284" w:rsidRPr="00DB5C46" w:rsidRDefault="0044036E">
            <w:pPr>
              <w:pStyle w:val="TableParagraph"/>
              <w:spacing w:before="13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Account Statement Paper </w:t>
            </w:r>
            <w:r w:rsidR="00DB5C46" w:rsidRPr="00DB5C46">
              <w:rPr>
                <w:rFonts w:ascii="Abadi" w:hAnsi="Abadi"/>
                <w:sz w:val="24"/>
                <w:szCs w:val="24"/>
              </w:rPr>
              <w:t>- Monthly</w:t>
            </w:r>
          </w:p>
        </w:tc>
        <w:tc>
          <w:tcPr>
            <w:tcW w:w="1530" w:type="dxa"/>
          </w:tcPr>
          <w:p w14:paraId="6CBEE700" w14:textId="77777777" w:rsidR="00AA3284" w:rsidRPr="00DB5C46" w:rsidRDefault="0044036E">
            <w:pPr>
              <w:pStyle w:val="TableParagraph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25.00</w:t>
            </w:r>
          </w:p>
        </w:tc>
        <w:tc>
          <w:tcPr>
            <w:tcW w:w="1530" w:type="dxa"/>
          </w:tcPr>
          <w:p w14:paraId="72B0CFA0" w14:textId="77777777" w:rsidR="00AA3284" w:rsidRPr="00DB5C46" w:rsidRDefault="0044036E">
            <w:pPr>
              <w:pStyle w:val="TableParagraph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25.00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041A2B3C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account</w:t>
            </w:r>
          </w:p>
        </w:tc>
      </w:tr>
      <w:tr w:rsidR="00DB5C46" w:rsidRPr="00DB5C46" w14:paraId="2C939470" w14:textId="77777777" w:rsidTr="00DB5C46">
        <w:trPr>
          <w:trHeight w:hRule="exact" w:val="356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47D472C2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Paper Check Return</w:t>
            </w:r>
          </w:p>
        </w:tc>
        <w:tc>
          <w:tcPr>
            <w:tcW w:w="1530" w:type="dxa"/>
            <w:shd w:val="clear" w:color="auto" w:fill="D9D9D9"/>
          </w:tcPr>
          <w:p w14:paraId="3C43629B" w14:textId="77777777" w:rsidR="00AA3284" w:rsidRPr="00DB5C46" w:rsidRDefault="0044036E">
            <w:pPr>
              <w:pStyle w:val="TableParagraph"/>
              <w:spacing w:before="18"/>
              <w:ind w:left="260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0.04</w:t>
            </w:r>
          </w:p>
        </w:tc>
        <w:tc>
          <w:tcPr>
            <w:tcW w:w="1530" w:type="dxa"/>
            <w:shd w:val="clear" w:color="auto" w:fill="D9D9D9"/>
          </w:tcPr>
          <w:p w14:paraId="002A9DE4" w14:textId="77777777" w:rsidR="00AA3284" w:rsidRPr="00DB5C46" w:rsidRDefault="0044036E">
            <w:pPr>
              <w:pStyle w:val="TableParagraph"/>
              <w:spacing w:before="1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0.04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7DF7F589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check item</w:t>
            </w:r>
          </w:p>
        </w:tc>
      </w:tr>
      <w:tr w:rsidR="00DB5C46" w:rsidRPr="00DB5C46" w14:paraId="0A86230F" w14:textId="77777777" w:rsidTr="00DB5C46">
        <w:trPr>
          <w:trHeight w:hRule="exact" w:val="446"/>
        </w:trPr>
        <w:tc>
          <w:tcPr>
            <w:tcW w:w="3931" w:type="dxa"/>
            <w:tcBorders>
              <w:left w:val="single" w:sz="7" w:space="0" w:color="000000"/>
            </w:tcBorders>
          </w:tcPr>
          <w:p w14:paraId="34B264BB" w14:textId="77777777" w:rsidR="00AA3284" w:rsidRPr="00DB5C46" w:rsidRDefault="0044036E">
            <w:pPr>
              <w:pStyle w:val="TableParagraph"/>
              <w:spacing w:before="13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Paper Check Return Maintenance</w:t>
            </w:r>
          </w:p>
        </w:tc>
        <w:tc>
          <w:tcPr>
            <w:tcW w:w="1530" w:type="dxa"/>
          </w:tcPr>
          <w:p w14:paraId="3ACF1DD2" w14:textId="77777777" w:rsidR="00AA3284" w:rsidRPr="00DB5C46" w:rsidRDefault="0044036E">
            <w:pPr>
              <w:pStyle w:val="TableParagraph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30.00</w:t>
            </w:r>
          </w:p>
        </w:tc>
        <w:tc>
          <w:tcPr>
            <w:tcW w:w="1530" w:type="dxa"/>
          </w:tcPr>
          <w:p w14:paraId="36B7CA7F" w14:textId="77777777" w:rsidR="00AA3284" w:rsidRPr="00DB5C46" w:rsidRDefault="0044036E">
            <w:pPr>
              <w:pStyle w:val="TableParagraph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30.00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43E02F5F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Monthly maintenance fee</w:t>
            </w:r>
          </w:p>
        </w:tc>
      </w:tr>
      <w:tr w:rsidR="00DB5C46" w:rsidRPr="00DB5C46" w14:paraId="558C612F" w14:textId="77777777" w:rsidTr="00DB5C46">
        <w:trPr>
          <w:trHeight w:hRule="exact" w:val="644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56FBBE3B" w14:textId="633658A7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Incoming Electronic Funds Transfer (</w:t>
            </w:r>
            <w:r w:rsidR="00DB5C46" w:rsidRPr="00DB5C46">
              <w:rPr>
                <w:rFonts w:ascii="Abadi" w:hAnsi="Abadi"/>
                <w:sz w:val="24"/>
                <w:szCs w:val="24"/>
              </w:rPr>
              <w:t>EFT) Credit</w:t>
            </w:r>
          </w:p>
        </w:tc>
        <w:tc>
          <w:tcPr>
            <w:tcW w:w="1530" w:type="dxa"/>
            <w:shd w:val="clear" w:color="auto" w:fill="D9D9D9"/>
          </w:tcPr>
          <w:p w14:paraId="12BDB7BA" w14:textId="77777777" w:rsidR="00AA3284" w:rsidRPr="00DB5C46" w:rsidRDefault="0044036E">
            <w:pPr>
              <w:pStyle w:val="TableParagraph"/>
              <w:spacing w:before="18"/>
              <w:ind w:left="260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0.80</w:t>
            </w:r>
          </w:p>
        </w:tc>
        <w:tc>
          <w:tcPr>
            <w:tcW w:w="1530" w:type="dxa"/>
            <w:shd w:val="clear" w:color="auto" w:fill="D9D9D9"/>
          </w:tcPr>
          <w:p w14:paraId="133E0954" w14:textId="77777777" w:rsidR="00AA3284" w:rsidRPr="00DB5C46" w:rsidRDefault="0044036E">
            <w:pPr>
              <w:pStyle w:val="TableParagraph"/>
              <w:spacing w:before="1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0.80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4DF89C2E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transaction</w:t>
            </w:r>
          </w:p>
        </w:tc>
      </w:tr>
      <w:tr w:rsidR="00DB5C46" w:rsidRPr="00DB5C46" w14:paraId="0D817A3D" w14:textId="77777777" w:rsidTr="00DB5C46">
        <w:trPr>
          <w:trHeight w:hRule="exact" w:val="626"/>
        </w:trPr>
        <w:tc>
          <w:tcPr>
            <w:tcW w:w="3931" w:type="dxa"/>
            <w:tcBorders>
              <w:left w:val="single" w:sz="7" w:space="0" w:color="000000"/>
            </w:tcBorders>
          </w:tcPr>
          <w:p w14:paraId="05792510" w14:textId="7C581E9A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Incoming Electronic Funds Transfer (</w:t>
            </w:r>
            <w:r w:rsidR="00DB5C46" w:rsidRPr="00DB5C46">
              <w:rPr>
                <w:rFonts w:ascii="Abadi" w:hAnsi="Abadi"/>
                <w:sz w:val="24"/>
                <w:szCs w:val="24"/>
              </w:rPr>
              <w:t>EFT) Debit</w:t>
            </w:r>
          </w:p>
        </w:tc>
        <w:tc>
          <w:tcPr>
            <w:tcW w:w="1530" w:type="dxa"/>
          </w:tcPr>
          <w:p w14:paraId="138F9A40" w14:textId="77777777" w:rsidR="00AA3284" w:rsidRPr="00DB5C46" w:rsidRDefault="0044036E">
            <w:pPr>
              <w:pStyle w:val="TableParagraph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0.80</w:t>
            </w:r>
          </w:p>
        </w:tc>
        <w:tc>
          <w:tcPr>
            <w:tcW w:w="1530" w:type="dxa"/>
          </w:tcPr>
          <w:p w14:paraId="071D4F03" w14:textId="77777777" w:rsidR="00AA3284" w:rsidRPr="00DB5C46" w:rsidRDefault="0044036E">
            <w:pPr>
              <w:pStyle w:val="TableParagraph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0.80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0A6CDDB1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transaction</w:t>
            </w:r>
          </w:p>
        </w:tc>
      </w:tr>
      <w:tr w:rsidR="00DB5C46" w:rsidRPr="00DB5C46" w14:paraId="27045FFA" w14:textId="77777777" w:rsidTr="00DB5C46">
        <w:trPr>
          <w:trHeight w:hRule="exact" w:val="356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3B3B2CB5" w14:textId="77777777" w:rsidR="00AA3284" w:rsidRPr="00DB5C46" w:rsidRDefault="0044036E">
            <w:pPr>
              <w:pStyle w:val="TableParagraph"/>
              <w:spacing w:before="22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Check Certification</w:t>
            </w:r>
          </w:p>
        </w:tc>
        <w:tc>
          <w:tcPr>
            <w:tcW w:w="1530" w:type="dxa"/>
            <w:shd w:val="clear" w:color="auto" w:fill="D9D9D9"/>
          </w:tcPr>
          <w:p w14:paraId="682EFE95" w14:textId="77777777" w:rsidR="00AA3284" w:rsidRPr="00DB5C46" w:rsidRDefault="0044036E">
            <w:pPr>
              <w:pStyle w:val="TableParagraph"/>
              <w:spacing w:before="18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10.00</w:t>
            </w:r>
          </w:p>
        </w:tc>
        <w:tc>
          <w:tcPr>
            <w:tcW w:w="1530" w:type="dxa"/>
            <w:shd w:val="clear" w:color="auto" w:fill="D9D9D9"/>
          </w:tcPr>
          <w:p w14:paraId="6DE98A5E" w14:textId="77777777" w:rsidR="00AA3284" w:rsidRPr="00DB5C46" w:rsidRDefault="0044036E">
            <w:pPr>
              <w:pStyle w:val="TableParagraph"/>
              <w:spacing w:before="18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10.00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336E3C19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check</w:t>
            </w:r>
          </w:p>
        </w:tc>
      </w:tr>
      <w:tr w:rsidR="00DB5C46" w:rsidRPr="00DB5C46" w14:paraId="7EDBDDB3" w14:textId="77777777" w:rsidTr="00DB5C46">
        <w:trPr>
          <w:trHeight w:hRule="exact" w:val="356"/>
        </w:trPr>
        <w:tc>
          <w:tcPr>
            <w:tcW w:w="3931" w:type="dxa"/>
            <w:tcBorders>
              <w:left w:val="single" w:sz="7" w:space="0" w:color="000000"/>
            </w:tcBorders>
          </w:tcPr>
          <w:p w14:paraId="6DE2CBF0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Bank Confirmation</w:t>
            </w:r>
          </w:p>
        </w:tc>
        <w:tc>
          <w:tcPr>
            <w:tcW w:w="1530" w:type="dxa"/>
          </w:tcPr>
          <w:p w14:paraId="30B6B963" w14:textId="77777777" w:rsidR="00AA3284" w:rsidRPr="00DB5C46" w:rsidRDefault="0044036E">
            <w:pPr>
              <w:pStyle w:val="TableParagraph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20.00</w:t>
            </w:r>
          </w:p>
        </w:tc>
        <w:tc>
          <w:tcPr>
            <w:tcW w:w="1530" w:type="dxa"/>
          </w:tcPr>
          <w:p w14:paraId="6CF2E6E6" w14:textId="77777777" w:rsidR="00AA3284" w:rsidRPr="00DB5C46" w:rsidRDefault="0044036E">
            <w:pPr>
              <w:pStyle w:val="TableParagraph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20.00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3D9100E3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Per confirmation</w:t>
            </w:r>
          </w:p>
        </w:tc>
      </w:tr>
      <w:tr w:rsidR="00DB5C46" w:rsidRPr="00DB5C46" w14:paraId="7094945E" w14:textId="77777777" w:rsidTr="00DB5C46">
        <w:trPr>
          <w:trHeight w:hRule="exact" w:val="374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53D5290B" w14:textId="77777777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Bank Credit Check</w:t>
            </w:r>
          </w:p>
        </w:tc>
        <w:tc>
          <w:tcPr>
            <w:tcW w:w="1530" w:type="dxa"/>
            <w:shd w:val="clear" w:color="auto" w:fill="D9D9D9"/>
          </w:tcPr>
          <w:p w14:paraId="33945F24" w14:textId="77777777" w:rsidR="00AA3284" w:rsidRPr="00DB5C46" w:rsidRDefault="0044036E">
            <w:pPr>
              <w:pStyle w:val="TableParagraph"/>
              <w:spacing w:before="18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25.00</w:t>
            </w:r>
          </w:p>
        </w:tc>
        <w:tc>
          <w:tcPr>
            <w:tcW w:w="1530" w:type="dxa"/>
            <w:shd w:val="clear" w:color="auto" w:fill="D9D9D9"/>
          </w:tcPr>
          <w:p w14:paraId="5E12C13E" w14:textId="77777777" w:rsidR="00AA3284" w:rsidRPr="00DB5C46" w:rsidRDefault="0044036E">
            <w:pPr>
              <w:pStyle w:val="TableParagraph"/>
              <w:spacing w:before="18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25.00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108C4736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credit check</w:t>
            </w:r>
          </w:p>
        </w:tc>
      </w:tr>
      <w:tr w:rsidR="00DB5C46" w:rsidRPr="00DB5C46" w14:paraId="53969652" w14:textId="77777777" w:rsidTr="00DB5C46">
        <w:trPr>
          <w:trHeight w:hRule="exact" w:val="356"/>
        </w:trPr>
        <w:tc>
          <w:tcPr>
            <w:tcW w:w="3931" w:type="dxa"/>
            <w:tcBorders>
              <w:left w:val="single" w:sz="7" w:space="0" w:color="000000"/>
            </w:tcBorders>
          </w:tcPr>
          <w:p w14:paraId="0F0CCB5E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Cash and Coin Supply</w:t>
            </w:r>
          </w:p>
        </w:tc>
        <w:tc>
          <w:tcPr>
            <w:tcW w:w="1530" w:type="dxa"/>
          </w:tcPr>
          <w:p w14:paraId="78E29A4E" w14:textId="77777777" w:rsidR="00AA3284" w:rsidRPr="00DB5C46" w:rsidRDefault="0044036E">
            <w:pPr>
              <w:pStyle w:val="TableParagraph"/>
              <w:ind w:left="262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N/A</w:t>
            </w:r>
          </w:p>
        </w:tc>
        <w:tc>
          <w:tcPr>
            <w:tcW w:w="1530" w:type="dxa"/>
          </w:tcPr>
          <w:p w14:paraId="28469547" w14:textId="77777777" w:rsidR="00AA3284" w:rsidRPr="00DB5C46" w:rsidRDefault="0044036E">
            <w:pPr>
              <w:pStyle w:val="TableParagraph"/>
              <w:ind w:left="64" w:right="241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N/A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36D990D9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Not a standard offering</w:t>
            </w:r>
          </w:p>
        </w:tc>
      </w:tr>
      <w:tr w:rsidR="00DB5C46" w:rsidRPr="00DB5C46" w14:paraId="633709A5" w14:textId="77777777" w:rsidTr="00DB5C46">
        <w:trPr>
          <w:trHeight w:hRule="exact" w:val="422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53119830" w14:textId="77777777" w:rsidR="00AA3284" w:rsidRPr="00DB5C46" w:rsidRDefault="0044036E">
            <w:pPr>
              <w:pStyle w:val="TableParagraph"/>
              <w:spacing w:before="116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Business Account Closing</w:t>
            </w:r>
          </w:p>
        </w:tc>
        <w:tc>
          <w:tcPr>
            <w:tcW w:w="1530" w:type="dxa"/>
            <w:shd w:val="clear" w:color="auto" w:fill="D9D9D9"/>
          </w:tcPr>
          <w:p w14:paraId="65083F74" w14:textId="77777777" w:rsidR="00AA3284" w:rsidRPr="00DB5C46" w:rsidRDefault="0044036E">
            <w:pPr>
              <w:pStyle w:val="TableParagraph"/>
              <w:spacing w:before="116"/>
              <w:ind w:left="259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No Charge</w:t>
            </w:r>
          </w:p>
        </w:tc>
        <w:tc>
          <w:tcPr>
            <w:tcW w:w="1530" w:type="dxa"/>
            <w:shd w:val="clear" w:color="auto" w:fill="D9D9D9"/>
          </w:tcPr>
          <w:p w14:paraId="08773310" w14:textId="77777777" w:rsidR="00AA3284" w:rsidRPr="00DB5C46" w:rsidRDefault="0044036E">
            <w:pPr>
              <w:pStyle w:val="TableParagraph"/>
              <w:spacing w:before="116"/>
              <w:ind w:left="195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No Charge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5FEEB232" w14:textId="77777777" w:rsidR="00AA3284" w:rsidRPr="00DB5C46" w:rsidRDefault="0044036E">
            <w:pPr>
              <w:pStyle w:val="TableParagraph"/>
              <w:spacing w:before="130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</w:t>
            </w:r>
            <w:r w:rsidRPr="00DB5C46">
              <w:rPr>
                <w:rFonts w:ascii="Abadi" w:hAnsi="Abadi"/>
                <w:spacing w:val="-13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account</w:t>
            </w:r>
            <w:r w:rsidRPr="00DB5C46">
              <w:rPr>
                <w:rFonts w:ascii="Abadi" w:hAnsi="Abadi"/>
                <w:spacing w:val="-13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regardless</w:t>
            </w:r>
            <w:r w:rsidRPr="00DB5C46">
              <w:rPr>
                <w:rFonts w:ascii="Abadi" w:hAnsi="Abadi"/>
                <w:spacing w:val="-13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of</w:t>
            </w:r>
            <w:r w:rsidRPr="00DB5C46">
              <w:rPr>
                <w:rFonts w:ascii="Abadi" w:hAnsi="Abadi"/>
                <w:spacing w:val="-13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when</w:t>
            </w:r>
            <w:r w:rsidRPr="00DB5C46">
              <w:rPr>
                <w:rFonts w:ascii="Abadi" w:hAnsi="Abadi"/>
                <w:spacing w:val="-13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the</w:t>
            </w:r>
            <w:r w:rsidRPr="00DB5C46">
              <w:rPr>
                <w:rFonts w:ascii="Abadi" w:hAnsi="Abadi"/>
                <w:spacing w:val="-13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account</w:t>
            </w:r>
            <w:r w:rsidRPr="00DB5C46">
              <w:rPr>
                <w:rFonts w:ascii="Abadi" w:hAnsi="Abadi"/>
                <w:spacing w:val="-13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was</w:t>
            </w:r>
            <w:r w:rsidRPr="00DB5C46">
              <w:rPr>
                <w:rFonts w:ascii="Abadi" w:hAnsi="Abadi"/>
                <w:spacing w:val="-13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opened</w:t>
            </w:r>
          </w:p>
        </w:tc>
      </w:tr>
      <w:tr w:rsidR="00DB5C46" w:rsidRPr="00DB5C46" w14:paraId="132E3464" w14:textId="77777777" w:rsidTr="001E6529">
        <w:trPr>
          <w:trHeight w:hRule="exact" w:val="1013"/>
        </w:trPr>
        <w:tc>
          <w:tcPr>
            <w:tcW w:w="3931" w:type="dxa"/>
            <w:tcBorders>
              <w:left w:val="single" w:sz="7" w:space="0" w:color="000000"/>
            </w:tcBorders>
          </w:tcPr>
          <w:p w14:paraId="5179E4D8" w14:textId="77777777" w:rsidR="00AA3284" w:rsidRPr="00DB5C46" w:rsidRDefault="0044036E">
            <w:pPr>
              <w:pStyle w:val="TableParagraph"/>
              <w:spacing w:before="121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Inactive Account</w:t>
            </w:r>
          </w:p>
        </w:tc>
        <w:tc>
          <w:tcPr>
            <w:tcW w:w="1530" w:type="dxa"/>
          </w:tcPr>
          <w:p w14:paraId="4C4D0D82" w14:textId="77777777" w:rsidR="00AA3284" w:rsidRPr="00DB5C46" w:rsidRDefault="0044036E">
            <w:pPr>
              <w:pStyle w:val="TableParagraph"/>
              <w:spacing w:before="121"/>
              <w:ind w:left="259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No Charge</w:t>
            </w:r>
          </w:p>
        </w:tc>
        <w:tc>
          <w:tcPr>
            <w:tcW w:w="1530" w:type="dxa"/>
          </w:tcPr>
          <w:p w14:paraId="430C024D" w14:textId="77777777" w:rsidR="00AA3284" w:rsidRPr="00DB5C46" w:rsidRDefault="0044036E">
            <w:pPr>
              <w:pStyle w:val="TableParagraph"/>
              <w:spacing w:before="121"/>
              <w:ind w:left="195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No Charge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3EC12827" w14:textId="77777777" w:rsidR="00AA3284" w:rsidRPr="00DB5C46" w:rsidRDefault="0044036E">
            <w:pPr>
              <w:pStyle w:val="TableParagraph"/>
              <w:spacing w:before="41" w:line="276" w:lineRule="auto"/>
              <w:ind w:right="64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Inactive</w:t>
            </w:r>
            <w:r w:rsidRPr="00DB5C46">
              <w:rPr>
                <w:rFonts w:ascii="Abadi" w:hAnsi="Abadi"/>
                <w:spacing w:val="-14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after</w:t>
            </w:r>
            <w:r w:rsidRPr="00DB5C46">
              <w:rPr>
                <w:rFonts w:ascii="Abadi" w:hAnsi="Abadi"/>
                <w:spacing w:val="-14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12</w:t>
            </w:r>
            <w:r w:rsidRPr="00DB5C46">
              <w:rPr>
                <w:rFonts w:ascii="Abadi" w:hAnsi="Abadi"/>
                <w:spacing w:val="-14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consecutive</w:t>
            </w:r>
            <w:r w:rsidRPr="00DB5C46">
              <w:rPr>
                <w:rFonts w:ascii="Abadi" w:hAnsi="Abadi"/>
                <w:spacing w:val="-14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months</w:t>
            </w:r>
            <w:r w:rsidRPr="00DB5C46">
              <w:rPr>
                <w:rFonts w:ascii="Abadi" w:hAnsi="Abadi"/>
                <w:spacing w:val="-14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of</w:t>
            </w:r>
            <w:r w:rsidRPr="00DB5C46">
              <w:rPr>
                <w:rFonts w:ascii="Abadi" w:hAnsi="Abadi"/>
                <w:spacing w:val="-13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inactivity.</w:t>
            </w:r>
            <w:r w:rsidRPr="00DB5C46">
              <w:rPr>
                <w:rFonts w:ascii="Abadi" w:hAnsi="Abadi"/>
                <w:spacing w:val="-13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Notice is</w:t>
            </w:r>
            <w:r w:rsidRPr="00DB5C46">
              <w:rPr>
                <w:rFonts w:ascii="Abadi" w:hAnsi="Abadi"/>
                <w:spacing w:val="-9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sent</w:t>
            </w:r>
            <w:r w:rsidRPr="00DB5C46">
              <w:rPr>
                <w:rFonts w:ascii="Abadi" w:hAnsi="Abadi"/>
                <w:spacing w:val="-9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at</w:t>
            </w:r>
            <w:r w:rsidRPr="00DB5C46">
              <w:rPr>
                <w:rFonts w:ascii="Abadi" w:hAnsi="Abadi"/>
                <w:spacing w:val="-9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two</w:t>
            </w:r>
            <w:r w:rsidRPr="00DB5C46">
              <w:rPr>
                <w:rFonts w:ascii="Abadi" w:hAnsi="Abadi"/>
                <w:spacing w:val="-9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and</w:t>
            </w:r>
            <w:r w:rsidRPr="00DB5C46">
              <w:rPr>
                <w:rFonts w:ascii="Abadi" w:hAnsi="Abadi"/>
                <w:spacing w:val="-9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five</w:t>
            </w:r>
            <w:r w:rsidRPr="00DB5C46">
              <w:rPr>
                <w:rFonts w:ascii="Abadi" w:hAnsi="Abadi"/>
                <w:spacing w:val="-9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years</w:t>
            </w:r>
            <w:r w:rsidRPr="00DB5C46">
              <w:rPr>
                <w:rFonts w:ascii="Abadi" w:hAnsi="Abadi"/>
                <w:spacing w:val="-9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of</w:t>
            </w:r>
            <w:r w:rsidRPr="00DB5C46">
              <w:rPr>
                <w:rFonts w:ascii="Abadi" w:hAnsi="Abadi"/>
                <w:spacing w:val="-9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inactivity.</w:t>
            </w:r>
          </w:p>
        </w:tc>
      </w:tr>
      <w:tr w:rsidR="00DB5C46" w:rsidRPr="00DB5C46" w14:paraId="647C704E" w14:textId="77777777" w:rsidTr="00DB5C46">
        <w:trPr>
          <w:trHeight w:hRule="exact" w:val="851"/>
        </w:trPr>
        <w:tc>
          <w:tcPr>
            <w:tcW w:w="3931" w:type="dxa"/>
            <w:tcBorders>
              <w:left w:val="single" w:sz="7" w:space="0" w:color="000000"/>
              <w:bottom w:val="single" w:sz="7" w:space="0" w:color="000000"/>
            </w:tcBorders>
            <w:shd w:val="clear" w:color="auto" w:fill="D9D9D9"/>
          </w:tcPr>
          <w:p w14:paraId="6E9C9A18" w14:textId="77777777" w:rsidR="00AA3284" w:rsidRPr="00DB5C46" w:rsidRDefault="00AA3284">
            <w:pPr>
              <w:pStyle w:val="TableParagraph"/>
              <w:spacing w:before="6"/>
              <w:ind w:left="0"/>
              <w:rPr>
                <w:rFonts w:ascii="Abadi" w:hAnsi="Abadi"/>
                <w:sz w:val="24"/>
                <w:szCs w:val="24"/>
              </w:rPr>
            </w:pPr>
          </w:p>
          <w:p w14:paraId="08D08CA6" w14:textId="34F6BBE1" w:rsidR="00AA3284" w:rsidRPr="00DB5C46" w:rsidRDefault="0044036E">
            <w:pPr>
              <w:pStyle w:val="TableParagraph"/>
              <w:spacing w:before="1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Unclaimed Balances - </w:t>
            </w:r>
            <w:r w:rsidR="00DB5C46" w:rsidRPr="00DB5C46">
              <w:rPr>
                <w:rFonts w:ascii="Abadi" w:hAnsi="Abadi"/>
                <w:sz w:val="24"/>
                <w:szCs w:val="24"/>
              </w:rPr>
              <w:t>Inactive Account</w:t>
            </w:r>
          </w:p>
        </w:tc>
        <w:tc>
          <w:tcPr>
            <w:tcW w:w="1530" w:type="dxa"/>
            <w:tcBorders>
              <w:bottom w:val="single" w:sz="7" w:space="0" w:color="000000"/>
            </w:tcBorders>
            <w:shd w:val="clear" w:color="auto" w:fill="D9D9D9"/>
          </w:tcPr>
          <w:p w14:paraId="43B06E95" w14:textId="77777777" w:rsidR="00AA3284" w:rsidRPr="00DB5C46" w:rsidRDefault="00AA3284">
            <w:pPr>
              <w:pStyle w:val="TableParagraph"/>
              <w:spacing w:before="6"/>
              <w:ind w:left="0"/>
              <w:rPr>
                <w:rFonts w:ascii="Abadi" w:hAnsi="Abadi"/>
                <w:sz w:val="24"/>
                <w:szCs w:val="24"/>
              </w:rPr>
            </w:pPr>
          </w:p>
          <w:p w14:paraId="628F1F65" w14:textId="77777777" w:rsidR="00AA3284" w:rsidRPr="00DB5C46" w:rsidRDefault="0044036E">
            <w:pPr>
              <w:pStyle w:val="TableParagraph"/>
              <w:spacing w:before="1"/>
              <w:ind w:left="259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No Charge</w:t>
            </w:r>
          </w:p>
        </w:tc>
        <w:tc>
          <w:tcPr>
            <w:tcW w:w="1530" w:type="dxa"/>
            <w:tcBorders>
              <w:bottom w:val="single" w:sz="7" w:space="0" w:color="000000"/>
            </w:tcBorders>
            <w:shd w:val="clear" w:color="auto" w:fill="D9D9D9"/>
          </w:tcPr>
          <w:p w14:paraId="27B45AA8" w14:textId="77777777" w:rsidR="00AA3284" w:rsidRPr="00DB5C46" w:rsidRDefault="00AA3284">
            <w:pPr>
              <w:pStyle w:val="TableParagraph"/>
              <w:spacing w:before="6"/>
              <w:ind w:left="0"/>
              <w:rPr>
                <w:rFonts w:ascii="Abadi" w:hAnsi="Abadi"/>
                <w:sz w:val="24"/>
                <w:szCs w:val="24"/>
              </w:rPr>
            </w:pPr>
          </w:p>
          <w:p w14:paraId="4D06A743" w14:textId="77777777" w:rsidR="00AA3284" w:rsidRPr="00DB5C46" w:rsidRDefault="0044036E">
            <w:pPr>
              <w:pStyle w:val="TableParagraph"/>
              <w:spacing w:before="1"/>
              <w:ind w:left="64" w:right="241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N/A</w:t>
            </w:r>
          </w:p>
        </w:tc>
        <w:tc>
          <w:tcPr>
            <w:tcW w:w="3533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134B9314" w14:textId="77777777" w:rsidR="00AA3284" w:rsidRPr="00DB5C46" w:rsidRDefault="00AA3284">
            <w:pPr>
              <w:pStyle w:val="TableParagraph"/>
              <w:spacing w:before="7"/>
              <w:ind w:left="0"/>
              <w:rPr>
                <w:rFonts w:ascii="Abadi" w:hAnsi="Abadi"/>
                <w:sz w:val="24"/>
                <w:szCs w:val="24"/>
              </w:rPr>
            </w:pPr>
          </w:p>
          <w:p w14:paraId="555622A8" w14:textId="1688AB67" w:rsidR="00AA3284" w:rsidRPr="00DB5C46" w:rsidRDefault="0044036E">
            <w:pPr>
              <w:pStyle w:val="TableParagraph"/>
              <w:spacing w:before="0" w:line="276" w:lineRule="auto"/>
              <w:ind w:right="130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After</w:t>
            </w:r>
            <w:r w:rsidRPr="00DB5C46">
              <w:rPr>
                <w:rFonts w:ascii="Abadi" w:hAnsi="Abadi"/>
                <w:spacing w:val="-12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nine</w:t>
            </w:r>
            <w:r w:rsidRPr="00DB5C46">
              <w:rPr>
                <w:rFonts w:ascii="Abadi" w:hAnsi="Abadi"/>
                <w:spacing w:val="-12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years</w:t>
            </w:r>
            <w:r w:rsidRPr="00DB5C46">
              <w:rPr>
                <w:rFonts w:ascii="Abadi" w:hAnsi="Abadi"/>
                <w:spacing w:val="-12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of</w:t>
            </w:r>
            <w:r w:rsidRPr="00DB5C46">
              <w:rPr>
                <w:rFonts w:ascii="Abadi" w:hAnsi="Abadi"/>
                <w:spacing w:val="-11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inactivity,</w:t>
            </w:r>
            <w:r w:rsidRPr="00DB5C46">
              <w:rPr>
                <w:rFonts w:ascii="Abadi" w:hAnsi="Abadi"/>
                <w:spacing w:val="-11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account</w:t>
            </w:r>
            <w:r w:rsidRPr="00DB5C46">
              <w:rPr>
                <w:rFonts w:ascii="Abadi" w:hAnsi="Abadi"/>
                <w:spacing w:val="-11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will</w:t>
            </w:r>
            <w:r w:rsidRPr="00DB5C46">
              <w:rPr>
                <w:rFonts w:ascii="Abadi" w:hAnsi="Abadi"/>
                <w:spacing w:val="-12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be</w:t>
            </w:r>
            <w:r w:rsidRPr="00DB5C46">
              <w:rPr>
                <w:rFonts w:ascii="Abadi" w:hAnsi="Abadi"/>
                <w:spacing w:val="-12"/>
                <w:w w:val="105"/>
                <w:sz w:val="24"/>
                <w:szCs w:val="24"/>
              </w:rPr>
              <w:t xml:space="preserve"> </w:t>
            </w:r>
            <w:r w:rsidR="001E6529" w:rsidRPr="00DB5C46">
              <w:rPr>
                <w:rFonts w:ascii="Abadi" w:hAnsi="Abadi"/>
                <w:w w:val="105"/>
                <w:sz w:val="24"/>
                <w:szCs w:val="24"/>
              </w:rPr>
              <w:t>closed,</w:t>
            </w:r>
            <w:r w:rsidRPr="00DB5C46">
              <w:rPr>
                <w:rFonts w:ascii="Abadi" w:hAnsi="Abadi"/>
                <w:spacing w:val="-12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and the</w:t>
            </w:r>
            <w:r w:rsidRPr="00DB5C46">
              <w:rPr>
                <w:rFonts w:ascii="Abadi" w:hAnsi="Abadi"/>
                <w:spacing w:val="-11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balance</w:t>
            </w:r>
            <w:r w:rsidRPr="00DB5C46">
              <w:rPr>
                <w:rFonts w:ascii="Abadi" w:hAnsi="Abadi"/>
                <w:spacing w:val="-11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will</w:t>
            </w:r>
            <w:r w:rsidRPr="00DB5C46">
              <w:rPr>
                <w:rFonts w:ascii="Abadi" w:hAnsi="Abadi"/>
                <w:spacing w:val="-11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be</w:t>
            </w:r>
            <w:r w:rsidRPr="00DB5C46">
              <w:rPr>
                <w:rFonts w:ascii="Abadi" w:hAnsi="Abadi"/>
                <w:spacing w:val="-11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transferred</w:t>
            </w:r>
            <w:r w:rsidRPr="00DB5C46">
              <w:rPr>
                <w:rFonts w:ascii="Abadi" w:hAnsi="Abadi"/>
                <w:spacing w:val="-11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to</w:t>
            </w:r>
            <w:r w:rsidRPr="00DB5C46">
              <w:rPr>
                <w:rFonts w:ascii="Abadi" w:hAnsi="Abadi"/>
                <w:spacing w:val="-11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the</w:t>
            </w:r>
            <w:r w:rsidRPr="00DB5C46">
              <w:rPr>
                <w:rFonts w:ascii="Abadi" w:hAnsi="Abadi"/>
                <w:spacing w:val="-11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Bank</w:t>
            </w:r>
            <w:r w:rsidRPr="00DB5C46">
              <w:rPr>
                <w:rFonts w:ascii="Abadi" w:hAnsi="Abadi"/>
                <w:spacing w:val="-9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of</w:t>
            </w:r>
            <w:r w:rsidRPr="00DB5C46">
              <w:rPr>
                <w:rFonts w:ascii="Abadi" w:hAnsi="Abadi"/>
                <w:spacing w:val="-11"/>
                <w:w w:val="105"/>
                <w:sz w:val="24"/>
                <w:szCs w:val="24"/>
              </w:rPr>
              <w:t xml:space="preserve"> 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>Canada.</w:t>
            </w:r>
          </w:p>
        </w:tc>
      </w:tr>
      <w:tr w:rsidR="00DB5C46" w:rsidRPr="00DB5C46" w14:paraId="6D0B7470" w14:textId="77777777" w:rsidTr="00DB5C46">
        <w:trPr>
          <w:trHeight w:hRule="exact" w:val="373"/>
        </w:trPr>
        <w:tc>
          <w:tcPr>
            <w:tcW w:w="10524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DAEEF3" w:themeFill="accent5" w:themeFillTint="33"/>
          </w:tcPr>
          <w:p w14:paraId="14ED420C" w14:textId="77777777" w:rsidR="00AA3284" w:rsidRPr="00DB5C46" w:rsidRDefault="0044036E">
            <w:pPr>
              <w:pStyle w:val="TableParagraph"/>
              <w:spacing w:before="10"/>
              <w:ind w:left="32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Cash Deposit Services</w:t>
            </w:r>
          </w:p>
        </w:tc>
      </w:tr>
      <w:tr w:rsidR="00DB5C46" w:rsidRPr="00DB5C46" w14:paraId="7C080119" w14:textId="77777777" w:rsidTr="001E6529">
        <w:trPr>
          <w:trHeight w:hRule="exact" w:val="778"/>
        </w:trPr>
        <w:tc>
          <w:tcPr>
            <w:tcW w:w="3931" w:type="dxa"/>
            <w:tcBorders>
              <w:top w:val="single" w:sz="7" w:space="0" w:color="000000"/>
              <w:bottom w:val="single" w:sz="7" w:space="0" w:color="000000"/>
            </w:tcBorders>
          </w:tcPr>
          <w:p w14:paraId="6B7EE1B9" w14:textId="77777777" w:rsidR="00AA3284" w:rsidRPr="00DB5C46" w:rsidRDefault="0044036E">
            <w:pPr>
              <w:pStyle w:val="TableParagraph"/>
              <w:spacing w:before="6"/>
              <w:ind w:left="34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Cash Deposits</w:t>
            </w:r>
          </w:p>
        </w:tc>
        <w:tc>
          <w:tcPr>
            <w:tcW w:w="1530" w:type="dxa"/>
            <w:tcBorders>
              <w:top w:val="single" w:sz="7" w:space="0" w:color="000000"/>
              <w:bottom w:val="single" w:sz="7" w:space="0" w:color="000000"/>
            </w:tcBorders>
          </w:tcPr>
          <w:p w14:paraId="7DA66BEA" w14:textId="77777777" w:rsidR="00AA3284" w:rsidRPr="00DB5C46" w:rsidRDefault="0044036E">
            <w:pPr>
              <w:pStyle w:val="TableParagraph"/>
              <w:spacing w:before="8"/>
              <w:ind w:left="260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2.50</w:t>
            </w:r>
          </w:p>
        </w:tc>
        <w:tc>
          <w:tcPr>
            <w:tcW w:w="1530" w:type="dxa"/>
            <w:tcBorders>
              <w:top w:val="single" w:sz="7" w:space="0" w:color="000000"/>
              <w:bottom w:val="single" w:sz="7" w:space="0" w:color="000000"/>
            </w:tcBorders>
          </w:tcPr>
          <w:p w14:paraId="7486FDFE" w14:textId="77777777" w:rsidR="00AA3284" w:rsidRPr="00DB5C46" w:rsidRDefault="0044036E">
            <w:pPr>
              <w:pStyle w:val="TableParagraph"/>
              <w:spacing w:before="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2.50</w:t>
            </w:r>
          </w:p>
        </w:tc>
        <w:tc>
          <w:tcPr>
            <w:tcW w:w="3533" w:type="dxa"/>
            <w:tcBorders>
              <w:top w:val="single" w:sz="7" w:space="0" w:color="000000"/>
              <w:bottom w:val="single" w:sz="7" w:space="0" w:color="000000"/>
            </w:tcBorders>
          </w:tcPr>
          <w:p w14:paraId="79CB0191" w14:textId="04900192" w:rsidR="00AA3284" w:rsidRPr="00DB5C46" w:rsidRDefault="0044036E">
            <w:pPr>
              <w:pStyle w:val="TableParagraph"/>
              <w:spacing w:before="2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$1000 deposited (</w:t>
            </w:r>
            <w:r w:rsidR="00DB5C46" w:rsidRPr="00DB5C46">
              <w:rPr>
                <w:rFonts w:ascii="Abadi" w:hAnsi="Abadi"/>
                <w:w w:val="105"/>
                <w:sz w:val="24"/>
                <w:szCs w:val="24"/>
              </w:rPr>
              <w:t>minimum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 xml:space="preserve"> charge of $25.00)</w:t>
            </w:r>
          </w:p>
        </w:tc>
      </w:tr>
      <w:tr w:rsidR="00DB5C46" w:rsidRPr="00DB5C46" w14:paraId="74148AB7" w14:textId="77777777" w:rsidTr="00DB5C46">
        <w:trPr>
          <w:trHeight w:hRule="exact" w:val="355"/>
        </w:trPr>
        <w:tc>
          <w:tcPr>
            <w:tcW w:w="10524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DAEEF3" w:themeFill="accent5" w:themeFillTint="33"/>
          </w:tcPr>
          <w:p w14:paraId="5A1F0BCD" w14:textId="77777777" w:rsidR="00AA3284" w:rsidRPr="00DB5C46" w:rsidRDefault="0044036E">
            <w:pPr>
              <w:pStyle w:val="TableParagraph"/>
              <w:spacing w:before="10"/>
              <w:ind w:left="32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Check Deposit Services</w:t>
            </w:r>
          </w:p>
        </w:tc>
      </w:tr>
      <w:tr w:rsidR="00DB5C46" w:rsidRPr="00DB5C46" w14:paraId="26EEDCB5" w14:textId="77777777" w:rsidTr="00DB5C46">
        <w:trPr>
          <w:trHeight w:hRule="exact" w:val="355"/>
        </w:trPr>
        <w:tc>
          <w:tcPr>
            <w:tcW w:w="3931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9D9D9"/>
          </w:tcPr>
          <w:p w14:paraId="531A871D" w14:textId="77777777" w:rsidR="00AA3284" w:rsidRPr="00DB5C46" w:rsidRDefault="0044036E">
            <w:pPr>
              <w:pStyle w:val="TableParagraph"/>
              <w:spacing w:before="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Check Deposit Credit Entry</w:t>
            </w:r>
          </w:p>
        </w:tc>
        <w:tc>
          <w:tcPr>
            <w:tcW w:w="1530" w:type="dxa"/>
            <w:tcBorders>
              <w:top w:val="single" w:sz="7" w:space="0" w:color="000000"/>
            </w:tcBorders>
            <w:shd w:val="clear" w:color="auto" w:fill="D9D9D9"/>
          </w:tcPr>
          <w:p w14:paraId="3BBE4E75" w14:textId="77777777" w:rsidR="00AA3284" w:rsidRPr="00DB5C46" w:rsidRDefault="0044036E">
            <w:pPr>
              <w:pStyle w:val="TableParagraph"/>
              <w:spacing w:before="8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0.80</w:t>
            </w:r>
          </w:p>
        </w:tc>
        <w:tc>
          <w:tcPr>
            <w:tcW w:w="1530" w:type="dxa"/>
            <w:tcBorders>
              <w:top w:val="single" w:sz="7" w:space="0" w:color="000000"/>
            </w:tcBorders>
            <w:shd w:val="clear" w:color="auto" w:fill="D9D9D9"/>
          </w:tcPr>
          <w:p w14:paraId="0ED4C010" w14:textId="77777777" w:rsidR="00AA3284" w:rsidRPr="00DB5C46" w:rsidRDefault="0044036E">
            <w:pPr>
              <w:pStyle w:val="TableParagraph"/>
              <w:spacing w:before="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0.80</w:t>
            </w:r>
          </w:p>
        </w:tc>
        <w:tc>
          <w:tcPr>
            <w:tcW w:w="3533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9D9D9"/>
          </w:tcPr>
          <w:p w14:paraId="12D8EC53" w14:textId="77777777" w:rsidR="00AA3284" w:rsidRPr="00DB5C46" w:rsidRDefault="0044036E">
            <w:pPr>
              <w:pStyle w:val="TableParagraph"/>
              <w:spacing w:before="2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transaction (One day float applied to USD items)</w:t>
            </w:r>
          </w:p>
        </w:tc>
      </w:tr>
      <w:tr w:rsidR="00DB5C46" w:rsidRPr="00DB5C46" w14:paraId="2D97E794" w14:textId="77777777" w:rsidTr="00DB5C46">
        <w:trPr>
          <w:trHeight w:hRule="exact" w:val="338"/>
        </w:trPr>
        <w:tc>
          <w:tcPr>
            <w:tcW w:w="3931" w:type="dxa"/>
            <w:tcBorders>
              <w:left w:val="single" w:sz="7" w:space="0" w:color="000000"/>
            </w:tcBorders>
          </w:tcPr>
          <w:p w14:paraId="3495DA34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Deposited Item</w:t>
            </w:r>
          </w:p>
        </w:tc>
        <w:tc>
          <w:tcPr>
            <w:tcW w:w="1530" w:type="dxa"/>
          </w:tcPr>
          <w:p w14:paraId="73E0DD8C" w14:textId="77777777" w:rsidR="00AA3284" w:rsidRPr="00DB5C46" w:rsidRDefault="0044036E">
            <w:pPr>
              <w:pStyle w:val="TableParagraph"/>
              <w:ind w:left="260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0.15</w:t>
            </w:r>
          </w:p>
        </w:tc>
        <w:tc>
          <w:tcPr>
            <w:tcW w:w="1530" w:type="dxa"/>
          </w:tcPr>
          <w:p w14:paraId="14A029D7" w14:textId="77777777" w:rsidR="00AA3284" w:rsidRPr="00DB5C46" w:rsidRDefault="0044036E">
            <w:pPr>
              <w:pStyle w:val="TableParagraph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0.15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5F71D8D2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item</w:t>
            </w:r>
          </w:p>
        </w:tc>
      </w:tr>
      <w:tr w:rsidR="00DB5C46" w:rsidRPr="00DB5C46" w14:paraId="73BFE7A8" w14:textId="77777777" w:rsidTr="00DB5C46">
        <w:trPr>
          <w:trHeight w:hRule="exact" w:val="374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379BD2D6" w14:textId="77777777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Mail Deposit</w:t>
            </w:r>
          </w:p>
        </w:tc>
        <w:tc>
          <w:tcPr>
            <w:tcW w:w="1530" w:type="dxa"/>
            <w:shd w:val="clear" w:color="auto" w:fill="D9D9D9"/>
          </w:tcPr>
          <w:p w14:paraId="6FF42CD0" w14:textId="77777777" w:rsidR="00AA3284" w:rsidRPr="00DB5C46" w:rsidRDefault="0044036E">
            <w:pPr>
              <w:pStyle w:val="TableParagraph"/>
              <w:spacing w:before="18"/>
              <w:ind w:left="260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5.00</w:t>
            </w:r>
          </w:p>
        </w:tc>
        <w:tc>
          <w:tcPr>
            <w:tcW w:w="1530" w:type="dxa"/>
            <w:shd w:val="clear" w:color="auto" w:fill="D9D9D9"/>
          </w:tcPr>
          <w:p w14:paraId="056815F0" w14:textId="77777777" w:rsidR="00AA3284" w:rsidRPr="00DB5C46" w:rsidRDefault="0044036E">
            <w:pPr>
              <w:pStyle w:val="TableParagraph"/>
              <w:spacing w:before="1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5.00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051E3ABC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deposit</w:t>
            </w:r>
          </w:p>
        </w:tc>
      </w:tr>
      <w:tr w:rsidR="00DB5C46" w:rsidRPr="00DB5C46" w14:paraId="6B8F3924" w14:textId="77777777" w:rsidTr="001E6529">
        <w:trPr>
          <w:trHeight w:hRule="exact" w:val="626"/>
        </w:trPr>
        <w:tc>
          <w:tcPr>
            <w:tcW w:w="3931" w:type="dxa"/>
            <w:tcBorders>
              <w:left w:val="single" w:sz="7" w:space="0" w:color="000000"/>
            </w:tcBorders>
          </w:tcPr>
          <w:p w14:paraId="2426FC10" w14:textId="33AAFD0E" w:rsidR="00AA3284" w:rsidRPr="00DB5C46" w:rsidRDefault="0044036E">
            <w:pPr>
              <w:pStyle w:val="TableParagraph"/>
              <w:spacing w:before="1"/>
              <w:ind w:left="26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lastRenderedPageBreak/>
              <w:t xml:space="preserve">Post-Dated Check Held </w:t>
            </w:r>
            <w:r w:rsidR="00DB5C46" w:rsidRPr="00DB5C46">
              <w:rPr>
                <w:rFonts w:ascii="Abadi" w:hAnsi="Abadi"/>
                <w:sz w:val="24"/>
                <w:szCs w:val="24"/>
              </w:rPr>
              <w:t>for</w:t>
            </w:r>
            <w:r w:rsidRPr="00DB5C46">
              <w:rPr>
                <w:rFonts w:ascii="Abadi" w:hAnsi="Abadi"/>
                <w:sz w:val="24"/>
                <w:szCs w:val="24"/>
              </w:rPr>
              <w:t xml:space="preserve"> Deposit</w:t>
            </w:r>
          </w:p>
        </w:tc>
        <w:tc>
          <w:tcPr>
            <w:tcW w:w="1530" w:type="dxa"/>
          </w:tcPr>
          <w:p w14:paraId="06A0B82D" w14:textId="77777777" w:rsidR="00AA3284" w:rsidRPr="00DB5C46" w:rsidRDefault="0044036E">
            <w:pPr>
              <w:pStyle w:val="TableParagraph"/>
              <w:ind w:left="260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2.00</w:t>
            </w:r>
          </w:p>
        </w:tc>
        <w:tc>
          <w:tcPr>
            <w:tcW w:w="1530" w:type="dxa"/>
          </w:tcPr>
          <w:p w14:paraId="5EC638F7" w14:textId="77777777" w:rsidR="00AA3284" w:rsidRPr="00DB5C46" w:rsidRDefault="0044036E">
            <w:pPr>
              <w:pStyle w:val="TableParagraph"/>
              <w:spacing w:before="4"/>
              <w:ind w:left="207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7584326B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check (Maximum ten days future dated)</w:t>
            </w:r>
          </w:p>
        </w:tc>
      </w:tr>
      <w:tr w:rsidR="00DB5C46" w:rsidRPr="00DB5C46" w14:paraId="7E48171B" w14:textId="77777777" w:rsidTr="00DB5C46">
        <w:trPr>
          <w:trHeight w:hRule="exact" w:val="626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70900719" w14:textId="42646760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Returned Check - for any reason </w:t>
            </w:r>
            <w:r w:rsidR="00DB5C46" w:rsidRPr="00DB5C46">
              <w:rPr>
                <w:rFonts w:ascii="Abadi" w:hAnsi="Abadi"/>
                <w:sz w:val="24"/>
                <w:szCs w:val="24"/>
              </w:rPr>
              <w:t>including NSF</w:t>
            </w:r>
          </w:p>
        </w:tc>
        <w:tc>
          <w:tcPr>
            <w:tcW w:w="1530" w:type="dxa"/>
            <w:shd w:val="clear" w:color="auto" w:fill="D9D9D9"/>
          </w:tcPr>
          <w:p w14:paraId="606D2F02" w14:textId="77777777" w:rsidR="00AA3284" w:rsidRPr="00DB5C46" w:rsidRDefault="0044036E">
            <w:pPr>
              <w:pStyle w:val="TableParagraph"/>
              <w:spacing w:before="18"/>
              <w:ind w:left="260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5.00</w:t>
            </w:r>
          </w:p>
        </w:tc>
        <w:tc>
          <w:tcPr>
            <w:tcW w:w="1530" w:type="dxa"/>
            <w:shd w:val="clear" w:color="auto" w:fill="D9D9D9"/>
          </w:tcPr>
          <w:p w14:paraId="57B15357" w14:textId="77777777" w:rsidR="00AA3284" w:rsidRPr="00DB5C46" w:rsidRDefault="0044036E">
            <w:pPr>
              <w:pStyle w:val="TableParagraph"/>
              <w:spacing w:before="1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5.00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48D714DC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item</w:t>
            </w:r>
          </w:p>
        </w:tc>
      </w:tr>
      <w:tr w:rsidR="00DB5C46" w:rsidRPr="00DB5C46" w14:paraId="1ACE0E77" w14:textId="77777777" w:rsidTr="001E6529">
        <w:trPr>
          <w:trHeight w:hRule="exact" w:val="374"/>
        </w:trPr>
        <w:tc>
          <w:tcPr>
            <w:tcW w:w="3931" w:type="dxa"/>
            <w:tcBorders>
              <w:left w:val="single" w:sz="7" w:space="0" w:color="000000"/>
            </w:tcBorders>
          </w:tcPr>
          <w:p w14:paraId="2EAB692F" w14:textId="4CB17A5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Over The Counter (</w:t>
            </w:r>
            <w:r w:rsidR="001E6529" w:rsidRPr="00DB5C46">
              <w:rPr>
                <w:rFonts w:ascii="Abadi" w:hAnsi="Abadi"/>
                <w:sz w:val="24"/>
                <w:szCs w:val="24"/>
              </w:rPr>
              <w:t>OTC) Deposit</w:t>
            </w:r>
          </w:p>
        </w:tc>
        <w:tc>
          <w:tcPr>
            <w:tcW w:w="1530" w:type="dxa"/>
          </w:tcPr>
          <w:p w14:paraId="00EF0C04" w14:textId="77777777" w:rsidR="00AA3284" w:rsidRPr="00DB5C46" w:rsidRDefault="0044036E">
            <w:pPr>
              <w:pStyle w:val="TableParagraph"/>
              <w:ind w:left="260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1.85</w:t>
            </w:r>
          </w:p>
        </w:tc>
        <w:tc>
          <w:tcPr>
            <w:tcW w:w="1530" w:type="dxa"/>
          </w:tcPr>
          <w:p w14:paraId="6DACA40E" w14:textId="77777777" w:rsidR="00AA3284" w:rsidRPr="00DB5C46" w:rsidRDefault="0044036E">
            <w:pPr>
              <w:pStyle w:val="TableParagraph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1.85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131EAC8B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deposit</w:t>
            </w:r>
          </w:p>
        </w:tc>
      </w:tr>
      <w:tr w:rsidR="00DB5C46" w:rsidRPr="00DB5C46" w14:paraId="6B717F50" w14:textId="77777777" w:rsidTr="00DB5C46">
        <w:trPr>
          <w:trHeight w:hRule="exact" w:val="626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6E0DA705" w14:textId="6360973E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Over The Counter (OTC) Deposit </w:t>
            </w:r>
            <w:r w:rsidR="00DB5C46" w:rsidRPr="00DB5C46">
              <w:rPr>
                <w:rFonts w:ascii="Abadi" w:hAnsi="Abadi"/>
                <w:sz w:val="24"/>
                <w:szCs w:val="24"/>
              </w:rPr>
              <w:t>Service Item</w:t>
            </w:r>
          </w:p>
        </w:tc>
        <w:tc>
          <w:tcPr>
            <w:tcW w:w="1530" w:type="dxa"/>
            <w:shd w:val="clear" w:color="auto" w:fill="D9D9D9"/>
          </w:tcPr>
          <w:p w14:paraId="1CCD6913" w14:textId="77777777" w:rsidR="00AA3284" w:rsidRPr="00DB5C46" w:rsidRDefault="0044036E">
            <w:pPr>
              <w:pStyle w:val="TableParagraph"/>
              <w:spacing w:before="18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0.10</w:t>
            </w:r>
          </w:p>
        </w:tc>
        <w:tc>
          <w:tcPr>
            <w:tcW w:w="1530" w:type="dxa"/>
            <w:shd w:val="clear" w:color="auto" w:fill="D9D9D9"/>
          </w:tcPr>
          <w:p w14:paraId="0F44B3EE" w14:textId="77777777" w:rsidR="00AA3284" w:rsidRPr="00DB5C46" w:rsidRDefault="0044036E">
            <w:pPr>
              <w:pStyle w:val="TableParagraph"/>
              <w:spacing w:before="1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0.10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59B76383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item</w:t>
            </w:r>
          </w:p>
        </w:tc>
      </w:tr>
      <w:tr w:rsidR="00DB5C46" w:rsidRPr="00DB5C46" w14:paraId="73C3AB0B" w14:textId="77777777" w:rsidTr="00DB5C46">
        <w:trPr>
          <w:trHeight w:hRule="exact" w:val="356"/>
        </w:trPr>
        <w:tc>
          <w:tcPr>
            <w:tcW w:w="3931" w:type="dxa"/>
            <w:tcBorders>
              <w:left w:val="single" w:sz="7" w:space="0" w:color="000000"/>
              <w:bottom w:val="single" w:sz="7" w:space="0" w:color="000000"/>
            </w:tcBorders>
          </w:tcPr>
          <w:p w14:paraId="7C2E2163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Collection Item</w:t>
            </w:r>
          </w:p>
        </w:tc>
        <w:tc>
          <w:tcPr>
            <w:tcW w:w="1530" w:type="dxa"/>
            <w:tcBorders>
              <w:bottom w:val="single" w:sz="7" w:space="0" w:color="000000"/>
            </w:tcBorders>
          </w:tcPr>
          <w:p w14:paraId="10C3C097" w14:textId="77777777" w:rsidR="00AA3284" w:rsidRPr="00DB5C46" w:rsidRDefault="0044036E">
            <w:pPr>
              <w:pStyle w:val="TableParagraph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25.00</w:t>
            </w:r>
          </w:p>
        </w:tc>
        <w:tc>
          <w:tcPr>
            <w:tcW w:w="1530" w:type="dxa"/>
            <w:tcBorders>
              <w:bottom w:val="single" w:sz="7" w:space="0" w:color="000000"/>
            </w:tcBorders>
          </w:tcPr>
          <w:p w14:paraId="40C00A71" w14:textId="77777777" w:rsidR="00AA3284" w:rsidRPr="00DB5C46" w:rsidRDefault="0044036E">
            <w:pPr>
              <w:pStyle w:val="TableParagraph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25.00</w:t>
            </w:r>
          </w:p>
        </w:tc>
        <w:tc>
          <w:tcPr>
            <w:tcW w:w="3533" w:type="dxa"/>
            <w:tcBorders>
              <w:bottom w:val="single" w:sz="7" w:space="0" w:color="000000"/>
              <w:right w:val="single" w:sz="7" w:space="0" w:color="000000"/>
            </w:tcBorders>
          </w:tcPr>
          <w:p w14:paraId="225D63A0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check</w:t>
            </w:r>
          </w:p>
        </w:tc>
      </w:tr>
      <w:tr w:rsidR="00DB5C46" w:rsidRPr="00DB5C46" w14:paraId="07840E64" w14:textId="77777777" w:rsidTr="00DB5C46">
        <w:trPr>
          <w:trHeight w:hRule="exact" w:val="391"/>
        </w:trPr>
        <w:tc>
          <w:tcPr>
            <w:tcW w:w="10524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DAEEF3" w:themeFill="accent5" w:themeFillTint="33"/>
          </w:tcPr>
          <w:p w14:paraId="3485AE7F" w14:textId="77777777" w:rsidR="00AA3284" w:rsidRPr="00DB5C46" w:rsidRDefault="0044036E">
            <w:pPr>
              <w:pStyle w:val="TableParagraph"/>
              <w:spacing w:before="10"/>
              <w:ind w:left="32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Check Disbursements Services</w:t>
            </w:r>
          </w:p>
        </w:tc>
      </w:tr>
      <w:tr w:rsidR="00DB5C46" w:rsidRPr="00DB5C46" w14:paraId="5552B551" w14:textId="77777777" w:rsidTr="00DB5C46">
        <w:trPr>
          <w:trHeight w:hRule="exact" w:val="392"/>
        </w:trPr>
        <w:tc>
          <w:tcPr>
            <w:tcW w:w="3931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9D9D9"/>
          </w:tcPr>
          <w:p w14:paraId="7028B40B" w14:textId="77777777" w:rsidR="00AA3284" w:rsidRPr="00DB5C46" w:rsidRDefault="0044036E">
            <w:pPr>
              <w:pStyle w:val="TableParagraph"/>
              <w:spacing w:before="92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Check Paid</w:t>
            </w:r>
          </w:p>
        </w:tc>
        <w:tc>
          <w:tcPr>
            <w:tcW w:w="1530" w:type="dxa"/>
            <w:tcBorders>
              <w:top w:val="single" w:sz="7" w:space="0" w:color="000000"/>
            </w:tcBorders>
            <w:shd w:val="clear" w:color="auto" w:fill="D9D9D9"/>
          </w:tcPr>
          <w:p w14:paraId="64900028" w14:textId="77777777" w:rsidR="00AA3284" w:rsidRPr="00DB5C46" w:rsidRDefault="0044036E">
            <w:pPr>
              <w:pStyle w:val="TableParagraph"/>
              <w:spacing w:before="92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0.90</w:t>
            </w:r>
          </w:p>
        </w:tc>
        <w:tc>
          <w:tcPr>
            <w:tcW w:w="1530" w:type="dxa"/>
            <w:tcBorders>
              <w:top w:val="single" w:sz="7" w:space="0" w:color="000000"/>
            </w:tcBorders>
            <w:shd w:val="clear" w:color="auto" w:fill="D9D9D9"/>
          </w:tcPr>
          <w:p w14:paraId="0362E99C" w14:textId="77777777" w:rsidR="00AA3284" w:rsidRPr="00DB5C46" w:rsidRDefault="0044036E">
            <w:pPr>
              <w:pStyle w:val="TableParagraph"/>
              <w:spacing w:before="92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0.90</w:t>
            </w:r>
          </w:p>
        </w:tc>
        <w:tc>
          <w:tcPr>
            <w:tcW w:w="3533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9D9D9"/>
          </w:tcPr>
          <w:p w14:paraId="04A8A871" w14:textId="77777777" w:rsidR="00AA3284" w:rsidRPr="00DB5C46" w:rsidRDefault="0044036E">
            <w:pPr>
              <w:pStyle w:val="TableParagraph"/>
              <w:spacing w:before="106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item (USD items eligible for Canadian clearing only)</w:t>
            </w:r>
          </w:p>
        </w:tc>
      </w:tr>
      <w:tr w:rsidR="00DB5C46" w:rsidRPr="00DB5C46" w14:paraId="78669A82" w14:textId="77777777" w:rsidTr="00DB5C46">
        <w:trPr>
          <w:trHeight w:hRule="exact" w:val="653"/>
        </w:trPr>
        <w:tc>
          <w:tcPr>
            <w:tcW w:w="3931" w:type="dxa"/>
            <w:tcBorders>
              <w:left w:val="single" w:sz="7" w:space="0" w:color="000000"/>
            </w:tcBorders>
          </w:tcPr>
          <w:p w14:paraId="6102BC17" w14:textId="79065500" w:rsidR="00AA3284" w:rsidRPr="00DB5C46" w:rsidRDefault="0044036E">
            <w:pPr>
              <w:pStyle w:val="TableParagraph"/>
              <w:spacing w:before="20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Electronic Image Capture </w:t>
            </w:r>
            <w:r w:rsidR="00DB5C46" w:rsidRPr="00DB5C46">
              <w:rPr>
                <w:rFonts w:ascii="Abadi" w:hAnsi="Abadi"/>
                <w:sz w:val="24"/>
                <w:szCs w:val="24"/>
              </w:rPr>
              <w:t>and Storage</w:t>
            </w:r>
          </w:p>
        </w:tc>
        <w:tc>
          <w:tcPr>
            <w:tcW w:w="1530" w:type="dxa"/>
          </w:tcPr>
          <w:p w14:paraId="40F6AC20" w14:textId="77777777" w:rsidR="00AA3284" w:rsidRPr="00DB5C46" w:rsidRDefault="0044036E">
            <w:pPr>
              <w:pStyle w:val="TableParagraph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0.10</w:t>
            </w:r>
          </w:p>
        </w:tc>
        <w:tc>
          <w:tcPr>
            <w:tcW w:w="1530" w:type="dxa"/>
          </w:tcPr>
          <w:p w14:paraId="5236256F" w14:textId="77777777" w:rsidR="00AA3284" w:rsidRPr="00DB5C46" w:rsidRDefault="0044036E">
            <w:pPr>
              <w:pStyle w:val="TableParagraph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0.10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0246FD0D" w14:textId="6F4A0528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check imaged (</w:t>
            </w:r>
            <w:r w:rsidR="00DB5C46" w:rsidRPr="00DB5C46">
              <w:rPr>
                <w:rFonts w:ascii="Abadi" w:hAnsi="Abadi"/>
                <w:w w:val="105"/>
                <w:sz w:val="24"/>
                <w:szCs w:val="24"/>
              </w:rPr>
              <w:t>7-year</w:t>
            </w:r>
            <w:r w:rsidRPr="00DB5C46">
              <w:rPr>
                <w:rFonts w:ascii="Abadi" w:hAnsi="Abadi"/>
                <w:w w:val="105"/>
                <w:sz w:val="24"/>
                <w:szCs w:val="24"/>
              </w:rPr>
              <w:t xml:space="preserve"> archive)</w:t>
            </w:r>
          </w:p>
        </w:tc>
      </w:tr>
      <w:tr w:rsidR="00DB5C46" w:rsidRPr="00DB5C46" w14:paraId="15FD6016" w14:textId="77777777" w:rsidTr="00DB5C46">
        <w:trPr>
          <w:trHeight w:hRule="exact" w:val="374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134275AD" w14:textId="77777777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CD Image Capture and Storage</w:t>
            </w:r>
          </w:p>
        </w:tc>
        <w:tc>
          <w:tcPr>
            <w:tcW w:w="1530" w:type="dxa"/>
            <w:shd w:val="clear" w:color="auto" w:fill="D9D9D9"/>
          </w:tcPr>
          <w:p w14:paraId="77A92F68" w14:textId="77777777" w:rsidR="00AA3284" w:rsidRPr="00DB5C46" w:rsidRDefault="0044036E">
            <w:pPr>
              <w:pStyle w:val="TableParagraph"/>
              <w:spacing w:before="18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40.00</w:t>
            </w:r>
          </w:p>
        </w:tc>
        <w:tc>
          <w:tcPr>
            <w:tcW w:w="1530" w:type="dxa"/>
            <w:shd w:val="clear" w:color="auto" w:fill="D9D9D9"/>
          </w:tcPr>
          <w:p w14:paraId="308CA683" w14:textId="77777777" w:rsidR="00AA3284" w:rsidRPr="00DB5C46" w:rsidRDefault="0044036E">
            <w:pPr>
              <w:pStyle w:val="TableParagraph"/>
              <w:spacing w:before="18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30.00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1EDCC1A4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CD</w:t>
            </w:r>
          </w:p>
        </w:tc>
      </w:tr>
      <w:tr w:rsidR="00DB5C46" w:rsidRPr="00DB5C46" w14:paraId="60C403EC" w14:textId="77777777" w:rsidTr="00DB5C46">
        <w:trPr>
          <w:trHeight w:hRule="exact" w:val="356"/>
        </w:trPr>
        <w:tc>
          <w:tcPr>
            <w:tcW w:w="3931" w:type="dxa"/>
            <w:tcBorders>
              <w:left w:val="single" w:sz="7" w:space="0" w:color="000000"/>
            </w:tcBorders>
          </w:tcPr>
          <w:p w14:paraId="345BE59D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CD Check Imaging Service</w:t>
            </w:r>
          </w:p>
        </w:tc>
        <w:tc>
          <w:tcPr>
            <w:tcW w:w="1530" w:type="dxa"/>
          </w:tcPr>
          <w:p w14:paraId="448485A9" w14:textId="77777777" w:rsidR="00AA3284" w:rsidRPr="00DB5C46" w:rsidRDefault="0044036E">
            <w:pPr>
              <w:pStyle w:val="TableParagraph"/>
              <w:ind w:left="260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0.04</w:t>
            </w:r>
          </w:p>
        </w:tc>
        <w:tc>
          <w:tcPr>
            <w:tcW w:w="1530" w:type="dxa"/>
          </w:tcPr>
          <w:p w14:paraId="2B088521" w14:textId="77777777" w:rsidR="00AA3284" w:rsidRPr="00DB5C46" w:rsidRDefault="0044036E">
            <w:pPr>
              <w:pStyle w:val="TableParagraph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0.03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00E80993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check imaged</w:t>
            </w:r>
          </w:p>
        </w:tc>
      </w:tr>
      <w:tr w:rsidR="00DB5C46" w:rsidRPr="00DB5C46" w14:paraId="2CD52048" w14:textId="77777777" w:rsidTr="00DB5C46">
        <w:trPr>
          <w:trHeight w:hRule="exact" w:val="356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5AD7656D" w14:textId="77777777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Stop Payment</w:t>
            </w:r>
          </w:p>
        </w:tc>
        <w:tc>
          <w:tcPr>
            <w:tcW w:w="1530" w:type="dxa"/>
            <w:shd w:val="clear" w:color="auto" w:fill="D9D9D9"/>
          </w:tcPr>
          <w:p w14:paraId="145AF319" w14:textId="77777777" w:rsidR="00AA3284" w:rsidRPr="00DB5C46" w:rsidRDefault="0044036E">
            <w:pPr>
              <w:pStyle w:val="TableParagraph"/>
              <w:spacing w:before="18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9.00</w:t>
            </w:r>
          </w:p>
        </w:tc>
        <w:tc>
          <w:tcPr>
            <w:tcW w:w="1530" w:type="dxa"/>
            <w:shd w:val="clear" w:color="auto" w:fill="D9D9D9"/>
          </w:tcPr>
          <w:p w14:paraId="002CBA29" w14:textId="77777777" w:rsidR="00AA3284" w:rsidRPr="00DB5C46" w:rsidRDefault="0044036E">
            <w:pPr>
              <w:pStyle w:val="TableParagraph"/>
              <w:spacing w:before="1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9.00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4EEE7396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item</w:t>
            </w:r>
          </w:p>
        </w:tc>
      </w:tr>
      <w:tr w:rsidR="00DB5C46" w:rsidRPr="00DB5C46" w14:paraId="2A7D755F" w14:textId="77777777" w:rsidTr="00DB5C46">
        <w:trPr>
          <w:trHeight w:hRule="exact" w:val="356"/>
        </w:trPr>
        <w:tc>
          <w:tcPr>
            <w:tcW w:w="3931" w:type="dxa"/>
            <w:tcBorders>
              <w:left w:val="single" w:sz="7" w:space="0" w:color="000000"/>
            </w:tcBorders>
          </w:tcPr>
          <w:p w14:paraId="07442368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NSF Charge</w:t>
            </w:r>
          </w:p>
        </w:tc>
        <w:tc>
          <w:tcPr>
            <w:tcW w:w="1530" w:type="dxa"/>
          </w:tcPr>
          <w:p w14:paraId="5C0EF790" w14:textId="77777777" w:rsidR="00AA3284" w:rsidRPr="00DB5C46" w:rsidRDefault="0044036E">
            <w:pPr>
              <w:pStyle w:val="TableParagraph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20.00</w:t>
            </w:r>
          </w:p>
        </w:tc>
        <w:tc>
          <w:tcPr>
            <w:tcW w:w="1530" w:type="dxa"/>
          </w:tcPr>
          <w:p w14:paraId="453C44A6" w14:textId="77777777" w:rsidR="00AA3284" w:rsidRPr="00DB5C46" w:rsidRDefault="0044036E">
            <w:pPr>
              <w:pStyle w:val="TableParagraph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20.00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</w:tcPr>
          <w:p w14:paraId="34227F61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item</w:t>
            </w:r>
          </w:p>
        </w:tc>
      </w:tr>
      <w:tr w:rsidR="00DB5C46" w:rsidRPr="00DB5C46" w14:paraId="068B7D63" w14:textId="77777777" w:rsidTr="00DB5C46">
        <w:trPr>
          <w:trHeight w:hRule="exact" w:val="644"/>
        </w:trPr>
        <w:tc>
          <w:tcPr>
            <w:tcW w:w="3931" w:type="dxa"/>
            <w:tcBorders>
              <w:left w:val="single" w:sz="7" w:space="0" w:color="000000"/>
            </w:tcBorders>
            <w:shd w:val="clear" w:color="auto" w:fill="D9D9D9"/>
          </w:tcPr>
          <w:p w14:paraId="2A0C7BC7" w14:textId="77777777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Check Overdraft Fee</w:t>
            </w:r>
          </w:p>
        </w:tc>
        <w:tc>
          <w:tcPr>
            <w:tcW w:w="1530" w:type="dxa"/>
            <w:shd w:val="clear" w:color="auto" w:fill="D9D9D9"/>
          </w:tcPr>
          <w:p w14:paraId="3BF558F6" w14:textId="77777777" w:rsidR="00AA3284" w:rsidRPr="00DB5C46" w:rsidRDefault="0044036E">
            <w:pPr>
              <w:pStyle w:val="TableParagraph"/>
              <w:spacing w:before="18"/>
              <w:ind w:left="260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5.00</w:t>
            </w:r>
          </w:p>
        </w:tc>
        <w:tc>
          <w:tcPr>
            <w:tcW w:w="1530" w:type="dxa"/>
            <w:shd w:val="clear" w:color="auto" w:fill="D9D9D9"/>
          </w:tcPr>
          <w:p w14:paraId="4E629CC6" w14:textId="77777777" w:rsidR="00AA3284" w:rsidRPr="00DB5C46" w:rsidRDefault="0044036E">
            <w:pPr>
              <w:pStyle w:val="TableParagraph"/>
              <w:spacing w:before="1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5.00</w:t>
            </w:r>
          </w:p>
        </w:tc>
        <w:tc>
          <w:tcPr>
            <w:tcW w:w="3533" w:type="dxa"/>
            <w:tcBorders>
              <w:right w:val="single" w:sz="7" w:space="0" w:color="000000"/>
            </w:tcBorders>
            <w:shd w:val="clear" w:color="auto" w:fill="D9D9D9"/>
          </w:tcPr>
          <w:p w14:paraId="382535BE" w14:textId="04785249" w:rsidR="00AA3284" w:rsidRPr="00DB5C46" w:rsidRDefault="00DB5C46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Check causing</w:t>
            </w:r>
            <w:r w:rsidR="0044036E" w:rsidRPr="00DB5C46">
              <w:rPr>
                <w:rFonts w:ascii="Abadi" w:hAnsi="Abadi"/>
                <w:sz w:val="24"/>
                <w:szCs w:val="24"/>
              </w:rPr>
              <w:t>/increasing overdraft</w:t>
            </w:r>
          </w:p>
        </w:tc>
      </w:tr>
      <w:tr w:rsidR="00DB5C46" w:rsidRPr="00DB5C46" w14:paraId="3289BCAC" w14:textId="77777777" w:rsidTr="00DB5C46">
        <w:trPr>
          <w:trHeight w:hRule="exact" w:val="356"/>
        </w:trPr>
        <w:tc>
          <w:tcPr>
            <w:tcW w:w="3931" w:type="dxa"/>
            <w:tcBorders>
              <w:left w:val="single" w:sz="7" w:space="0" w:color="000000"/>
              <w:bottom w:val="single" w:sz="7" w:space="0" w:color="000000"/>
            </w:tcBorders>
          </w:tcPr>
          <w:p w14:paraId="3055FDC2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Bank Draft Issuance</w:t>
            </w:r>
          </w:p>
        </w:tc>
        <w:tc>
          <w:tcPr>
            <w:tcW w:w="1530" w:type="dxa"/>
            <w:tcBorders>
              <w:bottom w:val="single" w:sz="7" w:space="0" w:color="000000"/>
            </w:tcBorders>
          </w:tcPr>
          <w:p w14:paraId="6DF4B731" w14:textId="77777777" w:rsidR="00AA3284" w:rsidRPr="00DB5C46" w:rsidRDefault="0044036E">
            <w:pPr>
              <w:pStyle w:val="TableParagraph"/>
              <w:ind w:left="261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10.00</w:t>
            </w:r>
          </w:p>
        </w:tc>
        <w:tc>
          <w:tcPr>
            <w:tcW w:w="1530" w:type="dxa"/>
            <w:tcBorders>
              <w:bottom w:val="single" w:sz="7" w:space="0" w:color="000000"/>
            </w:tcBorders>
          </w:tcPr>
          <w:p w14:paraId="6024CA16" w14:textId="77777777" w:rsidR="00AA3284" w:rsidRPr="00DB5C46" w:rsidRDefault="0044036E">
            <w:pPr>
              <w:pStyle w:val="TableParagraph"/>
              <w:ind w:left="19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10.00</w:t>
            </w:r>
          </w:p>
        </w:tc>
        <w:tc>
          <w:tcPr>
            <w:tcW w:w="3533" w:type="dxa"/>
            <w:tcBorders>
              <w:bottom w:val="single" w:sz="7" w:space="0" w:color="000000"/>
              <w:right w:val="single" w:sz="7" w:space="0" w:color="000000"/>
            </w:tcBorders>
          </w:tcPr>
          <w:p w14:paraId="7E698E6C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draft</w:t>
            </w:r>
          </w:p>
        </w:tc>
      </w:tr>
    </w:tbl>
    <w:p w14:paraId="6917DAA3" w14:textId="77777777" w:rsidR="00AA3284" w:rsidRPr="00DB5C46" w:rsidRDefault="00AA3284">
      <w:pPr>
        <w:rPr>
          <w:rFonts w:ascii="Abadi" w:hAnsi="Abadi"/>
          <w:sz w:val="24"/>
          <w:szCs w:val="24"/>
        </w:rPr>
      </w:pPr>
    </w:p>
    <w:p w14:paraId="532B9C58" w14:textId="77777777" w:rsidR="00AA3284" w:rsidRPr="00DB5C46" w:rsidRDefault="00AA3284">
      <w:pPr>
        <w:rPr>
          <w:rFonts w:ascii="Abadi" w:hAnsi="Abadi"/>
          <w:sz w:val="24"/>
          <w:szCs w:val="24"/>
        </w:rPr>
      </w:pPr>
    </w:p>
    <w:p w14:paraId="4B19C2D8" w14:textId="77777777" w:rsidR="00AA3284" w:rsidRPr="00DB5C46" w:rsidRDefault="00AA3284">
      <w:pPr>
        <w:rPr>
          <w:rFonts w:ascii="Abadi" w:hAnsi="Abadi"/>
          <w:sz w:val="24"/>
          <w:szCs w:val="24"/>
        </w:rPr>
      </w:pPr>
    </w:p>
    <w:p w14:paraId="3654C15F" w14:textId="77777777" w:rsidR="00AA3284" w:rsidRPr="00DB5C46" w:rsidRDefault="00AA3284">
      <w:pPr>
        <w:rPr>
          <w:rFonts w:ascii="Abadi" w:hAnsi="Abadi"/>
          <w:sz w:val="24"/>
          <w:szCs w:val="24"/>
        </w:rPr>
      </w:pPr>
    </w:p>
    <w:p w14:paraId="6C8B1860" w14:textId="77777777" w:rsidR="00AA3284" w:rsidRPr="00DB5C46" w:rsidRDefault="00AA3284">
      <w:pPr>
        <w:rPr>
          <w:rFonts w:ascii="Abadi" w:hAnsi="Abadi"/>
          <w:sz w:val="24"/>
          <w:szCs w:val="24"/>
        </w:rPr>
      </w:pPr>
    </w:p>
    <w:p w14:paraId="2F3303ED" w14:textId="77777777" w:rsidR="00AA3284" w:rsidRPr="00DB5C46" w:rsidRDefault="00AA3284">
      <w:pPr>
        <w:rPr>
          <w:rFonts w:ascii="Abadi" w:hAnsi="Abadi"/>
          <w:sz w:val="24"/>
          <w:szCs w:val="24"/>
        </w:rPr>
      </w:pPr>
    </w:p>
    <w:p w14:paraId="1CE6831B" w14:textId="77777777" w:rsidR="00AA3284" w:rsidRPr="00DB5C46" w:rsidRDefault="00AA3284">
      <w:pPr>
        <w:rPr>
          <w:rFonts w:ascii="Abadi" w:hAnsi="Abadi"/>
          <w:sz w:val="24"/>
          <w:szCs w:val="24"/>
        </w:rPr>
        <w:sectPr w:rsidR="00AA3284" w:rsidRPr="00DB5C46">
          <w:headerReference w:type="default" r:id="rId6"/>
          <w:type w:val="continuous"/>
          <w:pgSz w:w="12240" w:h="15840"/>
          <w:pgMar w:top="1480" w:right="740" w:bottom="280" w:left="720" w:header="720" w:footer="720" w:gutter="0"/>
          <w:cols w:space="720"/>
        </w:sectPr>
      </w:pPr>
    </w:p>
    <w:p w14:paraId="5240681E" w14:textId="77777777" w:rsidR="00AA3284" w:rsidRPr="00DB5C46" w:rsidRDefault="00AA3284">
      <w:pPr>
        <w:rPr>
          <w:rFonts w:ascii="Abadi" w:hAnsi="Abadi"/>
          <w:sz w:val="24"/>
          <w:szCs w:val="24"/>
        </w:rPr>
      </w:pPr>
    </w:p>
    <w:tbl>
      <w:tblPr>
        <w:tblW w:w="0" w:type="auto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3"/>
        <w:gridCol w:w="1440"/>
        <w:gridCol w:w="1620"/>
        <w:gridCol w:w="3445"/>
      </w:tblGrid>
      <w:tr w:rsidR="00DB5C46" w:rsidRPr="00DB5C46" w14:paraId="3CF9A32B" w14:textId="77777777">
        <w:trPr>
          <w:trHeight w:hRule="exact" w:val="257"/>
        </w:trPr>
        <w:tc>
          <w:tcPr>
            <w:tcW w:w="10528" w:type="dxa"/>
            <w:gridSpan w:val="4"/>
          </w:tcPr>
          <w:p w14:paraId="0BE7216A" w14:textId="77777777" w:rsidR="00AA3284" w:rsidRPr="00DB5C46" w:rsidRDefault="0044036E">
            <w:pPr>
              <w:pStyle w:val="TableParagraph"/>
              <w:spacing w:before="0" w:line="240" w:lineRule="exact"/>
              <w:ind w:left="2508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w w:val="105"/>
                <w:sz w:val="24"/>
                <w:szCs w:val="24"/>
              </w:rPr>
              <w:t>JP MORGAN CHASE BANK, N.A., TORONTO BRANCH</w:t>
            </w:r>
          </w:p>
        </w:tc>
      </w:tr>
      <w:tr w:rsidR="00DB5C46" w:rsidRPr="00DB5C46" w14:paraId="18BA591F" w14:textId="77777777">
        <w:trPr>
          <w:trHeight w:hRule="exact" w:val="269"/>
        </w:trPr>
        <w:tc>
          <w:tcPr>
            <w:tcW w:w="10528" w:type="dxa"/>
            <w:gridSpan w:val="4"/>
          </w:tcPr>
          <w:p w14:paraId="4FF58349" w14:textId="77777777" w:rsidR="00AA3284" w:rsidRPr="00DB5C46" w:rsidRDefault="0044036E">
            <w:pPr>
              <w:pStyle w:val="TableParagraph"/>
              <w:spacing w:before="14"/>
              <w:ind w:left="790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w w:val="105"/>
                <w:sz w:val="24"/>
                <w:szCs w:val="24"/>
              </w:rPr>
              <w:t>STANDARD BUSINESS ACCOUNT SERVICE CHARGES / STATEMENT OF DISCLOSURE</w:t>
            </w:r>
          </w:p>
        </w:tc>
      </w:tr>
      <w:tr w:rsidR="00DB5C46" w:rsidRPr="00DB5C46" w14:paraId="676E6A22" w14:textId="77777777" w:rsidTr="00DB5C46">
        <w:trPr>
          <w:trHeight w:hRule="exact" w:val="644"/>
        </w:trPr>
        <w:tc>
          <w:tcPr>
            <w:tcW w:w="10528" w:type="dxa"/>
            <w:gridSpan w:val="4"/>
          </w:tcPr>
          <w:p w14:paraId="3FF9A652" w14:textId="77777777" w:rsidR="00AA3284" w:rsidRPr="00DB5C46" w:rsidRDefault="0044036E">
            <w:pPr>
              <w:pStyle w:val="TableParagraph"/>
              <w:spacing w:before="6"/>
              <w:ind w:left="4091" w:right="4075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Effective JANUARY 1, 2013</w:t>
            </w:r>
          </w:p>
        </w:tc>
      </w:tr>
      <w:tr w:rsidR="00DB5C46" w:rsidRPr="00DB5C46" w14:paraId="3270A24E" w14:textId="77777777" w:rsidTr="001E6529">
        <w:trPr>
          <w:trHeight w:hRule="exact" w:val="986"/>
        </w:trPr>
        <w:tc>
          <w:tcPr>
            <w:tcW w:w="4023" w:type="dxa"/>
            <w:tcBorders>
              <w:bottom w:val="single" w:sz="3" w:space="0" w:color="FFFFFF"/>
            </w:tcBorders>
            <w:shd w:val="clear" w:color="auto" w:fill="0F243E" w:themeFill="text2" w:themeFillShade="80"/>
          </w:tcPr>
          <w:p w14:paraId="11EA8C19" w14:textId="77777777" w:rsidR="00AA3284" w:rsidRPr="00DB5C46" w:rsidRDefault="00AA3284">
            <w:pPr>
              <w:pStyle w:val="TableParagraph"/>
              <w:spacing w:before="2"/>
              <w:ind w:left="0"/>
              <w:rPr>
                <w:rFonts w:ascii="Abadi" w:hAnsi="Abadi"/>
                <w:sz w:val="24"/>
                <w:szCs w:val="24"/>
              </w:rPr>
            </w:pPr>
          </w:p>
          <w:p w14:paraId="6E0D4437" w14:textId="77777777" w:rsidR="00AA3284" w:rsidRPr="00DB5C46" w:rsidRDefault="0044036E">
            <w:pPr>
              <w:pStyle w:val="TableParagraph"/>
              <w:spacing w:before="0"/>
              <w:ind w:left="1600" w:right="1537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SERVICE</w:t>
            </w:r>
          </w:p>
        </w:tc>
        <w:tc>
          <w:tcPr>
            <w:tcW w:w="1440" w:type="dxa"/>
            <w:tcBorders>
              <w:bottom w:val="single" w:sz="3" w:space="0" w:color="FFFFFF"/>
            </w:tcBorders>
            <w:shd w:val="clear" w:color="auto" w:fill="0F243E" w:themeFill="text2" w:themeFillShade="80"/>
          </w:tcPr>
          <w:p w14:paraId="0DFEE779" w14:textId="77777777" w:rsidR="00AA3284" w:rsidRPr="00DB5C46" w:rsidRDefault="0044036E">
            <w:pPr>
              <w:pStyle w:val="TableParagraph"/>
              <w:spacing w:before="13" w:line="266" w:lineRule="auto"/>
              <w:ind w:left="155" w:right="62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CHARGE CANADIAN ACCOUNTS</w:t>
            </w:r>
          </w:p>
        </w:tc>
        <w:tc>
          <w:tcPr>
            <w:tcW w:w="1620" w:type="dxa"/>
            <w:tcBorders>
              <w:bottom w:val="single" w:sz="3" w:space="0" w:color="FFFFFF"/>
            </w:tcBorders>
            <w:shd w:val="clear" w:color="auto" w:fill="0F243E" w:themeFill="text2" w:themeFillShade="80"/>
          </w:tcPr>
          <w:p w14:paraId="0702B93E" w14:textId="77777777" w:rsidR="00AA3284" w:rsidRPr="00DB5C46" w:rsidRDefault="0044036E">
            <w:pPr>
              <w:pStyle w:val="TableParagraph"/>
              <w:spacing w:before="13" w:line="266" w:lineRule="auto"/>
              <w:ind w:left="64" w:right="242"/>
              <w:jc w:val="center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CHARGE USD ACCOUNTS</w:t>
            </w:r>
          </w:p>
        </w:tc>
        <w:tc>
          <w:tcPr>
            <w:tcW w:w="3445" w:type="dxa"/>
            <w:tcBorders>
              <w:bottom w:val="single" w:sz="3" w:space="0" w:color="FFFFFF"/>
            </w:tcBorders>
            <w:shd w:val="clear" w:color="auto" w:fill="0F243E" w:themeFill="text2" w:themeFillShade="80"/>
          </w:tcPr>
          <w:p w14:paraId="0E89406A" w14:textId="77777777" w:rsidR="00AA3284" w:rsidRPr="00DB5C46" w:rsidRDefault="00AA3284">
            <w:pPr>
              <w:pStyle w:val="TableParagraph"/>
              <w:spacing w:before="2"/>
              <w:ind w:left="0"/>
              <w:rPr>
                <w:rFonts w:ascii="Abadi" w:hAnsi="Abadi"/>
                <w:sz w:val="24"/>
                <w:szCs w:val="24"/>
              </w:rPr>
            </w:pPr>
          </w:p>
          <w:p w14:paraId="4278E186" w14:textId="77777777" w:rsidR="00AA3284" w:rsidRPr="00DB5C46" w:rsidRDefault="0044036E">
            <w:pPr>
              <w:pStyle w:val="TableParagraph"/>
              <w:spacing w:before="0"/>
              <w:ind w:left="1395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Unit of Measure</w:t>
            </w:r>
          </w:p>
        </w:tc>
      </w:tr>
      <w:tr w:rsidR="00DB5C46" w:rsidRPr="00DB5C46" w14:paraId="345288C0" w14:textId="77777777" w:rsidTr="001E6529">
        <w:trPr>
          <w:trHeight w:hRule="exact" w:val="435"/>
        </w:trPr>
        <w:tc>
          <w:tcPr>
            <w:tcW w:w="10528" w:type="dxa"/>
            <w:gridSpan w:val="4"/>
            <w:tcBorders>
              <w:top w:val="single" w:sz="3" w:space="0" w:color="FFFFFF"/>
              <w:bottom w:val="single" w:sz="7" w:space="0" w:color="000000"/>
            </w:tcBorders>
            <w:shd w:val="clear" w:color="auto" w:fill="DAEEF3" w:themeFill="accent5" w:themeFillTint="33"/>
          </w:tcPr>
          <w:p w14:paraId="260F4EE6" w14:textId="77777777" w:rsidR="00AA3284" w:rsidRPr="00DB5C46" w:rsidRDefault="0044036E">
            <w:pPr>
              <w:pStyle w:val="TableParagraph"/>
              <w:spacing w:before="10"/>
              <w:ind w:left="32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Electronic Transactions</w:t>
            </w:r>
          </w:p>
        </w:tc>
      </w:tr>
      <w:tr w:rsidR="00DB5C46" w:rsidRPr="00DB5C46" w14:paraId="411434C6" w14:textId="77777777" w:rsidTr="001E6529">
        <w:trPr>
          <w:trHeight w:hRule="exact" w:val="373"/>
        </w:trPr>
        <w:tc>
          <w:tcPr>
            <w:tcW w:w="4023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9D9D9"/>
          </w:tcPr>
          <w:p w14:paraId="5D54F442" w14:textId="77777777" w:rsidR="00AA3284" w:rsidRPr="00DB5C46" w:rsidRDefault="0044036E">
            <w:pPr>
              <w:pStyle w:val="TableParagraph"/>
              <w:spacing w:before="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Incoming Wire</w:t>
            </w:r>
          </w:p>
        </w:tc>
        <w:tc>
          <w:tcPr>
            <w:tcW w:w="1440" w:type="dxa"/>
            <w:tcBorders>
              <w:top w:val="single" w:sz="7" w:space="0" w:color="000000"/>
            </w:tcBorders>
            <w:shd w:val="clear" w:color="auto" w:fill="D9D9D9"/>
          </w:tcPr>
          <w:p w14:paraId="1F2B5EE5" w14:textId="77777777" w:rsidR="00AA3284" w:rsidRPr="00DB5C46" w:rsidRDefault="0044036E">
            <w:pPr>
              <w:pStyle w:val="TableParagraph"/>
              <w:spacing w:before="8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5.00</w:t>
            </w:r>
          </w:p>
        </w:tc>
        <w:tc>
          <w:tcPr>
            <w:tcW w:w="1620" w:type="dxa"/>
            <w:tcBorders>
              <w:top w:val="single" w:sz="7" w:space="0" w:color="000000"/>
            </w:tcBorders>
            <w:shd w:val="clear" w:color="auto" w:fill="D9D9D9"/>
          </w:tcPr>
          <w:p w14:paraId="5DE445A4" w14:textId="77777777" w:rsidR="00AA3284" w:rsidRPr="00DB5C46" w:rsidRDefault="0044036E">
            <w:pPr>
              <w:pStyle w:val="TableParagraph"/>
              <w:spacing w:before="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5.00</w:t>
            </w:r>
          </w:p>
        </w:tc>
        <w:tc>
          <w:tcPr>
            <w:tcW w:w="3445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9D9D9"/>
          </w:tcPr>
          <w:p w14:paraId="1950853D" w14:textId="77777777" w:rsidR="00AA3284" w:rsidRPr="00DB5C46" w:rsidRDefault="0044036E">
            <w:pPr>
              <w:pStyle w:val="TableParagraph"/>
              <w:spacing w:before="2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wire</w:t>
            </w:r>
          </w:p>
        </w:tc>
      </w:tr>
      <w:tr w:rsidR="00DB5C46" w:rsidRPr="00DB5C46" w14:paraId="3D5D9EC0" w14:textId="77777777" w:rsidTr="001E6529">
        <w:trPr>
          <w:trHeight w:hRule="exact" w:val="338"/>
        </w:trPr>
        <w:tc>
          <w:tcPr>
            <w:tcW w:w="4023" w:type="dxa"/>
            <w:tcBorders>
              <w:left w:val="single" w:sz="7" w:space="0" w:color="000000"/>
            </w:tcBorders>
          </w:tcPr>
          <w:p w14:paraId="3F3971F0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Incoming Wire - manual</w:t>
            </w:r>
          </w:p>
        </w:tc>
        <w:tc>
          <w:tcPr>
            <w:tcW w:w="1440" w:type="dxa"/>
          </w:tcPr>
          <w:p w14:paraId="19D4CE25" w14:textId="77777777" w:rsidR="00AA3284" w:rsidRPr="00DB5C46" w:rsidRDefault="0044036E">
            <w:pPr>
              <w:pStyle w:val="TableParagraph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10.00</w:t>
            </w:r>
          </w:p>
        </w:tc>
        <w:tc>
          <w:tcPr>
            <w:tcW w:w="1620" w:type="dxa"/>
          </w:tcPr>
          <w:p w14:paraId="13F51FA3" w14:textId="77777777" w:rsidR="00AA3284" w:rsidRPr="00DB5C46" w:rsidRDefault="0044036E">
            <w:pPr>
              <w:pStyle w:val="TableParagraph"/>
              <w:ind w:left="0" w:right="371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10.00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</w:tcPr>
          <w:p w14:paraId="3DCB5A8D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wire manually processed</w:t>
            </w:r>
          </w:p>
        </w:tc>
      </w:tr>
      <w:tr w:rsidR="00DB5C46" w:rsidRPr="00DB5C46" w14:paraId="24C101B0" w14:textId="77777777" w:rsidTr="001E6529">
        <w:trPr>
          <w:trHeight w:hRule="exact" w:val="644"/>
        </w:trPr>
        <w:tc>
          <w:tcPr>
            <w:tcW w:w="4023" w:type="dxa"/>
            <w:tcBorders>
              <w:left w:val="single" w:sz="7" w:space="0" w:color="000000"/>
            </w:tcBorders>
            <w:shd w:val="clear" w:color="auto" w:fill="D9D9D9"/>
          </w:tcPr>
          <w:p w14:paraId="4BA0092F" w14:textId="726FB23C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Outgoing Wire - Straight Through </w:t>
            </w:r>
            <w:r w:rsidR="001E6529" w:rsidRPr="00DB5C46">
              <w:rPr>
                <w:rFonts w:ascii="Abadi" w:hAnsi="Abadi"/>
                <w:sz w:val="24"/>
                <w:szCs w:val="24"/>
              </w:rPr>
              <w:t>Processing (</w:t>
            </w:r>
            <w:r w:rsidRPr="00DB5C46">
              <w:rPr>
                <w:rFonts w:ascii="Abadi" w:hAnsi="Abadi"/>
                <w:sz w:val="24"/>
                <w:szCs w:val="24"/>
              </w:rPr>
              <w:t>STP)</w:t>
            </w:r>
          </w:p>
        </w:tc>
        <w:tc>
          <w:tcPr>
            <w:tcW w:w="1440" w:type="dxa"/>
            <w:shd w:val="clear" w:color="auto" w:fill="D9D9D9"/>
          </w:tcPr>
          <w:p w14:paraId="558D3D52" w14:textId="77777777" w:rsidR="00AA3284" w:rsidRPr="00DB5C46" w:rsidRDefault="0044036E">
            <w:pPr>
              <w:pStyle w:val="TableParagraph"/>
              <w:spacing w:before="18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15.00</w:t>
            </w:r>
          </w:p>
        </w:tc>
        <w:tc>
          <w:tcPr>
            <w:tcW w:w="1620" w:type="dxa"/>
            <w:shd w:val="clear" w:color="auto" w:fill="D9D9D9"/>
          </w:tcPr>
          <w:p w14:paraId="26764630" w14:textId="77777777" w:rsidR="00AA3284" w:rsidRPr="00DB5C46" w:rsidRDefault="0044036E">
            <w:pPr>
              <w:pStyle w:val="TableParagraph"/>
              <w:spacing w:before="18"/>
              <w:ind w:left="0" w:right="371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15.00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  <w:shd w:val="clear" w:color="auto" w:fill="D9D9D9"/>
          </w:tcPr>
          <w:p w14:paraId="226F5949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automated wire instruction</w:t>
            </w:r>
          </w:p>
        </w:tc>
      </w:tr>
      <w:tr w:rsidR="00DB5C46" w:rsidRPr="00DB5C46" w14:paraId="65860E4D" w14:textId="77777777" w:rsidTr="001E6529">
        <w:trPr>
          <w:trHeight w:hRule="exact" w:val="356"/>
        </w:trPr>
        <w:tc>
          <w:tcPr>
            <w:tcW w:w="4023" w:type="dxa"/>
            <w:tcBorders>
              <w:left w:val="single" w:sz="7" w:space="0" w:color="000000"/>
            </w:tcBorders>
          </w:tcPr>
          <w:p w14:paraId="1B6A914F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Outgoing Wire - Repaired</w:t>
            </w:r>
          </w:p>
        </w:tc>
        <w:tc>
          <w:tcPr>
            <w:tcW w:w="1440" w:type="dxa"/>
          </w:tcPr>
          <w:p w14:paraId="62554B67" w14:textId="77777777" w:rsidR="00AA3284" w:rsidRPr="00DB5C46" w:rsidRDefault="0044036E">
            <w:pPr>
              <w:pStyle w:val="TableParagraph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20.00</w:t>
            </w:r>
          </w:p>
        </w:tc>
        <w:tc>
          <w:tcPr>
            <w:tcW w:w="1620" w:type="dxa"/>
          </w:tcPr>
          <w:p w14:paraId="7D3AA819" w14:textId="77777777" w:rsidR="00AA3284" w:rsidRPr="00DB5C46" w:rsidRDefault="0044036E">
            <w:pPr>
              <w:pStyle w:val="TableParagraph"/>
              <w:ind w:left="0" w:right="371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20.00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</w:tcPr>
          <w:p w14:paraId="4E4FC6AF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automated wire instruction requiring repair</w:t>
            </w:r>
          </w:p>
        </w:tc>
      </w:tr>
      <w:tr w:rsidR="00DB5C46" w:rsidRPr="00DB5C46" w14:paraId="4836100C" w14:textId="77777777" w:rsidTr="001E6529">
        <w:trPr>
          <w:trHeight w:hRule="exact" w:val="446"/>
        </w:trPr>
        <w:tc>
          <w:tcPr>
            <w:tcW w:w="4023" w:type="dxa"/>
            <w:tcBorders>
              <w:left w:val="single" w:sz="7" w:space="0" w:color="000000"/>
            </w:tcBorders>
            <w:shd w:val="clear" w:color="auto" w:fill="D9D9D9"/>
          </w:tcPr>
          <w:p w14:paraId="62DF7AEF" w14:textId="509A7FCB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Outgoing Wire - </w:t>
            </w:r>
            <w:r w:rsidR="001E6529" w:rsidRPr="00DB5C46">
              <w:rPr>
                <w:rFonts w:ascii="Abadi" w:hAnsi="Abadi"/>
                <w:sz w:val="24"/>
                <w:szCs w:val="24"/>
              </w:rPr>
              <w:t>Manually Processed</w:t>
            </w:r>
          </w:p>
        </w:tc>
        <w:tc>
          <w:tcPr>
            <w:tcW w:w="1440" w:type="dxa"/>
            <w:shd w:val="clear" w:color="auto" w:fill="D9D9D9"/>
          </w:tcPr>
          <w:p w14:paraId="327C104C" w14:textId="77777777" w:rsidR="00AA3284" w:rsidRPr="00DB5C46" w:rsidRDefault="0044036E">
            <w:pPr>
              <w:pStyle w:val="TableParagraph"/>
              <w:spacing w:before="18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100.00</w:t>
            </w:r>
          </w:p>
        </w:tc>
        <w:tc>
          <w:tcPr>
            <w:tcW w:w="1620" w:type="dxa"/>
            <w:shd w:val="clear" w:color="auto" w:fill="D9D9D9"/>
          </w:tcPr>
          <w:p w14:paraId="5C89F58B" w14:textId="77777777" w:rsidR="00AA3284" w:rsidRPr="00DB5C46" w:rsidRDefault="0044036E">
            <w:pPr>
              <w:pStyle w:val="TableParagraph"/>
              <w:spacing w:before="18"/>
              <w:ind w:left="0" w:right="325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100.00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  <w:shd w:val="clear" w:color="auto" w:fill="D9D9D9"/>
          </w:tcPr>
          <w:p w14:paraId="339DCFB5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telephonic wire instruction received</w:t>
            </w:r>
          </w:p>
        </w:tc>
      </w:tr>
      <w:tr w:rsidR="00DB5C46" w:rsidRPr="00DB5C46" w14:paraId="27614A5F" w14:textId="77777777" w:rsidTr="001E6529">
        <w:trPr>
          <w:trHeight w:hRule="exact" w:val="356"/>
        </w:trPr>
        <w:tc>
          <w:tcPr>
            <w:tcW w:w="4023" w:type="dxa"/>
            <w:tcBorders>
              <w:left w:val="single" w:sz="7" w:space="0" w:color="000000"/>
            </w:tcBorders>
          </w:tcPr>
          <w:p w14:paraId="5D12662A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All Book Transfers</w:t>
            </w:r>
          </w:p>
        </w:tc>
        <w:tc>
          <w:tcPr>
            <w:tcW w:w="1440" w:type="dxa"/>
          </w:tcPr>
          <w:p w14:paraId="25E62FE0" w14:textId="77777777" w:rsidR="00AA3284" w:rsidRPr="00DB5C46" w:rsidRDefault="0044036E">
            <w:pPr>
              <w:pStyle w:val="TableParagraph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2.50</w:t>
            </w:r>
          </w:p>
        </w:tc>
        <w:tc>
          <w:tcPr>
            <w:tcW w:w="1620" w:type="dxa"/>
          </w:tcPr>
          <w:p w14:paraId="0AC77D52" w14:textId="77777777" w:rsidR="00AA3284" w:rsidRPr="00DB5C46" w:rsidRDefault="0044036E">
            <w:pPr>
              <w:pStyle w:val="TableParagraph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2.50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</w:tcPr>
          <w:p w14:paraId="221F5735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book transfer debit or credit</w:t>
            </w:r>
          </w:p>
        </w:tc>
      </w:tr>
      <w:tr w:rsidR="00DB5C46" w:rsidRPr="00DB5C46" w14:paraId="320A2595" w14:textId="77777777" w:rsidTr="001E6529">
        <w:trPr>
          <w:trHeight w:hRule="exact" w:val="554"/>
        </w:trPr>
        <w:tc>
          <w:tcPr>
            <w:tcW w:w="4023" w:type="dxa"/>
            <w:tcBorders>
              <w:left w:val="single" w:sz="7" w:space="0" w:color="000000"/>
            </w:tcBorders>
            <w:shd w:val="clear" w:color="auto" w:fill="D9D9D9"/>
          </w:tcPr>
          <w:p w14:paraId="5A6EE83D" w14:textId="5E312AB3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Electronic Funds Transfer (EFT) </w:t>
            </w:r>
            <w:r w:rsidR="001E6529" w:rsidRPr="00DB5C46">
              <w:rPr>
                <w:rFonts w:ascii="Abadi" w:hAnsi="Abadi"/>
                <w:sz w:val="24"/>
                <w:szCs w:val="24"/>
              </w:rPr>
              <w:t>Batch File</w:t>
            </w:r>
          </w:p>
        </w:tc>
        <w:tc>
          <w:tcPr>
            <w:tcW w:w="1440" w:type="dxa"/>
            <w:shd w:val="clear" w:color="auto" w:fill="D9D9D9"/>
          </w:tcPr>
          <w:p w14:paraId="6BD0622B" w14:textId="77777777" w:rsidR="00AA3284" w:rsidRPr="00DB5C46" w:rsidRDefault="0044036E">
            <w:pPr>
              <w:pStyle w:val="TableParagraph"/>
              <w:spacing w:before="18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5.00</w:t>
            </w:r>
          </w:p>
        </w:tc>
        <w:tc>
          <w:tcPr>
            <w:tcW w:w="1620" w:type="dxa"/>
            <w:shd w:val="clear" w:color="auto" w:fill="D9D9D9"/>
          </w:tcPr>
          <w:p w14:paraId="34530F0C" w14:textId="77777777" w:rsidR="00AA3284" w:rsidRPr="00DB5C46" w:rsidRDefault="0044036E">
            <w:pPr>
              <w:pStyle w:val="TableParagraph"/>
              <w:spacing w:before="1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5.00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  <w:shd w:val="clear" w:color="auto" w:fill="D9D9D9"/>
          </w:tcPr>
          <w:p w14:paraId="717509E9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file</w:t>
            </w:r>
          </w:p>
        </w:tc>
      </w:tr>
      <w:tr w:rsidR="00DB5C46" w:rsidRPr="00DB5C46" w14:paraId="18F37D75" w14:textId="77777777" w:rsidTr="001E6529">
        <w:trPr>
          <w:trHeight w:hRule="exact" w:val="626"/>
        </w:trPr>
        <w:tc>
          <w:tcPr>
            <w:tcW w:w="4023" w:type="dxa"/>
            <w:tcBorders>
              <w:left w:val="single" w:sz="7" w:space="0" w:color="000000"/>
            </w:tcBorders>
          </w:tcPr>
          <w:p w14:paraId="4A509B5F" w14:textId="5C849D29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Electronic Funds Transfer (EFT) </w:t>
            </w:r>
            <w:r w:rsidR="001E6529" w:rsidRPr="00DB5C46">
              <w:rPr>
                <w:rFonts w:ascii="Abadi" w:hAnsi="Abadi"/>
                <w:sz w:val="24"/>
                <w:szCs w:val="24"/>
              </w:rPr>
              <w:t>Debit Pull</w:t>
            </w:r>
          </w:p>
        </w:tc>
        <w:tc>
          <w:tcPr>
            <w:tcW w:w="1440" w:type="dxa"/>
          </w:tcPr>
          <w:p w14:paraId="116567FA" w14:textId="77777777" w:rsidR="00AA3284" w:rsidRPr="00DB5C46" w:rsidRDefault="0044036E">
            <w:pPr>
              <w:pStyle w:val="TableParagraph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0.40</w:t>
            </w:r>
          </w:p>
        </w:tc>
        <w:tc>
          <w:tcPr>
            <w:tcW w:w="1620" w:type="dxa"/>
          </w:tcPr>
          <w:p w14:paraId="7A529AD6" w14:textId="77777777" w:rsidR="00AA3284" w:rsidRPr="00DB5C46" w:rsidRDefault="0044036E">
            <w:pPr>
              <w:pStyle w:val="TableParagraph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0.40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</w:tcPr>
          <w:p w14:paraId="4E0B0CB6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transaction</w:t>
            </w:r>
          </w:p>
        </w:tc>
      </w:tr>
      <w:tr w:rsidR="00DB5C46" w:rsidRPr="00DB5C46" w14:paraId="6350DD06" w14:textId="77777777" w:rsidTr="001E6529">
        <w:trPr>
          <w:trHeight w:hRule="exact" w:val="626"/>
        </w:trPr>
        <w:tc>
          <w:tcPr>
            <w:tcW w:w="4023" w:type="dxa"/>
            <w:tcBorders>
              <w:left w:val="single" w:sz="7" w:space="0" w:color="000000"/>
            </w:tcBorders>
            <w:shd w:val="clear" w:color="auto" w:fill="D9D9D9"/>
          </w:tcPr>
          <w:p w14:paraId="5020B517" w14:textId="024FFFDB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Electronic Funds Transfer (EFT) </w:t>
            </w:r>
            <w:r w:rsidR="001E6529" w:rsidRPr="00DB5C46">
              <w:rPr>
                <w:rFonts w:ascii="Abadi" w:hAnsi="Abadi"/>
                <w:sz w:val="24"/>
                <w:szCs w:val="24"/>
              </w:rPr>
              <w:t>Credit Push</w:t>
            </w:r>
          </w:p>
        </w:tc>
        <w:tc>
          <w:tcPr>
            <w:tcW w:w="1440" w:type="dxa"/>
            <w:shd w:val="clear" w:color="auto" w:fill="D9D9D9"/>
          </w:tcPr>
          <w:p w14:paraId="11D0070E" w14:textId="77777777" w:rsidR="00AA3284" w:rsidRPr="00DB5C46" w:rsidRDefault="0044036E">
            <w:pPr>
              <w:pStyle w:val="TableParagraph"/>
              <w:spacing w:before="18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0.40</w:t>
            </w:r>
          </w:p>
        </w:tc>
        <w:tc>
          <w:tcPr>
            <w:tcW w:w="1620" w:type="dxa"/>
            <w:shd w:val="clear" w:color="auto" w:fill="D9D9D9"/>
          </w:tcPr>
          <w:p w14:paraId="74AB5370" w14:textId="77777777" w:rsidR="00AA3284" w:rsidRPr="00DB5C46" w:rsidRDefault="0044036E">
            <w:pPr>
              <w:pStyle w:val="TableParagraph"/>
              <w:spacing w:before="1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0.40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  <w:shd w:val="clear" w:color="auto" w:fill="D9D9D9"/>
          </w:tcPr>
          <w:p w14:paraId="6BACE818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transaction</w:t>
            </w:r>
          </w:p>
        </w:tc>
      </w:tr>
      <w:tr w:rsidR="00DB5C46" w:rsidRPr="00DB5C46" w14:paraId="52ACBFB9" w14:textId="77777777" w:rsidTr="001E6529">
        <w:trPr>
          <w:trHeight w:hRule="exact" w:val="446"/>
        </w:trPr>
        <w:tc>
          <w:tcPr>
            <w:tcW w:w="4023" w:type="dxa"/>
            <w:tcBorders>
              <w:left w:val="single" w:sz="7" w:space="0" w:color="000000"/>
            </w:tcBorders>
          </w:tcPr>
          <w:p w14:paraId="303C1635" w14:textId="6CBB1B4D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Electronic Funds Transfer (</w:t>
            </w:r>
            <w:r w:rsidR="001E6529" w:rsidRPr="00DB5C46">
              <w:rPr>
                <w:rFonts w:ascii="Abadi" w:hAnsi="Abadi"/>
                <w:sz w:val="24"/>
                <w:szCs w:val="24"/>
              </w:rPr>
              <w:t>EFT) Repair</w:t>
            </w:r>
          </w:p>
        </w:tc>
        <w:tc>
          <w:tcPr>
            <w:tcW w:w="1440" w:type="dxa"/>
          </w:tcPr>
          <w:p w14:paraId="0C2CBFBB" w14:textId="77777777" w:rsidR="00AA3284" w:rsidRPr="00DB5C46" w:rsidRDefault="0044036E">
            <w:pPr>
              <w:pStyle w:val="TableParagraph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2.00</w:t>
            </w:r>
          </w:p>
        </w:tc>
        <w:tc>
          <w:tcPr>
            <w:tcW w:w="1620" w:type="dxa"/>
          </w:tcPr>
          <w:p w14:paraId="2BC41F8F" w14:textId="77777777" w:rsidR="00AA3284" w:rsidRPr="00DB5C46" w:rsidRDefault="0044036E">
            <w:pPr>
              <w:pStyle w:val="TableParagraph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</w:tcPr>
          <w:p w14:paraId="1DFB7463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repair</w:t>
            </w:r>
          </w:p>
        </w:tc>
      </w:tr>
      <w:tr w:rsidR="00DB5C46" w:rsidRPr="00DB5C46" w14:paraId="4BDD47CA" w14:textId="77777777" w:rsidTr="001E6529">
        <w:trPr>
          <w:trHeight w:hRule="exact" w:val="626"/>
        </w:trPr>
        <w:tc>
          <w:tcPr>
            <w:tcW w:w="4023" w:type="dxa"/>
            <w:tcBorders>
              <w:left w:val="single" w:sz="7" w:space="0" w:color="000000"/>
            </w:tcBorders>
            <w:shd w:val="clear" w:color="auto" w:fill="D9D9D9"/>
          </w:tcPr>
          <w:p w14:paraId="4843FA2B" w14:textId="395D3E34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Electronic Funds Transfer (EFT) </w:t>
            </w:r>
            <w:r w:rsidR="001E6529" w:rsidRPr="00DB5C46">
              <w:rPr>
                <w:rFonts w:ascii="Abadi" w:hAnsi="Abadi"/>
                <w:sz w:val="24"/>
                <w:szCs w:val="24"/>
              </w:rPr>
              <w:t>Credit Return</w:t>
            </w:r>
          </w:p>
        </w:tc>
        <w:tc>
          <w:tcPr>
            <w:tcW w:w="1440" w:type="dxa"/>
            <w:shd w:val="clear" w:color="auto" w:fill="D9D9D9"/>
          </w:tcPr>
          <w:p w14:paraId="72E114EA" w14:textId="77777777" w:rsidR="00AA3284" w:rsidRPr="00DB5C46" w:rsidRDefault="0044036E">
            <w:pPr>
              <w:pStyle w:val="TableParagraph"/>
              <w:spacing w:before="18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5.00</w:t>
            </w:r>
          </w:p>
        </w:tc>
        <w:tc>
          <w:tcPr>
            <w:tcW w:w="1620" w:type="dxa"/>
            <w:shd w:val="clear" w:color="auto" w:fill="D9D9D9"/>
          </w:tcPr>
          <w:p w14:paraId="3FEC5848" w14:textId="77777777" w:rsidR="00AA3284" w:rsidRPr="00DB5C46" w:rsidRDefault="0044036E">
            <w:pPr>
              <w:pStyle w:val="TableParagraph"/>
              <w:spacing w:before="1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5.00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  <w:shd w:val="clear" w:color="auto" w:fill="D9D9D9"/>
          </w:tcPr>
          <w:p w14:paraId="6903A4FC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returned item</w:t>
            </w:r>
          </w:p>
        </w:tc>
      </w:tr>
      <w:tr w:rsidR="00DB5C46" w:rsidRPr="00DB5C46" w14:paraId="5093FEFB" w14:textId="77777777" w:rsidTr="001E6529">
        <w:trPr>
          <w:trHeight w:hRule="exact" w:val="554"/>
        </w:trPr>
        <w:tc>
          <w:tcPr>
            <w:tcW w:w="4023" w:type="dxa"/>
            <w:tcBorders>
              <w:left w:val="single" w:sz="7" w:space="0" w:color="000000"/>
            </w:tcBorders>
          </w:tcPr>
          <w:p w14:paraId="0317EDF9" w14:textId="2181CF16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Electronic Funds Transfer (EFT) </w:t>
            </w:r>
            <w:r w:rsidR="001E6529" w:rsidRPr="00DB5C46">
              <w:rPr>
                <w:rFonts w:ascii="Abadi" w:hAnsi="Abadi"/>
                <w:sz w:val="24"/>
                <w:szCs w:val="24"/>
              </w:rPr>
              <w:t>Debit Return</w:t>
            </w:r>
          </w:p>
        </w:tc>
        <w:tc>
          <w:tcPr>
            <w:tcW w:w="1440" w:type="dxa"/>
          </w:tcPr>
          <w:p w14:paraId="481117EA" w14:textId="77777777" w:rsidR="00AA3284" w:rsidRPr="00DB5C46" w:rsidRDefault="0044036E">
            <w:pPr>
              <w:pStyle w:val="TableParagraph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20.00</w:t>
            </w:r>
          </w:p>
        </w:tc>
        <w:tc>
          <w:tcPr>
            <w:tcW w:w="1620" w:type="dxa"/>
          </w:tcPr>
          <w:p w14:paraId="52CF372A" w14:textId="77777777" w:rsidR="00AA3284" w:rsidRPr="00DB5C46" w:rsidRDefault="0044036E">
            <w:pPr>
              <w:pStyle w:val="TableParagraph"/>
              <w:ind w:left="0" w:right="371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20.00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</w:tcPr>
          <w:p w14:paraId="728417DA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returned item</w:t>
            </w:r>
          </w:p>
        </w:tc>
      </w:tr>
      <w:tr w:rsidR="00DB5C46" w:rsidRPr="00DB5C46" w14:paraId="6AE0F529" w14:textId="77777777" w:rsidTr="001E6529">
        <w:trPr>
          <w:trHeight w:hRule="exact" w:val="446"/>
        </w:trPr>
        <w:tc>
          <w:tcPr>
            <w:tcW w:w="4023" w:type="dxa"/>
            <w:tcBorders>
              <w:left w:val="single" w:sz="7" w:space="0" w:color="000000"/>
            </w:tcBorders>
            <w:shd w:val="clear" w:color="auto" w:fill="D9D9D9"/>
          </w:tcPr>
          <w:p w14:paraId="58A9B587" w14:textId="69F9440D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Electronic Funds Transfer (</w:t>
            </w:r>
            <w:r w:rsidR="001E6529" w:rsidRPr="00DB5C46">
              <w:rPr>
                <w:rFonts w:ascii="Abadi" w:hAnsi="Abadi"/>
                <w:sz w:val="24"/>
                <w:szCs w:val="24"/>
              </w:rPr>
              <w:t>EFT) Recall</w:t>
            </w:r>
          </w:p>
        </w:tc>
        <w:tc>
          <w:tcPr>
            <w:tcW w:w="1440" w:type="dxa"/>
            <w:shd w:val="clear" w:color="auto" w:fill="D9D9D9"/>
          </w:tcPr>
          <w:p w14:paraId="01A5EDCA" w14:textId="77777777" w:rsidR="00AA3284" w:rsidRPr="00DB5C46" w:rsidRDefault="0044036E">
            <w:pPr>
              <w:pStyle w:val="TableParagraph"/>
              <w:spacing w:before="18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20.00</w:t>
            </w:r>
          </w:p>
        </w:tc>
        <w:tc>
          <w:tcPr>
            <w:tcW w:w="1620" w:type="dxa"/>
            <w:shd w:val="clear" w:color="auto" w:fill="D9D9D9"/>
          </w:tcPr>
          <w:p w14:paraId="55A00784" w14:textId="77777777" w:rsidR="00AA3284" w:rsidRPr="00DB5C46" w:rsidRDefault="0044036E">
            <w:pPr>
              <w:pStyle w:val="TableParagraph"/>
              <w:spacing w:before="18"/>
              <w:ind w:left="0" w:right="371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20.00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  <w:shd w:val="clear" w:color="auto" w:fill="D9D9D9"/>
          </w:tcPr>
          <w:p w14:paraId="774D4870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payment recalled</w:t>
            </w:r>
          </w:p>
        </w:tc>
      </w:tr>
      <w:tr w:rsidR="00DB5C46" w:rsidRPr="00DB5C46" w14:paraId="418B9DF4" w14:textId="77777777" w:rsidTr="001E6529">
        <w:trPr>
          <w:trHeight w:hRule="exact" w:val="446"/>
        </w:trPr>
        <w:tc>
          <w:tcPr>
            <w:tcW w:w="4023" w:type="dxa"/>
            <w:tcBorders>
              <w:left w:val="single" w:sz="7" w:space="0" w:color="000000"/>
              <w:bottom w:val="single" w:sz="7" w:space="0" w:color="000000"/>
            </w:tcBorders>
          </w:tcPr>
          <w:p w14:paraId="532A0521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Payment Trace Investigation</w:t>
            </w:r>
          </w:p>
        </w:tc>
        <w:tc>
          <w:tcPr>
            <w:tcW w:w="1440" w:type="dxa"/>
            <w:tcBorders>
              <w:bottom w:val="single" w:sz="7" w:space="0" w:color="000000"/>
            </w:tcBorders>
          </w:tcPr>
          <w:p w14:paraId="0E1397BC" w14:textId="77777777" w:rsidR="00AA3284" w:rsidRPr="00DB5C46" w:rsidRDefault="0044036E">
            <w:pPr>
              <w:pStyle w:val="TableParagraph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20.00</w:t>
            </w:r>
          </w:p>
        </w:tc>
        <w:tc>
          <w:tcPr>
            <w:tcW w:w="1620" w:type="dxa"/>
            <w:tcBorders>
              <w:bottom w:val="single" w:sz="7" w:space="0" w:color="000000"/>
            </w:tcBorders>
          </w:tcPr>
          <w:p w14:paraId="20B0CB7C" w14:textId="77777777" w:rsidR="00AA3284" w:rsidRPr="00DB5C46" w:rsidRDefault="0044036E">
            <w:pPr>
              <w:pStyle w:val="TableParagraph"/>
              <w:ind w:left="0" w:right="371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20.00</w:t>
            </w:r>
          </w:p>
        </w:tc>
        <w:tc>
          <w:tcPr>
            <w:tcW w:w="3445" w:type="dxa"/>
            <w:tcBorders>
              <w:bottom w:val="single" w:sz="7" w:space="0" w:color="000000"/>
              <w:right w:val="single" w:sz="7" w:space="0" w:color="000000"/>
            </w:tcBorders>
          </w:tcPr>
          <w:p w14:paraId="397B12C3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payment trace</w:t>
            </w:r>
          </w:p>
        </w:tc>
      </w:tr>
      <w:tr w:rsidR="00DB5C46" w:rsidRPr="00DB5C46" w14:paraId="7D9E0FA1" w14:textId="77777777" w:rsidTr="001E6529">
        <w:trPr>
          <w:trHeight w:hRule="exact" w:val="463"/>
        </w:trPr>
        <w:tc>
          <w:tcPr>
            <w:tcW w:w="10528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DAEEF3" w:themeFill="accent5" w:themeFillTint="33"/>
          </w:tcPr>
          <w:p w14:paraId="24376EB0" w14:textId="77777777" w:rsidR="00AA3284" w:rsidRPr="00DB5C46" w:rsidRDefault="0044036E">
            <w:pPr>
              <w:pStyle w:val="TableParagraph"/>
              <w:spacing w:before="10"/>
              <w:ind w:left="77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Online Government Tax Payments:</w:t>
            </w:r>
          </w:p>
        </w:tc>
      </w:tr>
      <w:tr w:rsidR="00DB5C46" w:rsidRPr="00DB5C46" w14:paraId="04148594" w14:textId="77777777" w:rsidTr="001E6529">
        <w:trPr>
          <w:trHeight w:hRule="exact" w:val="355"/>
        </w:trPr>
        <w:tc>
          <w:tcPr>
            <w:tcW w:w="4023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9D9D9"/>
          </w:tcPr>
          <w:p w14:paraId="33CA8E72" w14:textId="77777777" w:rsidR="00AA3284" w:rsidRPr="00DB5C46" w:rsidRDefault="0044036E">
            <w:pPr>
              <w:pStyle w:val="TableParagraph"/>
              <w:spacing w:before="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Tax Payment Enrolment (one-time)</w:t>
            </w:r>
          </w:p>
        </w:tc>
        <w:tc>
          <w:tcPr>
            <w:tcW w:w="1440" w:type="dxa"/>
            <w:tcBorders>
              <w:top w:val="single" w:sz="7" w:space="0" w:color="000000"/>
            </w:tcBorders>
            <w:shd w:val="clear" w:color="auto" w:fill="D9D9D9"/>
          </w:tcPr>
          <w:p w14:paraId="7CC78819" w14:textId="77777777" w:rsidR="00AA3284" w:rsidRPr="00DB5C46" w:rsidRDefault="0044036E">
            <w:pPr>
              <w:pStyle w:val="TableParagraph"/>
              <w:spacing w:before="8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25.00</w:t>
            </w:r>
          </w:p>
        </w:tc>
        <w:tc>
          <w:tcPr>
            <w:tcW w:w="1620" w:type="dxa"/>
            <w:tcBorders>
              <w:top w:val="single" w:sz="7" w:space="0" w:color="000000"/>
            </w:tcBorders>
            <w:shd w:val="clear" w:color="auto" w:fill="D9D9D9"/>
          </w:tcPr>
          <w:p w14:paraId="0DBD1B60" w14:textId="77777777" w:rsidR="00AA3284" w:rsidRPr="00DB5C46" w:rsidRDefault="0044036E">
            <w:pPr>
              <w:pStyle w:val="TableParagraph"/>
              <w:spacing w:before="8"/>
              <w:ind w:left="64" w:right="241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N/A</w:t>
            </w:r>
          </w:p>
        </w:tc>
        <w:tc>
          <w:tcPr>
            <w:tcW w:w="3445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9D9D9"/>
          </w:tcPr>
          <w:p w14:paraId="2ACFE1C1" w14:textId="77777777" w:rsidR="00AA3284" w:rsidRPr="00DB5C46" w:rsidRDefault="0044036E">
            <w:pPr>
              <w:pStyle w:val="TableParagraph"/>
              <w:spacing w:before="2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per Enrolment</w:t>
            </w:r>
          </w:p>
        </w:tc>
      </w:tr>
      <w:tr w:rsidR="00DB5C46" w:rsidRPr="00DB5C46" w14:paraId="105786A0" w14:textId="77777777" w:rsidTr="001E6529">
        <w:trPr>
          <w:trHeight w:hRule="exact" w:val="356"/>
        </w:trPr>
        <w:tc>
          <w:tcPr>
            <w:tcW w:w="4023" w:type="dxa"/>
            <w:tcBorders>
              <w:left w:val="single" w:sz="7" w:space="0" w:color="000000"/>
              <w:bottom w:val="single" w:sz="7" w:space="0" w:color="000000"/>
            </w:tcBorders>
          </w:tcPr>
          <w:p w14:paraId="225537CA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Tax Payment Transaction</w:t>
            </w:r>
          </w:p>
        </w:tc>
        <w:tc>
          <w:tcPr>
            <w:tcW w:w="1440" w:type="dxa"/>
            <w:tcBorders>
              <w:bottom w:val="single" w:sz="7" w:space="0" w:color="000000"/>
            </w:tcBorders>
          </w:tcPr>
          <w:p w14:paraId="3A49FCA0" w14:textId="77777777" w:rsidR="00AA3284" w:rsidRPr="00DB5C46" w:rsidRDefault="0044036E">
            <w:pPr>
              <w:pStyle w:val="TableParagraph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5.00</w:t>
            </w:r>
          </w:p>
        </w:tc>
        <w:tc>
          <w:tcPr>
            <w:tcW w:w="1620" w:type="dxa"/>
            <w:tcBorders>
              <w:bottom w:val="single" w:sz="7" w:space="0" w:color="000000"/>
            </w:tcBorders>
          </w:tcPr>
          <w:p w14:paraId="436D6176" w14:textId="77777777" w:rsidR="00AA3284" w:rsidRPr="00DB5C46" w:rsidRDefault="0044036E">
            <w:pPr>
              <w:pStyle w:val="TableParagraph"/>
              <w:ind w:left="64" w:right="241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N/A</w:t>
            </w:r>
          </w:p>
        </w:tc>
        <w:tc>
          <w:tcPr>
            <w:tcW w:w="3445" w:type="dxa"/>
            <w:tcBorders>
              <w:bottom w:val="single" w:sz="7" w:space="0" w:color="000000"/>
              <w:right w:val="single" w:sz="7" w:space="0" w:color="000000"/>
            </w:tcBorders>
          </w:tcPr>
          <w:p w14:paraId="5640D5D1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per payment</w:t>
            </w:r>
          </w:p>
        </w:tc>
      </w:tr>
      <w:tr w:rsidR="00DB5C46" w:rsidRPr="00DB5C46" w14:paraId="552CDBBB" w14:textId="77777777" w:rsidTr="001E6529">
        <w:trPr>
          <w:trHeight w:hRule="exact" w:val="373"/>
        </w:trPr>
        <w:tc>
          <w:tcPr>
            <w:tcW w:w="10528" w:type="dxa"/>
            <w:gridSpan w:val="4"/>
            <w:tcBorders>
              <w:top w:val="single" w:sz="7" w:space="0" w:color="000000"/>
              <w:bottom w:val="single" w:sz="7" w:space="0" w:color="000000"/>
            </w:tcBorders>
            <w:shd w:val="clear" w:color="auto" w:fill="DAEEF3" w:themeFill="accent5" w:themeFillTint="33"/>
          </w:tcPr>
          <w:p w14:paraId="08D4577C" w14:textId="77777777" w:rsidR="00AA3284" w:rsidRPr="00DB5C46" w:rsidRDefault="0044036E">
            <w:pPr>
              <w:pStyle w:val="TableParagraph"/>
              <w:spacing w:before="10"/>
              <w:ind w:left="32"/>
              <w:rPr>
                <w:rFonts w:ascii="Abadi" w:hAnsi="Abadi"/>
                <w:b/>
                <w:sz w:val="24"/>
                <w:szCs w:val="24"/>
              </w:rPr>
            </w:pPr>
            <w:r w:rsidRPr="00DB5C46">
              <w:rPr>
                <w:rFonts w:ascii="Abadi" w:hAnsi="Abadi"/>
                <w:b/>
                <w:sz w:val="24"/>
                <w:szCs w:val="24"/>
              </w:rPr>
              <w:t>Other Services</w:t>
            </w:r>
          </w:p>
        </w:tc>
      </w:tr>
      <w:tr w:rsidR="00DB5C46" w:rsidRPr="00DB5C46" w14:paraId="7089D1C9" w14:textId="77777777" w:rsidTr="001E6529">
        <w:trPr>
          <w:trHeight w:hRule="exact" w:val="445"/>
        </w:trPr>
        <w:tc>
          <w:tcPr>
            <w:tcW w:w="4023" w:type="dxa"/>
            <w:tcBorders>
              <w:top w:val="single" w:sz="7" w:space="0" w:color="000000"/>
              <w:left w:val="single" w:sz="7" w:space="0" w:color="000000"/>
            </w:tcBorders>
            <w:shd w:val="clear" w:color="auto" w:fill="D9D9D9"/>
          </w:tcPr>
          <w:p w14:paraId="34F66ACD" w14:textId="77777777" w:rsidR="00AA3284" w:rsidRPr="00DB5C46" w:rsidRDefault="0044036E">
            <w:pPr>
              <w:pStyle w:val="TableParagraph"/>
              <w:spacing w:before="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Telephone Inquiry</w:t>
            </w:r>
          </w:p>
        </w:tc>
        <w:tc>
          <w:tcPr>
            <w:tcW w:w="1440" w:type="dxa"/>
            <w:tcBorders>
              <w:top w:val="single" w:sz="7" w:space="0" w:color="000000"/>
            </w:tcBorders>
            <w:shd w:val="clear" w:color="auto" w:fill="D9D9D9"/>
          </w:tcPr>
          <w:p w14:paraId="6C6C1A74" w14:textId="77777777" w:rsidR="00AA3284" w:rsidRPr="00DB5C46" w:rsidRDefault="0044036E">
            <w:pPr>
              <w:pStyle w:val="TableParagraph"/>
              <w:spacing w:before="8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3.50</w:t>
            </w:r>
          </w:p>
        </w:tc>
        <w:tc>
          <w:tcPr>
            <w:tcW w:w="1620" w:type="dxa"/>
            <w:tcBorders>
              <w:top w:val="single" w:sz="7" w:space="0" w:color="000000"/>
            </w:tcBorders>
            <w:shd w:val="clear" w:color="auto" w:fill="D9D9D9"/>
          </w:tcPr>
          <w:p w14:paraId="0A3FC822" w14:textId="77777777" w:rsidR="00AA3284" w:rsidRPr="00DB5C46" w:rsidRDefault="0044036E">
            <w:pPr>
              <w:pStyle w:val="TableParagraph"/>
              <w:spacing w:before="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3.50</w:t>
            </w:r>
          </w:p>
        </w:tc>
        <w:tc>
          <w:tcPr>
            <w:tcW w:w="3445" w:type="dxa"/>
            <w:tcBorders>
              <w:top w:val="single" w:sz="7" w:space="0" w:color="000000"/>
              <w:right w:val="single" w:sz="7" w:space="0" w:color="000000"/>
            </w:tcBorders>
            <w:shd w:val="clear" w:color="auto" w:fill="D9D9D9"/>
          </w:tcPr>
          <w:p w14:paraId="4BED7AB8" w14:textId="77777777" w:rsidR="00AA3284" w:rsidRPr="00DB5C46" w:rsidRDefault="0044036E">
            <w:pPr>
              <w:pStyle w:val="TableParagraph"/>
              <w:spacing w:before="2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call</w:t>
            </w:r>
          </w:p>
        </w:tc>
      </w:tr>
      <w:tr w:rsidR="00DB5C46" w:rsidRPr="00DB5C46" w14:paraId="4E4E401F" w14:textId="77777777" w:rsidTr="001E6529">
        <w:trPr>
          <w:trHeight w:hRule="exact" w:val="338"/>
        </w:trPr>
        <w:tc>
          <w:tcPr>
            <w:tcW w:w="4023" w:type="dxa"/>
            <w:tcBorders>
              <w:left w:val="single" w:sz="7" w:space="0" w:color="000000"/>
            </w:tcBorders>
          </w:tcPr>
          <w:p w14:paraId="72421044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Email Advice</w:t>
            </w:r>
          </w:p>
        </w:tc>
        <w:tc>
          <w:tcPr>
            <w:tcW w:w="1440" w:type="dxa"/>
          </w:tcPr>
          <w:p w14:paraId="6B76F178" w14:textId="77777777" w:rsidR="00AA3284" w:rsidRPr="00DB5C46" w:rsidRDefault="0044036E">
            <w:pPr>
              <w:pStyle w:val="TableParagraph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5.00</w:t>
            </w:r>
          </w:p>
        </w:tc>
        <w:tc>
          <w:tcPr>
            <w:tcW w:w="1620" w:type="dxa"/>
          </w:tcPr>
          <w:p w14:paraId="4D1A70AB" w14:textId="77777777" w:rsidR="00AA3284" w:rsidRPr="00DB5C46" w:rsidRDefault="0044036E">
            <w:pPr>
              <w:pStyle w:val="TableParagraph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5.00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</w:tcPr>
          <w:p w14:paraId="0A613581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email</w:t>
            </w:r>
          </w:p>
        </w:tc>
      </w:tr>
      <w:tr w:rsidR="00DB5C46" w:rsidRPr="00DB5C46" w14:paraId="00B1990F" w14:textId="77777777" w:rsidTr="001E6529">
        <w:trPr>
          <w:trHeight w:hRule="exact" w:val="374"/>
        </w:trPr>
        <w:tc>
          <w:tcPr>
            <w:tcW w:w="4023" w:type="dxa"/>
            <w:tcBorders>
              <w:left w:val="single" w:sz="7" w:space="0" w:color="000000"/>
            </w:tcBorders>
            <w:shd w:val="clear" w:color="auto" w:fill="D9D9D9"/>
          </w:tcPr>
          <w:p w14:paraId="2AFED030" w14:textId="77777777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Fax Advice or Confirmation - local</w:t>
            </w:r>
          </w:p>
        </w:tc>
        <w:tc>
          <w:tcPr>
            <w:tcW w:w="1440" w:type="dxa"/>
            <w:shd w:val="clear" w:color="auto" w:fill="D9D9D9"/>
          </w:tcPr>
          <w:p w14:paraId="0C857CA2" w14:textId="77777777" w:rsidR="00AA3284" w:rsidRPr="00DB5C46" w:rsidRDefault="0044036E">
            <w:pPr>
              <w:pStyle w:val="TableParagraph"/>
              <w:spacing w:before="18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8.00</w:t>
            </w:r>
          </w:p>
        </w:tc>
        <w:tc>
          <w:tcPr>
            <w:tcW w:w="1620" w:type="dxa"/>
            <w:shd w:val="clear" w:color="auto" w:fill="D9D9D9"/>
          </w:tcPr>
          <w:p w14:paraId="780B195B" w14:textId="77777777" w:rsidR="00AA3284" w:rsidRPr="00DB5C46" w:rsidRDefault="0044036E">
            <w:pPr>
              <w:pStyle w:val="TableParagraph"/>
              <w:spacing w:before="18"/>
              <w:ind w:left="238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8.00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  <w:shd w:val="clear" w:color="auto" w:fill="D9D9D9"/>
          </w:tcPr>
          <w:p w14:paraId="5CD8B556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fax</w:t>
            </w:r>
          </w:p>
        </w:tc>
      </w:tr>
      <w:tr w:rsidR="00DB5C46" w:rsidRPr="00DB5C46" w14:paraId="197159E9" w14:textId="77777777" w:rsidTr="001E6529">
        <w:trPr>
          <w:trHeight w:hRule="exact" w:val="536"/>
        </w:trPr>
        <w:tc>
          <w:tcPr>
            <w:tcW w:w="4023" w:type="dxa"/>
            <w:tcBorders>
              <w:left w:val="single" w:sz="7" w:space="0" w:color="000000"/>
            </w:tcBorders>
          </w:tcPr>
          <w:p w14:paraId="38498EBF" w14:textId="0865F2CD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Fax Advice or Confirmation - </w:t>
            </w:r>
            <w:r w:rsidR="001E6529" w:rsidRPr="00DB5C46">
              <w:rPr>
                <w:rFonts w:ascii="Abadi" w:hAnsi="Abadi"/>
                <w:sz w:val="24"/>
                <w:szCs w:val="24"/>
              </w:rPr>
              <w:t>long distance</w:t>
            </w:r>
          </w:p>
        </w:tc>
        <w:tc>
          <w:tcPr>
            <w:tcW w:w="1440" w:type="dxa"/>
          </w:tcPr>
          <w:p w14:paraId="78F5F500" w14:textId="77777777" w:rsidR="00AA3284" w:rsidRPr="00DB5C46" w:rsidRDefault="0044036E">
            <w:pPr>
              <w:pStyle w:val="TableParagraph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10.00</w:t>
            </w:r>
          </w:p>
        </w:tc>
        <w:tc>
          <w:tcPr>
            <w:tcW w:w="1620" w:type="dxa"/>
          </w:tcPr>
          <w:p w14:paraId="0EC4EE79" w14:textId="77777777" w:rsidR="00AA3284" w:rsidRPr="00DB5C46" w:rsidRDefault="0044036E">
            <w:pPr>
              <w:pStyle w:val="TableParagraph"/>
              <w:ind w:left="0" w:right="371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10.00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</w:tcPr>
          <w:p w14:paraId="33FD59F8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fax</w:t>
            </w:r>
          </w:p>
        </w:tc>
      </w:tr>
      <w:tr w:rsidR="00DB5C46" w:rsidRPr="00DB5C46" w14:paraId="773E340C" w14:textId="77777777" w:rsidTr="001E6529">
        <w:trPr>
          <w:trHeight w:hRule="exact" w:val="374"/>
        </w:trPr>
        <w:tc>
          <w:tcPr>
            <w:tcW w:w="4023" w:type="dxa"/>
            <w:tcBorders>
              <w:left w:val="single" w:sz="7" w:space="0" w:color="000000"/>
            </w:tcBorders>
            <w:shd w:val="clear" w:color="auto" w:fill="D9D9D9"/>
          </w:tcPr>
          <w:p w14:paraId="2C92F8D1" w14:textId="77777777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Courier Service</w:t>
            </w:r>
          </w:p>
        </w:tc>
        <w:tc>
          <w:tcPr>
            <w:tcW w:w="1440" w:type="dxa"/>
            <w:shd w:val="clear" w:color="auto" w:fill="D9D9D9"/>
          </w:tcPr>
          <w:p w14:paraId="1D60341B" w14:textId="77777777" w:rsidR="00AA3284" w:rsidRPr="00DB5C46" w:rsidRDefault="0044036E">
            <w:pPr>
              <w:pStyle w:val="TableParagraph"/>
              <w:spacing w:before="18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25.00</w:t>
            </w:r>
          </w:p>
        </w:tc>
        <w:tc>
          <w:tcPr>
            <w:tcW w:w="1620" w:type="dxa"/>
            <w:shd w:val="clear" w:color="auto" w:fill="D9D9D9"/>
          </w:tcPr>
          <w:p w14:paraId="0EBBC2E8" w14:textId="77777777" w:rsidR="00AA3284" w:rsidRPr="00DB5C46" w:rsidRDefault="0044036E">
            <w:pPr>
              <w:pStyle w:val="TableParagraph"/>
              <w:spacing w:before="18"/>
              <w:ind w:left="0" w:right="371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25.00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  <w:shd w:val="clear" w:color="auto" w:fill="D9D9D9"/>
          </w:tcPr>
          <w:p w14:paraId="5431029D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courier</w:t>
            </w:r>
          </w:p>
        </w:tc>
      </w:tr>
      <w:tr w:rsidR="00DB5C46" w:rsidRPr="00DB5C46" w14:paraId="0EAD8718" w14:textId="77777777" w:rsidTr="001E6529">
        <w:trPr>
          <w:trHeight w:hRule="exact" w:val="374"/>
        </w:trPr>
        <w:tc>
          <w:tcPr>
            <w:tcW w:w="4023" w:type="dxa"/>
            <w:tcBorders>
              <w:left w:val="single" w:sz="7" w:space="0" w:color="000000"/>
            </w:tcBorders>
          </w:tcPr>
          <w:p w14:paraId="285FA998" w14:textId="77777777" w:rsidR="00AA3284" w:rsidRPr="00DB5C46" w:rsidRDefault="0044036E">
            <w:pPr>
              <w:pStyle w:val="TableParagraph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Investigations - manually initiated</w:t>
            </w:r>
          </w:p>
        </w:tc>
        <w:tc>
          <w:tcPr>
            <w:tcW w:w="1440" w:type="dxa"/>
          </w:tcPr>
          <w:p w14:paraId="78FA0229" w14:textId="77777777" w:rsidR="00AA3284" w:rsidRPr="00DB5C46" w:rsidRDefault="0044036E">
            <w:pPr>
              <w:pStyle w:val="TableParagraph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30.00</w:t>
            </w:r>
          </w:p>
        </w:tc>
        <w:tc>
          <w:tcPr>
            <w:tcW w:w="1620" w:type="dxa"/>
          </w:tcPr>
          <w:p w14:paraId="2A31C5D9" w14:textId="77777777" w:rsidR="00AA3284" w:rsidRPr="00DB5C46" w:rsidRDefault="0044036E">
            <w:pPr>
              <w:pStyle w:val="TableParagraph"/>
              <w:ind w:left="0" w:right="371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30.00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</w:tcPr>
          <w:p w14:paraId="527FDF7C" w14:textId="77777777" w:rsidR="00AA3284" w:rsidRPr="00DB5C46" w:rsidRDefault="0044036E">
            <w:pPr>
              <w:pStyle w:val="TableParagraph"/>
              <w:spacing w:before="29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Per investigation</w:t>
            </w:r>
          </w:p>
        </w:tc>
      </w:tr>
      <w:tr w:rsidR="00DB5C46" w:rsidRPr="00DB5C46" w14:paraId="67E70EAD" w14:textId="77777777" w:rsidTr="001E6529">
        <w:trPr>
          <w:trHeight w:hRule="exact" w:val="226"/>
        </w:trPr>
        <w:tc>
          <w:tcPr>
            <w:tcW w:w="4023" w:type="dxa"/>
            <w:tcBorders>
              <w:left w:val="single" w:sz="7" w:space="0" w:color="000000"/>
            </w:tcBorders>
            <w:shd w:val="clear" w:color="auto" w:fill="D9D9D9"/>
          </w:tcPr>
          <w:p w14:paraId="32245E8A" w14:textId="77777777" w:rsidR="00AA3284" w:rsidRPr="00DB5C46" w:rsidRDefault="0044036E">
            <w:pPr>
              <w:pStyle w:val="TableParagraph"/>
              <w:spacing w:before="18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 xml:space="preserve">Investigations - electronically initiated &lt; </w:t>
            </w:r>
            <w:proofErr w:type="gramStart"/>
            <w:r w:rsidRPr="00DB5C46">
              <w:rPr>
                <w:rFonts w:ascii="Abadi" w:hAnsi="Abadi"/>
                <w:sz w:val="24"/>
                <w:szCs w:val="24"/>
              </w:rPr>
              <w:t>6  months</w:t>
            </w:r>
            <w:proofErr w:type="gramEnd"/>
          </w:p>
        </w:tc>
        <w:tc>
          <w:tcPr>
            <w:tcW w:w="1440" w:type="dxa"/>
            <w:shd w:val="clear" w:color="auto" w:fill="D9D9D9"/>
          </w:tcPr>
          <w:p w14:paraId="384B9E2A" w14:textId="77777777" w:rsidR="00AA3284" w:rsidRPr="00DB5C46" w:rsidRDefault="0044036E">
            <w:pPr>
              <w:pStyle w:val="TableParagraph"/>
              <w:spacing w:before="18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30.00</w:t>
            </w:r>
          </w:p>
        </w:tc>
        <w:tc>
          <w:tcPr>
            <w:tcW w:w="1620" w:type="dxa"/>
            <w:shd w:val="clear" w:color="auto" w:fill="D9D9D9"/>
          </w:tcPr>
          <w:p w14:paraId="47FF766B" w14:textId="77777777" w:rsidR="00AA3284" w:rsidRPr="00DB5C46" w:rsidRDefault="0044036E">
            <w:pPr>
              <w:pStyle w:val="TableParagraph"/>
              <w:spacing w:before="18"/>
              <w:ind w:left="0" w:right="371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25.00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  <w:shd w:val="clear" w:color="auto" w:fill="D9D9D9"/>
          </w:tcPr>
          <w:p w14:paraId="2E6EB373" w14:textId="77777777" w:rsidR="00AA3284" w:rsidRPr="00DB5C46" w:rsidRDefault="0044036E">
            <w:pPr>
              <w:pStyle w:val="TableParagraph"/>
              <w:spacing w:before="32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Per investigation</w:t>
            </w:r>
          </w:p>
        </w:tc>
      </w:tr>
      <w:tr w:rsidR="00DB5C46" w:rsidRPr="00DB5C46" w14:paraId="3E6CDEAE" w14:textId="77777777" w:rsidTr="001E6529">
        <w:trPr>
          <w:trHeight w:hRule="exact" w:val="716"/>
        </w:trPr>
        <w:tc>
          <w:tcPr>
            <w:tcW w:w="4023" w:type="dxa"/>
            <w:tcBorders>
              <w:left w:val="single" w:sz="7" w:space="0" w:color="000000"/>
            </w:tcBorders>
          </w:tcPr>
          <w:p w14:paraId="262B0320" w14:textId="5F7C62A6" w:rsidR="00AA3284" w:rsidRPr="00DB5C46" w:rsidRDefault="0044036E">
            <w:pPr>
              <w:pStyle w:val="TableParagraph"/>
              <w:spacing w:before="94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lastRenderedPageBreak/>
              <w:t xml:space="preserve">Investigations - electronically initiated &gt; </w:t>
            </w:r>
            <w:r w:rsidR="001E6529" w:rsidRPr="00DB5C46">
              <w:rPr>
                <w:rFonts w:ascii="Abadi" w:hAnsi="Abadi"/>
                <w:sz w:val="24"/>
                <w:szCs w:val="24"/>
              </w:rPr>
              <w:t>6 months</w:t>
            </w:r>
          </w:p>
        </w:tc>
        <w:tc>
          <w:tcPr>
            <w:tcW w:w="1440" w:type="dxa"/>
          </w:tcPr>
          <w:p w14:paraId="5B23BB44" w14:textId="77777777" w:rsidR="00AA3284" w:rsidRPr="00DB5C46" w:rsidRDefault="0044036E">
            <w:pPr>
              <w:pStyle w:val="TableParagraph"/>
              <w:spacing w:before="94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50.00</w:t>
            </w:r>
          </w:p>
        </w:tc>
        <w:tc>
          <w:tcPr>
            <w:tcW w:w="1620" w:type="dxa"/>
          </w:tcPr>
          <w:p w14:paraId="04D3F4FA" w14:textId="77777777" w:rsidR="00AA3284" w:rsidRPr="00DB5C46" w:rsidRDefault="0044036E">
            <w:pPr>
              <w:pStyle w:val="TableParagraph"/>
              <w:spacing w:before="94"/>
              <w:ind w:left="0" w:right="371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50.00</w:t>
            </w:r>
          </w:p>
        </w:tc>
        <w:tc>
          <w:tcPr>
            <w:tcW w:w="3445" w:type="dxa"/>
            <w:tcBorders>
              <w:right w:val="single" w:sz="7" w:space="0" w:color="000000"/>
            </w:tcBorders>
          </w:tcPr>
          <w:p w14:paraId="5269C30E" w14:textId="77777777" w:rsidR="00AA3284" w:rsidRPr="00DB5C46" w:rsidRDefault="0044036E">
            <w:pPr>
              <w:pStyle w:val="TableParagraph"/>
              <w:spacing w:before="106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Per investigation</w:t>
            </w:r>
          </w:p>
        </w:tc>
      </w:tr>
      <w:tr w:rsidR="00DB5C46" w:rsidRPr="00DB5C46" w14:paraId="20B0DBA8" w14:textId="77777777" w:rsidTr="001E6529">
        <w:trPr>
          <w:trHeight w:hRule="exact" w:val="698"/>
        </w:trPr>
        <w:tc>
          <w:tcPr>
            <w:tcW w:w="4023" w:type="dxa"/>
            <w:tcBorders>
              <w:left w:val="single" w:sz="7" w:space="0" w:color="000000"/>
              <w:bottom w:val="single" w:sz="7" w:space="0" w:color="000000"/>
            </w:tcBorders>
            <w:shd w:val="clear" w:color="auto" w:fill="D9D9D9"/>
          </w:tcPr>
          <w:p w14:paraId="71A796F2" w14:textId="77777777" w:rsidR="00AA3284" w:rsidRPr="00DB5C46" w:rsidRDefault="00AA3284">
            <w:pPr>
              <w:pStyle w:val="TableParagraph"/>
              <w:spacing w:before="7"/>
              <w:ind w:left="0"/>
              <w:rPr>
                <w:rFonts w:ascii="Abadi" w:hAnsi="Abadi"/>
                <w:sz w:val="24"/>
                <w:szCs w:val="24"/>
              </w:rPr>
            </w:pPr>
          </w:p>
          <w:p w14:paraId="4556A4AB" w14:textId="77777777" w:rsidR="00AA3284" w:rsidRPr="00DB5C46" w:rsidRDefault="0044036E">
            <w:pPr>
              <w:pStyle w:val="TableParagraph"/>
              <w:spacing w:before="0"/>
              <w:ind w:left="23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Complex Investigations</w:t>
            </w:r>
          </w:p>
        </w:tc>
        <w:tc>
          <w:tcPr>
            <w:tcW w:w="1440" w:type="dxa"/>
            <w:tcBorders>
              <w:bottom w:val="single" w:sz="7" w:space="0" w:color="000000"/>
            </w:tcBorders>
            <w:shd w:val="clear" w:color="auto" w:fill="D9D9D9"/>
          </w:tcPr>
          <w:p w14:paraId="27F81D8C" w14:textId="77777777" w:rsidR="00AA3284" w:rsidRPr="00DB5C46" w:rsidRDefault="0044036E">
            <w:pPr>
              <w:pStyle w:val="TableParagraph"/>
              <w:spacing w:before="109"/>
              <w:ind w:left="153" w:right="62"/>
              <w:jc w:val="center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CAD 50.00</w:t>
            </w:r>
          </w:p>
        </w:tc>
        <w:tc>
          <w:tcPr>
            <w:tcW w:w="1620" w:type="dxa"/>
            <w:tcBorders>
              <w:bottom w:val="single" w:sz="7" w:space="0" w:color="000000"/>
            </w:tcBorders>
            <w:shd w:val="clear" w:color="auto" w:fill="D9D9D9"/>
          </w:tcPr>
          <w:p w14:paraId="74924D23" w14:textId="77777777" w:rsidR="00AA3284" w:rsidRPr="00DB5C46" w:rsidRDefault="0044036E">
            <w:pPr>
              <w:pStyle w:val="TableParagraph"/>
              <w:spacing w:before="109"/>
              <w:ind w:left="0" w:right="371"/>
              <w:jc w:val="right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sz w:val="24"/>
                <w:szCs w:val="24"/>
              </w:rPr>
              <w:t>USD 50.00</w:t>
            </w:r>
          </w:p>
        </w:tc>
        <w:tc>
          <w:tcPr>
            <w:tcW w:w="3445" w:type="dxa"/>
            <w:tcBorders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2BA62A48" w14:textId="77777777" w:rsidR="00AA3284" w:rsidRPr="00DB5C46" w:rsidRDefault="0044036E">
            <w:pPr>
              <w:pStyle w:val="TableParagraph"/>
              <w:spacing w:before="120"/>
              <w:rPr>
                <w:rFonts w:ascii="Abadi" w:hAnsi="Abadi"/>
                <w:sz w:val="24"/>
                <w:szCs w:val="24"/>
              </w:rPr>
            </w:pPr>
            <w:r w:rsidRPr="00DB5C46">
              <w:rPr>
                <w:rFonts w:ascii="Abadi" w:hAnsi="Abadi"/>
                <w:w w:val="105"/>
                <w:sz w:val="24"/>
                <w:szCs w:val="24"/>
              </w:rPr>
              <w:t>Per complex investigation</w:t>
            </w:r>
          </w:p>
        </w:tc>
      </w:tr>
    </w:tbl>
    <w:p w14:paraId="68EB5421" w14:textId="77777777" w:rsidR="00AA3284" w:rsidRPr="00DB5C46" w:rsidRDefault="00AA3284">
      <w:pPr>
        <w:rPr>
          <w:rFonts w:ascii="Abadi" w:hAnsi="Abadi"/>
          <w:sz w:val="24"/>
          <w:szCs w:val="24"/>
        </w:rPr>
      </w:pPr>
    </w:p>
    <w:p w14:paraId="27075752" w14:textId="77777777" w:rsidR="00AA3284" w:rsidRPr="00DB5C46" w:rsidRDefault="00AA3284">
      <w:pPr>
        <w:rPr>
          <w:rFonts w:ascii="Abadi" w:hAnsi="Abadi"/>
          <w:sz w:val="24"/>
          <w:szCs w:val="24"/>
        </w:rPr>
      </w:pPr>
    </w:p>
    <w:p w14:paraId="5FADBCC1" w14:textId="219CD8CB" w:rsidR="00AA3284" w:rsidRPr="00DB5C46" w:rsidRDefault="00AA3284">
      <w:pPr>
        <w:spacing w:before="9"/>
        <w:rPr>
          <w:rFonts w:ascii="Abadi" w:hAnsi="Abadi"/>
          <w:sz w:val="24"/>
          <w:szCs w:val="24"/>
        </w:rPr>
      </w:pPr>
    </w:p>
    <w:sectPr w:rsidR="00AA3284" w:rsidRPr="00DB5C46">
      <w:pgSz w:w="12240" w:h="15840"/>
      <w:pgMar w:top="148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48FB" w14:textId="77777777" w:rsidR="0044036E" w:rsidRDefault="0044036E" w:rsidP="001E6529">
      <w:r>
        <w:separator/>
      </w:r>
    </w:p>
  </w:endnote>
  <w:endnote w:type="continuationSeparator" w:id="0">
    <w:p w14:paraId="43B7E7B6" w14:textId="77777777" w:rsidR="0044036E" w:rsidRDefault="0044036E" w:rsidP="001E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54C5" w14:textId="77777777" w:rsidR="0044036E" w:rsidRDefault="0044036E" w:rsidP="001E6529">
      <w:r>
        <w:separator/>
      </w:r>
    </w:p>
  </w:footnote>
  <w:footnote w:type="continuationSeparator" w:id="0">
    <w:p w14:paraId="4EB120C8" w14:textId="77777777" w:rsidR="0044036E" w:rsidRDefault="0044036E" w:rsidP="001E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6E9F" w14:textId="3271B20E" w:rsidR="001E6529" w:rsidRPr="001E6529" w:rsidRDefault="001E6529" w:rsidP="001E6529">
    <w:pPr>
      <w:pStyle w:val="Header"/>
      <w:shd w:val="clear" w:color="auto" w:fill="0F243E" w:themeFill="text2" w:themeFillShade="80"/>
      <w:jc w:val="center"/>
      <w:rPr>
        <w:rFonts w:ascii="Abadi" w:hAnsi="Abadi"/>
        <w:b/>
        <w:bCs/>
        <w:sz w:val="36"/>
        <w:szCs w:val="36"/>
      </w:rPr>
    </w:pPr>
    <w:r w:rsidRPr="001E6529">
      <w:rPr>
        <w:rFonts w:ascii="Abadi" w:hAnsi="Abadi"/>
        <w:b/>
        <w:bCs/>
        <w:sz w:val="36"/>
        <w:szCs w:val="36"/>
      </w:rPr>
      <w:t>BANK STATEMENT 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284"/>
    <w:rsid w:val="001E6529"/>
    <w:rsid w:val="0044036E"/>
    <w:rsid w:val="00AA3284"/>
    <w:rsid w:val="00D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B21A"/>
  <w15:docId w15:val="{A05DF270-9FD3-4C3D-A07D-BBD9F53A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265"/>
    </w:pPr>
  </w:style>
  <w:style w:type="paragraph" w:styleId="Header">
    <w:name w:val="header"/>
    <w:basedOn w:val="Normal"/>
    <w:link w:val="HeaderChar"/>
    <w:uiPriority w:val="99"/>
    <w:unhideWhenUsed/>
    <w:rsid w:val="001E6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5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6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52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Grier</dc:creator>
  <cp:lastModifiedBy>1811</cp:lastModifiedBy>
  <cp:revision>3</cp:revision>
  <dcterms:created xsi:type="dcterms:W3CDTF">2019-01-13T01:11:00Z</dcterms:created>
  <dcterms:modified xsi:type="dcterms:W3CDTF">2022-02-04T05:42:00Z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2012-11-28T00:00:00Z</vt:filetime>
  </property>
  <property fmtid="{D5CDD505-2E9C-101B-9397-08002B2CF9AE}" pid="3" name="Creator">
    <vt:lpwstr>Acrobat PDFMaker 9.1 for Excel</vt:lpwstr>
  </property>
  <property fmtid="{D5CDD505-2E9C-101B-9397-08002B2CF9AE}" pid="4" name="LastSaved">
    <vt:filetime>2019-01-12T00:00:00Z</vt:filetime>
  </property>
</Properties>
</file>