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8E206" w14:textId="103E9B0A" w:rsidR="003648DC" w:rsidRPr="001C7FF5" w:rsidRDefault="00101921" w:rsidP="00101921">
      <w:pPr>
        <w:spacing w:line="0" w:lineRule="atLeast"/>
        <w:ind w:left="4"/>
        <w:jc w:val="center"/>
        <w:rPr>
          <w:rFonts w:ascii="Lato" w:hAnsi="Lato"/>
          <w:b/>
          <w:sz w:val="44"/>
          <w:szCs w:val="44"/>
        </w:rPr>
      </w:pPr>
      <w:r w:rsidRPr="001C7FF5">
        <w:rPr>
          <w:rFonts w:ascii="Lato" w:hAnsi="Lato"/>
          <w:b/>
          <w:sz w:val="44"/>
          <w:szCs w:val="44"/>
        </w:rPr>
        <w:t xml:space="preserve">DECISION MATRIX ANALYSIS </w:t>
      </w:r>
    </w:p>
    <w:p w14:paraId="0E13D933" w14:textId="77777777" w:rsidR="003648DC" w:rsidRPr="00101921" w:rsidRDefault="003648DC" w:rsidP="00101921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2A8024EA" w14:textId="77777777" w:rsidR="003648DC" w:rsidRPr="00101921" w:rsidRDefault="00FE4CFE" w:rsidP="00101921">
      <w:pPr>
        <w:spacing w:line="360" w:lineRule="auto"/>
        <w:ind w:left="4" w:right="860"/>
        <w:rPr>
          <w:rFonts w:ascii="Lato" w:hAnsi="Lato"/>
          <w:sz w:val="24"/>
          <w:szCs w:val="24"/>
        </w:rPr>
      </w:pPr>
      <w:r w:rsidRPr="00101921">
        <w:rPr>
          <w:rFonts w:ascii="Lato" w:hAnsi="Lato"/>
          <w:sz w:val="24"/>
          <w:szCs w:val="24"/>
        </w:rPr>
        <w:t>Use this Decision Matrix Analysis template to make the factors and alternatives regarding a certain situation or strategy visually clear. The text fields in this Decision Matrix Analysis template are editable. You can also print this template to create hand-outs.</w:t>
      </w:r>
    </w:p>
    <w:p w14:paraId="51D997A9" w14:textId="060E9677" w:rsidR="003648DC" w:rsidRPr="00101921" w:rsidRDefault="00101921" w:rsidP="00101921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101921">
        <w:rPr>
          <w:rFonts w:ascii="Lato" w:hAnsi="Lato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7E4C159" wp14:editId="4CB2E52C">
            <wp:simplePos x="0" y="0"/>
            <wp:positionH relativeFrom="column">
              <wp:posOffset>-17780</wp:posOffset>
            </wp:positionH>
            <wp:positionV relativeFrom="paragraph">
              <wp:posOffset>96520</wp:posOffset>
            </wp:positionV>
            <wp:extent cx="579564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C2109" w14:textId="77777777" w:rsidR="003648DC" w:rsidRPr="00101921" w:rsidRDefault="00FE4CFE">
      <w:pPr>
        <w:spacing w:line="0" w:lineRule="atLeast"/>
        <w:ind w:left="4"/>
        <w:rPr>
          <w:rFonts w:ascii="Lato" w:hAnsi="Lato"/>
          <w:sz w:val="24"/>
          <w:szCs w:val="24"/>
        </w:rPr>
      </w:pPr>
      <w:r w:rsidRPr="00101921">
        <w:rPr>
          <w:rFonts w:ascii="Lato" w:hAnsi="Lato"/>
          <w:b/>
          <w:sz w:val="24"/>
          <w:szCs w:val="24"/>
        </w:rPr>
        <w:t>Norm explanation</w:t>
      </w:r>
      <w:r w:rsidRPr="00101921">
        <w:rPr>
          <w:rFonts w:ascii="Lato" w:hAnsi="Lato"/>
          <w:sz w:val="24"/>
          <w:szCs w:val="24"/>
        </w:rPr>
        <w:t>:</w:t>
      </w:r>
    </w:p>
    <w:p w14:paraId="37AC2CAA" w14:textId="77777777" w:rsidR="003648DC" w:rsidRPr="00101921" w:rsidRDefault="003648DC">
      <w:pPr>
        <w:spacing w:line="41" w:lineRule="exact"/>
        <w:rPr>
          <w:rFonts w:ascii="Lato" w:eastAsia="Times New Roman" w:hAnsi="Lato"/>
          <w:sz w:val="24"/>
          <w:szCs w:val="24"/>
        </w:rPr>
      </w:pPr>
    </w:p>
    <w:p w14:paraId="633A39CA" w14:textId="77777777" w:rsidR="003648DC" w:rsidRPr="00101921" w:rsidRDefault="00FE4CFE">
      <w:pPr>
        <w:spacing w:line="0" w:lineRule="atLeast"/>
        <w:ind w:left="4"/>
        <w:rPr>
          <w:rFonts w:ascii="Lato" w:hAnsi="Lato"/>
          <w:sz w:val="24"/>
          <w:szCs w:val="24"/>
        </w:rPr>
      </w:pPr>
      <w:r w:rsidRPr="00101921">
        <w:rPr>
          <w:rFonts w:ascii="Lato" w:hAnsi="Lato"/>
          <w:sz w:val="24"/>
          <w:szCs w:val="24"/>
        </w:rPr>
        <w:t>For example: 0 to 5 (where 0 stands for ‘not important’ and 5 for ‘very important’)</w:t>
      </w:r>
    </w:p>
    <w:p w14:paraId="4BC7F7E3" w14:textId="77777777" w:rsidR="003648DC" w:rsidRPr="00101921" w:rsidRDefault="003648DC">
      <w:pPr>
        <w:spacing w:line="181" w:lineRule="exact"/>
        <w:rPr>
          <w:rFonts w:ascii="Lato" w:eastAsia="Times New Roman" w:hAnsi="Lato"/>
          <w:sz w:val="24"/>
          <w:szCs w:val="24"/>
        </w:rPr>
      </w:pPr>
    </w:p>
    <w:p w14:paraId="517DA2D2" w14:textId="77777777" w:rsidR="003648DC" w:rsidRPr="00101921" w:rsidRDefault="00FE4CFE">
      <w:pPr>
        <w:spacing w:line="0" w:lineRule="atLeast"/>
        <w:ind w:left="4"/>
        <w:rPr>
          <w:rFonts w:ascii="Lato" w:hAnsi="Lato"/>
          <w:sz w:val="24"/>
          <w:szCs w:val="24"/>
        </w:rPr>
      </w:pPr>
      <w:r w:rsidRPr="00101921">
        <w:rPr>
          <w:rFonts w:ascii="Lato" w:hAnsi="Lato"/>
          <w:b/>
          <w:sz w:val="24"/>
          <w:szCs w:val="24"/>
        </w:rPr>
        <w:t>Degree of satisfaction</w:t>
      </w:r>
      <w:r w:rsidRPr="00101921">
        <w:rPr>
          <w:rFonts w:ascii="Lato" w:hAnsi="Lato"/>
          <w:sz w:val="24"/>
          <w:szCs w:val="24"/>
        </w:rPr>
        <w:t>:</w:t>
      </w:r>
    </w:p>
    <w:p w14:paraId="5BDC2695" w14:textId="0641D333" w:rsidR="003648DC" w:rsidRDefault="003648DC">
      <w:pPr>
        <w:spacing w:line="41" w:lineRule="exact"/>
        <w:rPr>
          <w:rFonts w:ascii="Lato" w:eastAsia="Times New Roman" w:hAnsi="Lato"/>
          <w:sz w:val="24"/>
          <w:szCs w:val="24"/>
        </w:rPr>
      </w:pPr>
    </w:p>
    <w:p w14:paraId="264FF590" w14:textId="77777777" w:rsidR="00101921" w:rsidRPr="00101921" w:rsidRDefault="00101921">
      <w:pPr>
        <w:spacing w:line="41" w:lineRule="exact"/>
        <w:rPr>
          <w:rFonts w:ascii="Lato" w:eastAsia="Times New Roman" w:hAnsi="Lato"/>
          <w:sz w:val="24"/>
          <w:szCs w:val="24"/>
        </w:rPr>
      </w:pPr>
    </w:p>
    <w:p w14:paraId="27C1093B" w14:textId="77777777" w:rsidR="003648DC" w:rsidRPr="00101921" w:rsidRDefault="00FE4CFE">
      <w:pPr>
        <w:spacing w:line="0" w:lineRule="atLeast"/>
        <w:ind w:left="4"/>
        <w:rPr>
          <w:rFonts w:ascii="Lato" w:hAnsi="Lato"/>
          <w:sz w:val="24"/>
          <w:szCs w:val="24"/>
        </w:rPr>
      </w:pPr>
      <w:r w:rsidRPr="00101921">
        <w:rPr>
          <w:rFonts w:ascii="Lato" w:hAnsi="Lato"/>
          <w:sz w:val="24"/>
          <w:szCs w:val="24"/>
        </w:rPr>
        <w:t>For example: 0 to 5 (where 0 stands for ‘not at all’ and 5 for ‘excellent’)</w:t>
      </w:r>
    </w:p>
    <w:p w14:paraId="338BF3E0" w14:textId="77777777" w:rsidR="003648DC" w:rsidRPr="00101921" w:rsidRDefault="003648DC">
      <w:pPr>
        <w:spacing w:line="186" w:lineRule="exact"/>
        <w:rPr>
          <w:rFonts w:ascii="Lato" w:eastAsia="Times New Roman" w:hAnsi="Lato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"/>
        <w:gridCol w:w="2820"/>
        <w:gridCol w:w="1680"/>
        <w:gridCol w:w="80"/>
        <w:gridCol w:w="480"/>
        <w:gridCol w:w="120"/>
        <w:gridCol w:w="1120"/>
        <w:gridCol w:w="680"/>
        <w:gridCol w:w="460"/>
        <w:gridCol w:w="1120"/>
        <w:gridCol w:w="1040"/>
      </w:tblGrid>
      <w:tr w:rsidR="00101921" w:rsidRPr="00101921" w14:paraId="2235CA8F" w14:textId="77777777" w:rsidTr="00101921">
        <w:trPr>
          <w:trHeight w:val="20"/>
        </w:trPr>
        <w:tc>
          <w:tcPr>
            <w:tcW w:w="104" w:type="dxa"/>
            <w:shd w:val="clear" w:color="auto" w:fill="auto"/>
            <w:vAlign w:val="bottom"/>
          </w:tcPr>
          <w:p w14:paraId="1B17B13E" w14:textId="77777777" w:rsidR="003648DC" w:rsidRPr="00101921" w:rsidRDefault="003648DC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76F75B55" w14:textId="77777777" w:rsidR="003648DC" w:rsidRPr="00101921" w:rsidRDefault="003648DC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A77B47B" w14:textId="77777777" w:rsidR="003648DC" w:rsidRPr="00101921" w:rsidRDefault="003648DC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D539C0A" w14:textId="77777777" w:rsidR="003648DC" w:rsidRPr="00101921" w:rsidRDefault="003648DC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B95FECD" w14:textId="77777777" w:rsidR="003648DC" w:rsidRPr="00101921" w:rsidRDefault="003648DC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14:paraId="445CF024" w14:textId="77777777" w:rsidR="003648DC" w:rsidRPr="00101921" w:rsidRDefault="003648DC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5B9BD5"/>
            </w:tcBorders>
            <w:shd w:val="clear" w:color="auto" w:fill="D9D9D9" w:themeFill="background1" w:themeFillShade="D9"/>
            <w:vAlign w:val="bottom"/>
          </w:tcPr>
          <w:p w14:paraId="3C755DAF" w14:textId="77777777" w:rsidR="003648DC" w:rsidRPr="00101921" w:rsidRDefault="003648DC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B4C6E7" w:themeFill="accent1" w:themeFillTint="66"/>
            <w:vAlign w:val="bottom"/>
          </w:tcPr>
          <w:p w14:paraId="7D97DCC9" w14:textId="77777777" w:rsidR="003648DC" w:rsidRPr="00101921" w:rsidRDefault="003648DC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5B9BD5"/>
            </w:tcBorders>
            <w:shd w:val="clear" w:color="auto" w:fill="B4C6E7" w:themeFill="accent1" w:themeFillTint="66"/>
            <w:vAlign w:val="bottom"/>
          </w:tcPr>
          <w:p w14:paraId="45FDFF88" w14:textId="77777777" w:rsidR="003648DC" w:rsidRPr="00101921" w:rsidRDefault="00FE4CFE">
            <w:pPr>
              <w:spacing w:line="0" w:lineRule="atLeast"/>
              <w:ind w:right="760"/>
              <w:jc w:val="right"/>
              <w:rPr>
                <w:rFonts w:ascii="Lato" w:hAnsi="Lato"/>
                <w:sz w:val="24"/>
                <w:szCs w:val="24"/>
              </w:rPr>
            </w:pPr>
            <w:r w:rsidRPr="00101921">
              <w:rPr>
                <w:rFonts w:ascii="Lato" w:hAnsi="Lato"/>
                <w:sz w:val="24"/>
                <w:szCs w:val="24"/>
              </w:rPr>
              <w:t>Options</w:t>
            </w:r>
          </w:p>
        </w:tc>
        <w:tc>
          <w:tcPr>
            <w:tcW w:w="1040" w:type="dxa"/>
            <w:tcBorders>
              <w:right w:val="single" w:sz="8" w:space="0" w:color="BFBFBF"/>
            </w:tcBorders>
            <w:shd w:val="clear" w:color="auto" w:fill="5B9BD5"/>
            <w:vAlign w:val="bottom"/>
          </w:tcPr>
          <w:p w14:paraId="3C40EFA1" w14:textId="77777777" w:rsidR="003648DC" w:rsidRPr="00101921" w:rsidRDefault="003648DC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32129607" w14:textId="77777777" w:rsidTr="00101921">
        <w:trPr>
          <w:trHeight w:val="330"/>
        </w:trPr>
        <w:tc>
          <w:tcPr>
            <w:tcW w:w="104" w:type="dxa"/>
            <w:shd w:val="clear" w:color="auto" w:fill="auto"/>
            <w:vAlign w:val="bottom"/>
          </w:tcPr>
          <w:p w14:paraId="04A885F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502879D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BD846BD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1E9B9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845103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14:paraId="0C8C8FD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B4C6E7" w:themeFill="accent1" w:themeFillTint="66"/>
            <w:vAlign w:val="bottom"/>
          </w:tcPr>
          <w:p w14:paraId="0775D31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5B9BD5"/>
            </w:tcBorders>
            <w:shd w:val="clear" w:color="auto" w:fill="B4C6E7" w:themeFill="accent1" w:themeFillTint="66"/>
            <w:vAlign w:val="bottom"/>
          </w:tcPr>
          <w:p w14:paraId="4E2FD97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5B9BD5"/>
              <w:right w:val="single" w:sz="8" w:space="0" w:color="5B9BD5"/>
            </w:tcBorders>
            <w:shd w:val="clear" w:color="auto" w:fill="B4C6E7" w:themeFill="accent1" w:themeFillTint="66"/>
            <w:vAlign w:val="bottom"/>
          </w:tcPr>
          <w:p w14:paraId="1CB7A33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5B9BD5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4BFC88A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6AB7736A" w14:textId="77777777" w:rsidTr="00101921">
        <w:trPr>
          <w:trHeight w:val="350"/>
        </w:trPr>
        <w:tc>
          <w:tcPr>
            <w:tcW w:w="104" w:type="dxa"/>
            <w:tcBorders>
              <w:top w:val="single" w:sz="8" w:space="0" w:color="5B9BD5"/>
              <w:left w:val="single" w:sz="8" w:space="0" w:color="BFBFBF"/>
            </w:tcBorders>
            <w:shd w:val="clear" w:color="auto" w:fill="B4C6E7" w:themeFill="accent1" w:themeFillTint="66"/>
            <w:vAlign w:val="bottom"/>
          </w:tcPr>
          <w:p w14:paraId="0E1268F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5B9BD5"/>
            </w:tcBorders>
            <w:shd w:val="clear" w:color="auto" w:fill="B4C6E7" w:themeFill="accent1" w:themeFillTint="66"/>
            <w:vAlign w:val="bottom"/>
          </w:tcPr>
          <w:p w14:paraId="73512D62" w14:textId="77777777" w:rsidR="003648DC" w:rsidRPr="00101921" w:rsidRDefault="00FE4CFE">
            <w:pPr>
              <w:spacing w:line="0" w:lineRule="atLeast"/>
              <w:rPr>
                <w:rFonts w:ascii="Lato" w:hAnsi="Lato"/>
                <w:sz w:val="24"/>
                <w:szCs w:val="24"/>
              </w:rPr>
            </w:pPr>
            <w:r w:rsidRPr="00101921">
              <w:rPr>
                <w:rFonts w:ascii="Lato" w:hAnsi="Lato"/>
                <w:sz w:val="24"/>
                <w:szCs w:val="24"/>
              </w:rPr>
              <w:t>Criteria</w:t>
            </w:r>
          </w:p>
        </w:tc>
        <w:tc>
          <w:tcPr>
            <w:tcW w:w="1680" w:type="dxa"/>
            <w:tcBorders>
              <w:top w:val="single" w:sz="8" w:space="0" w:color="5B9BD5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0C46F32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5B9BD5"/>
            </w:tcBorders>
            <w:shd w:val="clear" w:color="auto" w:fill="B4C6E7" w:themeFill="accent1" w:themeFillTint="66"/>
            <w:vAlign w:val="bottom"/>
          </w:tcPr>
          <w:p w14:paraId="18EADE0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5B9BD5"/>
            </w:tcBorders>
            <w:shd w:val="clear" w:color="auto" w:fill="B4C6E7" w:themeFill="accent1" w:themeFillTint="66"/>
            <w:vAlign w:val="bottom"/>
          </w:tcPr>
          <w:p w14:paraId="0554C1F6" w14:textId="02ABD402" w:rsidR="003648DC" w:rsidRPr="00101921" w:rsidRDefault="003648DC" w:rsidP="00101921">
            <w:pPr>
              <w:spacing w:line="0" w:lineRule="atLeast"/>
              <w:rPr>
                <w:rFonts w:ascii="Lato" w:hAnsi="Lato"/>
                <w:sz w:val="24"/>
                <w:szCs w:val="24"/>
                <w:shd w:val="clear" w:color="auto" w:fill="5B9BD5"/>
              </w:rPr>
            </w:pPr>
          </w:p>
        </w:tc>
        <w:tc>
          <w:tcPr>
            <w:tcW w:w="120" w:type="dxa"/>
            <w:tcBorders>
              <w:top w:val="single" w:sz="8" w:space="0" w:color="5B9BD5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1FA1A0C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8EBAE2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16A2DFA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8EBAE2"/>
            </w:tcBorders>
            <w:shd w:val="clear" w:color="auto" w:fill="B4C6E7" w:themeFill="accent1" w:themeFillTint="66"/>
            <w:vAlign w:val="bottom"/>
          </w:tcPr>
          <w:p w14:paraId="016A8A7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8EBAE2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6F4FDD8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8EBAE2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65F2C1D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8EBAE2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2D0317D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2F1FE615" w14:textId="77777777" w:rsidTr="00101921">
        <w:trPr>
          <w:trHeight w:val="127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B4C6E7" w:themeFill="accent1" w:themeFillTint="66"/>
            <w:vAlign w:val="bottom"/>
          </w:tcPr>
          <w:p w14:paraId="1AD3AC8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B4C6E7" w:themeFill="accent1" w:themeFillTint="66"/>
            <w:vAlign w:val="bottom"/>
          </w:tcPr>
          <w:p w14:paraId="458FB7E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358DE29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4C6E7" w:themeFill="accent1" w:themeFillTint="66"/>
            <w:vAlign w:val="bottom"/>
          </w:tcPr>
          <w:p w14:paraId="1F3BA3DD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B4C6E7" w:themeFill="accent1" w:themeFillTint="66"/>
            <w:vAlign w:val="bottom"/>
          </w:tcPr>
          <w:p w14:paraId="4E0A0E4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72D3A8F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3D0500E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B4C6E7" w:themeFill="accent1" w:themeFillTint="66"/>
            <w:vAlign w:val="bottom"/>
          </w:tcPr>
          <w:p w14:paraId="03FFEE7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0C6D0C1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4E75068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4C6E7" w:themeFill="accent1" w:themeFillTint="66"/>
            <w:vAlign w:val="bottom"/>
          </w:tcPr>
          <w:p w14:paraId="7A872EE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088766FF" w14:textId="77777777" w:rsidTr="00101921">
        <w:trPr>
          <w:trHeight w:val="278"/>
        </w:trPr>
        <w:tc>
          <w:tcPr>
            <w:tcW w:w="2924" w:type="dxa"/>
            <w:gridSpan w:val="2"/>
            <w:tcBorders>
              <w:left w:val="single" w:sz="8" w:space="0" w:color="BFBFBF"/>
            </w:tcBorders>
            <w:shd w:val="clear" w:color="auto" w:fill="auto"/>
            <w:vAlign w:val="bottom"/>
          </w:tcPr>
          <w:p w14:paraId="75CA7F14" w14:textId="77777777" w:rsidR="003648DC" w:rsidRPr="00101921" w:rsidRDefault="00FE4CFE">
            <w:pPr>
              <w:spacing w:line="0" w:lineRule="atLeast"/>
              <w:ind w:left="100"/>
              <w:rPr>
                <w:rFonts w:ascii="Lato" w:hAnsi="Lato"/>
                <w:iCs/>
                <w:sz w:val="24"/>
                <w:szCs w:val="24"/>
              </w:rPr>
            </w:pPr>
            <w:r w:rsidRPr="00101921">
              <w:rPr>
                <w:rFonts w:ascii="Lato" w:hAnsi="Lato"/>
                <w:iCs/>
                <w:sz w:val="24"/>
                <w:szCs w:val="24"/>
              </w:rPr>
              <w:t>For example: budget</w:t>
            </w:r>
          </w:p>
        </w:tc>
        <w:tc>
          <w:tcPr>
            <w:tcW w:w="16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747A1F1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0C07CD3D" w14:textId="77777777" w:rsidR="003648DC" w:rsidRPr="00101921" w:rsidRDefault="00FE4CFE">
            <w:pPr>
              <w:spacing w:line="0" w:lineRule="atLeast"/>
              <w:ind w:right="80"/>
              <w:jc w:val="right"/>
              <w:rPr>
                <w:rFonts w:ascii="Lato" w:hAnsi="Lato"/>
                <w:sz w:val="24"/>
                <w:szCs w:val="24"/>
              </w:rPr>
            </w:pPr>
            <w:r w:rsidRPr="00101921">
              <w:rPr>
                <w:rFonts w:ascii="Lato" w:hAnsi="Lato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225957D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588B4278" w14:textId="77777777" w:rsidR="003648DC" w:rsidRPr="00101921" w:rsidRDefault="00FE4CFE">
            <w:pPr>
              <w:spacing w:line="0" w:lineRule="atLeast"/>
              <w:ind w:right="420"/>
              <w:jc w:val="right"/>
              <w:rPr>
                <w:rFonts w:ascii="Lato" w:hAnsi="Lato"/>
                <w:sz w:val="24"/>
                <w:szCs w:val="24"/>
              </w:rPr>
            </w:pPr>
            <w:r w:rsidRPr="00101921">
              <w:rPr>
                <w:rFonts w:ascii="Lato" w:hAnsi="Lato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181E95B" w14:textId="77777777" w:rsidR="003648DC" w:rsidRPr="00101921" w:rsidRDefault="00FE4CFE">
            <w:pPr>
              <w:spacing w:line="0" w:lineRule="atLeast"/>
              <w:jc w:val="right"/>
              <w:rPr>
                <w:rFonts w:ascii="Lato" w:hAnsi="Lato"/>
                <w:sz w:val="24"/>
                <w:szCs w:val="24"/>
              </w:rPr>
            </w:pPr>
            <w:r w:rsidRPr="00101921">
              <w:rPr>
                <w:rFonts w:ascii="Lato" w:hAnsi="Lato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1FE23A4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44E17C32" w14:textId="77777777" w:rsidR="003648DC" w:rsidRPr="00101921" w:rsidRDefault="00FE4CFE">
            <w:pPr>
              <w:spacing w:line="0" w:lineRule="atLeast"/>
              <w:ind w:right="420"/>
              <w:jc w:val="right"/>
              <w:rPr>
                <w:rFonts w:ascii="Lato" w:hAnsi="Lato"/>
                <w:sz w:val="24"/>
                <w:szCs w:val="24"/>
              </w:rPr>
            </w:pPr>
            <w:r w:rsidRPr="00101921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196666EE" w14:textId="77777777" w:rsidR="003648DC" w:rsidRPr="00101921" w:rsidRDefault="00FE4CFE">
            <w:pPr>
              <w:spacing w:line="0" w:lineRule="atLeast"/>
              <w:ind w:right="380"/>
              <w:jc w:val="right"/>
              <w:rPr>
                <w:rFonts w:ascii="Lato" w:hAnsi="Lato"/>
                <w:sz w:val="24"/>
                <w:szCs w:val="24"/>
              </w:rPr>
            </w:pPr>
            <w:r w:rsidRPr="00101921">
              <w:rPr>
                <w:rFonts w:ascii="Lato" w:hAnsi="Lato"/>
                <w:sz w:val="24"/>
                <w:szCs w:val="24"/>
              </w:rPr>
              <w:t>4</w:t>
            </w:r>
          </w:p>
        </w:tc>
      </w:tr>
      <w:tr w:rsidR="00101921" w:rsidRPr="00101921" w14:paraId="0D11C61A" w14:textId="77777777" w:rsidTr="00101921">
        <w:trPr>
          <w:trHeight w:val="53"/>
        </w:trPr>
        <w:tc>
          <w:tcPr>
            <w:tcW w:w="2924" w:type="dxa"/>
            <w:gridSpan w:val="2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14:paraId="4D86F06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CC12F8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2A4929E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3D9774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C1E25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116087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550832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C4E7B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8F9D17D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2E66DD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3C18FEAD" w14:textId="77777777" w:rsidTr="00101921">
        <w:trPr>
          <w:trHeight w:val="335"/>
        </w:trPr>
        <w:tc>
          <w:tcPr>
            <w:tcW w:w="104" w:type="dxa"/>
            <w:tcBorders>
              <w:left w:val="single" w:sz="8" w:space="0" w:color="BFBFBF"/>
              <w:bottom w:val="single" w:sz="8" w:space="0" w:color="F2F2F2"/>
            </w:tcBorders>
            <w:shd w:val="clear" w:color="auto" w:fill="D9E2F3" w:themeFill="accent1" w:themeFillTint="33"/>
            <w:vAlign w:val="bottom"/>
          </w:tcPr>
          <w:p w14:paraId="7DE98F03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F2F2F2"/>
            </w:tcBorders>
            <w:shd w:val="clear" w:color="auto" w:fill="D9E2F3" w:themeFill="accent1" w:themeFillTint="33"/>
            <w:vAlign w:val="bottom"/>
          </w:tcPr>
          <w:p w14:paraId="04204F71" w14:textId="77777777" w:rsidR="003648DC" w:rsidRPr="00101921" w:rsidRDefault="00FE4CFE">
            <w:pPr>
              <w:spacing w:line="0" w:lineRule="atLeast"/>
              <w:rPr>
                <w:rFonts w:ascii="Lato" w:hAnsi="Lato"/>
                <w:i/>
                <w:sz w:val="24"/>
                <w:szCs w:val="24"/>
              </w:rPr>
            </w:pPr>
            <w:r w:rsidRPr="00101921">
              <w:rPr>
                <w:rFonts w:ascii="Lato" w:hAnsi="Lato"/>
                <w:i/>
                <w:sz w:val="24"/>
                <w:szCs w:val="24"/>
              </w:rPr>
              <w:t>..</w:t>
            </w:r>
          </w:p>
        </w:tc>
        <w:tc>
          <w:tcPr>
            <w:tcW w:w="168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6946483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D9E2F3" w:themeFill="accent1" w:themeFillTint="33"/>
            <w:vAlign w:val="bottom"/>
          </w:tcPr>
          <w:p w14:paraId="65E0D3D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shd w:val="clear" w:color="auto" w:fill="D9E2F3" w:themeFill="accent1" w:themeFillTint="33"/>
            <w:vAlign w:val="bottom"/>
          </w:tcPr>
          <w:p w14:paraId="7D2C190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1FC807C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57DFB4B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F2F2F2"/>
            </w:tcBorders>
            <w:shd w:val="clear" w:color="auto" w:fill="D9E2F3" w:themeFill="accent1" w:themeFillTint="33"/>
            <w:vAlign w:val="bottom"/>
          </w:tcPr>
          <w:p w14:paraId="3C248C4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126315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113EF31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3700FDE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353C0916" w14:textId="77777777" w:rsidTr="00101921">
        <w:trPr>
          <w:trHeight w:val="278"/>
        </w:trPr>
        <w:tc>
          <w:tcPr>
            <w:tcW w:w="2924" w:type="dxa"/>
            <w:gridSpan w:val="2"/>
            <w:tcBorders>
              <w:top w:val="single" w:sz="8" w:space="0" w:color="BFBFBF"/>
              <w:left w:val="single" w:sz="8" w:space="0" w:color="BFBFBF"/>
            </w:tcBorders>
            <w:shd w:val="clear" w:color="auto" w:fill="auto"/>
            <w:vAlign w:val="bottom"/>
          </w:tcPr>
          <w:p w14:paraId="25EF0D70" w14:textId="77777777" w:rsidR="003648DC" w:rsidRPr="00101921" w:rsidRDefault="00FE4CFE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101921">
              <w:rPr>
                <w:rFonts w:ascii="Lato" w:hAnsi="Lato"/>
                <w:sz w:val="24"/>
                <w:szCs w:val="24"/>
              </w:rPr>
              <w:t>..</w:t>
            </w:r>
          </w:p>
        </w:tc>
        <w:tc>
          <w:tcPr>
            <w:tcW w:w="168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EE34C5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50F395F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2BCD1D1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E0E41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C9A910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0B9C6F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2134913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8E7391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86035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77BCEBA5" w14:textId="77777777" w:rsidTr="00101921">
        <w:trPr>
          <w:trHeight w:val="53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14:paraId="5B3565F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2A95677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0AECC3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CDD5C9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3358A9C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8134B4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73BBD0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CEC3E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C3D539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7BCC673F" w14:textId="77777777" w:rsidTr="00101921">
        <w:trPr>
          <w:trHeight w:val="330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25A91BB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63982DC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0218C1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0207B21D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7C48A3A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09BB227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B256C0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15ADD84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494EFB5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760C8FB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5AF172C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34103739" w14:textId="77777777" w:rsidTr="00101921">
        <w:trPr>
          <w:trHeight w:val="328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14:paraId="6BA1D5D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A969AC3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EBC011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D825F1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D86D4B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9C394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C4DC10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DF3869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27ED5F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6E3951D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3DC435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4CE217EB" w14:textId="77777777" w:rsidTr="00101921">
        <w:trPr>
          <w:trHeight w:val="331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6D235EA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00F2D11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7E4BF74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435976A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5A296AE3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01F6633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4497CF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724BE1D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4245C0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1EB983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263B52B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2C61A17A" w14:textId="77777777" w:rsidTr="00101921">
        <w:trPr>
          <w:trHeight w:val="330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14:paraId="18BC647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E68129D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9EC68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B3343C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28BBB9C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4D2DFA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8DA299C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47B24C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33DED3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9C1F61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10A1F5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218B8380" w14:textId="77777777" w:rsidTr="00101921">
        <w:trPr>
          <w:trHeight w:val="330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387CA0C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2031F6B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37D2E2A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304E43DD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458E404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7D4529E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16566A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0A1FBF2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7EF514A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1B25600C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03E2741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51117605" w14:textId="77777777" w:rsidTr="00101921">
        <w:trPr>
          <w:trHeight w:val="330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14:paraId="0040786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456E18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416CC0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99E754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F04D50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6CE03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6E21E5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BB35F6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B5EC94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E5D90AC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684006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65D8BE0D" w14:textId="77777777" w:rsidTr="00101921">
        <w:trPr>
          <w:trHeight w:val="330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25E9738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080220D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54B1C7C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434A96B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1F85519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5896BBA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29AAEF2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1DA5AF6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7847663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628938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3DB1B77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745724D9" w14:textId="77777777" w:rsidTr="00101921">
        <w:trPr>
          <w:trHeight w:val="328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14:paraId="46FFE6C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245CD1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AD8DE6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CD96F2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C8A4BE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8E350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96420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216F447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4A219DD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9C7199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2C80D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0776A2F1" w14:textId="77777777" w:rsidTr="00101921">
        <w:trPr>
          <w:trHeight w:val="330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4E2D7EE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42698D3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65BBDD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688EBDC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4713E2AC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0EBB6B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4DCDDA0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6D32444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3C72AD7D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16766FC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58A9DC5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532C3946" w14:textId="77777777" w:rsidTr="00101921">
        <w:trPr>
          <w:trHeight w:val="330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14:paraId="6D55A6E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9F0E45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744075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7BD9AF7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92CE528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A601EA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484AE74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125849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5B5BC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6DCEED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4C34B4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309BF0E4" w14:textId="77777777" w:rsidTr="00101921">
        <w:trPr>
          <w:trHeight w:val="330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629E1D63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66DA572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614E342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1032C25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065629BF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328C495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4AE5ACD3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D9E2F3" w:themeFill="accent1" w:themeFillTint="33"/>
            <w:vAlign w:val="bottom"/>
          </w:tcPr>
          <w:p w14:paraId="6823F2E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462AFA2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79CBDA1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E2F3" w:themeFill="accent1" w:themeFillTint="33"/>
            <w:vAlign w:val="bottom"/>
          </w:tcPr>
          <w:p w14:paraId="1C7ADDC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5E13643F" w14:textId="77777777" w:rsidTr="00101921">
        <w:trPr>
          <w:trHeight w:val="278"/>
        </w:trPr>
        <w:tc>
          <w:tcPr>
            <w:tcW w:w="104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14:paraId="6975387C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5104EF3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45593E8F" w14:textId="77777777" w:rsidR="003648DC" w:rsidRPr="00101921" w:rsidRDefault="00FE4CFE" w:rsidP="00101921">
            <w:pPr>
              <w:spacing w:line="0" w:lineRule="atLeast"/>
              <w:rPr>
                <w:rFonts w:ascii="Lato" w:hAnsi="Lato"/>
                <w:b/>
                <w:bCs/>
                <w:iCs/>
                <w:sz w:val="24"/>
                <w:szCs w:val="24"/>
              </w:rPr>
            </w:pPr>
            <w:r w:rsidRPr="00101921">
              <w:rPr>
                <w:rFonts w:ascii="Lato" w:hAnsi="Lato"/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BC1D54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6200320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5249F8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590964D2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86DB783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0425F3A9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F01506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076F14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101921" w:rsidRPr="00101921" w14:paraId="42BD55DD" w14:textId="77777777" w:rsidTr="00101921">
        <w:trPr>
          <w:trHeight w:val="53"/>
        </w:trPr>
        <w:tc>
          <w:tcPr>
            <w:tcW w:w="104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14:paraId="28F99FD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B76354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0E7B34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3D55846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AA85917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76E6ACB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203EABA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B50BA83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30FFE5E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79E40A1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D222A4C" w14:textId="77777777" w:rsidR="003648DC" w:rsidRPr="00101921" w:rsidRDefault="003648D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7493D839" w14:textId="77777777" w:rsidR="003648DC" w:rsidRPr="00101921" w:rsidRDefault="003648D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66DAF3D9" w14:textId="77777777" w:rsidR="003648DC" w:rsidRPr="00101921" w:rsidRDefault="003648D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78C9B075" w14:textId="77777777" w:rsidR="003648DC" w:rsidRPr="00101921" w:rsidRDefault="003648D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CA2B07E" w14:textId="77777777" w:rsidR="003648DC" w:rsidRPr="00101921" w:rsidRDefault="003648D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8599835" w14:textId="77777777" w:rsidR="003648DC" w:rsidRPr="00101921" w:rsidRDefault="003648D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030F934" w14:textId="77777777" w:rsidR="003648DC" w:rsidRPr="00101921" w:rsidRDefault="003648D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61D51276" w14:textId="77777777" w:rsidR="003648DC" w:rsidRPr="00101921" w:rsidRDefault="003648D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74A77095" w14:textId="67F21D38" w:rsidR="00FE4CFE" w:rsidRPr="00101921" w:rsidRDefault="00FE4CFE">
      <w:pPr>
        <w:spacing w:line="0" w:lineRule="atLeast"/>
        <w:ind w:right="616"/>
        <w:jc w:val="center"/>
        <w:rPr>
          <w:rFonts w:ascii="Lato" w:hAnsi="Lato"/>
          <w:sz w:val="24"/>
          <w:szCs w:val="24"/>
        </w:rPr>
      </w:pPr>
      <w:r w:rsidRPr="00101921">
        <w:rPr>
          <w:rFonts w:ascii="Lato" w:hAnsi="Lato"/>
          <w:sz w:val="24"/>
          <w:szCs w:val="24"/>
        </w:rPr>
        <w:t>.</w:t>
      </w:r>
    </w:p>
    <w:sectPr w:rsidR="00FE4CFE" w:rsidRPr="00101921" w:rsidSect="00101921">
      <w:pgSz w:w="11900" w:h="16841"/>
      <w:pgMar w:top="1440" w:right="1440" w:bottom="1440" w:left="1440" w:header="0" w:footer="0" w:gutter="0"/>
      <w:cols w:space="0" w:equalWidth="0">
        <w:col w:w="904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624A1230">
      <w:start w:val="1"/>
      <w:numFmt w:val="bullet"/>
      <w:lvlText w:val="•"/>
      <w:lvlJc w:val="left"/>
    </w:lvl>
    <w:lvl w:ilvl="1" w:tplc="1E9A4A84">
      <w:start w:val="1"/>
      <w:numFmt w:val="bullet"/>
      <w:lvlText w:val=""/>
      <w:lvlJc w:val="left"/>
    </w:lvl>
    <w:lvl w:ilvl="2" w:tplc="0E32D5FA">
      <w:start w:val="1"/>
      <w:numFmt w:val="bullet"/>
      <w:lvlText w:val=""/>
      <w:lvlJc w:val="left"/>
    </w:lvl>
    <w:lvl w:ilvl="3" w:tplc="80B050A8">
      <w:start w:val="1"/>
      <w:numFmt w:val="bullet"/>
      <w:lvlText w:val=""/>
      <w:lvlJc w:val="left"/>
    </w:lvl>
    <w:lvl w:ilvl="4" w:tplc="C392472A">
      <w:start w:val="1"/>
      <w:numFmt w:val="bullet"/>
      <w:lvlText w:val=""/>
      <w:lvlJc w:val="left"/>
    </w:lvl>
    <w:lvl w:ilvl="5" w:tplc="90707DF2">
      <w:start w:val="1"/>
      <w:numFmt w:val="bullet"/>
      <w:lvlText w:val=""/>
      <w:lvlJc w:val="left"/>
    </w:lvl>
    <w:lvl w:ilvl="6" w:tplc="37B20BD0">
      <w:start w:val="1"/>
      <w:numFmt w:val="bullet"/>
      <w:lvlText w:val=""/>
      <w:lvlJc w:val="left"/>
    </w:lvl>
    <w:lvl w:ilvl="7" w:tplc="6B4E1A5E">
      <w:start w:val="1"/>
      <w:numFmt w:val="bullet"/>
      <w:lvlText w:val=""/>
      <w:lvlJc w:val="left"/>
    </w:lvl>
    <w:lvl w:ilvl="8" w:tplc="D3169094">
      <w:start w:val="1"/>
      <w:numFmt w:val="bullet"/>
      <w:lvlText w:val=""/>
      <w:lvlJc w:val="left"/>
    </w:lvl>
  </w:abstractNum>
  <w:num w:numId="1" w16cid:durableId="97059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21"/>
    <w:rsid w:val="00101921"/>
    <w:rsid w:val="001C7FF5"/>
    <w:rsid w:val="003648DC"/>
    <w:rsid w:val="00474395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84D22"/>
  <w15:chartTrackingRefBased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dcterms:created xsi:type="dcterms:W3CDTF">2022-04-28T09:36:00Z</dcterms:created>
  <dcterms:modified xsi:type="dcterms:W3CDTF">2022-04-28T09:36:00Z</dcterms:modified>
</cp:coreProperties>
</file>