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F341" w14:textId="6914AB60" w:rsidR="00AD136F" w:rsidRPr="00AD136F" w:rsidRDefault="00AD136F" w:rsidP="00AD136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D136F">
        <w:rPr>
          <w:rFonts w:ascii="Century Gothic" w:hAnsi="Century Gothic"/>
          <w:b/>
          <w:bCs/>
          <w:sz w:val="36"/>
          <w:szCs w:val="36"/>
          <w:u w:val="single"/>
        </w:rPr>
        <w:t>NURSING COVER LETTER NEW GRAD</w:t>
      </w:r>
    </w:p>
    <w:p w14:paraId="169AB57E" w14:textId="77777777" w:rsidR="00AD136F" w:rsidRPr="00AD136F" w:rsidRDefault="00AD136F" w:rsidP="00AD136F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2E3B4E7" w14:textId="672BCE6A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Amanda Greene</w:t>
      </w:r>
    </w:p>
    <w:p w14:paraId="049FF576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(000) 085-1235</w:t>
      </w:r>
    </w:p>
    <w:p w14:paraId="079866CB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amanda@meial.com</w:t>
      </w:r>
    </w:p>
    <w:p w14:paraId="7CAC32B0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218BEF" w14:textId="6982262C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April 25, 20</w:t>
      </w:r>
      <w:r w:rsidR="00AD136F">
        <w:rPr>
          <w:rFonts w:ascii="Century Gothic" w:hAnsi="Century Gothic"/>
          <w:sz w:val="24"/>
          <w:szCs w:val="24"/>
        </w:rPr>
        <w:t>XX</w:t>
      </w:r>
    </w:p>
    <w:p w14:paraId="230255B9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9F6476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Mr. Matt Gillian</w:t>
      </w:r>
    </w:p>
    <w:p w14:paraId="1CDDDCEF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Human Resources Manager</w:t>
      </w:r>
    </w:p>
    <w:p w14:paraId="06717D0B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Sava Health Care</w:t>
      </w:r>
    </w:p>
    <w:p w14:paraId="4AD6B5A9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654 Yard Road</w:t>
      </w:r>
    </w:p>
    <w:p w14:paraId="2A03E3BF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Eugene, OR 90909</w:t>
      </w:r>
    </w:p>
    <w:p w14:paraId="7244D792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0EFD4A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Dear Mr. Gillian:</w:t>
      </w:r>
    </w:p>
    <w:p w14:paraId="1817E676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F109E4" w14:textId="1D2EBD15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 xml:space="preserve">I am interested in the Registered Nurse position currently available at Sava Health Care. I have recently completed my Bachelor of Science in </w:t>
      </w:r>
      <w:r w:rsidR="00AD136F" w:rsidRPr="00AD136F">
        <w:rPr>
          <w:rFonts w:ascii="Century Gothic" w:hAnsi="Century Gothic"/>
          <w:sz w:val="24"/>
          <w:szCs w:val="24"/>
        </w:rPr>
        <w:t>Nursing and</w:t>
      </w:r>
      <w:r w:rsidRPr="00AD136F">
        <w:rPr>
          <w:rFonts w:ascii="Century Gothic" w:hAnsi="Century Gothic"/>
          <w:sz w:val="24"/>
          <w:szCs w:val="24"/>
        </w:rPr>
        <w:t xml:space="preserve"> am now a fully qualified registered nurse. Please go through the enclosed resume for further details on my background as a registered nurse.</w:t>
      </w:r>
    </w:p>
    <w:p w14:paraId="2515658B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E546AF" w14:textId="3B353599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 xml:space="preserve">During my education and nursing externship, I learned a lot about following set plans of care for individual patients. Owing to a short nursing internship, I am well-versed in administering medication orally and intravenously. Moreover, I am competent in monitoring patients’ conditions </w:t>
      </w:r>
      <w:proofErr w:type="gramStart"/>
      <w:r w:rsidRPr="00AD136F">
        <w:rPr>
          <w:rFonts w:ascii="Century Gothic" w:hAnsi="Century Gothic"/>
          <w:sz w:val="24"/>
          <w:szCs w:val="24"/>
        </w:rPr>
        <w:t>in order to</w:t>
      </w:r>
      <w:proofErr w:type="gramEnd"/>
      <w:r w:rsidRPr="00AD136F">
        <w:rPr>
          <w:rFonts w:ascii="Century Gothic" w:hAnsi="Century Gothic"/>
          <w:sz w:val="24"/>
          <w:szCs w:val="24"/>
        </w:rPr>
        <w:t xml:space="preserve"> ensure their wellbeing and </w:t>
      </w:r>
      <w:r w:rsidR="00AD136F" w:rsidRPr="00AD136F">
        <w:rPr>
          <w:rFonts w:ascii="Century Gothic" w:hAnsi="Century Gothic"/>
          <w:sz w:val="24"/>
          <w:szCs w:val="24"/>
        </w:rPr>
        <w:t>health and</w:t>
      </w:r>
      <w:r w:rsidRPr="00AD136F">
        <w:rPr>
          <w:rFonts w:ascii="Century Gothic" w:hAnsi="Century Gothic"/>
          <w:sz w:val="24"/>
          <w:szCs w:val="24"/>
        </w:rPr>
        <w:t xml:space="preserve"> can quickly determine causes of concern. Ensuring that patients obtain the right care, both emotionally and physically is another area in that I am well qualified.</w:t>
      </w:r>
    </w:p>
    <w:p w14:paraId="37FACF5F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F23592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 xml:space="preserve">Furthermore, I possess an excellent ability to prescribe assistive medical devices and associated treatments. Handling emergency services is also an area that I am competent in, as my </w:t>
      </w:r>
      <w:proofErr w:type="gramStart"/>
      <w:r w:rsidRPr="00AD136F">
        <w:rPr>
          <w:rFonts w:ascii="Century Gothic" w:hAnsi="Century Gothic"/>
          <w:sz w:val="24"/>
          <w:szCs w:val="24"/>
        </w:rPr>
        <w:t>main focus</w:t>
      </w:r>
      <w:proofErr w:type="gramEnd"/>
      <w:r w:rsidRPr="00AD136F">
        <w:rPr>
          <w:rFonts w:ascii="Century Gothic" w:hAnsi="Century Gothic"/>
          <w:sz w:val="24"/>
          <w:szCs w:val="24"/>
        </w:rPr>
        <w:t xml:space="preserve"> is saving lives, and maintaining the quality of life for each patient under my care.</w:t>
      </w:r>
    </w:p>
    <w:p w14:paraId="05FDF583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C06366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If you are looking for a registered nurse who has an energetic patient care view, I suggest that you go through my candidature at length. I will remain in touch with your office so that an interview date can be arranged. Until then, please feel free to call me at (000) 085-1235 if needed.</w:t>
      </w:r>
    </w:p>
    <w:p w14:paraId="41B244D4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074DC2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lastRenderedPageBreak/>
        <w:t>Thank you for your consideration of me as a candidate for the Registered Nurse position at Sava Health Care.</w:t>
      </w:r>
    </w:p>
    <w:p w14:paraId="063EF607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712969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Sincerely,</w:t>
      </w:r>
    </w:p>
    <w:p w14:paraId="684E63D4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58AF2F" w14:textId="77777777" w:rsidR="003508FE" w:rsidRPr="00AD136F" w:rsidRDefault="003508FE" w:rsidP="00AD136F">
      <w:pPr>
        <w:spacing w:line="276" w:lineRule="auto"/>
        <w:rPr>
          <w:rFonts w:ascii="Century Gothic" w:hAnsi="Century Gothic"/>
          <w:sz w:val="24"/>
          <w:szCs w:val="24"/>
        </w:rPr>
      </w:pPr>
      <w:r w:rsidRPr="00AD136F">
        <w:rPr>
          <w:rFonts w:ascii="Century Gothic" w:hAnsi="Century Gothic"/>
          <w:sz w:val="24"/>
          <w:szCs w:val="24"/>
        </w:rPr>
        <w:t>Amanda Greene</w:t>
      </w:r>
    </w:p>
    <w:sectPr w:rsidR="003508FE" w:rsidRPr="00AD136F" w:rsidSect="00AD136F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FE"/>
    <w:rsid w:val="0007226E"/>
    <w:rsid w:val="002F6454"/>
    <w:rsid w:val="003508FE"/>
    <w:rsid w:val="00AD136F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DEC8"/>
  <w15:chartTrackingRefBased/>
  <w15:docId w15:val="{C994C618-E6DD-4DD3-A9C3-BFE29C4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2022-08-03T10:53:00Z</dcterms:created>
  <dcterms:modified xsi:type="dcterms:W3CDTF">2022-08-03T11:24:00Z</dcterms:modified>
</cp:coreProperties>
</file>