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DFA3" w14:textId="533D3300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Company Letterhead</w:t>
      </w:r>
    </w:p>
    <w:p w14:paraId="5997499A" w14:textId="6236E865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Date</w:t>
      </w:r>
    </w:p>
    <w:p w14:paraId="1BEF8D89" w14:textId="38BDBE36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Name of Employee</w:t>
      </w:r>
    </w:p>
    <w:p w14:paraId="50158C85" w14:textId="00DCFC0A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Addres</w:t>
      </w:r>
      <w:r w:rsidR="00B94317">
        <w:rPr>
          <w:rFonts w:ascii="Lato" w:hAnsi="Lato"/>
        </w:rPr>
        <w:t>s</w:t>
      </w:r>
    </w:p>
    <w:p w14:paraId="65BCBCA8" w14:textId="11F7B08A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Address</w:t>
      </w:r>
    </w:p>
    <w:p w14:paraId="149E59EB" w14:textId="69DB0264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Address</w:t>
      </w:r>
    </w:p>
    <w:p w14:paraId="19EC3A88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Subject: Termination of Employment</w:t>
      </w:r>
    </w:p>
    <w:p w14:paraId="168E22B0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Dear [Name of Employee],</w:t>
      </w:r>
    </w:p>
    <w:p w14:paraId="65D58503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In follow up to our meeting on [Date], this letter is to inform you that your employment with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[Employer Name] will be terminated effective [Date of Termination] (“Effective Date”) for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[Termination Reason].</w:t>
      </w:r>
    </w:p>
    <w:p w14:paraId="4B5CC471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The following terms apply to your termination. Except as set forth in this letter, no other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compensation or benefits will be provided to you.</w:t>
      </w:r>
    </w:p>
    <w:p w14:paraId="40E902A9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Final Compensation</w:t>
      </w:r>
    </w:p>
    <w:p w14:paraId="4617DE8B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You will receive all of your unpaid wages in accordance with [State] law, [including but not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limited to __ days of accrued unused vacation days [PTO]], through the Effective Date. All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payments will be subject to applicable deductions and withholdings required by law and paid</w:t>
      </w:r>
    </w:p>
    <w:p w14:paraId="1CC14979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[Date and Method of Payment].</w:t>
      </w:r>
    </w:p>
    <w:p w14:paraId="3E2C6BAB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Benefits and COBRA Coverage</w:t>
      </w:r>
    </w:p>
    <w:p w14:paraId="492B4840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Your [family medical, dental and vision] insurance will terminate [End Date of Coverage].</w:t>
      </w:r>
    </w:p>
    <w:p w14:paraId="1C7FA3E2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Except as otherwise set forth below, all other benefits from [Employer], including any [Life</w:t>
      </w:r>
    </w:p>
    <w:p w14:paraId="67BEC667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Insurance or Accidental Death and Dismemberment insurance], will cease on the Effective</w:t>
      </w:r>
    </w:p>
    <w:p w14:paraId="1CCE4B31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Date. [Stock Options]</w:t>
      </w:r>
    </w:p>
    <w:p w14:paraId="31274E40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Employee will be provided with all requisite paperwork, pursuant to the Consolidated Omnibus</w:t>
      </w:r>
    </w:p>
    <w:p w14:paraId="4BF1B09C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Budget Reconciliation Act (“COBRA”), necessary to elect continued group health insurance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coverage at your expense. Your eligibility for COBRA will begin on [COBRA Effective Date].</w:t>
      </w:r>
    </w:p>
    <w:p w14:paraId="121135D4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Return of Property</w:t>
      </w:r>
    </w:p>
    <w:p w14:paraId="394AC1BC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You must promptly return all [Employer Name] property, including identification cards or badges,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access codes or devices, keys, laptops, computers, telephones, mobile phones, hand-held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electronic devices, credit cards, electronically stored documents or files, physical files, any other</w:t>
      </w:r>
    </w:p>
    <w:p w14:paraId="03F71A39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Comment [1]: This letter assumes that the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employee is not an executive of the company.</w:t>
      </w:r>
    </w:p>
    <w:p w14:paraId="39B5B6C7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Additional provisions may be advisable when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terminating an executive.</w:t>
      </w:r>
    </w:p>
    <w:p w14:paraId="0B31C15E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lastRenderedPageBreak/>
        <w:t>Comment [2]: Depending on the reason for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termination, in most cases it is advisable to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provide the termination letter in conjunction with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or after a meeting with the employee. An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employment lawyer should be consulted to help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you determine who should attend the meeting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and what should be discussed.</w:t>
      </w:r>
    </w:p>
    <w:p w14:paraId="0ED3FB28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Comment [3]: It is important to follow best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practices in terminating an employee. The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termination letter is one of the last stages of this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process. Please contact an employment lawyer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to assist you in determining best practices for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your company.</w:t>
      </w:r>
      <w:r w:rsidR="007D7E94" w:rsidRPr="00FD5F08">
        <w:rPr>
          <w:rFonts w:ascii="Lato" w:hAnsi="Lato"/>
        </w:rPr>
        <w:t xml:space="preserve"> </w:t>
      </w:r>
    </w:p>
    <w:p w14:paraId="7556F65C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Comment [4]: If the termination date is in the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future, you may want to enter into a termination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or transition agreement or otherwise discuss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ongoing obligations the employee has until the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termination date.</w:t>
      </w:r>
    </w:p>
    <w:p w14:paraId="2436168B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Comment [5]: How you describe the reason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for termination is very important and varies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depending on the facts—please consult with an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employment lawyer to make sure you are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appropriately wording the letter and complying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with applicable law. It may be best to provide a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summary of the reasons, putting the employee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on notice as to the particulars, but not intending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to be exhaustive. It may also be good to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identify any process that was followed, if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applicable.</w:t>
      </w:r>
    </w:p>
    <w:p w14:paraId="4A0B945C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Comment [6]: This letter assumes that no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employment agreement is in place. If an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employment agreement with the employee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exists, you should contact an employment ... [1]</w:t>
      </w:r>
    </w:p>
    <w:p w14:paraId="39475A4D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Comment [7]: This letter also assumes that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no severance will be provided. If severance will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be provided, a Separation Agreement, rather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than this letter, should be used. An ... [2]</w:t>
      </w:r>
    </w:p>
    <w:p w14:paraId="015FFD64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Comment [8]: What needs to be paid and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when is governed by state law. Please contact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an employment attorney to determine what ... [3]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Comment [9]: You need to determine what is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required to be paid under company policies and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applicable law.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Comment [10]: Contact counsel to determine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when payment needs to be made—some states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require final payment to be made on the last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day of employment.</w:t>
      </w:r>
    </w:p>
    <w:p w14:paraId="5A888865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Comment [11]: If the employee is a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participant in a company stock option plan, it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may be advisable to address how termination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impacts those options and the applicable plan.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Comment [12]: Contact counsel if you are not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sure what paperwork needs to be provided.</w:t>
      </w:r>
      <w:r w:rsidR="007D7E94" w:rsidRPr="00FD5F08">
        <w:rPr>
          <w:rFonts w:ascii="Lato" w:hAnsi="Lato"/>
        </w:rPr>
        <w:t xml:space="preserve"> </w:t>
      </w:r>
    </w:p>
    <w:p w14:paraId="42E564D5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Comment [13]: To protect the company, it is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important make sure the employee does not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retain any company property or proprietary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information.</w:t>
      </w:r>
    </w:p>
    <w:p w14:paraId="755A1206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[Employer Name] property and information in your possession, any other materials of any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nature pertaining to your work, and any documents or data of any description (or any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reproduction of any documents or data) containing or pertaining to any proprietary or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confidential material of [Company Name]. Please return this property and information to</w:t>
      </w:r>
    </w:p>
    <w:p w14:paraId="1B72576F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[Contact Person] by the Effective Date.</w:t>
      </w:r>
    </w:p>
    <w:p w14:paraId="0C90FC7E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Ongoing Obligations</w:t>
      </w:r>
    </w:p>
    <w:p w14:paraId="313325F9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Remember that you have signed the attached [Confidentially and Proprietary Rights Agreement,</w:t>
      </w:r>
    </w:p>
    <w:p w14:paraId="12447DC7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Non-Compete Agreement, etc.] (collectively, “Restrictive Covenant Agreements”). The</w:t>
      </w:r>
    </w:p>
    <w:p w14:paraId="6899F73C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lastRenderedPageBreak/>
        <w:t>Restrictive Covenant Agreements are enforceable and binding and remain in full force and</w:t>
      </w:r>
      <w:r w:rsidR="007D7E94" w:rsidRPr="00FD5F08">
        <w:rPr>
          <w:rFonts w:ascii="Lato" w:hAnsi="Lato"/>
        </w:rPr>
        <w:t xml:space="preserve"> </w:t>
      </w:r>
      <w:r w:rsidRPr="00FD5F08">
        <w:rPr>
          <w:rFonts w:ascii="Lato" w:hAnsi="Lato"/>
        </w:rPr>
        <w:t>effect in accordance with their terms.</w:t>
      </w:r>
    </w:p>
    <w:p w14:paraId="75AE9E9F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If you have any questions about this letter or the attached agreement[s], please contact [Name]</w:t>
      </w:r>
    </w:p>
    <w:p w14:paraId="47083432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at [Contact Information].</w:t>
      </w:r>
    </w:p>
    <w:p w14:paraId="20C73483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Sincerely,</w:t>
      </w:r>
    </w:p>
    <w:p w14:paraId="153650F8" w14:textId="77777777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______________</w:t>
      </w:r>
    </w:p>
    <w:p w14:paraId="5FCD0997" w14:textId="607A593E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Company Name</w:t>
      </w:r>
    </w:p>
    <w:p w14:paraId="57F5DB58" w14:textId="50BE9563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Name of Authorized Signatory</w:t>
      </w:r>
    </w:p>
    <w:p w14:paraId="0DEC919E" w14:textId="35DA7D59" w:rsidR="003B4A3A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Title of Authorized Signatory</w:t>
      </w:r>
    </w:p>
    <w:p w14:paraId="479B1B49" w14:textId="67DA1EBF" w:rsidR="004019C0" w:rsidRPr="00FD5F08" w:rsidRDefault="003B4A3A" w:rsidP="003B4A3A">
      <w:pPr>
        <w:rPr>
          <w:rFonts w:ascii="Lato" w:hAnsi="Lato"/>
        </w:rPr>
      </w:pPr>
      <w:r w:rsidRPr="00FD5F08">
        <w:rPr>
          <w:rFonts w:ascii="Lato" w:hAnsi="Lato"/>
        </w:rPr>
        <w:t>Date</w:t>
      </w:r>
      <w:r w:rsidR="00B94317">
        <w:rPr>
          <w:rFonts w:ascii="Lato" w:hAnsi="Lato"/>
        </w:rPr>
        <w:t>: __________________</w:t>
      </w:r>
    </w:p>
    <w:sectPr w:rsidR="004019C0" w:rsidRPr="00FD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3A"/>
    <w:rsid w:val="003B4A3A"/>
    <w:rsid w:val="007D7E94"/>
    <w:rsid w:val="00AE036A"/>
    <w:rsid w:val="00B94317"/>
    <w:rsid w:val="00C46A55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DC2D"/>
  <w15:chartTrackingRefBased/>
  <w15:docId w15:val="{D492BD55-F224-43D6-84AD-CCC2E5A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2017-01-11T22:36:00Z</dcterms:created>
  <dcterms:modified xsi:type="dcterms:W3CDTF">2021-11-18T07:10:00Z</dcterms:modified>
</cp:coreProperties>
</file>