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08B19" w14:textId="77777777" w:rsidR="006825E3" w:rsidRDefault="004324F5" w:rsidP="00625FED">
      <w:pPr>
        <w:pStyle w:val="BodyText"/>
        <w:kinsoku w:val="0"/>
        <w:overflowPunct w:val="0"/>
        <w:spacing w:line="276" w:lineRule="auto"/>
        <w:ind w:left="801" w:right="783" w:firstLine="0"/>
        <w:jc w:val="center"/>
        <w:rPr>
          <w:rFonts w:ascii="Century Gothic" w:hAnsi="Century Gothic"/>
          <w:sz w:val="36"/>
          <w:szCs w:val="36"/>
          <w:u w:val="single"/>
        </w:rPr>
      </w:pPr>
      <w:r w:rsidRPr="004324F5">
        <w:rPr>
          <w:rFonts w:ascii="Century Gothic" w:hAnsi="Century Gothic"/>
          <w:b/>
          <w:bCs/>
          <w:sz w:val="36"/>
          <w:szCs w:val="36"/>
          <w:u w:val="single"/>
        </w:rPr>
        <w:t>SPILL CONTINGENCY</w:t>
      </w:r>
      <w:r w:rsidRPr="004324F5">
        <w:rPr>
          <w:rFonts w:ascii="Century Gothic" w:hAnsi="Century Gothic"/>
          <w:b/>
          <w:bCs/>
          <w:spacing w:val="-5"/>
          <w:sz w:val="36"/>
          <w:szCs w:val="36"/>
          <w:u w:val="single"/>
        </w:rPr>
        <w:t xml:space="preserve"> </w:t>
      </w:r>
      <w:r w:rsidRPr="004324F5">
        <w:rPr>
          <w:rFonts w:ascii="Century Gothic" w:hAnsi="Century Gothic"/>
          <w:b/>
          <w:bCs/>
          <w:sz w:val="36"/>
          <w:szCs w:val="36"/>
          <w:u w:val="single"/>
        </w:rPr>
        <w:t>PLAN</w:t>
      </w:r>
    </w:p>
    <w:p w14:paraId="6F3503CD" w14:textId="77777777" w:rsidR="004324F5" w:rsidRPr="004324F5" w:rsidRDefault="004324F5" w:rsidP="00625FED">
      <w:pPr>
        <w:pStyle w:val="BodyText"/>
        <w:kinsoku w:val="0"/>
        <w:overflowPunct w:val="0"/>
        <w:spacing w:line="276" w:lineRule="auto"/>
        <w:ind w:left="801" w:right="783" w:firstLine="0"/>
        <w:jc w:val="center"/>
        <w:rPr>
          <w:rFonts w:ascii="Century Gothic" w:hAnsi="Century Gothic"/>
          <w:sz w:val="36"/>
          <w:szCs w:val="36"/>
          <w:u w:val="single"/>
        </w:rPr>
      </w:pPr>
    </w:p>
    <w:p w14:paraId="25678191" w14:textId="4F091F09" w:rsidR="006825E3" w:rsidRPr="004324F5" w:rsidRDefault="004324F5" w:rsidP="00625FED">
      <w:pPr>
        <w:pStyle w:val="BodyText"/>
        <w:kinsoku w:val="0"/>
        <w:overflowPunct w:val="0"/>
        <w:spacing w:line="276" w:lineRule="auto"/>
        <w:ind w:left="100" w:right="477" w:firstLine="0"/>
        <w:jc w:val="both"/>
        <w:rPr>
          <w:rFonts w:ascii="Century Gothic" w:hAnsi="Century Gothic"/>
        </w:rPr>
      </w:pPr>
      <w:r w:rsidRPr="004324F5">
        <w:rPr>
          <w:rFonts w:ascii="Century Gothic" w:hAnsi="Century Gothic"/>
        </w:rPr>
        <w:t>This Spill Contingency Plan is designed to identify potential spill hazards and outline protocols to respond to these hazards at the Kilauea Field Station (KFS) of the Pacific Islands Ecosystems Research</w:t>
      </w:r>
      <w:r w:rsidRPr="004324F5">
        <w:rPr>
          <w:rFonts w:ascii="Century Gothic" w:hAnsi="Century Gothic"/>
          <w:spacing w:val="-3"/>
        </w:rPr>
        <w:t xml:space="preserve"> </w:t>
      </w:r>
      <w:r w:rsidRPr="004324F5">
        <w:rPr>
          <w:rFonts w:ascii="Century Gothic" w:hAnsi="Century Gothic"/>
        </w:rPr>
        <w:t>Center;</w:t>
      </w:r>
    </w:p>
    <w:p w14:paraId="1E3E1CBE" w14:textId="7BC8835F" w:rsidR="006825E3" w:rsidRPr="00625FED" w:rsidRDefault="004324F5" w:rsidP="00625FED">
      <w:pPr>
        <w:pStyle w:val="ListParagraph"/>
        <w:numPr>
          <w:ilvl w:val="0"/>
          <w:numId w:val="1"/>
        </w:numPr>
        <w:tabs>
          <w:tab w:val="left" w:pos="820"/>
        </w:tabs>
        <w:kinsoku w:val="0"/>
        <w:overflowPunct w:val="0"/>
        <w:spacing w:line="276" w:lineRule="auto"/>
        <w:ind w:right="403"/>
        <w:rPr>
          <w:rFonts w:ascii="Century Gothic" w:hAnsi="Century Gothic"/>
        </w:rPr>
      </w:pPr>
      <w:r w:rsidRPr="004324F5">
        <w:rPr>
          <w:rFonts w:ascii="Century Gothic" w:hAnsi="Century Gothic"/>
        </w:rPr>
        <w:t xml:space="preserve">Type of severity of spill – The severity of a chemical spill at KFS is minimal. KFS has no large quantity of chemical on hand. The most of any one chemical being stored is a </w:t>
      </w:r>
      <w:proofErr w:type="gramStart"/>
      <w:r w:rsidRPr="004324F5">
        <w:rPr>
          <w:rFonts w:ascii="Century Gothic" w:hAnsi="Century Gothic"/>
        </w:rPr>
        <w:t>55 gallon</w:t>
      </w:r>
      <w:proofErr w:type="gramEnd"/>
      <w:r w:rsidRPr="004324F5">
        <w:rPr>
          <w:rFonts w:ascii="Century Gothic" w:hAnsi="Century Gothic"/>
        </w:rPr>
        <w:t xml:space="preserve"> drum of isopropyl alcohol which is stored in a container with secondary containment and away from habitable</w:t>
      </w:r>
      <w:r w:rsidRPr="004324F5">
        <w:rPr>
          <w:rFonts w:ascii="Century Gothic" w:hAnsi="Century Gothic"/>
          <w:spacing w:val="-8"/>
        </w:rPr>
        <w:t xml:space="preserve"> </w:t>
      </w:r>
      <w:r w:rsidRPr="004324F5">
        <w:rPr>
          <w:rFonts w:ascii="Century Gothic" w:hAnsi="Century Gothic"/>
        </w:rPr>
        <w:t>structures.</w:t>
      </w:r>
    </w:p>
    <w:p w14:paraId="151B0082" w14:textId="59C3C9DF" w:rsidR="006825E3" w:rsidRPr="004324F5" w:rsidRDefault="004324F5" w:rsidP="00625FED">
      <w:pPr>
        <w:pStyle w:val="BodyText"/>
        <w:kinsoku w:val="0"/>
        <w:overflowPunct w:val="0"/>
        <w:spacing w:line="276" w:lineRule="auto"/>
        <w:ind w:left="820" w:right="206" w:firstLine="0"/>
        <w:rPr>
          <w:rFonts w:ascii="Century Gothic" w:hAnsi="Century Gothic"/>
        </w:rPr>
      </w:pPr>
      <w:r w:rsidRPr="004324F5">
        <w:rPr>
          <w:rFonts w:ascii="Century Gothic" w:hAnsi="Century Gothic"/>
        </w:rPr>
        <w:t xml:space="preserve">All chemical </w:t>
      </w:r>
      <w:proofErr w:type="gramStart"/>
      <w:r w:rsidRPr="004324F5">
        <w:rPr>
          <w:rFonts w:ascii="Century Gothic" w:hAnsi="Century Gothic"/>
        </w:rPr>
        <w:t>are</w:t>
      </w:r>
      <w:proofErr w:type="gramEnd"/>
      <w:r w:rsidRPr="004324F5">
        <w:rPr>
          <w:rFonts w:ascii="Century Gothic" w:hAnsi="Century Gothic"/>
        </w:rPr>
        <w:t xml:space="preserve"> stored in containers of one liter (gallon) or less causing</w:t>
      </w:r>
      <w:r w:rsidRPr="004324F5">
        <w:rPr>
          <w:rFonts w:ascii="Century Gothic" w:hAnsi="Century Gothic"/>
          <w:spacing w:val="-17"/>
        </w:rPr>
        <w:t xml:space="preserve"> </w:t>
      </w:r>
      <w:r w:rsidRPr="004324F5">
        <w:rPr>
          <w:rFonts w:ascii="Century Gothic" w:hAnsi="Century Gothic"/>
        </w:rPr>
        <w:t>minimal problems in the event of a container breaking or tipping</w:t>
      </w:r>
      <w:r w:rsidRPr="004324F5">
        <w:rPr>
          <w:rFonts w:ascii="Century Gothic" w:hAnsi="Century Gothic"/>
          <w:spacing w:val="-7"/>
        </w:rPr>
        <w:t xml:space="preserve"> </w:t>
      </w:r>
      <w:r w:rsidRPr="004324F5">
        <w:rPr>
          <w:rFonts w:ascii="Century Gothic" w:hAnsi="Century Gothic"/>
        </w:rPr>
        <w:t>over.</w:t>
      </w:r>
      <w:r w:rsidR="00625FED">
        <w:rPr>
          <w:rFonts w:ascii="Century Gothic" w:hAnsi="Century Gothic"/>
        </w:rPr>
        <w:br/>
      </w:r>
    </w:p>
    <w:p w14:paraId="3FC54B35" w14:textId="40B253BD" w:rsidR="006825E3" w:rsidRPr="00625FED" w:rsidRDefault="004324F5" w:rsidP="00625FED">
      <w:pPr>
        <w:pStyle w:val="ListParagraph"/>
        <w:numPr>
          <w:ilvl w:val="0"/>
          <w:numId w:val="1"/>
        </w:numPr>
        <w:tabs>
          <w:tab w:val="left" w:pos="820"/>
        </w:tabs>
        <w:kinsoku w:val="0"/>
        <w:overflowPunct w:val="0"/>
        <w:spacing w:line="276" w:lineRule="auto"/>
        <w:ind w:right="319"/>
        <w:rPr>
          <w:rFonts w:ascii="Century Gothic" w:hAnsi="Century Gothic"/>
        </w:rPr>
      </w:pPr>
      <w:r w:rsidRPr="004324F5">
        <w:rPr>
          <w:rFonts w:ascii="Century Gothic" w:hAnsi="Century Gothic"/>
        </w:rPr>
        <w:t>Response to an accidental release of a hazardous material —Actions to be taken in the event of a chemical spill, bodily injury, fire or exhaust hood</w:t>
      </w:r>
      <w:r w:rsidRPr="004324F5">
        <w:rPr>
          <w:rFonts w:ascii="Century Gothic" w:hAnsi="Century Gothic"/>
          <w:spacing w:val="-14"/>
        </w:rPr>
        <w:t xml:space="preserve"> </w:t>
      </w:r>
      <w:r w:rsidRPr="004324F5">
        <w:rPr>
          <w:rFonts w:ascii="Century Gothic" w:hAnsi="Century Gothic"/>
        </w:rPr>
        <w:t>failure.</w:t>
      </w:r>
    </w:p>
    <w:p w14:paraId="3612B762" w14:textId="47D6AB89" w:rsidR="006825E3" w:rsidRPr="00625FED" w:rsidRDefault="004324F5" w:rsidP="00625FED">
      <w:pPr>
        <w:pStyle w:val="ListParagraph"/>
        <w:numPr>
          <w:ilvl w:val="1"/>
          <w:numId w:val="1"/>
        </w:numPr>
        <w:tabs>
          <w:tab w:val="left" w:pos="1540"/>
        </w:tabs>
        <w:kinsoku w:val="0"/>
        <w:overflowPunct w:val="0"/>
        <w:spacing w:line="276" w:lineRule="auto"/>
        <w:ind w:right="710"/>
        <w:rPr>
          <w:rFonts w:ascii="Century Gothic" w:hAnsi="Century Gothic"/>
        </w:rPr>
      </w:pPr>
      <w:r w:rsidRPr="004324F5">
        <w:rPr>
          <w:rFonts w:ascii="Century Gothic" w:hAnsi="Century Gothic"/>
        </w:rPr>
        <w:t>Evacuate the laboratory if exposure puts you and others in</w:t>
      </w:r>
      <w:r w:rsidRPr="004324F5">
        <w:rPr>
          <w:rFonts w:ascii="Century Gothic" w:hAnsi="Century Gothic"/>
          <w:spacing w:val="-16"/>
        </w:rPr>
        <w:t xml:space="preserve"> </w:t>
      </w:r>
      <w:r w:rsidRPr="004324F5">
        <w:rPr>
          <w:rFonts w:ascii="Century Gothic" w:hAnsi="Century Gothic"/>
        </w:rPr>
        <w:t>imminent danger.  Close all doors and open windows if substance is</w:t>
      </w:r>
      <w:r w:rsidRPr="004324F5">
        <w:rPr>
          <w:rFonts w:ascii="Century Gothic" w:hAnsi="Century Gothic"/>
          <w:spacing w:val="-11"/>
        </w:rPr>
        <w:t xml:space="preserve"> </w:t>
      </w:r>
      <w:r w:rsidRPr="004324F5">
        <w:rPr>
          <w:rFonts w:ascii="Century Gothic" w:hAnsi="Century Gothic"/>
        </w:rPr>
        <w:t>volatile.</w:t>
      </w:r>
    </w:p>
    <w:p w14:paraId="59F08CD5" w14:textId="11EFBAF2" w:rsidR="006825E3" w:rsidRPr="00625FED" w:rsidRDefault="004324F5" w:rsidP="00625FED">
      <w:pPr>
        <w:pStyle w:val="ListParagraph"/>
        <w:numPr>
          <w:ilvl w:val="1"/>
          <w:numId w:val="1"/>
        </w:numPr>
        <w:tabs>
          <w:tab w:val="left" w:pos="1540"/>
        </w:tabs>
        <w:kinsoku w:val="0"/>
        <w:overflowPunct w:val="0"/>
        <w:spacing w:line="276" w:lineRule="auto"/>
        <w:ind w:right="1073"/>
        <w:rPr>
          <w:rFonts w:ascii="Century Gothic" w:hAnsi="Century Gothic"/>
        </w:rPr>
      </w:pPr>
      <w:r w:rsidRPr="004324F5">
        <w:rPr>
          <w:rFonts w:ascii="Century Gothic" w:hAnsi="Century Gothic"/>
        </w:rPr>
        <w:t xml:space="preserve">Initiate </w:t>
      </w:r>
      <w:r w:rsidRPr="004324F5">
        <w:rPr>
          <w:rFonts w:ascii="Century Gothic" w:hAnsi="Century Gothic"/>
          <w:b/>
          <w:bCs/>
        </w:rPr>
        <w:t xml:space="preserve">Emergency Action Plan </w:t>
      </w:r>
      <w:r w:rsidRPr="004324F5">
        <w:rPr>
          <w:rFonts w:ascii="Century Gothic" w:hAnsi="Century Gothic"/>
        </w:rPr>
        <w:t>if hazard cannot be confined to laboratory.</w:t>
      </w:r>
    </w:p>
    <w:p w14:paraId="4B51B62D" w14:textId="1E411627" w:rsidR="006825E3" w:rsidRPr="00625FED" w:rsidRDefault="004324F5" w:rsidP="00625FED">
      <w:pPr>
        <w:pStyle w:val="ListParagraph"/>
        <w:numPr>
          <w:ilvl w:val="1"/>
          <w:numId w:val="1"/>
        </w:numPr>
        <w:tabs>
          <w:tab w:val="left" w:pos="1540"/>
        </w:tabs>
        <w:kinsoku w:val="0"/>
        <w:overflowPunct w:val="0"/>
        <w:spacing w:line="276" w:lineRule="auto"/>
        <w:ind w:right="217"/>
        <w:rPr>
          <w:rFonts w:ascii="Century Gothic" w:hAnsi="Century Gothic"/>
        </w:rPr>
      </w:pPr>
      <w:r w:rsidRPr="004324F5">
        <w:rPr>
          <w:rFonts w:ascii="Century Gothic" w:hAnsi="Century Gothic"/>
        </w:rPr>
        <w:t xml:space="preserve">Activate </w:t>
      </w:r>
      <w:r w:rsidRPr="004324F5">
        <w:rPr>
          <w:rFonts w:ascii="Century Gothic" w:hAnsi="Century Gothic"/>
          <w:b/>
          <w:bCs/>
        </w:rPr>
        <w:t xml:space="preserve">Emergency Response Plan </w:t>
      </w:r>
      <w:r w:rsidRPr="004324F5">
        <w:rPr>
          <w:rFonts w:ascii="Century Gothic" w:hAnsi="Century Gothic"/>
        </w:rPr>
        <w:t>if serious bodily injury or structural damage has occurred or is imminent. Call</w:t>
      </w:r>
      <w:r w:rsidRPr="004324F5">
        <w:rPr>
          <w:rFonts w:ascii="Century Gothic" w:hAnsi="Century Gothic"/>
          <w:spacing w:val="-5"/>
        </w:rPr>
        <w:t xml:space="preserve"> </w:t>
      </w:r>
      <w:r w:rsidRPr="004324F5">
        <w:rPr>
          <w:rFonts w:ascii="Century Gothic" w:hAnsi="Century Gothic"/>
        </w:rPr>
        <w:t>911.</w:t>
      </w:r>
    </w:p>
    <w:p w14:paraId="1A7BDEC9" w14:textId="6CBA0268" w:rsidR="006825E3" w:rsidRPr="00625FED" w:rsidRDefault="004324F5" w:rsidP="00625FED">
      <w:pPr>
        <w:pStyle w:val="ListParagraph"/>
        <w:numPr>
          <w:ilvl w:val="1"/>
          <w:numId w:val="1"/>
        </w:numPr>
        <w:tabs>
          <w:tab w:val="left" w:pos="1540"/>
        </w:tabs>
        <w:kinsoku w:val="0"/>
        <w:overflowPunct w:val="0"/>
        <w:spacing w:line="276" w:lineRule="auto"/>
        <w:ind w:right="112"/>
        <w:rPr>
          <w:rFonts w:ascii="Century Gothic" w:hAnsi="Century Gothic"/>
        </w:rPr>
      </w:pPr>
      <w:r w:rsidRPr="004324F5">
        <w:rPr>
          <w:rFonts w:ascii="Century Gothic" w:hAnsi="Century Gothic"/>
        </w:rPr>
        <w:t>Administer first aid to victim(s), taking the necessary precautions (PPE) to prevent rescuers exposure.  Identification of specific hazard is</w:t>
      </w:r>
      <w:r w:rsidRPr="004324F5">
        <w:rPr>
          <w:rFonts w:ascii="Century Gothic" w:hAnsi="Century Gothic"/>
          <w:spacing w:val="-13"/>
        </w:rPr>
        <w:t xml:space="preserve"> </w:t>
      </w:r>
      <w:r w:rsidRPr="004324F5">
        <w:rPr>
          <w:rFonts w:ascii="Century Gothic" w:hAnsi="Century Gothic"/>
        </w:rPr>
        <w:t>essential.</w:t>
      </w:r>
    </w:p>
    <w:p w14:paraId="3551EE30" w14:textId="02032A6D" w:rsidR="006825E3" w:rsidRPr="00625FED" w:rsidRDefault="004324F5" w:rsidP="00625FED">
      <w:pPr>
        <w:pStyle w:val="ListParagraph"/>
        <w:numPr>
          <w:ilvl w:val="1"/>
          <w:numId w:val="1"/>
        </w:numPr>
        <w:tabs>
          <w:tab w:val="left" w:pos="1540"/>
        </w:tabs>
        <w:kinsoku w:val="0"/>
        <w:overflowPunct w:val="0"/>
        <w:spacing w:line="276" w:lineRule="auto"/>
        <w:rPr>
          <w:rFonts w:ascii="Century Gothic" w:hAnsi="Century Gothic"/>
        </w:rPr>
      </w:pPr>
      <w:r w:rsidRPr="004324F5">
        <w:rPr>
          <w:rFonts w:ascii="Century Gothic" w:hAnsi="Century Gothic"/>
        </w:rPr>
        <w:t>Contact station leader or facilities</w:t>
      </w:r>
      <w:r w:rsidRPr="004324F5">
        <w:rPr>
          <w:rFonts w:ascii="Century Gothic" w:hAnsi="Century Gothic"/>
          <w:spacing w:val="-6"/>
        </w:rPr>
        <w:t xml:space="preserve"> </w:t>
      </w:r>
      <w:r w:rsidRPr="004324F5">
        <w:rPr>
          <w:rFonts w:ascii="Century Gothic" w:hAnsi="Century Gothic"/>
        </w:rPr>
        <w:t>manager.</w:t>
      </w:r>
    </w:p>
    <w:p w14:paraId="56EE93C2" w14:textId="550A1A1F" w:rsidR="006825E3" w:rsidRPr="00625FED" w:rsidRDefault="004324F5" w:rsidP="00625FED">
      <w:pPr>
        <w:pStyle w:val="ListParagraph"/>
        <w:numPr>
          <w:ilvl w:val="1"/>
          <w:numId w:val="1"/>
        </w:numPr>
        <w:tabs>
          <w:tab w:val="left" w:pos="1540"/>
        </w:tabs>
        <w:kinsoku w:val="0"/>
        <w:overflowPunct w:val="0"/>
        <w:spacing w:line="276" w:lineRule="auto"/>
        <w:ind w:right="286"/>
        <w:rPr>
          <w:rFonts w:ascii="Century Gothic" w:hAnsi="Century Gothic"/>
        </w:rPr>
      </w:pPr>
      <w:r w:rsidRPr="004324F5">
        <w:rPr>
          <w:rFonts w:ascii="Century Gothic" w:hAnsi="Century Gothic"/>
        </w:rPr>
        <w:t>Flush affected eyes, skin and clothing with water using eye wash station, sinks or safety shower located in the laboratory. Remove contaminated clothing.</w:t>
      </w:r>
    </w:p>
    <w:p w14:paraId="439017F6" w14:textId="4D74AF28" w:rsidR="006825E3" w:rsidRPr="00625FED" w:rsidRDefault="004324F5" w:rsidP="00625FED">
      <w:pPr>
        <w:pStyle w:val="ListParagraph"/>
        <w:numPr>
          <w:ilvl w:val="1"/>
          <w:numId w:val="1"/>
        </w:numPr>
        <w:tabs>
          <w:tab w:val="left" w:pos="1540"/>
        </w:tabs>
        <w:kinsoku w:val="0"/>
        <w:overflowPunct w:val="0"/>
        <w:spacing w:line="276" w:lineRule="auto"/>
        <w:ind w:right="111"/>
        <w:rPr>
          <w:rFonts w:ascii="Century Gothic" w:hAnsi="Century Gothic"/>
        </w:rPr>
      </w:pPr>
      <w:r w:rsidRPr="004324F5">
        <w:rPr>
          <w:rFonts w:ascii="Century Gothic" w:hAnsi="Century Gothic"/>
        </w:rPr>
        <w:t>If possible and safe to do so, use chemical spill kits to and absorb the spill. Wear appropriate PPE, including respirator if necessary. Sweep up and bag the absorbent.  Dispose of material properly. Refer to MSDS sheets.</w:t>
      </w:r>
    </w:p>
    <w:p w14:paraId="70D62AAB" w14:textId="30722EE1" w:rsidR="004324F5" w:rsidRPr="00625FED" w:rsidRDefault="004324F5" w:rsidP="00625FED">
      <w:pPr>
        <w:pStyle w:val="ListParagraph"/>
        <w:numPr>
          <w:ilvl w:val="1"/>
          <w:numId w:val="1"/>
        </w:numPr>
        <w:tabs>
          <w:tab w:val="left" w:pos="1540"/>
        </w:tabs>
        <w:kinsoku w:val="0"/>
        <w:overflowPunct w:val="0"/>
        <w:spacing w:line="276" w:lineRule="auto"/>
        <w:ind w:right="901"/>
        <w:rPr>
          <w:rFonts w:ascii="Century Gothic" w:hAnsi="Century Gothic"/>
        </w:rPr>
      </w:pPr>
      <w:r w:rsidRPr="004324F5">
        <w:rPr>
          <w:rFonts w:ascii="Century Gothic" w:hAnsi="Century Gothic"/>
        </w:rPr>
        <w:t>In the event of fire use the fire extinguisher located nearest to</w:t>
      </w:r>
      <w:r w:rsidRPr="004324F5">
        <w:rPr>
          <w:rFonts w:ascii="Century Gothic" w:hAnsi="Century Gothic"/>
          <w:spacing w:val="-14"/>
        </w:rPr>
        <w:t xml:space="preserve"> </w:t>
      </w:r>
      <w:r w:rsidRPr="004324F5">
        <w:rPr>
          <w:rFonts w:ascii="Century Gothic" w:hAnsi="Century Gothic"/>
        </w:rPr>
        <w:t>you. Remember to direct spray at the base of</w:t>
      </w:r>
      <w:r w:rsidRPr="004324F5">
        <w:rPr>
          <w:rFonts w:ascii="Century Gothic" w:hAnsi="Century Gothic"/>
          <w:spacing w:val="-4"/>
        </w:rPr>
        <w:t xml:space="preserve"> </w:t>
      </w:r>
      <w:r w:rsidRPr="004324F5">
        <w:rPr>
          <w:rFonts w:ascii="Century Gothic" w:hAnsi="Century Gothic"/>
        </w:rPr>
        <w:t>flames.</w:t>
      </w:r>
    </w:p>
    <w:p w14:paraId="632FD6A2" w14:textId="77777777" w:rsidR="006825E3" w:rsidRPr="004324F5" w:rsidRDefault="006825E3" w:rsidP="00625FED">
      <w:pPr>
        <w:pStyle w:val="BodyText"/>
        <w:kinsoku w:val="0"/>
        <w:overflowPunct w:val="0"/>
        <w:spacing w:line="276" w:lineRule="auto"/>
        <w:ind w:left="0" w:firstLine="0"/>
        <w:rPr>
          <w:rFonts w:ascii="Century Gothic" w:hAnsi="Century Gothic"/>
          <w:sz w:val="13"/>
          <w:szCs w:val="13"/>
        </w:rPr>
      </w:pPr>
      <w:bookmarkStart w:id="0" w:name="_GoBack"/>
      <w:bookmarkEnd w:id="0"/>
    </w:p>
    <w:p w14:paraId="588BDFF8" w14:textId="6861FA7C" w:rsidR="006825E3" w:rsidRPr="00625FED" w:rsidRDefault="004324F5" w:rsidP="00625FED">
      <w:pPr>
        <w:pStyle w:val="BodyText"/>
        <w:kinsoku w:val="0"/>
        <w:overflowPunct w:val="0"/>
        <w:spacing w:line="276" w:lineRule="auto"/>
        <w:ind w:left="0" w:right="102" w:firstLine="0"/>
        <w:rPr>
          <w:rFonts w:ascii="Century Gothic" w:hAnsi="Century Gothic"/>
          <w:b/>
          <w:bCs/>
          <w:sz w:val="28"/>
          <w:szCs w:val="28"/>
        </w:rPr>
      </w:pPr>
      <w:r w:rsidRPr="004324F5">
        <w:rPr>
          <w:rFonts w:ascii="Century Gothic" w:hAnsi="Century Gothic"/>
          <w:b/>
          <w:bCs/>
          <w:sz w:val="28"/>
          <w:szCs w:val="28"/>
        </w:rPr>
        <w:lastRenderedPageBreak/>
        <w:t>Emergency Action</w:t>
      </w:r>
      <w:r w:rsidRPr="004324F5">
        <w:rPr>
          <w:rFonts w:ascii="Century Gothic" w:hAnsi="Century Gothic"/>
          <w:b/>
          <w:bCs/>
          <w:spacing w:val="-13"/>
          <w:sz w:val="28"/>
          <w:szCs w:val="28"/>
        </w:rPr>
        <w:t xml:space="preserve"> </w:t>
      </w:r>
      <w:r w:rsidRPr="004324F5">
        <w:rPr>
          <w:rFonts w:ascii="Century Gothic" w:hAnsi="Century Gothic"/>
          <w:b/>
          <w:bCs/>
          <w:sz w:val="28"/>
          <w:szCs w:val="28"/>
        </w:rPr>
        <w:t>Plan</w:t>
      </w:r>
    </w:p>
    <w:p w14:paraId="13A48C1A" w14:textId="500837D6" w:rsidR="006825E3" w:rsidRPr="00625FED" w:rsidRDefault="004324F5" w:rsidP="00625FED">
      <w:pPr>
        <w:pStyle w:val="ListParagraph"/>
        <w:numPr>
          <w:ilvl w:val="1"/>
          <w:numId w:val="1"/>
        </w:numPr>
        <w:tabs>
          <w:tab w:val="left" w:pos="1520"/>
        </w:tabs>
        <w:kinsoku w:val="0"/>
        <w:overflowPunct w:val="0"/>
        <w:spacing w:line="276" w:lineRule="auto"/>
        <w:ind w:left="1520"/>
        <w:rPr>
          <w:rFonts w:ascii="Century Gothic" w:hAnsi="Century Gothic"/>
        </w:rPr>
      </w:pPr>
      <w:r w:rsidRPr="004324F5">
        <w:rPr>
          <w:rFonts w:ascii="Century Gothic" w:hAnsi="Century Gothic"/>
        </w:rPr>
        <w:t>Immediately alert all nearby personnel to</w:t>
      </w:r>
      <w:r w:rsidRPr="004324F5">
        <w:rPr>
          <w:rFonts w:ascii="Century Gothic" w:hAnsi="Century Gothic"/>
          <w:spacing w:val="-6"/>
        </w:rPr>
        <w:t xml:space="preserve"> </w:t>
      </w:r>
      <w:r w:rsidRPr="004324F5">
        <w:rPr>
          <w:rFonts w:ascii="Century Gothic" w:hAnsi="Century Gothic"/>
        </w:rPr>
        <w:t>evacuate.</w:t>
      </w:r>
    </w:p>
    <w:p w14:paraId="4443BD2A" w14:textId="26C89D18" w:rsidR="006825E3" w:rsidRPr="00625FED" w:rsidRDefault="004324F5" w:rsidP="00625FED">
      <w:pPr>
        <w:pStyle w:val="ListParagraph"/>
        <w:numPr>
          <w:ilvl w:val="1"/>
          <w:numId w:val="1"/>
        </w:numPr>
        <w:tabs>
          <w:tab w:val="left" w:pos="1520"/>
        </w:tabs>
        <w:kinsoku w:val="0"/>
        <w:overflowPunct w:val="0"/>
        <w:spacing w:line="276" w:lineRule="auto"/>
        <w:ind w:left="1520"/>
        <w:rPr>
          <w:rFonts w:ascii="Century Gothic" w:hAnsi="Century Gothic"/>
        </w:rPr>
      </w:pPr>
      <w:r w:rsidRPr="004324F5">
        <w:rPr>
          <w:rFonts w:ascii="Century Gothic" w:hAnsi="Century Gothic"/>
        </w:rPr>
        <w:t>Close the door behind</w:t>
      </w:r>
      <w:r w:rsidRPr="004324F5">
        <w:rPr>
          <w:rFonts w:ascii="Century Gothic" w:hAnsi="Century Gothic"/>
          <w:spacing w:val="-1"/>
        </w:rPr>
        <w:t xml:space="preserve"> </w:t>
      </w:r>
      <w:r w:rsidRPr="004324F5">
        <w:rPr>
          <w:rFonts w:ascii="Century Gothic" w:hAnsi="Century Gothic"/>
        </w:rPr>
        <w:t>you.</w:t>
      </w:r>
    </w:p>
    <w:p w14:paraId="646CC715" w14:textId="76EAFC36" w:rsidR="006825E3" w:rsidRPr="00625FED" w:rsidRDefault="004324F5" w:rsidP="00625FED">
      <w:pPr>
        <w:pStyle w:val="ListParagraph"/>
        <w:numPr>
          <w:ilvl w:val="1"/>
          <w:numId w:val="1"/>
        </w:numPr>
        <w:tabs>
          <w:tab w:val="left" w:pos="1520"/>
        </w:tabs>
        <w:kinsoku w:val="0"/>
        <w:overflowPunct w:val="0"/>
        <w:spacing w:line="276" w:lineRule="auto"/>
        <w:ind w:left="1520"/>
        <w:rPr>
          <w:rFonts w:ascii="Century Gothic" w:hAnsi="Century Gothic"/>
        </w:rPr>
      </w:pPr>
      <w:r w:rsidRPr="004324F5">
        <w:rPr>
          <w:rFonts w:ascii="Century Gothic" w:hAnsi="Century Gothic"/>
        </w:rPr>
        <w:t>Pull Fire Alarm switch to activate the occupant emergency</w:t>
      </w:r>
      <w:r w:rsidRPr="004324F5">
        <w:rPr>
          <w:rFonts w:ascii="Century Gothic" w:hAnsi="Century Gothic"/>
          <w:spacing w:val="-15"/>
        </w:rPr>
        <w:t xml:space="preserve"> </w:t>
      </w:r>
      <w:r w:rsidRPr="004324F5">
        <w:rPr>
          <w:rFonts w:ascii="Century Gothic" w:hAnsi="Century Gothic"/>
        </w:rPr>
        <w:t>plan.</w:t>
      </w:r>
    </w:p>
    <w:p w14:paraId="75F57765" w14:textId="0B375855" w:rsidR="006825E3" w:rsidRPr="00625FED" w:rsidRDefault="004324F5" w:rsidP="00625FED">
      <w:pPr>
        <w:pStyle w:val="ListParagraph"/>
        <w:numPr>
          <w:ilvl w:val="1"/>
          <w:numId w:val="1"/>
        </w:numPr>
        <w:tabs>
          <w:tab w:val="left" w:pos="1520"/>
        </w:tabs>
        <w:kinsoku w:val="0"/>
        <w:overflowPunct w:val="0"/>
        <w:spacing w:line="276" w:lineRule="auto"/>
        <w:ind w:left="1520" w:right="100"/>
        <w:rPr>
          <w:rFonts w:ascii="Century Gothic" w:hAnsi="Century Gothic"/>
        </w:rPr>
      </w:pPr>
      <w:r w:rsidRPr="004324F5">
        <w:rPr>
          <w:rFonts w:ascii="Century Gothic" w:hAnsi="Century Gothic"/>
        </w:rPr>
        <w:t>Assemble in parking in front of the Resources Management administration office.</w:t>
      </w:r>
    </w:p>
    <w:p w14:paraId="3EA1C79D" w14:textId="40AF96D6" w:rsidR="006825E3" w:rsidRPr="00625FED" w:rsidRDefault="004324F5" w:rsidP="00625FED">
      <w:pPr>
        <w:pStyle w:val="ListParagraph"/>
        <w:numPr>
          <w:ilvl w:val="1"/>
          <w:numId w:val="1"/>
        </w:numPr>
        <w:tabs>
          <w:tab w:val="left" w:pos="1520"/>
        </w:tabs>
        <w:kinsoku w:val="0"/>
        <w:overflowPunct w:val="0"/>
        <w:spacing w:line="276" w:lineRule="auto"/>
        <w:ind w:left="1520"/>
        <w:rPr>
          <w:rFonts w:ascii="Century Gothic" w:hAnsi="Century Gothic"/>
        </w:rPr>
      </w:pPr>
      <w:r w:rsidRPr="004324F5">
        <w:rPr>
          <w:rFonts w:ascii="Century Gothic" w:hAnsi="Century Gothic"/>
        </w:rPr>
        <w:t>Take a head</w:t>
      </w:r>
      <w:r w:rsidRPr="004324F5">
        <w:rPr>
          <w:rFonts w:ascii="Century Gothic" w:hAnsi="Century Gothic"/>
          <w:spacing w:val="-3"/>
        </w:rPr>
        <w:t xml:space="preserve"> </w:t>
      </w:r>
      <w:r w:rsidRPr="004324F5">
        <w:rPr>
          <w:rFonts w:ascii="Century Gothic" w:hAnsi="Century Gothic"/>
        </w:rPr>
        <w:t>count</w:t>
      </w:r>
    </w:p>
    <w:p w14:paraId="747E5792" w14:textId="200D4316" w:rsidR="006825E3" w:rsidRPr="00625FED" w:rsidRDefault="004324F5" w:rsidP="00625FED">
      <w:pPr>
        <w:pStyle w:val="ListParagraph"/>
        <w:numPr>
          <w:ilvl w:val="1"/>
          <w:numId w:val="1"/>
        </w:numPr>
        <w:tabs>
          <w:tab w:val="left" w:pos="1520"/>
        </w:tabs>
        <w:kinsoku w:val="0"/>
        <w:overflowPunct w:val="0"/>
        <w:spacing w:line="276" w:lineRule="auto"/>
        <w:ind w:left="1520" w:right="1019"/>
        <w:rPr>
          <w:rFonts w:ascii="Century Gothic" w:hAnsi="Century Gothic"/>
        </w:rPr>
      </w:pPr>
      <w:r w:rsidRPr="004324F5">
        <w:rPr>
          <w:rFonts w:ascii="Century Gothic" w:hAnsi="Century Gothic"/>
        </w:rPr>
        <w:t>Notify the station leaser or facilities manager on the nature of the emergency.</w:t>
      </w:r>
    </w:p>
    <w:p w14:paraId="467BF78D" w14:textId="3AAF20FE" w:rsidR="006825E3" w:rsidRPr="00625FED" w:rsidRDefault="004324F5" w:rsidP="00625FED">
      <w:pPr>
        <w:pStyle w:val="ListParagraph"/>
        <w:numPr>
          <w:ilvl w:val="1"/>
          <w:numId w:val="1"/>
        </w:numPr>
        <w:tabs>
          <w:tab w:val="left" w:pos="1520"/>
        </w:tabs>
        <w:kinsoku w:val="0"/>
        <w:overflowPunct w:val="0"/>
        <w:spacing w:line="276" w:lineRule="auto"/>
        <w:ind w:left="1520"/>
        <w:rPr>
          <w:rFonts w:ascii="Century Gothic" w:hAnsi="Century Gothic"/>
        </w:rPr>
      </w:pPr>
      <w:r w:rsidRPr="004324F5">
        <w:rPr>
          <w:rFonts w:ascii="Century Gothic" w:hAnsi="Century Gothic"/>
        </w:rPr>
        <w:t>Activate Emergency Response Plan if</w:t>
      </w:r>
      <w:r w:rsidRPr="004324F5">
        <w:rPr>
          <w:rFonts w:ascii="Century Gothic" w:hAnsi="Century Gothic"/>
          <w:spacing w:val="-2"/>
        </w:rPr>
        <w:t xml:space="preserve"> </w:t>
      </w:r>
      <w:r w:rsidRPr="004324F5">
        <w:rPr>
          <w:rFonts w:ascii="Century Gothic" w:hAnsi="Century Gothic"/>
        </w:rPr>
        <w:t>necessary.</w:t>
      </w:r>
    </w:p>
    <w:p w14:paraId="1CD4A535" w14:textId="77777777" w:rsidR="006825E3" w:rsidRPr="004324F5" w:rsidRDefault="004324F5" w:rsidP="00625FED">
      <w:pPr>
        <w:pStyle w:val="ListParagraph"/>
        <w:numPr>
          <w:ilvl w:val="1"/>
          <w:numId w:val="1"/>
        </w:numPr>
        <w:tabs>
          <w:tab w:val="left" w:pos="1520"/>
        </w:tabs>
        <w:kinsoku w:val="0"/>
        <w:overflowPunct w:val="0"/>
        <w:spacing w:line="276" w:lineRule="auto"/>
        <w:ind w:left="1520" w:right="345"/>
        <w:rPr>
          <w:rFonts w:ascii="Century Gothic" w:hAnsi="Century Gothic"/>
        </w:rPr>
      </w:pPr>
      <w:r w:rsidRPr="004324F5">
        <w:rPr>
          <w:rFonts w:ascii="Century Gothic" w:hAnsi="Century Gothic"/>
        </w:rPr>
        <w:t>Stay away from the building and do not re-enter until it is cleared by the station manager or safety</w:t>
      </w:r>
      <w:r w:rsidRPr="004324F5">
        <w:rPr>
          <w:rFonts w:ascii="Century Gothic" w:hAnsi="Century Gothic"/>
          <w:spacing w:val="-2"/>
        </w:rPr>
        <w:t xml:space="preserve"> </w:t>
      </w:r>
      <w:r w:rsidRPr="004324F5">
        <w:rPr>
          <w:rFonts w:ascii="Century Gothic" w:hAnsi="Century Gothic"/>
        </w:rPr>
        <w:t>officer.</w:t>
      </w:r>
    </w:p>
    <w:sectPr w:rsidR="006825E3" w:rsidRPr="004324F5" w:rsidSect="004324F5">
      <w:footerReference w:type="default" r:id="rId7"/>
      <w:pgSz w:w="12240" w:h="15840"/>
      <w:pgMar w:top="1440" w:right="1080" w:bottom="1440" w:left="1080" w:header="720" w:footer="720" w:gutter="0"/>
      <w:cols w:space="720" w:equalWidth="0">
        <w:col w:w="9440"/>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79294" w14:textId="77777777" w:rsidR="00742E37" w:rsidRDefault="00742E37" w:rsidP="00F42D65">
      <w:r>
        <w:separator/>
      </w:r>
    </w:p>
  </w:endnote>
  <w:endnote w:type="continuationSeparator" w:id="0">
    <w:p w14:paraId="17564360" w14:textId="77777777" w:rsidR="00742E37" w:rsidRDefault="00742E37" w:rsidP="00F42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16"/>
        <w:szCs w:val="16"/>
      </w:rPr>
      <w:id w:val="-2045045773"/>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1B77F542" w14:textId="499EF464" w:rsidR="00F42D65" w:rsidRPr="00F42D65" w:rsidRDefault="00F42D65" w:rsidP="00F42D65">
            <w:pPr>
              <w:pStyle w:val="Footer"/>
              <w:jc w:val="right"/>
              <w:rPr>
                <w:rFonts w:ascii="Century Gothic" w:hAnsi="Century Gothic"/>
                <w:sz w:val="16"/>
                <w:szCs w:val="16"/>
              </w:rPr>
            </w:pPr>
            <w:r w:rsidRPr="00F42D65">
              <w:rPr>
                <w:rFonts w:ascii="Century Gothic" w:hAnsi="Century Gothic"/>
                <w:sz w:val="16"/>
                <w:szCs w:val="16"/>
              </w:rPr>
              <w:t xml:space="preserve">Page </w:t>
            </w:r>
            <w:r w:rsidRPr="00F42D65">
              <w:rPr>
                <w:rFonts w:ascii="Century Gothic" w:hAnsi="Century Gothic"/>
                <w:b/>
                <w:bCs/>
                <w:sz w:val="16"/>
                <w:szCs w:val="16"/>
              </w:rPr>
              <w:fldChar w:fldCharType="begin"/>
            </w:r>
            <w:r w:rsidRPr="00F42D65">
              <w:rPr>
                <w:rFonts w:ascii="Century Gothic" w:hAnsi="Century Gothic"/>
                <w:b/>
                <w:bCs/>
                <w:sz w:val="16"/>
                <w:szCs w:val="16"/>
              </w:rPr>
              <w:instrText xml:space="preserve"> PAGE </w:instrText>
            </w:r>
            <w:r w:rsidRPr="00F42D65">
              <w:rPr>
                <w:rFonts w:ascii="Century Gothic" w:hAnsi="Century Gothic"/>
                <w:b/>
                <w:bCs/>
                <w:sz w:val="16"/>
                <w:szCs w:val="16"/>
              </w:rPr>
              <w:fldChar w:fldCharType="separate"/>
            </w:r>
            <w:r w:rsidRPr="00F42D65">
              <w:rPr>
                <w:rFonts w:ascii="Century Gothic" w:hAnsi="Century Gothic"/>
                <w:b/>
                <w:bCs/>
                <w:noProof/>
                <w:sz w:val="16"/>
                <w:szCs w:val="16"/>
              </w:rPr>
              <w:t>2</w:t>
            </w:r>
            <w:r w:rsidRPr="00F42D65">
              <w:rPr>
                <w:rFonts w:ascii="Century Gothic" w:hAnsi="Century Gothic"/>
                <w:b/>
                <w:bCs/>
                <w:sz w:val="16"/>
                <w:szCs w:val="16"/>
              </w:rPr>
              <w:fldChar w:fldCharType="end"/>
            </w:r>
            <w:r w:rsidRPr="00F42D65">
              <w:rPr>
                <w:rFonts w:ascii="Century Gothic" w:hAnsi="Century Gothic"/>
                <w:sz w:val="16"/>
                <w:szCs w:val="16"/>
              </w:rPr>
              <w:t xml:space="preserve"> of </w:t>
            </w:r>
            <w:r w:rsidRPr="00F42D65">
              <w:rPr>
                <w:rFonts w:ascii="Century Gothic" w:hAnsi="Century Gothic"/>
                <w:b/>
                <w:bCs/>
                <w:sz w:val="16"/>
                <w:szCs w:val="16"/>
              </w:rPr>
              <w:fldChar w:fldCharType="begin"/>
            </w:r>
            <w:r w:rsidRPr="00F42D65">
              <w:rPr>
                <w:rFonts w:ascii="Century Gothic" w:hAnsi="Century Gothic"/>
                <w:b/>
                <w:bCs/>
                <w:sz w:val="16"/>
                <w:szCs w:val="16"/>
              </w:rPr>
              <w:instrText xml:space="preserve"> NUMPAGES  </w:instrText>
            </w:r>
            <w:r w:rsidRPr="00F42D65">
              <w:rPr>
                <w:rFonts w:ascii="Century Gothic" w:hAnsi="Century Gothic"/>
                <w:b/>
                <w:bCs/>
                <w:sz w:val="16"/>
                <w:szCs w:val="16"/>
              </w:rPr>
              <w:fldChar w:fldCharType="separate"/>
            </w:r>
            <w:r w:rsidRPr="00F42D65">
              <w:rPr>
                <w:rFonts w:ascii="Century Gothic" w:hAnsi="Century Gothic"/>
                <w:b/>
                <w:bCs/>
                <w:noProof/>
                <w:sz w:val="16"/>
                <w:szCs w:val="16"/>
              </w:rPr>
              <w:t>2</w:t>
            </w:r>
            <w:r w:rsidRPr="00F42D65">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04521" w14:textId="77777777" w:rsidR="00742E37" w:rsidRDefault="00742E37" w:rsidP="00F42D65">
      <w:r>
        <w:separator/>
      </w:r>
    </w:p>
  </w:footnote>
  <w:footnote w:type="continuationSeparator" w:id="0">
    <w:p w14:paraId="01A4FCF2" w14:textId="77777777" w:rsidR="00742E37" w:rsidRDefault="00742E37" w:rsidP="00F42D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2886E99E"/>
    <w:lvl w:ilvl="0">
      <w:start w:val="1"/>
      <w:numFmt w:val="decimal"/>
      <w:lvlText w:val="%1."/>
      <w:lvlJc w:val="left"/>
      <w:pPr>
        <w:ind w:left="820" w:hanging="360"/>
      </w:pPr>
      <w:rPr>
        <w:rFonts w:ascii="Century Gothic" w:hAnsi="Century Gothic" w:cs="Times New Roman" w:hint="default"/>
        <w:b/>
        <w:bCs/>
        <w:spacing w:val="-2"/>
        <w:w w:val="99"/>
        <w:sz w:val="24"/>
        <w:szCs w:val="24"/>
      </w:rPr>
    </w:lvl>
    <w:lvl w:ilvl="1">
      <w:numFmt w:val="bullet"/>
      <w:lvlText w:val=""/>
      <w:lvlJc w:val="left"/>
      <w:pPr>
        <w:ind w:left="1540" w:hanging="360"/>
      </w:pPr>
      <w:rPr>
        <w:rFonts w:ascii="Symbol" w:hAnsi="Symbol" w:cs="Symbol"/>
        <w:b w:val="0"/>
        <w:bCs w:val="0"/>
        <w:w w:val="100"/>
        <w:sz w:val="24"/>
        <w:szCs w:val="24"/>
      </w:rPr>
    </w:lvl>
    <w:lvl w:ilvl="2">
      <w:numFmt w:val="bullet"/>
      <w:lvlText w:val="•"/>
      <w:lvlJc w:val="left"/>
      <w:pPr>
        <w:ind w:left="2348" w:hanging="360"/>
      </w:pPr>
    </w:lvl>
    <w:lvl w:ilvl="3">
      <w:numFmt w:val="bullet"/>
      <w:lvlText w:val="•"/>
      <w:lvlJc w:val="left"/>
      <w:pPr>
        <w:ind w:left="3157" w:hanging="360"/>
      </w:pPr>
    </w:lvl>
    <w:lvl w:ilvl="4">
      <w:numFmt w:val="bullet"/>
      <w:lvlText w:val="•"/>
      <w:lvlJc w:val="left"/>
      <w:pPr>
        <w:ind w:left="3966" w:hanging="360"/>
      </w:pPr>
    </w:lvl>
    <w:lvl w:ilvl="5">
      <w:numFmt w:val="bullet"/>
      <w:lvlText w:val="•"/>
      <w:lvlJc w:val="left"/>
      <w:pPr>
        <w:ind w:left="4775" w:hanging="360"/>
      </w:pPr>
    </w:lvl>
    <w:lvl w:ilvl="6">
      <w:numFmt w:val="bullet"/>
      <w:lvlText w:val="•"/>
      <w:lvlJc w:val="left"/>
      <w:pPr>
        <w:ind w:left="5584" w:hanging="360"/>
      </w:pPr>
    </w:lvl>
    <w:lvl w:ilvl="7">
      <w:numFmt w:val="bullet"/>
      <w:lvlText w:val="•"/>
      <w:lvlJc w:val="left"/>
      <w:pPr>
        <w:ind w:left="6393" w:hanging="360"/>
      </w:pPr>
    </w:lvl>
    <w:lvl w:ilvl="8">
      <w:numFmt w:val="bullet"/>
      <w:lvlText w:val="•"/>
      <w:lvlJc w:val="left"/>
      <w:pPr>
        <w:ind w:left="7202"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0B0"/>
    <w:rsid w:val="004324F5"/>
    <w:rsid w:val="00625FED"/>
    <w:rsid w:val="006825E3"/>
    <w:rsid w:val="00742E37"/>
    <w:rsid w:val="00CA10B0"/>
    <w:rsid w:val="00F42D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8A183F"/>
  <w14:defaultImageDpi w14:val="0"/>
  <w15:docId w15:val="{E38E42AA-DCDB-4BE5-AB3B-3483500D2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ind w:left="805"/>
      <w:outlineLvl w:val="0"/>
    </w:pPr>
    <w:rPr>
      <w:sz w:val="36"/>
      <w:szCs w:val="36"/>
    </w:rPr>
  </w:style>
  <w:style w:type="paragraph" w:styleId="Heading2">
    <w:name w:val="heading 2"/>
    <w:basedOn w:val="Normal"/>
    <w:next w:val="Normal"/>
    <w:link w:val="Heading2Char"/>
    <w:uiPriority w:val="1"/>
    <w:qFormat/>
    <w:pP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520" w:hanging="360"/>
    </w:p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42D65"/>
    <w:pPr>
      <w:tabs>
        <w:tab w:val="center" w:pos="4680"/>
        <w:tab w:val="right" w:pos="9360"/>
      </w:tabs>
    </w:pPr>
  </w:style>
  <w:style w:type="character" w:customStyle="1" w:styleId="HeaderChar">
    <w:name w:val="Header Char"/>
    <w:basedOn w:val="DefaultParagraphFont"/>
    <w:link w:val="Header"/>
    <w:uiPriority w:val="99"/>
    <w:rsid w:val="00F42D65"/>
    <w:rPr>
      <w:rFonts w:ascii="Times New Roman" w:hAnsi="Times New Roman" w:cs="Times New Roman"/>
      <w:sz w:val="24"/>
      <w:szCs w:val="24"/>
    </w:rPr>
  </w:style>
  <w:style w:type="paragraph" w:styleId="Footer">
    <w:name w:val="footer"/>
    <w:basedOn w:val="Normal"/>
    <w:link w:val="FooterChar"/>
    <w:uiPriority w:val="99"/>
    <w:unhideWhenUsed/>
    <w:rsid w:val="00F42D65"/>
    <w:pPr>
      <w:tabs>
        <w:tab w:val="center" w:pos="4680"/>
        <w:tab w:val="right" w:pos="9360"/>
      </w:tabs>
    </w:pPr>
  </w:style>
  <w:style w:type="character" w:customStyle="1" w:styleId="FooterChar">
    <w:name w:val="Footer Char"/>
    <w:basedOn w:val="DefaultParagraphFont"/>
    <w:link w:val="Footer"/>
    <w:uiPriority w:val="99"/>
    <w:rsid w:val="00F42D6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Spill Contingency Plan </vt:lpstr>
    </vt:vector>
  </TitlesOfParts>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Spill Contingency Plan</dc:title>
  <dc:subject/>
  <dc:creator>nshema</dc:creator>
  <cp:keywords/>
  <dc:description/>
  <cp:lastModifiedBy>GLOBAL</cp:lastModifiedBy>
  <cp:revision>4</cp:revision>
  <dcterms:created xsi:type="dcterms:W3CDTF">2022-08-13T21:39:00Z</dcterms:created>
  <dcterms:modified xsi:type="dcterms:W3CDTF">2022-09-24T20:11:00Z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8.1 for Word</vt:lpwstr>
  </property>
</Properties>
</file>