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9E33E" w14:textId="5264D2C3" w:rsidR="00466500" w:rsidRPr="00CA212C" w:rsidRDefault="00FD6D9C" w:rsidP="008D6F89">
      <w:pPr>
        <w:spacing w:line="276" w:lineRule="auto"/>
        <w:jc w:val="center"/>
        <w:rPr>
          <w:rFonts w:ascii="Century Gothic" w:eastAsia="Times New Roman" w:hAnsi="Century Gothic"/>
          <w:b/>
          <w:sz w:val="36"/>
          <w:szCs w:val="36"/>
          <w:u w:val="single"/>
        </w:rPr>
      </w:pPr>
      <w:r w:rsidRPr="00CA212C">
        <w:rPr>
          <w:rFonts w:ascii="Century Gothic" w:eastAsia="Times New Roman" w:hAnsi="Century Gothic"/>
          <w:b/>
          <w:sz w:val="36"/>
          <w:szCs w:val="36"/>
          <w:u w:val="single"/>
        </w:rPr>
        <w:t>ASSET PURCHASE AGREEMENT</w:t>
      </w:r>
    </w:p>
    <w:p w14:paraId="45EFAD32" w14:textId="77777777" w:rsidR="00466500" w:rsidRPr="00CA212C" w:rsidRDefault="00466500" w:rsidP="008D6F89">
      <w:pPr>
        <w:spacing w:line="276" w:lineRule="auto"/>
        <w:rPr>
          <w:rFonts w:ascii="Century Gothic" w:eastAsia="Times New Roman" w:hAnsi="Century Gothic"/>
          <w:sz w:val="24"/>
          <w:szCs w:val="24"/>
        </w:rPr>
      </w:pPr>
    </w:p>
    <w:p w14:paraId="16D431AE" w14:textId="77777777" w:rsidR="00466500" w:rsidRPr="00CA212C" w:rsidRDefault="00466500" w:rsidP="008D6F89">
      <w:pPr>
        <w:spacing w:line="276" w:lineRule="auto"/>
        <w:rPr>
          <w:rFonts w:ascii="Century Gothic" w:eastAsia="Times New Roman" w:hAnsi="Century Gothic"/>
          <w:sz w:val="24"/>
          <w:szCs w:val="24"/>
        </w:rPr>
      </w:pPr>
    </w:p>
    <w:p w14:paraId="6582A3DF" w14:textId="280A4D94" w:rsidR="00466500" w:rsidRPr="00CA212C" w:rsidRDefault="00CA212C" w:rsidP="008D6F89">
      <w:pPr>
        <w:spacing w:line="276" w:lineRule="auto"/>
        <w:ind w:firstLine="720"/>
        <w:rPr>
          <w:rFonts w:ascii="Century Gothic" w:eastAsia="Times New Roman" w:hAnsi="Century Gothic"/>
          <w:sz w:val="24"/>
          <w:szCs w:val="24"/>
        </w:rPr>
      </w:pPr>
      <w:r w:rsidRPr="00CA212C">
        <w:rPr>
          <w:rFonts w:ascii="Century Gothic" w:eastAsia="Times New Roman" w:hAnsi="Century Gothic"/>
          <w:sz w:val="24"/>
          <w:szCs w:val="24"/>
        </w:rPr>
        <w:t>This asset purchase agreement ("agreement") is dated as of the ____ day of_____________, 2013, by and between _____________________, a _____ corporation ("buyer"), and _________________, a _________ corporation ("seller").</w:t>
      </w:r>
    </w:p>
    <w:p w14:paraId="5FD57CAC" w14:textId="77777777" w:rsidR="00466500" w:rsidRPr="00CA212C" w:rsidRDefault="00466500" w:rsidP="008D6F89">
      <w:pPr>
        <w:spacing w:line="276" w:lineRule="auto"/>
        <w:rPr>
          <w:rFonts w:ascii="Century Gothic" w:eastAsia="Times New Roman" w:hAnsi="Century Gothic"/>
          <w:sz w:val="24"/>
          <w:szCs w:val="24"/>
        </w:rPr>
      </w:pPr>
    </w:p>
    <w:p w14:paraId="1C1CCA72" w14:textId="77777777" w:rsidR="00466500" w:rsidRPr="00CA212C" w:rsidRDefault="00466500" w:rsidP="00FD1EE6">
      <w:pPr>
        <w:spacing w:line="276" w:lineRule="auto"/>
        <w:ind w:left="450" w:hanging="900"/>
        <w:jc w:val="center"/>
        <w:rPr>
          <w:rFonts w:ascii="Century Gothic" w:eastAsia="Times New Roman" w:hAnsi="Century Gothic"/>
          <w:b/>
          <w:bCs/>
          <w:sz w:val="28"/>
          <w:szCs w:val="28"/>
          <w:u w:val="single"/>
        </w:rPr>
      </w:pPr>
      <w:r w:rsidRPr="00CA212C">
        <w:rPr>
          <w:rFonts w:ascii="Century Gothic" w:eastAsia="Times New Roman" w:hAnsi="Century Gothic"/>
          <w:b/>
          <w:bCs/>
          <w:sz w:val="28"/>
          <w:szCs w:val="28"/>
          <w:u w:val="single"/>
        </w:rPr>
        <w:t>Background</w:t>
      </w:r>
    </w:p>
    <w:p w14:paraId="178F49D7" w14:textId="77777777" w:rsidR="00466500" w:rsidRPr="00CA212C" w:rsidRDefault="00466500" w:rsidP="008D6F89">
      <w:pPr>
        <w:spacing w:line="276" w:lineRule="auto"/>
        <w:rPr>
          <w:rFonts w:ascii="Century Gothic" w:eastAsia="Times New Roman" w:hAnsi="Century Gothic"/>
          <w:sz w:val="24"/>
          <w:szCs w:val="24"/>
        </w:rPr>
      </w:pPr>
    </w:p>
    <w:p w14:paraId="6F106916" w14:textId="24C92F29" w:rsidR="00466500" w:rsidRPr="00CA212C" w:rsidRDefault="00CA212C" w:rsidP="008D6F89">
      <w:pPr>
        <w:spacing w:line="276" w:lineRule="auto"/>
        <w:ind w:left="720"/>
        <w:rPr>
          <w:rFonts w:ascii="Century Gothic" w:eastAsia="Times New Roman" w:hAnsi="Century Gothic"/>
          <w:sz w:val="24"/>
          <w:szCs w:val="24"/>
        </w:rPr>
      </w:pPr>
      <w:r w:rsidRPr="00CA212C">
        <w:rPr>
          <w:rFonts w:ascii="Century Gothic" w:eastAsia="Times New Roman" w:hAnsi="Century Gothic"/>
          <w:sz w:val="24"/>
          <w:szCs w:val="24"/>
        </w:rPr>
        <w:t>Seller is in the business of providing _______________________ (“business”).</w:t>
      </w:r>
    </w:p>
    <w:p w14:paraId="639C62BB" w14:textId="77777777" w:rsidR="00466500" w:rsidRPr="00CA212C" w:rsidRDefault="00466500" w:rsidP="008D6F89">
      <w:pPr>
        <w:spacing w:line="276" w:lineRule="auto"/>
        <w:rPr>
          <w:rFonts w:ascii="Century Gothic" w:eastAsia="Times New Roman" w:hAnsi="Century Gothic"/>
          <w:sz w:val="24"/>
          <w:szCs w:val="24"/>
        </w:rPr>
      </w:pPr>
    </w:p>
    <w:p w14:paraId="018495F3" w14:textId="18A441F4" w:rsidR="00466500" w:rsidRPr="00CA212C" w:rsidRDefault="00CA212C" w:rsidP="008D6F89">
      <w:pPr>
        <w:spacing w:line="276" w:lineRule="auto"/>
        <w:ind w:firstLine="720"/>
        <w:rPr>
          <w:rFonts w:ascii="Century Gothic" w:eastAsia="Times New Roman" w:hAnsi="Century Gothic"/>
          <w:sz w:val="24"/>
          <w:szCs w:val="24"/>
        </w:rPr>
      </w:pPr>
      <w:r w:rsidRPr="00CA212C">
        <w:rPr>
          <w:rFonts w:ascii="Century Gothic" w:eastAsia="Times New Roman" w:hAnsi="Century Gothic"/>
          <w:sz w:val="24"/>
          <w:szCs w:val="24"/>
        </w:rPr>
        <w:t>Seller desires to sell certain assets of seller's business, and buyer desires to purchase such assets, on the terms and conditions set forth in this agreement.</w:t>
      </w:r>
    </w:p>
    <w:p w14:paraId="567941F9" w14:textId="77777777" w:rsidR="00466500" w:rsidRPr="00CA212C" w:rsidRDefault="00466500" w:rsidP="008D6F89">
      <w:pPr>
        <w:spacing w:line="276" w:lineRule="auto"/>
        <w:rPr>
          <w:rFonts w:ascii="Century Gothic" w:eastAsia="Times New Roman" w:hAnsi="Century Gothic"/>
          <w:sz w:val="24"/>
          <w:szCs w:val="24"/>
        </w:rPr>
      </w:pPr>
    </w:p>
    <w:p w14:paraId="04E4DE3B" w14:textId="77777777" w:rsidR="00466500" w:rsidRPr="00CA212C" w:rsidRDefault="00466500" w:rsidP="00FD1EE6">
      <w:pPr>
        <w:tabs>
          <w:tab w:val="left" w:pos="-90"/>
          <w:tab w:val="left" w:pos="630"/>
          <w:tab w:val="left" w:pos="900"/>
          <w:tab w:val="left" w:pos="1080"/>
          <w:tab w:val="left" w:pos="1350"/>
        </w:tabs>
        <w:spacing w:line="276" w:lineRule="auto"/>
        <w:ind w:left="1890" w:hanging="1980"/>
        <w:jc w:val="center"/>
        <w:rPr>
          <w:rFonts w:ascii="Century Gothic" w:eastAsia="Times New Roman" w:hAnsi="Century Gothic"/>
          <w:b/>
          <w:bCs/>
          <w:sz w:val="28"/>
          <w:szCs w:val="28"/>
          <w:u w:val="single"/>
        </w:rPr>
      </w:pPr>
      <w:r w:rsidRPr="00CA212C">
        <w:rPr>
          <w:rFonts w:ascii="Century Gothic" w:eastAsia="Times New Roman" w:hAnsi="Century Gothic"/>
          <w:b/>
          <w:bCs/>
          <w:sz w:val="28"/>
          <w:szCs w:val="28"/>
          <w:u w:val="single"/>
        </w:rPr>
        <w:t>Terms</w:t>
      </w:r>
    </w:p>
    <w:p w14:paraId="5B2E242C" w14:textId="77777777" w:rsidR="00466500" w:rsidRPr="00CA212C" w:rsidRDefault="00466500" w:rsidP="008D6F89">
      <w:pPr>
        <w:spacing w:line="276" w:lineRule="auto"/>
        <w:rPr>
          <w:rFonts w:ascii="Century Gothic" w:eastAsia="Times New Roman" w:hAnsi="Century Gothic"/>
          <w:sz w:val="24"/>
          <w:szCs w:val="24"/>
        </w:rPr>
      </w:pPr>
    </w:p>
    <w:p w14:paraId="142E824E" w14:textId="67735409" w:rsidR="00466500" w:rsidRPr="00CA212C" w:rsidRDefault="00CA212C" w:rsidP="008D6F89">
      <w:pPr>
        <w:spacing w:line="276" w:lineRule="auto"/>
        <w:ind w:firstLine="720"/>
        <w:rPr>
          <w:rFonts w:ascii="Century Gothic" w:eastAsia="Times New Roman" w:hAnsi="Century Gothic"/>
          <w:sz w:val="24"/>
          <w:szCs w:val="24"/>
        </w:rPr>
      </w:pPr>
      <w:r w:rsidRPr="00CA212C">
        <w:rPr>
          <w:rFonts w:ascii="Century Gothic" w:eastAsia="Times New Roman" w:hAnsi="Century Gothic"/>
          <w:sz w:val="24"/>
          <w:szCs w:val="24"/>
        </w:rPr>
        <w:t>In consideration of the mutual covenants contained in this agreement and other good and valuable consideration, seller and buyer agree as follows:</w:t>
      </w:r>
    </w:p>
    <w:p w14:paraId="5749A767" w14:textId="77777777" w:rsidR="00466500" w:rsidRPr="00CA212C" w:rsidRDefault="00466500" w:rsidP="008D6F89">
      <w:pPr>
        <w:spacing w:line="276" w:lineRule="auto"/>
        <w:rPr>
          <w:rFonts w:ascii="Century Gothic" w:eastAsia="Times New Roman" w:hAnsi="Century Gothic"/>
          <w:sz w:val="24"/>
          <w:szCs w:val="24"/>
        </w:rPr>
      </w:pPr>
    </w:p>
    <w:p w14:paraId="3FA7F5AE" w14:textId="176D670D" w:rsidR="00466500" w:rsidRPr="00CA212C" w:rsidRDefault="00CA212C" w:rsidP="008D6F89">
      <w:pPr>
        <w:tabs>
          <w:tab w:val="left" w:pos="720"/>
        </w:tabs>
        <w:spacing w:line="276" w:lineRule="auto"/>
        <w:rPr>
          <w:rFonts w:ascii="Century Gothic" w:eastAsia="Times New Roman" w:hAnsi="Century Gothic"/>
          <w:b/>
          <w:sz w:val="32"/>
          <w:szCs w:val="32"/>
        </w:rPr>
      </w:pPr>
      <w:r w:rsidRPr="00CA212C">
        <w:rPr>
          <w:rFonts w:ascii="Century Gothic" w:eastAsia="Times New Roman" w:hAnsi="Century Gothic"/>
          <w:b/>
          <w:sz w:val="32"/>
          <w:szCs w:val="32"/>
        </w:rPr>
        <w:t>Purchase and sale of assets</w:t>
      </w:r>
    </w:p>
    <w:p w14:paraId="2988F731" w14:textId="77777777" w:rsidR="00466500" w:rsidRPr="00CA212C" w:rsidRDefault="00466500" w:rsidP="008D6F89">
      <w:pPr>
        <w:spacing w:line="276" w:lineRule="auto"/>
        <w:rPr>
          <w:rFonts w:ascii="Century Gothic" w:eastAsia="Times New Roman" w:hAnsi="Century Gothic"/>
          <w:sz w:val="24"/>
          <w:szCs w:val="24"/>
        </w:rPr>
      </w:pPr>
    </w:p>
    <w:p w14:paraId="067FEA9F" w14:textId="64D9C42B" w:rsidR="00466500" w:rsidRPr="00CA212C" w:rsidRDefault="00CA212C" w:rsidP="008D6F89">
      <w:pPr>
        <w:tabs>
          <w:tab w:val="left" w:pos="1440"/>
        </w:tabs>
        <w:spacing w:line="276" w:lineRule="auto"/>
        <w:rPr>
          <w:rFonts w:ascii="Century Gothic" w:eastAsia="Times New Roman" w:hAnsi="Century Gothic"/>
          <w:sz w:val="24"/>
          <w:szCs w:val="24"/>
        </w:rPr>
      </w:pPr>
      <w:r w:rsidRPr="00D47687">
        <w:rPr>
          <w:rFonts w:ascii="Century Gothic" w:eastAsia="Times New Roman" w:hAnsi="Century Gothic"/>
          <w:b/>
          <w:bCs/>
          <w:sz w:val="28"/>
          <w:szCs w:val="28"/>
          <w:u w:val="single"/>
        </w:rPr>
        <w:t>Purchased assets</w:t>
      </w:r>
      <w:r w:rsidR="00466500" w:rsidRPr="00D47687">
        <w:rPr>
          <w:rFonts w:ascii="Century Gothic" w:eastAsia="Times New Roman" w:hAnsi="Century Gothic"/>
          <w:b/>
          <w:bCs/>
          <w:sz w:val="28"/>
          <w:szCs w:val="28"/>
        </w:rPr>
        <w:t xml:space="preserve">. </w:t>
      </w:r>
      <w:r w:rsidRPr="00CA212C">
        <w:rPr>
          <w:rFonts w:ascii="Century Gothic" w:eastAsia="Times New Roman" w:hAnsi="Century Gothic"/>
          <w:sz w:val="24"/>
          <w:szCs w:val="24"/>
        </w:rPr>
        <w:t xml:space="preserve">On the closing date (as defined in section 6.1), seller will sell to </w:t>
      </w:r>
      <w:r w:rsidR="00D47687">
        <w:rPr>
          <w:rFonts w:ascii="Century Gothic" w:eastAsia="Times New Roman" w:hAnsi="Century Gothic"/>
          <w:sz w:val="24"/>
          <w:szCs w:val="24"/>
        </w:rPr>
        <w:t xml:space="preserve">the </w:t>
      </w:r>
      <w:r w:rsidRPr="00CA212C">
        <w:rPr>
          <w:rFonts w:ascii="Century Gothic" w:eastAsia="Times New Roman" w:hAnsi="Century Gothic"/>
          <w:sz w:val="24"/>
          <w:szCs w:val="24"/>
        </w:rPr>
        <w:t>buyer, and buyer will purchase from seller, free and clear of all claims, liens and encumbrances, the following assets (the "purchased assets") related to seller's business:</w:t>
      </w:r>
    </w:p>
    <w:p w14:paraId="745884BD" w14:textId="77777777" w:rsidR="00466500" w:rsidRPr="00CA212C" w:rsidRDefault="00466500" w:rsidP="008D6F89">
      <w:pPr>
        <w:spacing w:line="276" w:lineRule="auto"/>
        <w:rPr>
          <w:rFonts w:ascii="Century Gothic" w:eastAsia="Times New Roman" w:hAnsi="Century Gothic"/>
          <w:sz w:val="24"/>
          <w:szCs w:val="24"/>
        </w:rPr>
      </w:pPr>
    </w:p>
    <w:p w14:paraId="02E94298" w14:textId="229E54D3" w:rsidR="00466500" w:rsidRPr="00F760C2" w:rsidRDefault="00466500" w:rsidP="008D6F89">
      <w:pPr>
        <w:pStyle w:val="ListParagraph"/>
        <w:numPr>
          <w:ilvl w:val="0"/>
          <w:numId w:val="16"/>
        </w:numPr>
        <w:tabs>
          <w:tab w:val="left" w:pos="2160"/>
        </w:tabs>
        <w:spacing w:line="276" w:lineRule="auto"/>
        <w:rPr>
          <w:rFonts w:ascii="Century Gothic" w:eastAsia="Times New Roman" w:hAnsi="Century Gothic"/>
          <w:sz w:val="24"/>
          <w:szCs w:val="24"/>
        </w:rPr>
      </w:pPr>
      <w:r w:rsidRPr="00F760C2">
        <w:rPr>
          <w:rFonts w:ascii="Century Gothic" w:eastAsia="Times New Roman" w:hAnsi="Century Gothic"/>
          <w:sz w:val="24"/>
          <w:szCs w:val="24"/>
        </w:rPr>
        <w:t>Patient files of all current custome</w:t>
      </w:r>
      <w:r w:rsidR="00CA212C" w:rsidRPr="00F760C2">
        <w:rPr>
          <w:rFonts w:ascii="Century Gothic" w:eastAsia="Times New Roman" w:hAnsi="Century Gothic"/>
          <w:sz w:val="24"/>
          <w:szCs w:val="24"/>
        </w:rPr>
        <w:t>rs of the business.</w:t>
      </w:r>
    </w:p>
    <w:p w14:paraId="7A89855E" w14:textId="50EA10C6" w:rsidR="00466500" w:rsidRPr="00D47687" w:rsidRDefault="00CA212C" w:rsidP="008D6F89">
      <w:pPr>
        <w:pStyle w:val="ListParagraph"/>
        <w:numPr>
          <w:ilvl w:val="0"/>
          <w:numId w:val="16"/>
        </w:numPr>
        <w:tabs>
          <w:tab w:val="left" w:pos="2160"/>
        </w:tabs>
        <w:spacing w:line="276" w:lineRule="auto"/>
        <w:ind w:right="660"/>
        <w:rPr>
          <w:rFonts w:ascii="Century Gothic" w:eastAsia="Times New Roman" w:hAnsi="Century Gothic"/>
          <w:sz w:val="24"/>
          <w:szCs w:val="24"/>
        </w:rPr>
      </w:pPr>
      <w:r w:rsidRPr="00D47687">
        <w:rPr>
          <w:rFonts w:ascii="Century Gothic" w:eastAsia="Times New Roman" w:hAnsi="Century Gothic"/>
          <w:sz w:val="24"/>
          <w:szCs w:val="24"/>
        </w:rPr>
        <w:t>Client lists of seller’s former business customers who are no longer receiving services from seller.</w:t>
      </w:r>
    </w:p>
    <w:p w14:paraId="08CE5526" w14:textId="77777777" w:rsidR="00466500" w:rsidRPr="00CA212C" w:rsidRDefault="00466500" w:rsidP="008D6F89">
      <w:pPr>
        <w:spacing w:line="276" w:lineRule="auto"/>
        <w:rPr>
          <w:rFonts w:ascii="Century Gothic" w:eastAsia="Times New Roman" w:hAnsi="Century Gothic"/>
          <w:sz w:val="24"/>
          <w:szCs w:val="24"/>
        </w:rPr>
      </w:pPr>
    </w:p>
    <w:p w14:paraId="6EA538CA" w14:textId="702A7A15" w:rsidR="00466500" w:rsidRPr="00CA212C" w:rsidRDefault="00CA212C" w:rsidP="008D6F89">
      <w:pPr>
        <w:tabs>
          <w:tab w:val="left" w:pos="1440"/>
        </w:tabs>
        <w:spacing w:line="276" w:lineRule="auto"/>
        <w:ind w:right="180"/>
        <w:rPr>
          <w:rFonts w:ascii="Century Gothic" w:eastAsia="Times New Roman" w:hAnsi="Century Gothic"/>
          <w:sz w:val="24"/>
          <w:szCs w:val="24"/>
        </w:rPr>
      </w:pPr>
      <w:r w:rsidRPr="00D47687">
        <w:rPr>
          <w:rFonts w:ascii="Century Gothic" w:eastAsia="Times New Roman" w:hAnsi="Century Gothic"/>
          <w:b/>
          <w:bCs/>
          <w:sz w:val="28"/>
          <w:szCs w:val="28"/>
          <w:u w:val="single"/>
        </w:rPr>
        <w:t>Excluded assets</w:t>
      </w:r>
      <w:r w:rsidR="00466500" w:rsidRPr="00D47687">
        <w:rPr>
          <w:rFonts w:ascii="Century Gothic" w:eastAsia="Times New Roman" w:hAnsi="Century Gothic"/>
          <w:b/>
          <w:bCs/>
          <w:sz w:val="28"/>
          <w:szCs w:val="28"/>
        </w:rPr>
        <w:t>.</w:t>
      </w:r>
      <w:r w:rsidRPr="00CA212C">
        <w:rPr>
          <w:rFonts w:ascii="Century Gothic" w:eastAsia="Times New Roman" w:hAnsi="Century Gothic"/>
          <w:sz w:val="24"/>
          <w:szCs w:val="24"/>
        </w:rPr>
        <w:t xml:space="preserve"> The following assets are excluded from the purchase and sale, and </w:t>
      </w:r>
      <w:r w:rsidR="00D47687">
        <w:rPr>
          <w:rFonts w:ascii="Century Gothic" w:eastAsia="Times New Roman" w:hAnsi="Century Gothic"/>
          <w:sz w:val="24"/>
          <w:szCs w:val="24"/>
        </w:rPr>
        <w:t xml:space="preserve">the </w:t>
      </w:r>
      <w:r w:rsidRPr="00CA212C">
        <w:rPr>
          <w:rFonts w:ascii="Century Gothic" w:eastAsia="Times New Roman" w:hAnsi="Century Gothic"/>
          <w:sz w:val="24"/>
          <w:szCs w:val="24"/>
        </w:rPr>
        <w:t>seller will retain title to such assets:</w:t>
      </w:r>
    </w:p>
    <w:p w14:paraId="5380A11B" w14:textId="77777777" w:rsidR="00466500" w:rsidRPr="00CA212C" w:rsidRDefault="00466500" w:rsidP="008D6F89">
      <w:pPr>
        <w:spacing w:line="276" w:lineRule="auto"/>
        <w:rPr>
          <w:rFonts w:ascii="Century Gothic" w:eastAsia="Times New Roman" w:hAnsi="Century Gothic"/>
          <w:sz w:val="24"/>
          <w:szCs w:val="24"/>
        </w:rPr>
      </w:pPr>
    </w:p>
    <w:p w14:paraId="6C22236B" w14:textId="77777777" w:rsidR="00D47687" w:rsidRDefault="00466500" w:rsidP="008D6F89">
      <w:pPr>
        <w:pStyle w:val="ListParagraph"/>
        <w:numPr>
          <w:ilvl w:val="0"/>
          <w:numId w:val="17"/>
        </w:numPr>
        <w:tabs>
          <w:tab w:val="left" w:pos="2160"/>
        </w:tabs>
        <w:spacing w:line="276" w:lineRule="auto"/>
        <w:rPr>
          <w:rFonts w:ascii="Century Gothic" w:eastAsia="Times New Roman" w:hAnsi="Century Gothic"/>
          <w:sz w:val="24"/>
          <w:szCs w:val="24"/>
        </w:rPr>
      </w:pPr>
      <w:r w:rsidRPr="00D47687">
        <w:rPr>
          <w:rFonts w:ascii="Century Gothic" w:eastAsia="Times New Roman" w:hAnsi="Century Gothic"/>
          <w:sz w:val="24"/>
          <w:szCs w:val="24"/>
        </w:rPr>
        <w:t>All accounts</w:t>
      </w:r>
      <w:r w:rsidR="00D47687" w:rsidRPr="00D47687">
        <w:rPr>
          <w:rFonts w:ascii="Century Gothic" w:eastAsia="Times New Roman" w:hAnsi="Century Gothic"/>
          <w:sz w:val="24"/>
          <w:szCs w:val="24"/>
        </w:rPr>
        <w:t xml:space="preserve"> are</w:t>
      </w:r>
      <w:r w:rsidRPr="00D47687">
        <w:rPr>
          <w:rFonts w:ascii="Century Gothic" w:eastAsia="Times New Roman" w:hAnsi="Century Gothic"/>
          <w:sz w:val="24"/>
          <w:szCs w:val="24"/>
        </w:rPr>
        <w:t xml:space="preserve"> receivable.</w:t>
      </w:r>
    </w:p>
    <w:p w14:paraId="54FF0CD7" w14:textId="0CFD4A90" w:rsidR="00466500" w:rsidRPr="00D47687" w:rsidRDefault="00466500" w:rsidP="008D6F89">
      <w:pPr>
        <w:pStyle w:val="ListParagraph"/>
        <w:numPr>
          <w:ilvl w:val="0"/>
          <w:numId w:val="17"/>
        </w:numPr>
        <w:tabs>
          <w:tab w:val="left" w:pos="2160"/>
        </w:tabs>
        <w:spacing w:line="276" w:lineRule="auto"/>
        <w:rPr>
          <w:rFonts w:ascii="Century Gothic" w:eastAsia="Times New Roman" w:hAnsi="Century Gothic"/>
          <w:sz w:val="24"/>
          <w:szCs w:val="24"/>
        </w:rPr>
      </w:pPr>
      <w:r w:rsidRPr="00D47687">
        <w:rPr>
          <w:rFonts w:ascii="Century Gothic" w:eastAsia="Times New Roman" w:hAnsi="Century Gothic"/>
          <w:sz w:val="24"/>
          <w:szCs w:val="24"/>
        </w:rPr>
        <w:t xml:space="preserve">All rights to bill and collect from patients and third-party </w:t>
      </w:r>
      <w:r w:rsidR="00D47687" w:rsidRPr="00D47687">
        <w:rPr>
          <w:rFonts w:ascii="Century Gothic" w:eastAsia="Times New Roman" w:hAnsi="Century Gothic"/>
          <w:sz w:val="24"/>
          <w:szCs w:val="24"/>
        </w:rPr>
        <w:t>services</w:t>
      </w:r>
      <w:r w:rsidR="00CA212C" w:rsidRPr="00D47687">
        <w:rPr>
          <w:rFonts w:ascii="Century Gothic" w:eastAsia="Times New Roman" w:hAnsi="Century Gothic"/>
          <w:sz w:val="24"/>
          <w:szCs w:val="24"/>
        </w:rPr>
        <w:t xml:space="preserve"> before the closing date.</w:t>
      </w:r>
    </w:p>
    <w:p w14:paraId="579C7AE8" w14:textId="77777777" w:rsidR="00466500" w:rsidRPr="00CA212C" w:rsidRDefault="00466500" w:rsidP="008D6F89">
      <w:pPr>
        <w:spacing w:line="276" w:lineRule="auto"/>
        <w:rPr>
          <w:rFonts w:ascii="Century Gothic" w:eastAsia="Times New Roman" w:hAnsi="Century Gothic"/>
          <w:sz w:val="24"/>
          <w:szCs w:val="24"/>
        </w:rPr>
      </w:pPr>
    </w:p>
    <w:p w14:paraId="2923F837" w14:textId="77777777" w:rsidR="00466500" w:rsidRPr="00CA212C" w:rsidRDefault="00466500" w:rsidP="008D6F89">
      <w:pPr>
        <w:numPr>
          <w:ilvl w:val="2"/>
          <w:numId w:val="1"/>
        </w:numPr>
        <w:tabs>
          <w:tab w:val="left" w:pos="2160"/>
        </w:tabs>
        <w:spacing w:line="276" w:lineRule="auto"/>
        <w:ind w:left="720" w:firstLine="720"/>
        <w:rPr>
          <w:rFonts w:ascii="Century Gothic" w:eastAsia="Times New Roman" w:hAnsi="Century Gothic"/>
          <w:sz w:val="24"/>
          <w:szCs w:val="24"/>
        </w:rPr>
      </w:pPr>
      <w:r w:rsidRPr="00CA212C">
        <w:rPr>
          <w:rFonts w:ascii="Century Gothic" w:eastAsia="Times New Roman" w:hAnsi="Century Gothic"/>
          <w:sz w:val="24"/>
          <w:szCs w:val="24"/>
        </w:rPr>
        <w:lastRenderedPageBreak/>
        <w:t>All contracts and agreements, including without limitation third-party payor agreements, space leases, equipment leases, and supply contracts.</w:t>
      </w:r>
    </w:p>
    <w:p w14:paraId="5034E006" w14:textId="77777777" w:rsidR="000B74AC" w:rsidRPr="00CA212C" w:rsidRDefault="000B74AC" w:rsidP="008D6F89">
      <w:pPr>
        <w:spacing w:line="276" w:lineRule="auto"/>
        <w:rPr>
          <w:rFonts w:ascii="Century Gothic" w:eastAsia="Times New Roman" w:hAnsi="Century Gothic"/>
          <w:b/>
          <w:sz w:val="24"/>
          <w:szCs w:val="24"/>
        </w:rPr>
      </w:pPr>
    </w:p>
    <w:p w14:paraId="7382ACDB" w14:textId="0BE96680" w:rsidR="00466500" w:rsidRPr="00FD6D9C" w:rsidRDefault="00CA212C" w:rsidP="008D6F89">
      <w:pPr>
        <w:spacing w:line="276" w:lineRule="auto"/>
        <w:jc w:val="center"/>
        <w:rPr>
          <w:rFonts w:ascii="Century Gothic" w:eastAsia="Times New Roman" w:hAnsi="Century Gothic"/>
          <w:b/>
          <w:color w:val="2F5496" w:themeColor="accent5" w:themeShade="BF"/>
          <w:sz w:val="28"/>
          <w:szCs w:val="28"/>
        </w:rPr>
      </w:pPr>
      <w:r w:rsidRPr="00FD6D9C">
        <w:rPr>
          <w:rFonts w:ascii="Century Gothic" w:eastAsia="Times New Roman" w:hAnsi="Century Gothic"/>
          <w:b/>
          <w:color w:val="2F5496" w:themeColor="accent5" w:themeShade="BF"/>
          <w:sz w:val="28"/>
          <w:szCs w:val="28"/>
        </w:rPr>
        <w:t>Advice and counsel and legal instruments</w:t>
      </w:r>
    </w:p>
    <w:p w14:paraId="20418585" w14:textId="0CAC04A1" w:rsidR="000B74AC" w:rsidRPr="00FD6D9C" w:rsidRDefault="000B74AC" w:rsidP="008D6F89">
      <w:pPr>
        <w:spacing w:line="276" w:lineRule="auto"/>
        <w:rPr>
          <w:rFonts w:ascii="Century Gothic" w:eastAsia="Times New Roman" w:hAnsi="Century Gothic"/>
          <w:b/>
          <w:color w:val="1F3864" w:themeColor="accent5" w:themeShade="80"/>
          <w:sz w:val="24"/>
          <w:szCs w:val="24"/>
        </w:rPr>
      </w:pPr>
    </w:p>
    <w:p w14:paraId="7F9C7970" w14:textId="30B8E329" w:rsidR="00466500" w:rsidRPr="00CA212C" w:rsidRDefault="00CA212C" w:rsidP="008D6F89">
      <w:pPr>
        <w:spacing w:line="276" w:lineRule="auto"/>
        <w:rPr>
          <w:rFonts w:ascii="Century Gothic" w:eastAsia="Times New Roman" w:hAnsi="Century Gothic"/>
          <w:sz w:val="24"/>
          <w:szCs w:val="24"/>
        </w:rPr>
      </w:pPr>
      <w:bookmarkStart w:id="0" w:name="page2"/>
      <w:bookmarkEnd w:id="0"/>
      <w:r w:rsidRPr="00CA212C">
        <w:rPr>
          <w:rFonts w:ascii="Century Gothic" w:eastAsia="Times New Roman" w:hAnsi="Century Gothic"/>
          <w:sz w:val="24"/>
          <w:szCs w:val="24"/>
        </w:rPr>
        <w:t>The following letter of intent is provided for discussion purposes only related to the national</w:t>
      </w:r>
      <w:r w:rsidR="00076768" w:rsidRPr="00CA212C">
        <w:rPr>
          <w:rFonts w:ascii="Century Gothic" w:eastAsia="Times New Roman" w:hAnsi="Century Gothic"/>
          <w:sz w:val="24"/>
          <w:szCs w:val="24"/>
        </w:rPr>
        <w:t xml:space="preserve"> </w:t>
      </w:r>
      <w:r w:rsidRPr="00CA212C">
        <w:rPr>
          <w:rFonts w:ascii="Century Gothic" w:eastAsia="Times New Roman" w:hAnsi="Century Gothic"/>
          <w:sz w:val="24"/>
          <w:szCs w:val="24"/>
        </w:rPr>
        <w:t>community pharmacy association ownership workshop and do not constitute legal advice from</w:t>
      </w:r>
      <w:r>
        <w:rPr>
          <w:rFonts w:ascii="Century Gothic" w:eastAsia="Times New Roman" w:hAnsi="Century Gothic"/>
          <w:sz w:val="24"/>
          <w:szCs w:val="24"/>
        </w:rPr>
        <w:t xml:space="preserve"> </w:t>
      </w:r>
      <w:r w:rsidRPr="00CA212C">
        <w:rPr>
          <w:rFonts w:ascii="Century Gothic" w:eastAsia="Times New Roman" w:hAnsi="Century Gothic"/>
          <w:sz w:val="24"/>
          <w:szCs w:val="24"/>
        </w:rPr>
        <w:t xml:space="preserve">brown &amp; </w:t>
      </w:r>
      <w:proofErr w:type="spellStart"/>
      <w:r w:rsidRPr="00CA212C">
        <w:rPr>
          <w:rFonts w:ascii="Century Gothic" w:eastAsia="Times New Roman" w:hAnsi="Century Gothic"/>
          <w:sz w:val="24"/>
          <w:szCs w:val="24"/>
        </w:rPr>
        <w:t>fortunato</w:t>
      </w:r>
      <w:proofErr w:type="spellEnd"/>
      <w:r w:rsidRPr="00CA212C">
        <w:rPr>
          <w:rFonts w:ascii="Century Gothic" w:eastAsia="Times New Roman" w:hAnsi="Century Gothic"/>
          <w:sz w:val="24"/>
          <w:szCs w:val="24"/>
        </w:rPr>
        <w:t xml:space="preserve"> law firm. Individuals or entities buying or selling a pharmacy are advised to seek</w:t>
      </w:r>
      <w:r w:rsidR="004F3313" w:rsidRPr="00CA212C">
        <w:rPr>
          <w:rFonts w:ascii="Century Gothic" w:eastAsia="Times New Roman" w:hAnsi="Century Gothic"/>
          <w:sz w:val="24"/>
          <w:szCs w:val="24"/>
        </w:rPr>
        <w:t xml:space="preserve"> </w:t>
      </w:r>
      <w:r w:rsidRPr="00CA212C">
        <w:rPr>
          <w:rFonts w:ascii="Century Gothic" w:eastAsia="Times New Roman" w:hAnsi="Century Gothic"/>
          <w:sz w:val="24"/>
          <w:szCs w:val="24"/>
        </w:rPr>
        <w:t>counsel before proceeding. This letter of intent shall not be used by anyone for purposes outside the</w:t>
      </w:r>
      <w:r w:rsidR="004F3313" w:rsidRPr="00CA212C">
        <w:rPr>
          <w:rFonts w:ascii="Century Gothic" w:eastAsia="Times New Roman" w:hAnsi="Century Gothic"/>
          <w:sz w:val="24"/>
          <w:szCs w:val="24"/>
        </w:rPr>
        <w:t xml:space="preserve"> </w:t>
      </w:r>
      <w:r w:rsidRPr="00CA212C">
        <w:rPr>
          <w:rFonts w:ascii="Century Gothic" w:eastAsia="Times New Roman" w:hAnsi="Century Gothic"/>
          <w:sz w:val="24"/>
          <w:szCs w:val="24"/>
        </w:rPr>
        <w:t>scope of the ownership workshop.</w:t>
      </w:r>
    </w:p>
    <w:p w14:paraId="30EBAA99" w14:textId="77777777" w:rsidR="00466500" w:rsidRPr="00CA212C" w:rsidRDefault="00466500" w:rsidP="008D6F89">
      <w:pPr>
        <w:spacing w:line="276" w:lineRule="auto"/>
        <w:rPr>
          <w:rFonts w:ascii="Century Gothic" w:eastAsia="Times New Roman" w:hAnsi="Century Gothic"/>
          <w:sz w:val="24"/>
          <w:szCs w:val="24"/>
        </w:rPr>
      </w:pPr>
    </w:p>
    <w:p w14:paraId="5BFC76D6" w14:textId="77777777" w:rsidR="00466500" w:rsidRPr="00CA212C" w:rsidRDefault="00466500" w:rsidP="008D6F89">
      <w:pPr>
        <w:pStyle w:val="ListParagraph"/>
        <w:numPr>
          <w:ilvl w:val="0"/>
          <w:numId w:val="14"/>
        </w:numPr>
        <w:tabs>
          <w:tab w:val="left" w:pos="2160"/>
        </w:tabs>
        <w:spacing w:line="276" w:lineRule="auto"/>
        <w:rPr>
          <w:rFonts w:ascii="Century Gothic" w:eastAsia="Times New Roman" w:hAnsi="Century Gothic"/>
          <w:sz w:val="24"/>
          <w:szCs w:val="24"/>
        </w:rPr>
      </w:pPr>
      <w:r w:rsidRPr="00CA212C">
        <w:rPr>
          <w:rFonts w:ascii="Century Gothic" w:eastAsia="Times New Roman" w:hAnsi="Century Gothic"/>
          <w:sz w:val="24"/>
          <w:szCs w:val="24"/>
        </w:rPr>
        <w:t>All provider numbers, permits, licenses, trademarks, service marks, and</w:t>
      </w:r>
    </w:p>
    <w:p w14:paraId="00FB641C" w14:textId="77777777" w:rsidR="00CA212C" w:rsidRDefault="00CA212C" w:rsidP="008D6F89">
      <w:pPr>
        <w:spacing w:line="276" w:lineRule="auto"/>
        <w:rPr>
          <w:rFonts w:ascii="Century Gothic" w:eastAsia="Times New Roman" w:hAnsi="Century Gothic"/>
          <w:sz w:val="24"/>
          <w:szCs w:val="24"/>
        </w:rPr>
      </w:pPr>
      <w:r>
        <w:rPr>
          <w:rFonts w:ascii="Century Gothic" w:eastAsia="Times New Roman" w:hAnsi="Century Gothic"/>
          <w:sz w:val="24"/>
          <w:szCs w:val="24"/>
        </w:rPr>
        <w:t xml:space="preserve">         </w:t>
      </w:r>
      <w:r w:rsidR="00466500" w:rsidRPr="00CA212C">
        <w:rPr>
          <w:rFonts w:ascii="Century Gothic" w:eastAsia="Times New Roman" w:hAnsi="Century Gothic"/>
          <w:sz w:val="24"/>
          <w:szCs w:val="24"/>
        </w:rPr>
        <w:t>trade names.</w:t>
      </w:r>
    </w:p>
    <w:p w14:paraId="0F8E9880" w14:textId="06D0528B" w:rsidR="00466500" w:rsidRPr="00CA212C" w:rsidRDefault="00466500" w:rsidP="008D6F89">
      <w:pPr>
        <w:pStyle w:val="ListParagraph"/>
        <w:numPr>
          <w:ilvl w:val="0"/>
          <w:numId w:val="14"/>
        </w:numPr>
        <w:spacing w:line="276" w:lineRule="auto"/>
        <w:rPr>
          <w:rFonts w:ascii="Century Gothic" w:eastAsia="Times New Roman" w:hAnsi="Century Gothic"/>
          <w:sz w:val="24"/>
          <w:szCs w:val="24"/>
        </w:rPr>
      </w:pPr>
      <w:r w:rsidRPr="00CA212C">
        <w:rPr>
          <w:rFonts w:ascii="Century Gothic" w:eastAsia="Times New Roman" w:hAnsi="Century Gothic"/>
          <w:sz w:val="24"/>
          <w:szCs w:val="24"/>
        </w:rPr>
        <w:t>All cash and cash equivalents.</w:t>
      </w:r>
    </w:p>
    <w:p w14:paraId="19B01716" w14:textId="74B96721" w:rsidR="00466500" w:rsidRPr="00CA212C" w:rsidRDefault="00CA212C" w:rsidP="008D6F89">
      <w:pPr>
        <w:pStyle w:val="ListParagraph"/>
        <w:numPr>
          <w:ilvl w:val="0"/>
          <w:numId w:val="14"/>
        </w:numPr>
        <w:tabs>
          <w:tab w:val="left" w:pos="2160"/>
        </w:tabs>
        <w:spacing w:line="276" w:lineRule="auto"/>
        <w:rPr>
          <w:rFonts w:ascii="Century Gothic" w:eastAsia="Times New Roman" w:hAnsi="Century Gothic"/>
          <w:sz w:val="24"/>
          <w:szCs w:val="24"/>
        </w:rPr>
      </w:pPr>
      <w:r w:rsidRPr="00CA212C">
        <w:rPr>
          <w:rFonts w:ascii="Century Gothic" w:eastAsia="Times New Roman" w:hAnsi="Century Gothic"/>
          <w:sz w:val="24"/>
          <w:szCs w:val="24"/>
        </w:rPr>
        <w:t>All other assets of seller not listed in section 1.1.</w:t>
      </w:r>
    </w:p>
    <w:p w14:paraId="13725DC5" w14:textId="77777777" w:rsidR="00466500" w:rsidRPr="00CA212C" w:rsidRDefault="00466500" w:rsidP="008D6F89">
      <w:pPr>
        <w:spacing w:line="276" w:lineRule="auto"/>
        <w:rPr>
          <w:rFonts w:ascii="Century Gothic" w:eastAsia="Times New Roman" w:hAnsi="Century Gothic"/>
          <w:sz w:val="24"/>
          <w:szCs w:val="24"/>
        </w:rPr>
      </w:pPr>
    </w:p>
    <w:p w14:paraId="2583F994" w14:textId="3ABD9BE9" w:rsidR="00466500" w:rsidRPr="00CA212C" w:rsidRDefault="00466500" w:rsidP="008D6F89">
      <w:pPr>
        <w:tabs>
          <w:tab w:val="left" w:pos="1440"/>
        </w:tabs>
        <w:spacing w:line="276" w:lineRule="auto"/>
        <w:rPr>
          <w:rFonts w:ascii="Century Gothic" w:eastAsia="Times New Roman" w:hAnsi="Century Gothic"/>
          <w:sz w:val="24"/>
          <w:szCs w:val="24"/>
        </w:rPr>
      </w:pPr>
      <w:r w:rsidRPr="00CA212C">
        <w:rPr>
          <w:rFonts w:ascii="Century Gothic" w:eastAsia="Times New Roman" w:hAnsi="Century Gothic"/>
          <w:b/>
          <w:bCs/>
          <w:sz w:val="24"/>
          <w:szCs w:val="24"/>
          <w:u w:val="single"/>
        </w:rPr>
        <w:t>Liabilities</w:t>
      </w:r>
      <w:r w:rsidRPr="00CA212C">
        <w:rPr>
          <w:rFonts w:ascii="Century Gothic" w:eastAsia="Times New Roman" w:hAnsi="Century Gothic"/>
          <w:b/>
          <w:bCs/>
          <w:sz w:val="24"/>
          <w:szCs w:val="24"/>
        </w:rPr>
        <w:t xml:space="preserve">. </w:t>
      </w:r>
      <w:r w:rsidR="00CA212C" w:rsidRPr="00CA212C">
        <w:rPr>
          <w:rFonts w:ascii="Century Gothic" w:eastAsia="Times New Roman" w:hAnsi="Century Gothic"/>
          <w:sz w:val="24"/>
          <w:szCs w:val="24"/>
        </w:rPr>
        <w:t>Buyer will not assume any liabilities of seller, and seller will remain responsible for all liabilities of seller, whether related to seller’s business or otherwise.</w:t>
      </w:r>
    </w:p>
    <w:p w14:paraId="530A6048" w14:textId="77777777" w:rsidR="00466500" w:rsidRPr="00CA212C" w:rsidRDefault="00466500" w:rsidP="008D6F89">
      <w:pPr>
        <w:spacing w:line="276" w:lineRule="auto"/>
        <w:rPr>
          <w:rFonts w:ascii="Century Gothic" w:eastAsia="Times New Roman" w:hAnsi="Century Gothic"/>
          <w:b/>
          <w:bCs/>
          <w:sz w:val="24"/>
          <w:szCs w:val="24"/>
        </w:rPr>
      </w:pPr>
    </w:p>
    <w:p w14:paraId="501C88DD" w14:textId="6FC3C009" w:rsidR="00466500" w:rsidRPr="00CA212C" w:rsidRDefault="00CA212C" w:rsidP="008D6F89">
      <w:pPr>
        <w:tabs>
          <w:tab w:val="left" w:pos="1440"/>
        </w:tabs>
        <w:spacing w:line="276" w:lineRule="auto"/>
        <w:rPr>
          <w:rFonts w:ascii="Century Gothic" w:eastAsia="Times New Roman" w:hAnsi="Century Gothic"/>
          <w:sz w:val="24"/>
          <w:szCs w:val="24"/>
        </w:rPr>
      </w:pPr>
      <w:r w:rsidRPr="00CA212C">
        <w:rPr>
          <w:rFonts w:ascii="Century Gothic" w:eastAsia="Times New Roman" w:hAnsi="Century Gothic"/>
          <w:b/>
          <w:bCs/>
          <w:sz w:val="24"/>
          <w:szCs w:val="24"/>
          <w:u w:val="single"/>
        </w:rPr>
        <w:t>Purchase price</w:t>
      </w:r>
      <w:r w:rsidR="00466500" w:rsidRPr="00CA212C">
        <w:rPr>
          <w:rFonts w:ascii="Century Gothic" w:eastAsia="Times New Roman" w:hAnsi="Century Gothic"/>
          <w:b/>
          <w:bCs/>
          <w:sz w:val="24"/>
          <w:szCs w:val="24"/>
        </w:rPr>
        <w:t>.</w:t>
      </w:r>
      <w:r w:rsidRPr="00CA212C">
        <w:rPr>
          <w:rFonts w:ascii="Century Gothic" w:eastAsia="Times New Roman" w:hAnsi="Century Gothic"/>
          <w:sz w:val="24"/>
          <w:szCs w:val="24"/>
        </w:rPr>
        <w:t xml:space="preserve"> The purchase price for the purchased assets will be $__________________, payable as follows: $_______________by certified check or wire transfer at closing; $__________________ pursuant to the attached promissory note.</w:t>
      </w:r>
    </w:p>
    <w:p w14:paraId="71BB76E6" w14:textId="77777777" w:rsidR="00466500" w:rsidRPr="00CA212C" w:rsidRDefault="00466500" w:rsidP="008D6F89">
      <w:pPr>
        <w:spacing w:line="276" w:lineRule="auto"/>
        <w:rPr>
          <w:rFonts w:ascii="Century Gothic" w:eastAsia="Times New Roman" w:hAnsi="Century Gothic"/>
          <w:b/>
          <w:bCs/>
          <w:sz w:val="24"/>
          <w:szCs w:val="24"/>
        </w:rPr>
      </w:pPr>
    </w:p>
    <w:p w14:paraId="3FCD55FB" w14:textId="2607DB6E" w:rsidR="00466500" w:rsidRPr="00CA212C" w:rsidRDefault="00CA212C" w:rsidP="008D6F89">
      <w:pPr>
        <w:tabs>
          <w:tab w:val="left" w:pos="1440"/>
        </w:tabs>
        <w:spacing w:line="276" w:lineRule="auto"/>
        <w:rPr>
          <w:rFonts w:ascii="Century Gothic" w:eastAsia="Times New Roman" w:hAnsi="Century Gothic"/>
          <w:sz w:val="24"/>
          <w:szCs w:val="24"/>
        </w:rPr>
      </w:pPr>
      <w:r w:rsidRPr="00CA212C">
        <w:rPr>
          <w:rFonts w:ascii="Century Gothic" w:eastAsia="Times New Roman" w:hAnsi="Century Gothic"/>
          <w:b/>
          <w:bCs/>
          <w:sz w:val="24"/>
          <w:szCs w:val="24"/>
          <w:u w:val="single"/>
        </w:rPr>
        <w:t>Effective date</w:t>
      </w:r>
      <w:r w:rsidR="00466500" w:rsidRPr="00CA212C">
        <w:rPr>
          <w:rFonts w:ascii="Century Gothic" w:eastAsia="Times New Roman" w:hAnsi="Century Gothic"/>
          <w:b/>
          <w:bCs/>
          <w:sz w:val="24"/>
          <w:szCs w:val="24"/>
        </w:rPr>
        <w:t xml:space="preserve">. </w:t>
      </w:r>
      <w:r w:rsidRPr="00CA212C">
        <w:rPr>
          <w:rFonts w:ascii="Century Gothic" w:eastAsia="Times New Roman" w:hAnsi="Century Gothic"/>
          <w:sz w:val="24"/>
          <w:szCs w:val="24"/>
        </w:rPr>
        <w:t>The sale and purchase of the purchased assets will be effective as of 12:01 a.m. On ____________, 20</w:t>
      </w:r>
      <w:r w:rsidR="00D47687">
        <w:rPr>
          <w:rFonts w:ascii="Century Gothic" w:eastAsia="Times New Roman" w:hAnsi="Century Gothic"/>
          <w:sz w:val="24"/>
          <w:szCs w:val="24"/>
        </w:rPr>
        <w:t>XX</w:t>
      </w:r>
      <w:r w:rsidRPr="00CA212C">
        <w:rPr>
          <w:rFonts w:ascii="Century Gothic" w:eastAsia="Times New Roman" w:hAnsi="Century Gothic"/>
          <w:sz w:val="24"/>
          <w:szCs w:val="24"/>
        </w:rPr>
        <w:t>.</w:t>
      </w:r>
    </w:p>
    <w:p w14:paraId="436864E9" w14:textId="77777777" w:rsidR="00466500" w:rsidRPr="00FD6D9C" w:rsidRDefault="00466500" w:rsidP="008D6F89">
      <w:pPr>
        <w:spacing w:line="276" w:lineRule="auto"/>
        <w:rPr>
          <w:rFonts w:ascii="Century Gothic" w:eastAsia="Times New Roman" w:hAnsi="Century Gothic"/>
          <w:sz w:val="28"/>
          <w:szCs w:val="28"/>
        </w:rPr>
      </w:pPr>
    </w:p>
    <w:p w14:paraId="16F4199C" w14:textId="287BC101" w:rsidR="00466500" w:rsidRPr="00D47687" w:rsidRDefault="00CA212C" w:rsidP="008D6F89">
      <w:pPr>
        <w:tabs>
          <w:tab w:val="left" w:pos="720"/>
        </w:tabs>
        <w:spacing w:line="276" w:lineRule="auto"/>
        <w:rPr>
          <w:rFonts w:ascii="Century Gothic" w:eastAsia="Times New Roman" w:hAnsi="Century Gothic"/>
          <w:b/>
          <w:sz w:val="28"/>
          <w:szCs w:val="28"/>
        </w:rPr>
      </w:pPr>
      <w:r w:rsidRPr="00D47687">
        <w:rPr>
          <w:rFonts w:ascii="Century Gothic" w:eastAsia="Times New Roman" w:hAnsi="Century Gothic"/>
          <w:b/>
          <w:sz w:val="32"/>
          <w:szCs w:val="32"/>
        </w:rPr>
        <w:t xml:space="preserve">Representations and </w:t>
      </w:r>
      <w:r w:rsidR="00D47687" w:rsidRPr="00D47687">
        <w:rPr>
          <w:rFonts w:ascii="Century Gothic" w:eastAsia="Times New Roman" w:hAnsi="Century Gothic"/>
          <w:b/>
          <w:sz w:val="32"/>
          <w:szCs w:val="32"/>
        </w:rPr>
        <w:t>Warranties</w:t>
      </w:r>
    </w:p>
    <w:p w14:paraId="2D873CC8" w14:textId="77777777" w:rsidR="00466500" w:rsidRPr="00CA212C" w:rsidRDefault="00466500" w:rsidP="008D6F89">
      <w:pPr>
        <w:spacing w:line="276" w:lineRule="auto"/>
        <w:rPr>
          <w:rFonts w:ascii="Century Gothic" w:eastAsia="Times New Roman" w:hAnsi="Century Gothic"/>
          <w:b/>
          <w:sz w:val="24"/>
          <w:szCs w:val="24"/>
        </w:rPr>
      </w:pPr>
    </w:p>
    <w:p w14:paraId="38338698" w14:textId="7E0E6F42" w:rsidR="00466500" w:rsidRPr="00CA212C" w:rsidRDefault="00CA212C" w:rsidP="008D6F89">
      <w:pPr>
        <w:tabs>
          <w:tab w:val="left" w:pos="1440"/>
        </w:tabs>
        <w:spacing w:line="276" w:lineRule="auto"/>
        <w:rPr>
          <w:rFonts w:ascii="Century Gothic" w:eastAsia="Times New Roman" w:hAnsi="Century Gothic"/>
          <w:sz w:val="24"/>
          <w:szCs w:val="24"/>
        </w:rPr>
      </w:pPr>
      <w:r w:rsidRPr="00CA212C">
        <w:rPr>
          <w:rFonts w:ascii="Century Gothic" w:eastAsia="Times New Roman" w:hAnsi="Century Gothic"/>
          <w:sz w:val="24"/>
          <w:szCs w:val="24"/>
        </w:rPr>
        <w:t>Seller represents and warrants to buyer</w:t>
      </w:r>
      <w:r w:rsidR="00FD6D9C">
        <w:rPr>
          <w:rFonts w:ascii="Century Gothic" w:eastAsia="Times New Roman" w:hAnsi="Century Gothic"/>
          <w:sz w:val="24"/>
          <w:szCs w:val="24"/>
        </w:rPr>
        <w:t xml:space="preserve"> as follows:</w:t>
      </w:r>
    </w:p>
    <w:p w14:paraId="6462CE77" w14:textId="2DD86F0E" w:rsidR="00466500" w:rsidRPr="00CA212C" w:rsidRDefault="00466500" w:rsidP="008D6F89">
      <w:pPr>
        <w:spacing w:line="276" w:lineRule="auto"/>
        <w:rPr>
          <w:rFonts w:ascii="Century Gothic" w:eastAsia="Times New Roman" w:hAnsi="Century Gothic"/>
          <w:sz w:val="24"/>
          <w:szCs w:val="24"/>
        </w:rPr>
      </w:pPr>
    </w:p>
    <w:p w14:paraId="3D979B66" w14:textId="2AB477BC" w:rsidR="00466500" w:rsidRPr="00CA212C" w:rsidRDefault="00466500" w:rsidP="008D6F89">
      <w:pPr>
        <w:tabs>
          <w:tab w:val="left" w:pos="2160"/>
        </w:tabs>
        <w:spacing w:line="276" w:lineRule="auto"/>
        <w:rPr>
          <w:rFonts w:ascii="Century Gothic" w:eastAsia="Times New Roman" w:hAnsi="Century Gothic"/>
          <w:sz w:val="24"/>
          <w:szCs w:val="24"/>
        </w:rPr>
      </w:pPr>
      <w:r w:rsidRPr="00FD6D9C">
        <w:rPr>
          <w:rFonts w:ascii="Century Gothic" w:eastAsia="Times New Roman" w:hAnsi="Century Gothic"/>
          <w:b/>
          <w:bCs/>
          <w:sz w:val="24"/>
          <w:szCs w:val="24"/>
          <w:u w:val="single"/>
        </w:rPr>
        <w:t>Title</w:t>
      </w:r>
      <w:r w:rsidR="00CA212C" w:rsidRPr="00FD6D9C">
        <w:rPr>
          <w:rFonts w:ascii="Century Gothic" w:eastAsia="Times New Roman" w:hAnsi="Century Gothic"/>
          <w:b/>
          <w:bCs/>
          <w:sz w:val="24"/>
          <w:szCs w:val="24"/>
        </w:rPr>
        <w:t xml:space="preserve">. </w:t>
      </w:r>
      <w:r w:rsidR="00FD6D9C">
        <w:rPr>
          <w:rFonts w:ascii="Century Gothic" w:eastAsia="Times New Roman" w:hAnsi="Century Gothic"/>
          <w:sz w:val="24"/>
          <w:szCs w:val="24"/>
        </w:rPr>
        <w:t>The seller</w:t>
      </w:r>
      <w:r w:rsidR="00CA212C" w:rsidRPr="00CA212C">
        <w:rPr>
          <w:rFonts w:ascii="Century Gothic" w:eastAsia="Times New Roman" w:hAnsi="Century Gothic"/>
          <w:sz w:val="24"/>
          <w:szCs w:val="24"/>
        </w:rPr>
        <w:t xml:space="preserve"> has good and marketable title to the purchased assets, free of any encumbrance, with full right and power to sell the purchased assets.</w:t>
      </w:r>
    </w:p>
    <w:p w14:paraId="0F6F956D" w14:textId="1930AF93" w:rsidR="00466500" w:rsidRPr="00CA212C" w:rsidRDefault="00466500" w:rsidP="008D6F89">
      <w:pPr>
        <w:tabs>
          <w:tab w:val="left" w:pos="2160"/>
        </w:tabs>
        <w:spacing w:line="276" w:lineRule="auto"/>
        <w:rPr>
          <w:rFonts w:ascii="Century Gothic" w:eastAsia="Times New Roman" w:hAnsi="Century Gothic"/>
          <w:sz w:val="24"/>
          <w:szCs w:val="24"/>
        </w:rPr>
      </w:pPr>
      <w:r w:rsidRPr="00FD6D9C">
        <w:rPr>
          <w:rFonts w:ascii="Century Gothic" w:eastAsia="Times New Roman" w:hAnsi="Century Gothic"/>
          <w:b/>
          <w:bCs/>
          <w:sz w:val="24"/>
          <w:szCs w:val="24"/>
          <w:u w:val="single"/>
        </w:rPr>
        <w:t>Authority</w:t>
      </w:r>
      <w:r w:rsidRPr="00FD6D9C">
        <w:rPr>
          <w:rFonts w:ascii="Century Gothic" w:eastAsia="Times New Roman" w:hAnsi="Century Gothic"/>
          <w:b/>
          <w:bCs/>
          <w:sz w:val="24"/>
          <w:szCs w:val="24"/>
        </w:rPr>
        <w:t xml:space="preserve">. </w:t>
      </w:r>
      <w:r w:rsidRPr="00CA212C">
        <w:rPr>
          <w:rFonts w:ascii="Century Gothic" w:eastAsia="Times New Roman" w:hAnsi="Century Gothic"/>
          <w:sz w:val="24"/>
          <w:szCs w:val="24"/>
        </w:rPr>
        <w:t xml:space="preserve">Seller has full </w:t>
      </w:r>
      <w:r w:rsidR="00CA212C" w:rsidRPr="00CA212C">
        <w:rPr>
          <w:rFonts w:ascii="Century Gothic" w:eastAsia="Times New Roman" w:hAnsi="Century Gothic"/>
          <w:sz w:val="24"/>
          <w:szCs w:val="24"/>
        </w:rPr>
        <w:t>power and authority to execute, deliver, and perform this agreement, and upon execution and delivery, this agreement will be a legally binding obligation of seller enforceable in accordance with its terms.</w:t>
      </w:r>
    </w:p>
    <w:p w14:paraId="46C44173" w14:textId="77777777" w:rsidR="00466500" w:rsidRPr="00FD6D9C" w:rsidRDefault="00466500" w:rsidP="008D6F89">
      <w:pPr>
        <w:spacing w:line="276" w:lineRule="auto"/>
        <w:rPr>
          <w:rFonts w:ascii="Century Gothic" w:eastAsia="Times New Roman" w:hAnsi="Century Gothic"/>
          <w:b/>
          <w:bCs/>
          <w:sz w:val="24"/>
          <w:szCs w:val="24"/>
        </w:rPr>
      </w:pPr>
    </w:p>
    <w:p w14:paraId="720FC439" w14:textId="50F2DB3F" w:rsidR="00466500" w:rsidRPr="00CA212C" w:rsidRDefault="00CA212C" w:rsidP="008D6F89">
      <w:pPr>
        <w:tabs>
          <w:tab w:val="left" w:pos="2160"/>
        </w:tabs>
        <w:spacing w:line="276" w:lineRule="auto"/>
        <w:rPr>
          <w:rFonts w:ascii="Century Gothic" w:eastAsia="Times New Roman" w:hAnsi="Century Gothic"/>
          <w:sz w:val="24"/>
          <w:szCs w:val="24"/>
        </w:rPr>
      </w:pPr>
      <w:r w:rsidRPr="00FD6D9C">
        <w:rPr>
          <w:rFonts w:ascii="Century Gothic" w:eastAsia="Times New Roman" w:hAnsi="Century Gothic"/>
          <w:b/>
          <w:bCs/>
          <w:sz w:val="24"/>
          <w:szCs w:val="24"/>
          <w:u w:val="single"/>
        </w:rPr>
        <w:lastRenderedPageBreak/>
        <w:t>Consents and approvals</w:t>
      </w:r>
      <w:r w:rsidR="00466500" w:rsidRPr="00FD6D9C">
        <w:rPr>
          <w:rFonts w:ascii="Century Gothic" w:eastAsia="Times New Roman" w:hAnsi="Century Gothic"/>
          <w:b/>
          <w:bCs/>
          <w:sz w:val="24"/>
          <w:szCs w:val="24"/>
        </w:rPr>
        <w:t>.</w:t>
      </w:r>
      <w:r w:rsidR="00466500" w:rsidRPr="00CA212C">
        <w:rPr>
          <w:rFonts w:ascii="Century Gothic" w:eastAsia="Times New Roman" w:hAnsi="Century Gothic"/>
          <w:sz w:val="24"/>
          <w:szCs w:val="24"/>
        </w:rPr>
        <w:t xml:space="preserve"> No consent or approval of</w:t>
      </w:r>
      <w:r w:rsidRPr="00CA212C">
        <w:rPr>
          <w:rFonts w:ascii="Century Gothic" w:eastAsia="Times New Roman" w:hAnsi="Century Gothic"/>
          <w:sz w:val="24"/>
          <w:szCs w:val="24"/>
        </w:rPr>
        <w:t xml:space="preserve"> any person, including any governmental authority, is required for the execution and delivery of this agreement by seller and the performance of seller's obligations under this agreement.</w:t>
      </w:r>
    </w:p>
    <w:p w14:paraId="61E7AAAD" w14:textId="77777777" w:rsidR="00466500" w:rsidRPr="00CA212C" w:rsidRDefault="00466500" w:rsidP="008D6F89">
      <w:pPr>
        <w:spacing w:line="276" w:lineRule="auto"/>
        <w:rPr>
          <w:rFonts w:ascii="Century Gothic" w:eastAsia="Times New Roman" w:hAnsi="Century Gothic"/>
          <w:sz w:val="24"/>
          <w:szCs w:val="24"/>
        </w:rPr>
      </w:pPr>
    </w:p>
    <w:p w14:paraId="0F8BA550" w14:textId="39FC63DC" w:rsidR="00466500" w:rsidRPr="00CA212C" w:rsidRDefault="00CA212C" w:rsidP="008D6F89">
      <w:pPr>
        <w:tabs>
          <w:tab w:val="left" w:pos="2160"/>
        </w:tabs>
        <w:spacing w:line="276" w:lineRule="auto"/>
        <w:rPr>
          <w:rFonts w:ascii="Century Gothic" w:eastAsia="Times New Roman" w:hAnsi="Century Gothic"/>
          <w:sz w:val="24"/>
          <w:szCs w:val="24"/>
        </w:rPr>
      </w:pPr>
      <w:r w:rsidRPr="00FD6D9C">
        <w:rPr>
          <w:rFonts w:ascii="Century Gothic" w:eastAsia="Times New Roman" w:hAnsi="Century Gothic"/>
          <w:b/>
          <w:bCs/>
          <w:sz w:val="24"/>
          <w:szCs w:val="24"/>
          <w:u w:val="single"/>
        </w:rPr>
        <w:t>No encumbrances; no litigation</w:t>
      </w:r>
      <w:r w:rsidR="00466500" w:rsidRPr="00FD6D9C">
        <w:rPr>
          <w:rFonts w:ascii="Century Gothic" w:eastAsia="Times New Roman" w:hAnsi="Century Gothic"/>
          <w:b/>
          <w:bCs/>
          <w:sz w:val="24"/>
          <w:szCs w:val="24"/>
        </w:rPr>
        <w:t>.</w:t>
      </w:r>
      <w:r w:rsidR="00466500" w:rsidRPr="00CA212C">
        <w:rPr>
          <w:rFonts w:ascii="Century Gothic" w:eastAsia="Times New Roman" w:hAnsi="Century Gothic"/>
          <w:sz w:val="24"/>
          <w:szCs w:val="24"/>
        </w:rPr>
        <w:t xml:space="preserve"> There are no liens or encumbrances </w:t>
      </w:r>
      <w:r w:rsidRPr="00CA212C">
        <w:rPr>
          <w:rFonts w:ascii="Century Gothic" w:eastAsia="Times New Roman" w:hAnsi="Century Gothic"/>
          <w:sz w:val="24"/>
          <w:szCs w:val="24"/>
        </w:rPr>
        <w:t xml:space="preserve">of any kind affecting the purchased assets. There </w:t>
      </w:r>
      <w:proofErr w:type="gramStart"/>
      <w:r w:rsidRPr="00CA212C">
        <w:rPr>
          <w:rFonts w:ascii="Century Gothic" w:eastAsia="Times New Roman" w:hAnsi="Century Gothic"/>
          <w:sz w:val="24"/>
          <w:szCs w:val="24"/>
        </w:rPr>
        <w:t>are</w:t>
      </w:r>
      <w:proofErr w:type="gramEnd"/>
      <w:r w:rsidRPr="00CA212C">
        <w:rPr>
          <w:rFonts w:ascii="Century Gothic" w:eastAsia="Times New Roman" w:hAnsi="Century Gothic"/>
          <w:sz w:val="24"/>
          <w:szCs w:val="24"/>
        </w:rPr>
        <w:t xml:space="preserve"> no pending, outstanding, or threatened claims, suits, proceedings, judgments or orders against or involving seller or any of the purchased assets that will materially adversely affect the purchased assets or seller's ability to fulfill its obligations under this agreement.</w:t>
      </w:r>
    </w:p>
    <w:p w14:paraId="7B51A834" w14:textId="77777777" w:rsidR="00466500" w:rsidRPr="00CA212C" w:rsidRDefault="00466500" w:rsidP="008D6F89">
      <w:pPr>
        <w:spacing w:line="276" w:lineRule="auto"/>
        <w:rPr>
          <w:rFonts w:ascii="Century Gothic" w:eastAsia="Times New Roman" w:hAnsi="Century Gothic"/>
          <w:sz w:val="24"/>
          <w:szCs w:val="24"/>
        </w:rPr>
      </w:pPr>
    </w:p>
    <w:p w14:paraId="7F3B2C60" w14:textId="77777777" w:rsidR="00466500" w:rsidRPr="00CA212C" w:rsidRDefault="00466500" w:rsidP="008D6F89">
      <w:pPr>
        <w:spacing w:line="276" w:lineRule="auto"/>
        <w:rPr>
          <w:rFonts w:ascii="Century Gothic" w:eastAsia="Times New Roman" w:hAnsi="Century Gothic"/>
          <w:sz w:val="24"/>
          <w:szCs w:val="24"/>
        </w:rPr>
      </w:pPr>
    </w:p>
    <w:p w14:paraId="250A80C2" w14:textId="7BF7C88A" w:rsidR="000B74AC" w:rsidRPr="00F760C2" w:rsidRDefault="00CA212C" w:rsidP="008D6F89">
      <w:pPr>
        <w:spacing w:line="276" w:lineRule="auto"/>
        <w:jc w:val="center"/>
        <w:rPr>
          <w:rFonts w:ascii="Century Gothic" w:eastAsia="Times New Roman" w:hAnsi="Century Gothic"/>
          <w:b/>
          <w:color w:val="2E74B5" w:themeColor="accent1" w:themeShade="BF"/>
          <w:sz w:val="28"/>
          <w:szCs w:val="28"/>
        </w:rPr>
      </w:pPr>
      <w:r w:rsidRPr="00F760C2">
        <w:rPr>
          <w:rFonts w:ascii="Century Gothic" w:eastAsia="Times New Roman" w:hAnsi="Century Gothic"/>
          <w:b/>
          <w:color w:val="2E74B5" w:themeColor="accent1" w:themeShade="BF"/>
          <w:sz w:val="28"/>
          <w:szCs w:val="28"/>
        </w:rPr>
        <w:t>Advice and counsel and legal instruments</w:t>
      </w:r>
    </w:p>
    <w:p w14:paraId="6EEE5A8F" w14:textId="77777777" w:rsidR="00FD6D9C" w:rsidRDefault="00FD6D9C" w:rsidP="008D6F89">
      <w:pPr>
        <w:spacing w:line="276" w:lineRule="auto"/>
        <w:rPr>
          <w:rFonts w:ascii="Century Gothic" w:eastAsia="Times New Roman" w:hAnsi="Century Gothic"/>
          <w:sz w:val="24"/>
          <w:szCs w:val="24"/>
        </w:rPr>
      </w:pPr>
      <w:bookmarkStart w:id="1" w:name="page3"/>
      <w:bookmarkEnd w:id="1"/>
    </w:p>
    <w:p w14:paraId="037F5CBB" w14:textId="779755D4" w:rsidR="00466500" w:rsidRPr="00CA212C" w:rsidRDefault="00CA212C" w:rsidP="008D6F89">
      <w:pPr>
        <w:spacing w:line="276" w:lineRule="auto"/>
        <w:rPr>
          <w:rFonts w:ascii="Century Gothic" w:eastAsia="Times New Roman" w:hAnsi="Century Gothic"/>
          <w:sz w:val="24"/>
          <w:szCs w:val="24"/>
        </w:rPr>
      </w:pPr>
      <w:r w:rsidRPr="00CA212C">
        <w:rPr>
          <w:rFonts w:ascii="Century Gothic" w:eastAsia="Times New Roman" w:hAnsi="Century Gothic"/>
          <w:sz w:val="24"/>
          <w:szCs w:val="24"/>
        </w:rPr>
        <w:t>He following letter of intent is provided for discussion purposes only related to the national</w:t>
      </w:r>
      <w:r w:rsidR="00FD6D9C">
        <w:rPr>
          <w:rFonts w:ascii="Century Gothic" w:eastAsia="Times New Roman" w:hAnsi="Century Gothic"/>
          <w:sz w:val="24"/>
          <w:szCs w:val="24"/>
        </w:rPr>
        <w:t xml:space="preserve"> </w:t>
      </w:r>
      <w:r w:rsidRPr="00CA212C">
        <w:rPr>
          <w:rFonts w:ascii="Century Gothic" w:eastAsia="Times New Roman" w:hAnsi="Century Gothic"/>
          <w:sz w:val="24"/>
          <w:szCs w:val="24"/>
        </w:rPr>
        <w:t>Community pharmacy association ownership workshop and do not constitute legal advice from</w:t>
      </w:r>
      <w:r w:rsidR="00FD6D9C">
        <w:rPr>
          <w:rFonts w:ascii="Century Gothic" w:eastAsia="Times New Roman" w:hAnsi="Century Gothic"/>
          <w:sz w:val="24"/>
          <w:szCs w:val="24"/>
        </w:rPr>
        <w:t xml:space="preserve"> </w:t>
      </w:r>
      <w:r w:rsidRPr="00CA212C">
        <w:rPr>
          <w:rFonts w:ascii="Century Gothic" w:eastAsia="Times New Roman" w:hAnsi="Century Gothic"/>
          <w:sz w:val="24"/>
          <w:szCs w:val="24"/>
        </w:rPr>
        <w:t xml:space="preserve">Brown &amp; </w:t>
      </w:r>
      <w:proofErr w:type="spellStart"/>
      <w:r w:rsidRPr="00CA212C">
        <w:rPr>
          <w:rFonts w:ascii="Century Gothic" w:eastAsia="Times New Roman" w:hAnsi="Century Gothic"/>
          <w:sz w:val="24"/>
          <w:szCs w:val="24"/>
        </w:rPr>
        <w:t>fortunato</w:t>
      </w:r>
      <w:proofErr w:type="spellEnd"/>
      <w:r w:rsidRPr="00CA212C">
        <w:rPr>
          <w:rFonts w:ascii="Century Gothic" w:eastAsia="Times New Roman" w:hAnsi="Century Gothic"/>
          <w:sz w:val="24"/>
          <w:szCs w:val="24"/>
        </w:rPr>
        <w:t xml:space="preserve"> law firm. Individuals or entities buying or selling a pharmacy are advised to seek</w:t>
      </w:r>
      <w:r w:rsidR="00F760C2">
        <w:rPr>
          <w:rFonts w:ascii="Century Gothic" w:eastAsia="Times New Roman" w:hAnsi="Century Gothic"/>
          <w:sz w:val="24"/>
          <w:szCs w:val="24"/>
        </w:rPr>
        <w:t xml:space="preserve"> </w:t>
      </w:r>
      <w:r w:rsidRPr="00CA212C">
        <w:rPr>
          <w:rFonts w:ascii="Century Gothic" w:eastAsia="Times New Roman" w:hAnsi="Century Gothic"/>
          <w:sz w:val="24"/>
          <w:szCs w:val="24"/>
        </w:rPr>
        <w:t>Counsel before proceeding. This letter of intent shall not be used by anyone for purposes outside the</w:t>
      </w:r>
      <w:r w:rsidR="00F760C2">
        <w:rPr>
          <w:rFonts w:ascii="Century Gothic" w:eastAsia="Times New Roman" w:hAnsi="Century Gothic"/>
          <w:sz w:val="24"/>
          <w:szCs w:val="24"/>
        </w:rPr>
        <w:t xml:space="preserve"> </w:t>
      </w:r>
      <w:r w:rsidRPr="00CA212C">
        <w:rPr>
          <w:rFonts w:ascii="Century Gothic" w:eastAsia="Times New Roman" w:hAnsi="Century Gothic"/>
          <w:sz w:val="24"/>
          <w:szCs w:val="24"/>
        </w:rPr>
        <w:t>Scope of the ownership workshop.</w:t>
      </w:r>
    </w:p>
    <w:p w14:paraId="481515AD" w14:textId="77777777" w:rsidR="00466500" w:rsidRPr="00CA212C" w:rsidRDefault="00466500" w:rsidP="008D6F89">
      <w:pPr>
        <w:spacing w:line="276" w:lineRule="auto"/>
        <w:rPr>
          <w:rFonts w:ascii="Century Gothic" w:eastAsia="Times New Roman" w:hAnsi="Century Gothic"/>
          <w:sz w:val="24"/>
          <w:szCs w:val="24"/>
        </w:rPr>
      </w:pPr>
    </w:p>
    <w:p w14:paraId="6BED59F9" w14:textId="6A47C362" w:rsidR="00466500" w:rsidRPr="00CA212C" w:rsidRDefault="00CA212C" w:rsidP="008D6F89">
      <w:pPr>
        <w:tabs>
          <w:tab w:val="left" w:pos="2160"/>
        </w:tabs>
        <w:spacing w:line="276" w:lineRule="auto"/>
        <w:rPr>
          <w:rFonts w:ascii="Century Gothic" w:eastAsia="Times New Roman" w:hAnsi="Century Gothic"/>
          <w:sz w:val="24"/>
          <w:szCs w:val="24"/>
        </w:rPr>
      </w:pPr>
      <w:r w:rsidRPr="00F760C2">
        <w:rPr>
          <w:rFonts w:ascii="Century Gothic" w:eastAsia="Times New Roman" w:hAnsi="Century Gothic"/>
          <w:b/>
          <w:bCs/>
          <w:sz w:val="24"/>
          <w:szCs w:val="24"/>
          <w:u w:val="single"/>
        </w:rPr>
        <w:t>Due diligence information</w:t>
      </w:r>
      <w:r w:rsidRPr="00F760C2">
        <w:rPr>
          <w:rFonts w:ascii="Century Gothic" w:eastAsia="Times New Roman" w:hAnsi="Century Gothic"/>
          <w:b/>
          <w:bCs/>
          <w:sz w:val="24"/>
          <w:szCs w:val="24"/>
        </w:rPr>
        <w:t>.</w:t>
      </w:r>
      <w:r w:rsidRPr="00CA212C">
        <w:rPr>
          <w:rFonts w:ascii="Century Gothic" w:eastAsia="Times New Roman" w:hAnsi="Century Gothic"/>
          <w:sz w:val="24"/>
          <w:szCs w:val="24"/>
        </w:rPr>
        <w:t xml:space="preserve"> Seller will allow buyer to review files prior to closing attesting that the financial and other information provided by seller to buyer concerning seller's business is accurate in all material respects. Buyer shall be allowed to randomly choose the files it would like to review.</w:t>
      </w:r>
    </w:p>
    <w:p w14:paraId="50C23425" w14:textId="1D74A25C" w:rsidR="00466500" w:rsidRPr="00CA212C" w:rsidRDefault="00FD6D9C" w:rsidP="008D6F89">
      <w:pPr>
        <w:tabs>
          <w:tab w:val="left" w:pos="2160"/>
        </w:tabs>
        <w:spacing w:line="276" w:lineRule="auto"/>
        <w:rPr>
          <w:rFonts w:ascii="Century Gothic" w:eastAsia="Times New Roman" w:hAnsi="Century Gothic"/>
          <w:sz w:val="24"/>
          <w:szCs w:val="24"/>
        </w:rPr>
      </w:pPr>
      <w:r>
        <w:rPr>
          <w:rFonts w:ascii="Century Gothic" w:eastAsia="Times New Roman" w:hAnsi="Century Gothic"/>
          <w:sz w:val="24"/>
          <w:szCs w:val="24"/>
        </w:rPr>
        <w:br/>
      </w:r>
      <w:r w:rsidR="00466500" w:rsidRPr="00F760C2">
        <w:rPr>
          <w:rFonts w:ascii="Century Gothic" w:eastAsia="Times New Roman" w:hAnsi="Century Gothic"/>
          <w:b/>
          <w:bCs/>
          <w:sz w:val="24"/>
          <w:szCs w:val="24"/>
          <w:u w:val="single"/>
        </w:rPr>
        <w:t>Customers</w:t>
      </w:r>
      <w:r w:rsidR="00CA212C" w:rsidRPr="00F760C2">
        <w:rPr>
          <w:rFonts w:ascii="Century Gothic" w:eastAsia="Times New Roman" w:hAnsi="Century Gothic"/>
          <w:b/>
          <w:bCs/>
          <w:sz w:val="24"/>
          <w:szCs w:val="24"/>
        </w:rPr>
        <w:t xml:space="preserve">. </w:t>
      </w:r>
      <w:r w:rsidR="00CA212C" w:rsidRPr="00CA212C">
        <w:rPr>
          <w:rFonts w:ascii="Century Gothic" w:eastAsia="Times New Roman" w:hAnsi="Century Gothic"/>
          <w:sz w:val="24"/>
          <w:szCs w:val="24"/>
        </w:rPr>
        <w:t xml:space="preserve">Schedule 2.1 contains a list of all current active customers of seller's business. The list shall include </w:t>
      </w:r>
      <w:r w:rsidR="00466500" w:rsidRPr="00CA212C">
        <w:rPr>
          <w:rFonts w:ascii="Century Gothic" w:eastAsia="Times New Roman" w:hAnsi="Century Gothic"/>
          <w:sz w:val="24"/>
          <w:szCs w:val="24"/>
        </w:rPr>
        <w:t>customer, name, address, phone number, date of last shipment, and current prescription.</w:t>
      </w:r>
    </w:p>
    <w:p w14:paraId="45574CCD" w14:textId="77777777" w:rsidR="00466500" w:rsidRPr="00CA212C" w:rsidRDefault="00466500" w:rsidP="008D6F89">
      <w:pPr>
        <w:spacing w:line="276" w:lineRule="auto"/>
        <w:rPr>
          <w:rFonts w:ascii="Century Gothic" w:eastAsia="Times New Roman" w:hAnsi="Century Gothic"/>
          <w:sz w:val="24"/>
          <w:szCs w:val="24"/>
        </w:rPr>
      </w:pPr>
    </w:p>
    <w:p w14:paraId="412A3AC0" w14:textId="0ACF31DD" w:rsidR="00466500" w:rsidRDefault="00CA212C" w:rsidP="008D6F89">
      <w:pPr>
        <w:tabs>
          <w:tab w:val="left" w:pos="2160"/>
        </w:tabs>
        <w:spacing w:line="276" w:lineRule="auto"/>
        <w:rPr>
          <w:rFonts w:ascii="Century Gothic" w:eastAsia="Times New Roman" w:hAnsi="Century Gothic"/>
          <w:sz w:val="24"/>
          <w:szCs w:val="24"/>
        </w:rPr>
      </w:pPr>
      <w:r w:rsidRPr="00F760C2">
        <w:rPr>
          <w:rFonts w:ascii="Century Gothic" w:eastAsia="Times New Roman" w:hAnsi="Century Gothic"/>
          <w:b/>
          <w:bCs/>
          <w:sz w:val="24"/>
          <w:szCs w:val="24"/>
          <w:u w:val="single"/>
        </w:rPr>
        <w:t>Representations complete</w:t>
      </w:r>
      <w:r w:rsidRPr="00F760C2">
        <w:rPr>
          <w:rFonts w:ascii="Century Gothic" w:eastAsia="Times New Roman" w:hAnsi="Century Gothic"/>
          <w:b/>
          <w:bCs/>
          <w:sz w:val="24"/>
          <w:szCs w:val="24"/>
        </w:rPr>
        <w:t>.</w:t>
      </w:r>
      <w:r w:rsidRPr="00CA212C">
        <w:rPr>
          <w:rFonts w:ascii="Century Gothic" w:eastAsia="Times New Roman" w:hAnsi="Century Gothic"/>
          <w:sz w:val="24"/>
          <w:szCs w:val="24"/>
        </w:rPr>
        <w:t xml:space="preserve"> None of the representations or warranties made by seller in this agreement contains, or will contain at the closing date, any untrue statement of a material fact, or omits or will omit at the closing date to state any material fact.</w:t>
      </w:r>
    </w:p>
    <w:p w14:paraId="49B89A91" w14:textId="4A0E77C1" w:rsidR="00D47687" w:rsidRDefault="00D47687" w:rsidP="008D6F89">
      <w:pPr>
        <w:tabs>
          <w:tab w:val="left" w:pos="2160"/>
        </w:tabs>
        <w:spacing w:line="276" w:lineRule="auto"/>
        <w:rPr>
          <w:rFonts w:ascii="Century Gothic" w:eastAsia="Times New Roman" w:hAnsi="Century Gothic"/>
          <w:sz w:val="24"/>
          <w:szCs w:val="24"/>
        </w:rPr>
      </w:pPr>
    </w:p>
    <w:p w14:paraId="2815011B" w14:textId="48D8220E" w:rsidR="00D47687" w:rsidRDefault="00D47687" w:rsidP="008D6F89">
      <w:pPr>
        <w:tabs>
          <w:tab w:val="left" w:pos="2160"/>
        </w:tabs>
        <w:spacing w:line="276" w:lineRule="auto"/>
        <w:rPr>
          <w:rFonts w:ascii="Century Gothic" w:eastAsia="Times New Roman" w:hAnsi="Century Gothic"/>
          <w:sz w:val="24"/>
          <w:szCs w:val="24"/>
        </w:rPr>
      </w:pPr>
    </w:p>
    <w:p w14:paraId="269F443C" w14:textId="77777777" w:rsidR="00D47687" w:rsidRPr="00CA212C" w:rsidRDefault="00D47687" w:rsidP="008D6F89">
      <w:pPr>
        <w:tabs>
          <w:tab w:val="left" w:pos="2160"/>
        </w:tabs>
        <w:spacing w:line="276" w:lineRule="auto"/>
        <w:rPr>
          <w:rFonts w:ascii="Century Gothic" w:eastAsia="Times New Roman" w:hAnsi="Century Gothic"/>
          <w:sz w:val="24"/>
          <w:szCs w:val="24"/>
        </w:rPr>
      </w:pPr>
    </w:p>
    <w:p w14:paraId="0C1CAF45" w14:textId="77777777" w:rsidR="00466500" w:rsidRPr="00CA212C" w:rsidRDefault="00466500" w:rsidP="008D6F89">
      <w:pPr>
        <w:spacing w:line="276" w:lineRule="auto"/>
        <w:rPr>
          <w:rFonts w:ascii="Century Gothic" w:eastAsia="Times New Roman" w:hAnsi="Century Gothic"/>
          <w:sz w:val="24"/>
          <w:szCs w:val="24"/>
        </w:rPr>
      </w:pPr>
    </w:p>
    <w:p w14:paraId="437CA389" w14:textId="09E5393E" w:rsidR="00466500" w:rsidRPr="00CA212C" w:rsidRDefault="00CA212C" w:rsidP="008D6F89">
      <w:pPr>
        <w:tabs>
          <w:tab w:val="left" w:pos="1440"/>
        </w:tabs>
        <w:spacing w:line="276" w:lineRule="auto"/>
        <w:rPr>
          <w:rFonts w:ascii="Century Gothic" w:eastAsia="Times New Roman" w:hAnsi="Century Gothic"/>
          <w:sz w:val="24"/>
          <w:szCs w:val="24"/>
        </w:rPr>
      </w:pPr>
      <w:r w:rsidRPr="00D47687">
        <w:rPr>
          <w:rFonts w:ascii="Century Gothic" w:eastAsia="Times New Roman" w:hAnsi="Century Gothic"/>
          <w:b/>
          <w:bCs/>
          <w:sz w:val="32"/>
          <w:szCs w:val="32"/>
        </w:rPr>
        <w:lastRenderedPageBreak/>
        <w:t>Representations and warranties of buyer</w:t>
      </w:r>
      <w:r w:rsidR="00FD6D9C">
        <w:rPr>
          <w:rFonts w:ascii="Century Gothic" w:eastAsia="Times New Roman" w:hAnsi="Century Gothic"/>
          <w:sz w:val="24"/>
          <w:szCs w:val="24"/>
        </w:rPr>
        <w:br/>
      </w:r>
      <w:r w:rsidR="00FD6D9C">
        <w:rPr>
          <w:rFonts w:ascii="Century Gothic" w:eastAsia="Times New Roman" w:hAnsi="Century Gothic"/>
          <w:sz w:val="24"/>
          <w:szCs w:val="24"/>
        </w:rPr>
        <w:br/>
      </w:r>
      <w:proofErr w:type="spellStart"/>
      <w:r w:rsidRPr="00CA212C">
        <w:rPr>
          <w:rFonts w:ascii="Century Gothic" w:eastAsia="Times New Roman" w:hAnsi="Century Gothic"/>
          <w:sz w:val="24"/>
          <w:szCs w:val="24"/>
        </w:rPr>
        <w:t>Buyer</w:t>
      </w:r>
      <w:proofErr w:type="spellEnd"/>
      <w:r w:rsidRPr="00CA212C">
        <w:rPr>
          <w:rFonts w:ascii="Century Gothic" w:eastAsia="Times New Roman" w:hAnsi="Century Gothic"/>
          <w:sz w:val="24"/>
          <w:szCs w:val="24"/>
        </w:rPr>
        <w:t xml:space="preserve"> represents and warrants to seller</w:t>
      </w:r>
      <w:r w:rsidR="00FD6D9C">
        <w:rPr>
          <w:rFonts w:ascii="Century Gothic" w:eastAsia="Times New Roman" w:hAnsi="Century Gothic"/>
          <w:sz w:val="24"/>
          <w:szCs w:val="24"/>
        </w:rPr>
        <w:t xml:space="preserve"> as follows:</w:t>
      </w:r>
    </w:p>
    <w:p w14:paraId="0AB1F544" w14:textId="77777777" w:rsidR="00466500" w:rsidRPr="00CA212C" w:rsidRDefault="00466500" w:rsidP="008D6F89">
      <w:pPr>
        <w:spacing w:line="276" w:lineRule="auto"/>
        <w:rPr>
          <w:rFonts w:ascii="Century Gothic" w:eastAsia="Times New Roman" w:hAnsi="Century Gothic"/>
          <w:sz w:val="24"/>
          <w:szCs w:val="24"/>
        </w:rPr>
      </w:pPr>
    </w:p>
    <w:p w14:paraId="681AF789" w14:textId="169D90BB" w:rsidR="00466500" w:rsidRPr="00CA212C" w:rsidRDefault="00466500" w:rsidP="008D6F89">
      <w:pPr>
        <w:tabs>
          <w:tab w:val="left" w:pos="2160"/>
        </w:tabs>
        <w:spacing w:line="276" w:lineRule="auto"/>
        <w:rPr>
          <w:rFonts w:ascii="Century Gothic" w:eastAsia="Times New Roman" w:hAnsi="Century Gothic"/>
          <w:sz w:val="24"/>
          <w:szCs w:val="24"/>
        </w:rPr>
      </w:pPr>
      <w:r w:rsidRPr="00FD6D9C">
        <w:rPr>
          <w:rFonts w:ascii="Century Gothic" w:eastAsia="Times New Roman" w:hAnsi="Century Gothic"/>
          <w:b/>
          <w:bCs/>
          <w:sz w:val="24"/>
          <w:szCs w:val="24"/>
          <w:u w:val="single"/>
        </w:rPr>
        <w:t>Authority</w:t>
      </w:r>
      <w:r w:rsidRPr="00FD6D9C">
        <w:rPr>
          <w:rFonts w:ascii="Century Gothic" w:eastAsia="Times New Roman" w:hAnsi="Century Gothic"/>
          <w:b/>
          <w:bCs/>
          <w:sz w:val="24"/>
          <w:szCs w:val="24"/>
        </w:rPr>
        <w:t xml:space="preserve">. </w:t>
      </w:r>
      <w:r w:rsidRPr="00CA212C">
        <w:rPr>
          <w:rFonts w:ascii="Century Gothic" w:eastAsia="Times New Roman" w:hAnsi="Century Gothic"/>
          <w:sz w:val="24"/>
          <w:szCs w:val="24"/>
        </w:rPr>
        <w:t xml:space="preserve">Buyer has all necessary authority to execute, </w:t>
      </w:r>
      <w:r w:rsidR="00CA212C" w:rsidRPr="00CA212C">
        <w:rPr>
          <w:rFonts w:ascii="Century Gothic" w:eastAsia="Times New Roman" w:hAnsi="Century Gothic"/>
          <w:sz w:val="24"/>
          <w:szCs w:val="24"/>
        </w:rPr>
        <w:t>deliver and perform this agreement and upon execution and delivery, this agreement will be a legally binding obligation of buyer enforceable in accordance with its terms.</w:t>
      </w:r>
    </w:p>
    <w:p w14:paraId="6D9727B2" w14:textId="77777777" w:rsidR="00466500" w:rsidRPr="00CA212C" w:rsidRDefault="00466500" w:rsidP="008D6F89">
      <w:pPr>
        <w:spacing w:line="276" w:lineRule="auto"/>
        <w:rPr>
          <w:rFonts w:ascii="Century Gothic" w:eastAsia="Times New Roman" w:hAnsi="Century Gothic"/>
          <w:sz w:val="24"/>
          <w:szCs w:val="24"/>
        </w:rPr>
      </w:pPr>
    </w:p>
    <w:p w14:paraId="5ADACB34" w14:textId="7AD4CE2B" w:rsidR="00466500" w:rsidRPr="00CA212C" w:rsidRDefault="00CA212C" w:rsidP="008D6F89">
      <w:pPr>
        <w:tabs>
          <w:tab w:val="left" w:pos="2160"/>
        </w:tabs>
        <w:spacing w:line="276" w:lineRule="auto"/>
        <w:rPr>
          <w:rFonts w:ascii="Century Gothic" w:eastAsia="Times New Roman" w:hAnsi="Century Gothic"/>
          <w:sz w:val="24"/>
          <w:szCs w:val="24"/>
        </w:rPr>
      </w:pPr>
      <w:r w:rsidRPr="00FD6D9C">
        <w:rPr>
          <w:rFonts w:ascii="Century Gothic" w:eastAsia="Times New Roman" w:hAnsi="Century Gothic"/>
          <w:b/>
          <w:bCs/>
          <w:sz w:val="24"/>
          <w:szCs w:val="24"/>
          <w:u w:val="single"/>
        </w:rPr>
        <w:t>Consents and approvals</w:t>
      </w:r>
      <w:r w:rsidR="00466500" w:rsidRPr="00FD6D9C">
        <w:rPr>
          <w:rFonts w:ascii="Century Gothic" w:eastAsia="Times New Roman" w:hAnsi="Century Gothic"/>
          <w:b/>
          <w:bCs/>
          <w:sz w:val="24"/>
          <w:szCs w:val="24"/>
        </w:rPr>
        <w:t>.</w:t>
      </w:r>
      <w:r w:rsidR="00466500" w:rsidRPr="00CA212C">
        <w:rPr>
          <w:rFonts w:ascii="Century Gothic" w:eastAsia="Times New Roman" w:hAnsi="Century Gothic"/>
          <w:sz w:val="24"/>
          <w:szCs w:val="24"/>
        </w:rPr>
        <w:t xml:space="preserve"> No consent or approval of any person, including any governme</w:t>
      </w:r>
      <w:r w:rsidRPr="00CA212C">
        <w:rPr>
          <w:rFonts w:ascii="Century Gothic" w:eastAsia="Times New Roman" w:hAnsi="Century Gothic"/>
          <w:sz w:val="24"/>
          <w:szCs w:val="24"/>
        </w:rPr>
        <w:t>ntal authority, is required for the execution and delivery of this agreement by buyer and the performance of buyer's obligations under this agreement.</w:t>
      </w:r>
    </w:p>
    <w:p w14:paraId="16B26754" w14:textId="77777777" w:rsidR="00466500" w:rsidRPr="00CA212C" w:rsidRDefault="00466500" w:rsidP="008D6F89">
      <w:pPr>
        <w:spacing w:line="276" w:lineRule="auto"/>
        <w:rPr>
          <w:rFonts w:ascii="Century Gothic" w:eastAsia="Times New Roman" w:hAnsi="Century Gothic"/>
          <w:sz w:val="24"/>
          <w:szCs w:val="24"/>
        </w:rPr>
      </w:pPr>
    </w:p>
    <w:p w14:paraId="5532C866" w14:textId="443447AB" w:rsidR="00466500" w:rsidRPr="00CA212C" w:rsidRDefault="00CA212C" w:rsidP="008D6F89">
      <w:pPr>
        <w:tabs>
          <w:tab w:val="left" w:pos="2160"/>
        </w:tabs>
        <w:spacing w:line="276" w:lineRule="auto"/>
        <w:rPr>
          <w:rFonts w:ascii="Century Gothic" w:eastAsia="Times New Roman" w:hAnsi="Century Gothic"/>
          <w:sz w:val="24"/>
          <w:szCs w:val="24"/>
        </w:rPr>
      </w:pPr>
      <w:r w:rsidRPr="00FD6D9C">
        <w:rPr>
          <w:rFonts w:ascii="Century Gothic" w:eastAsia="Times New Roman" w:hAnsi="Century Gothic"/>
          <w:b/>
          <w:bCs/>
          <w:sz w:val="24"/>
          <w:szCs w:val="24"/>
          <w:u w:val="single"/>
        </w:rPr>
        <w:t>No violation</w:t>
      </w:r>
      <w:r w:rsidRPr="00FD6D9C">
        <w:rPr>
          <w:rFonts w:ascii="Century Gothic" w:eastAsia="Times New Roman" w:hAnsi="Century Gothic"/>
          <w:b/>
          <w:bCs/>
          <w:sz w:val="24"/>
          <w:szCs w:val="24"/>
        </w:rPr>
        <w:t xml:space="preserve">. </w:t>
      </w:r>
      <w:r w:rsidRPr="00CA212C">
        <w:rPr>
          <w:rFonts w:ascii="Century Gothic" w:eastAsia="Times New Roman" w:hAnsi="Century Gothic"/>
          <w:sz w:val="24"/>
          <w:szCs w:val="24"/>
        </w:rPr>
        <w:t>The execution and delivery of this agreement do not and buyer's performance of its obligations under this agreement will not conflict with or result in a breach of or constitute a default under any agreement or instrument to which buyer is a party or by which buyer may be bound, or any judgment or order of any court or governmental agency, or a</w:t>
      </w:r>
      <w:r w:rsidR="00466500" w:rsidRPr="00CA212C">
        <w:rPr>
          <w:rFonts w:ascii="Century Gothic" w:eastAsia="Times New Roman" w:hAnsi="Century Gothic"/>
          <w:sz w:val="24"/>
          <w:szCs w:val="24"/>
        </w:rPr>
        <w:t>ny applicable law, rule or regulation.</w:t>
      </w:r>
    </w:p>
    <w:p w14:paraId="183EC474" w14:textId="77777777" w:rsidR="00466500" w:rsidRPr="00CA212C" w:rsidRDefault="00466500" w:rsidP="008D6F89">
      <w:pPr>
        <w:spacing w:line="276" w:lineRule="auto"/>
        <w:rPr>
          <w:rFonts w:ascii="Century Gothic" w:eastAsia="Times New Roman" w:hAnsi="Century Gothic"/>
          <w:sz w:val="24"/>
          <w:szCs w:val="24"/>
        </w:rPr>
      </w:pPr>
    </w:p>
    <w:p w14:paraId="3B034FFC" w14:textId="4FDADBF9" w:rsidR="00466500" w:rsidRPr="00D47687" w:rsidRDefault="00CA212C" w:rsidP="008D6F89">
      <w:pPr>
        <w:tabs>
          <w:tab w:val="left" w:pos="720"/>
        </w:tabs>
        <w:spacing w:line="276" w:lineRule="auto"/>
        <w:rPr>
          <w:rFonts w:ascii="Century Gothic" w:eastAsia="Times New Roman" w:hAnsi="Century Gothic"/>
          <w:b/>
          <w:sz w:val="32"/>
          <w:szCs w:val="32"/>
        </w:rPr>
      </w:pPr>
      <w:r w:rsidRPr="00D47687">
        <w:rPr>
          <w:rFonts w:ascii="Century Gothic" w:eastAsia="Times New Roman" w:hAnsi="Century Gothic"/>
          <w:b/>
          <w:sz w:val="32"/>
          <w:szCs w:val="32"/>
        </w:rPr>
        <w:t>Covenants</w:t>
      </w:r>
    </w:p>
    <w:p w14:paraId="09205915" w14:textId="77777777" w:rsidR="00466500" w:rsidRPr="00CA212C" w:rsidRDefault="00466500" w:rsidP="008D6F89">
      <w:pPr>
        <w:spacing w:line="276" w:lineRule="auto"/>
        <w:rPr>
          <w:rFonts w:ascii="Century Gothic" w:eastAsia="Times New Roman" w:hAnsi="Century Gothic"/>
          <w:b/>
          <w:sz w:val="24"/>
          <w:szCs w:val="24"/>
        </w:rPr>
      </w:pPr>
    </w:p>
    <w:p w14:paraId="390628A3" w14:textId="33FD5701" w:rsidR="00466500" w:rsidRPr="00CA212C" w:rsidRDefault="00CA212C" w:rsidP="008D6F89">
      <w:pPr>
        <w:tabs>
          <w:tab w:val="left" w:pos="1440"/>
        </w:tabs>
        <w:spacing w:line="276" w:lineRule="auto"/>
        <w:ind w:right="940"/>
        <w:rPr>
          <w:rFonts w:ascii="Century Gothic" w:eastAsia="Times New Roman" w:hAnsi="Century Gothic"/>
          <w:sz w:val="24"/>
          <w:szCs w:val="24"/>
        </w:rPr>
      </w:pPr>
      <w:r w:rsidRPr="00CA212C">
        <w:rPr>
          <w:rFonts w:ascii="Century Gothic" w:eastAsia="Times New Roman" w:hAnsi="Century Gothic"/>
          <w:sz w:val="24"/>
          <w:szCs w:val="24"/>
        </w:rPr>
        <w:t>Covenants of seller. Seller covenants that from and after the date of this agreement until the closing date:</w:t>
      </w:r>
    </w:p>
    <w:p w14:paraId="3C51BCEC" w14:textId="77777777" w:rsidR="00466500" w:rsidRPr="00CA212C" w:rsidRDefault="00466500" w:rsidP="008D6F89">
      <w:pPr>
        <w:spacing w:line="276" w:lineRule="auto"/>
        <w:rPr>
          <w:rFonts w:ascii="Century Gothic" w:eastAsia="Times New Roman" w:hAnsi="Century Gothic"/>
          <w:sz w:val="24"/>
          <w:szCs w:val="24"/>
        </w:rPr>
      </w:pPr>
    </w:p>
    <w:p w14:paraId="26C97D0E" w14:textId="00A2CDBD" w:rsidR="00466500" w:rsidRPr="00CA212C" w:rsidRDefault="00CA212C" w:rsidP="008D6F89">
      <w:pPr>
        <w:tabs>
          <w:tab w:val="left" w:pos="2160"/>
        </w:tabs>
        <w:spacing w:line="276" w:lineRule="auto"/>
        <w:rPr>
          <w:rFonts w:ascii="Century Gothic" w:eastAsia="Times New Roman" w:hAnsi="Century Gothic"/>
          <w:sz w:val="24"/>
          <w:szCs w:val="24"/>
        </w:rPr>
      </w:pPr>
      <w:r w:rsidRPr="00FD6D9C">
        <w:rPr>
          <w:rFonts w:ascii="Century Gothic" w:eastAsia="Times New Roman" w:hAnsi="Century Gothic"/>
          <w:b/>
          <w:bCs/>
          <w:sz w:val="24"/>
          <w:szCs w:val="24"/>
          <w:u w:val="single"/>
        </w:rPr>
        <w:t>Best efforts</w:t>
      </w:r>
      <w:r w:rsidR="00466500" w:rsidRPr="00FD6D9C">
        <w:rPr>
          <w:rFonts w:ascii="Century Gothic" w:eastAsia="Times New Roman" w:hAnsi="Century Gothic"/>
          <w:b/>
          <w:bCs/>
          <w:sz w:val="24"/>
          <w:szCs w:val="24"/>
        </w:rPr>
        <w:t xml:space="preserve">. </w:t>
      </w:r>
      <w:r w:rsidR="00466500" w:rsidRPr="00CA212C">
        <w:rPr>
          <w:rFonts w:ascii="Century Gothic" w:eastAsia="Times New Roman" w:hAnsi="Century Gothic"/>
          <w:sz w:val="24"/>
          <w:szCs w:val="24"/>
        </w:rPr>
        <w:t xml:space="preserve">Seller will use its best efforts to cause all of the conditions to </w:t>
      </w:r>
      <w:r w:rsidRPr="00CA212C">
        <w:rPr>
          <w:rFonts w:ascii="Century Gothic" w:eastAsia="Times New Roman" w:hAnsi="Century Gothic"/>
          <w:sz w:val="24"/>
          <w:szCs w:val="24"/>
        </w:rPr>
        <w:t>closing set forth in section 4.1 to be satisfied on or before the closing date.</w:t>
      </w:r>
    </w:p>
    <w:p w14:paraId="33B12C7C" w14:textId="77777777" w:rsidR="00FD6D9C" w:rsidRPr="00FD6D9C" w:rsidRDefault="00FD6D9C" w:rsidP="008D6F89">
      <w:pPr>
        <w:tabs>
          <w:tab w:val="left" w:pos="2160"/>
        </w:tabs>
        <w:spacing w:line="276" w:lineRule="auto"/>
        <w:rPr>
          <w:rFonts w:ascii="Century Gothic" w:eastAsia="Times New Roman" w:hAnsi="Century Gothic"/>
          <w:b/>
          <w:bCs/>
          <w:sz w:val="24"/>
          <w:szCs w:val="24"/>
        </w:rPr>
      </w:pPr>
    </w:p>
    <w:p w14:paraId="1FEF65CE" w14:textId="049DC592" w:rsidR="00466500" w:rsidRPr="00CA212C" w:rsidRDefault="00CA212C" w:rsidP="008D6F89">
      <w:pPr>
        <w:tabs>
          <w:tab w:val="left" w:pos="2160"/>
        </w:tabs>
        <w:spacing w:line="276" w:lineRule="auto"/>
        <w:rPr>
          <w:rFonts w:ascii="Century Gothic" w:eastAsia="Times New Roman" w:hAnsi="Century Gothic"/>
          <w:sz w:val="24"/>
          <w:szCs w:val="24"/>
        </w:rPr>
      </w:pPr>
      <w:r w:rsidRPr="00FD6D9C">
        <w:rPr>
          <w:rFonts w:ascii="Century Gothic" w:eastAsia="Times New Roman" w:hAnsi="Century Gothic"/>
          <w:b/>
          <w:bCs/>
          <w:sz w:val="24"/>
          <w:szCs w:val="24"/>
          <w:u w:val="single"/>
        </w:rPr>
        <w:t>Operation pending closing</w:t>
      </w:r>
      <w:r w:rsidRPr="00FD6D9C">
        <w:rPr>
          <w:rFonts w:ascii="Century Gothic" w:eastAsia="Times New Roman" w:hAnsi="Century Gothic"/>
          <w:b/>
          <w:bCs/>
          <w:sz w:val="24"/>
          <w:szCs w:val="24"/>
        </w:rPr>
        <w:t>.</w:t>
      </w:r>
      <w:r w:rsidRPr="00CA212C">
        <w:rPr>
          <w:rFonts w:ascii="Century Gothic" w:eastAsia="Times New Roman" w:hAnsi="Century Gothic"/>
          <w:sz w:val="24"/>
          <w:szCs w:val="24"/>
        </w:rPr>
        <w:t xml:space="preserve"> From the date of execution of this agreement through the closing date, seller will conduct its business only in the ordinary course and consistent w</w:t>
      </w:r>
      <w:r w:rsidR="00466500" w:rsidRPr="00CA212C">
        <w:rPr>
          <w:rFonts w:ascii="Century Gothic" w:eastAsia="Times New Roman" w:hAnsi="Century Gothic"/>
          <w:sz w:val="24"/>
          <w:szCs w:val="24"/>
        </w:rPr>
        <w:t>ith past practice, will maintain its assets in at least as good order and</w:t>
      </w:r>
    </w:p>
    <w:p w14:paraId="3E2163D5" w14:textId="77777777" w:rsidR="00466500" w:rsidRPr="00CA212C" w:rsidRDefault="00466500" w:rsidP="008D6F89">
      <w:pPr>
        <w:spacing w:line="276" w:lineRule="auto"/>
        <w:rPr>
          <w:rFonts w:ascii="Century Gothic" w:eastAsia="Times New Roman" w:hAnsi="Century Gothic"/>
          <w:sz w:val="24"/>
          <w:szCs w:val="24"/>
        </w:rPr>
      </w:pPr>
    </w:p>
    <w:p w14:paraId="55ADED58" w14:textId="470980C5" w:rsidR="00FD6D9C" w:rsidRDefault="00FD6D9C" w:rsidP="008D6F89">
      <w:pPr>
        <w:spacing w:line="276" w:lineRule="auto"/>
        <w:rPr>
          <w:rFonts w:ascii="Century Gothic" w:eastAsia="Times New Roman" w:hAnsi="Century Gothic"/>
          <w:b/>
          <w:sz w:val="24"/>
          <w:szCs w:val="24"/>
        </w:rPr>
      </w:pPr>
    </w:p>
    <w:p w14:paraId="529DF0A3" w14:textId="10258CB6" w:rsidR="00D47687" w:rsidRDefault="00D47687" w:rsidP="008D6F89">
      <w:pPr>
        <w:spacing w:line="276" w:lineRule="auto"/>
        <w:rPr>
          <w:rFonts w:ascii="Century Gothic" w:eastAsia="Times New Roman" w:hAnsi="Century Gothic"/>
          <w:b/>
          <w:sz w:val="24"/>
          <w:szCs w:val="24"/>
        </w:rPr>
      </w:pPr>
    </w:p>
    <w:p w14:paraId="0B93E063" w14:textId="4313E745" w:rsidR="00D47687" w:rsidRDefault="00D47687" w:rsidP="008D6F89">
      <w:pPr>
        <w:spacing w:line="276" w:lineRule="auto"/>
        <w:rPr>
          <w:rFonts w:ascii="Century Gothic" w:eastAsia="Times New Roman" w:hAnsi="Century Gothic"/>
          <w:b/>
          <w:sz w:val="24"/>
          <w:szCs w:val="24"/>
        </w:rPr>
      </w:pPr>
    </w:p>
    <w:p w14:paraId="6D9C0978" w14:textId="162444C5" w:rsidR="00D47687" w:rsidRDefault="00D47687" w:rsidP="008D6F89">
      <w:pPr>
        <w:spacing w:line="276" w:lineRule="auto"/>
        <w:rPr>
          <w:rFonts w:ascii="Century Gothic" w:eastAsia="Times New Roman" w:hAnsi="Century Gothic"/>
          <w:b/>
          <w:sz w:val="24"/>
          <w:szCs w:val="24"/>
        </w:rPr>
      </w:pPr>
    </w:p>
    <w:p w14:paraId="086EFCEE" w14:textId="77777777" w:rsidR="00D47687" w:rsidRDefault="00D47687" w:rsidP="008D6F89">
      <w:pPr>
        <w:spacing w:line="276" w:lineRule="auto"/>
        <w:rPr>
          <w:rFonts w:ascii="Century Gothic" w:eastAsia="Times New Roman" w:hAnsi="Century Gothic"/>
          <w:b/>
          <w:sz w:val="24"/>
          <w:szCs w:val="24"/>
        </w:rPr>
      </w:pPr>
    </w:p>
    <w:p w14:paraId="54FA48C7" w14:textId="77777777" w:rsidR="00FD6D9C" w:rsidRDefault="00FD6D9C" w:rsidP="008D6F89">
      <w:pPr>
        <w:spacing w:line="276" w:lineRule="auto"/>
        <w:rPr>
          <w:rFonts w:ascii="Century Gothic" w:eastAsia="Times New Roman" w:hAnsi="Century Gothic"/>
          <w:b/>
          <w:sz w:val="24"/>
          <w:szCs w:val="24"/>
        </w:rPr>
      </w:pPr>
    </w:p>
    <w:p w14:paraId="21FFAD9C" w14:textId="0C773A0A" w:rsidR="00466500" w:rsidRPr="00F760C2" w:rsidRDefault="00CA212C" w:rsidP="008D6F89">
      <w:pPr>
        <w:spacing w:line="276" w:lineRule="auto"/>
        <w:jc w:val="center"/>
        <w:rPr>
          <w:rFonts w:ascii="Century Gothic" w:eastAsia="Times New Roman" w:hAnsi="Century Gothic"/>
          <w:b/>
          <w:color w:val="2E74B5" w:themeColor="accent1" w:themeShade="BF"/>
          <w:sz w:val="28"/>
          <w:szCs w:val="28"/>
        </w:rPr>
      </w:pPr>
      <w:r w:rsidRPr="00F760C2">
        <w:rPr>
          <w:rFonts w:ascii="Century Gothic" w:eastAsia="Times New Roman" w:hAnsi="Century Gothic"/>
          <w:b/>
          <w:color w:val="2E74B5" w:themeColor="accent1" w:themeShade="BF"/>
          <w:sz w:val="28"/>
          <w:szCs w:val="28"/>
        </w:rPr>
        <w:lastRenderedPageBreak/>
        <w:t>Advice and counsel and legal instruments</w:t>
      </w:r>
    </w:p>
    <w:p w14:paraId="1A0D3C78" w14:textId="77777777" w:rsidR="000B74AC" w:rsidRPr="00CA212C" w:rsidRDefault="000B74AC" w:rsidP="008D6F89">
      <w:pPr>
        <w:tabs>
          <w:tab w:val="left" w:pos="8320"/>
        </w:tabs>
        <w:spacing w:line="276" w:lineRule="auto"/>
        <w:rPr>
          <w:rFonts w:ascii="Century Gothic" w:eastAsia="Times New Roman" w:hAnsi="Century Gothic"/>
          <w:b/>
          <w:sz w:val="24"/>
          <w:szCs w:val="24"/>
        </w:rPr>
      </w:pPr>
    </w:p>
    <w:p w14:paraId="699D235E" w14:textId="76037000" w:rsidR="00466500" w:rsidRPr="00F760C2" w:rsidRDefault="00CA212C" w:rsidP="008D6F89">
      <w:pPr>
        <w:spacing w:line="276" w:lineRule="auto"/>
        <w:rPr>
          <w:rFonts w:ascii="Century Gothic" w:eastAsia="Times New Roman" w:hAnsi="Century Gothic"/>
          <w:sz w:val="24"/>
          <w:szCs w:val="24"/>
        </w:rPr>
      </w:pPr>
      <w:bookmarkStart w:id="2" w:name="page4"/>
      <w:bookmarkEnd w:id="2"/>
      <w:r w:rsidRPr="00CA212C">
        <w:rPr>
          <w:rFonts w:ascii="Century Gothic" w:eastAsia="Times New Roman" w:hAnsi="Century Gothic"/>
          <w:sz w:val="24"/>
          <w:szCs w:val="24"/>
        </w:rPr>
        <w:t>The following letter of intent is provided for discussion purposes only related to the national</w:t>
      </w:r>
      <w:r w:rsidR="00FD6D9C">
        <w:rPr>
          <w:rFonts w:ascii="Century Gothic" w:eastAsia="Times New Roman" w:hAnsi="Century Gothic"/>
          <w:sz w:val="24"/>
          <w:szCs w:val="24"/>
        </w:rPr>
        <w:t xml:space="preserve"> </w:t>
      </w:r>
      <w:r w:rsidRPr="00CA212C">
        <w:rPr>
          <w:rFonts w:ascii="Century Gothic" w:eastAsia="Times New Roman" w:hAnsi="Century Gothic"/>
          <w:sz w:val="24"/>
          <w:szCs w:val="24"/>
        </w:rPr>
        <w:t>Community pharmacy association ownership workshop and do not constitute legal advice from</w:t>
      </w:r>
      <w:r w:rsidR="00A65DDC">
        <w:rPr>
          <w:rFonts w:ascii="Century Gothic" w:eastAsia="Times New Roman" w:hAnsi="Century Gothic"/>
          <w:sz w:val="24"/>
          <w:szCs w:val="24"/>
        </w:rPr>
        <w:t xml:space="preserve"> </w:t>
      </w:r>
      <w:r w:rsidRPr="00CA212C">
        <w:rPr>
          <w:rFonts w:ascii="Century Gothic" w:eastAsia="Times New Roman" w:hAnsi="Century Gothic"/>
          <w:sz w:val="24"/>
          <w:szCs w:val="24"/>
        </w:rPr>
        <w:t xml:space="preserve">Brown &amp; </w:t>
      </w:r>
      <w:proofErr w:type="spellStart"/>
      <w:r w:rsidRPr="00CA212C">
        <w:rPr>
          <w:rFonts w:ascii="Century Gothic" w:eastAsia="Times New Roman" w:hAnsi="Century Gothic"/>
          <w:sz w:val="24"/>
          <w:szCs w:val="24"/>
        </w:rPr>
        <w:t>fortunato</w:t>
      </w:r>
      <w:proofErr w:type="spellEnd"/>
      <w:r w:rsidRPr="00CA212C">
        <w:rPr>
          <w:rFonts w:ascii="Century Gothic" w:eastAsia="Times New Roman" w:hAnsi="Century Gothic"/>
          <w:sz w:val="24"/>
          <w:szCs w:val="24"/>
        </w:rPr>
        <w:t xml:space="preserve"> law firm. Individuals or entities buying or selling a pharmacy are advised to seek</w:t>
      </w:r>
      <w:r w:rsidR="00FD6D9C">
        <w:rPr>
          <w:rFonts w:ascii="Century Gothic" w:eastAsia="Times New Roman" w:hAnsi="Century Gothic"/>
          <w:sz w:val="24"/>
          <w:szCs w:val="24"/>
        </w:rPr>
        <w:t xml:space="preserve"> </w:t>
      </w:r>
      <w:r w:rsidRPr="00CA212C">
        <w:rPr>
          <w:rFonts w:ascii="Century Gothic" w:eastAsia="Times New Roman" w:hAnsi="Century Gothic"/>
          <w:sz w:val="24"/>
          <w:szCs w:val="24"/>
        </w:rPr>
        <w:t>Counsel before proceeding. This letter of intent shall not be used by anyone for purposes outside the</w:t>
      </w:r>
    </w:p>
    <w:p w14:paraId="553F10B7" w14:textId="4630E755" w:rsidR="00466500" w:rsidRPr="00A65DDC" w:rsidRDefault="00CA212C" w:rsidP="008D6F89">
      <w:pPr>
        <w:spacing w:line="276" w:lineRule="auto"/>
        <w:rPr>
          <w:rFonts w:ascii="Century Gothic" w:eastAsia="Times New Roman" w:hAnsi="Century Gothic"/>
          <w:b/>
          <w:bCs/>
          <w:sz w:val="24"/>
          <w:szCs w:val="24"/>
          <w:u w:val="single"/>
        </w:rPr>
      </w:pPr>
      <w:r w:rsidRPr="00F760C2">
        <w:rPr>
          <w:rFonts w:ascii="Century Gothic" w:eastAsia="Times New Roman" w:hAnsi="Century Gothic"/>
          <w:sz w:val="24"/>
          <w:szCs w:val="24"/>
        </w:rPr>
        <w:t>Scope of the ownership workshop.</w:t>
      </w:r>
      <w:r w:rsidR="00A65DDC" w:rsidRPr="00F760C2">
        <w:rPr>
          <w:rFonts w:ascii="Century Gothic" w:eastAsia="Times New Roman" w:hAnsi="Century Gothic"/>
          <w:sz w:val="24"/>
          <w:szCs w:val="24"/>
        </w:rPr>
        <w:t xml:space="preserve"> </w:t>
      </w:r>
      <w:r w:rsidRPr="00CA212C">
        <w:rPr>
          <w:rFonts w:ascii="Century Gothic" w:eastAsia="Times New Roman" w:hAnsi="Century Gothic"/>
          <w:sz w:val="24"/>
          <w:szCs w:val="24"/>
        </w:rPr>
        <w:t>Condition as existed on the date of this agreement, and will comply with all laws, rules and regulations applicable to their businesses or assets.</w:t>
      </w:r>
    </w:p>
    <w:p w14:paraId="6F711665" w14:textId="77777777" w:rsidR="00466500" w:rsidRPr="00CA212C" w:rsidRDefault="00466500" w:rsidP="008D6F89">
      <w:pPr>
        <w:spacing w:line="276" w:lineRule="auto"/>
        <w:rPr>
          <w:rFonts w:ascii="Century Gothic" w:eastAsia="Times New Roman" w:hAnsi="Century Gothic"/>
          <w:sz w:val="24"/>
          <w:szCs w:val="24"/>
        </w:rPr>
      </w:pPr>
    </w:p>
    <w:p w14:paraId="60751055" w14:textId="46F91F63" w:rsidR="00466500" w:rsidRPr="00CA212C" w:rsidRDefault="00CA212C" w:rsidP="008D6F89">
      <w:pPr>
        <w:tabs>
          <w:tab w:val="left" w:pos="1440"/>
        </w:tabs>
        <w:spacing w:line="276" w:lineRule="auto"/>
        <w:rPr>
          <w:rFonts w:ascii="Century Gothic" w:eastAsia="Times New Roman" w:hAnsi="Century Gothic"/>
          <w:sz w:val="24"/>
          <w:szCs w:val="24"/>
        </w:rPr>
      </w:pPr>
      <w:r w:rsidRPr="00FD6D9C">
        <w:rPr>
          <w:rFonts w:ascii="Century Gothic" w:eastAsia="Times New Roman" w:hAnsi="Century Gothic"/>
          <w:b/>
          <w:bCs/>
          <w:sz w:val="24"/>
          <w:szCs w:val="24"/>
          <w:u w:val="single"/>
        </w:rPr>
        <w:t>Covenants of buyer</w:t>
      </w:r>
      <w:r w:rsidR="00466500" w:rsidRPr="00FD6D9C">
        <w:rPr>
          <w:rFonts w:ascii="Century Gothic" w:eastAsia="Times New Roman" w:hAnsi="Century Gothic"/>
          <w:b/>
          <w:bCs/>
          <w:sz w:val="24"/>
          <w:szCs w:val="24"/>
        </w:rPr>
        <w:t>.</w:t>
      </w:r>
      <w:r w:rsidR="00466500" w:rsidRPr="00CA212C">
        <w:rPr>
          <w:rFonts w:ascii="Century Gothic" w:eastAsia="Times New Roman" w:hAnsi="Century Gothic"/>
          <w:sz w:val="24"/>
          <w:szCs w:val="24"/>
        </w:rPr>
        <w:t xml:space="preserve"> Buyer </w:t>
      </w:r>
      <w:r w:rsidRPr="00CA212C">
        <w:rPr>
          <w:rFonts w:ascii="Century Gothic" w:eastAsia="Times New Roman" w:hAnsi="Century Gothic"/>
          <w:sz w:val="24"/>
          <w:szCs w:val="24"/>
        </w:rPr>
        <w:t>covenants that from and after the date of this agreement until the closing date. Buyer will use its best efforts to cause all of the conditions to closing set forth in section 4.2 to be satisfied on or before the closing date.</w:t>
      </w:r>
    </w:p>
    <w:p w14:paraId="06007F99" w14:textId="77777777" w:rsidR="00466500" w:rsidRPr="00CA212C" w:rsidRDefault="00466500" w:rsidP="008D6F89">
      <w:pPr>
        <w:spacing w:line="276" w:lineRule="auto"/>
        <w:rPr>
          <w:rFonts w:ascii="Century Gothic" w:eastAsia="Times New Roman" w:hAnsi="Century Gothic"/>
          <w:sz w:val="24"/>
          <w:szCs w:val="24"/>
        </w:rPr>
      </w:pPr>
    </w:p>
    <w:p w14:paraId="5C2BC794" w14:textId="42262706" w:rsidR="00466500" w:rsidRPr="00D47687" w:rsidRDefault="00CA212C" w:rsidP="008D6F89">
      <w:pPr>
        <w:tabs>
          <w:tab w:val="left" w:pos="720"/>
        </w:tabs>
        <w:spacing w:line="276" w:lineRule="auto"/>
        <w:rPr>
          <w:rFonts w:ascii="Century Gothic" w:eastAsia="Times New Roman" w:hAnsi="Century Gothic"/>
          <w:b/>
          <w:sz w:val="32"/>
          <w:szCs w:val="32"/>
        </w:rPr>
      </w:pPr>
      <w:r w:rsidRPr="00D47687">
        <w:rPr>
          <w:rFonts w:ascii="Century Gothic" w:eastAsia="Times New Roman" w:hAnsi="Century Gothic"/>
          <w:b/>
          <w:sz w:val="32"/>
          <w:szCs w:val="32"/>
        </w:rPr>
        <w:t>Conditions to closing</w:t>
      </w:r>
    </w:p>
    <w:p w14:paraId="16945F0C" w14:textId="77777777" w:rsidR="00466500" w:rsidRPr="00CA212C" w:rsidRDefault="00466500" w:rsidP="008D6F89">
      <w:pPr>
        <w:spacing w:line="276" w:lineRule="auto"/>
        <w:rPr>
          <w:rFonts w:ascii="Century Gothic" w:eastAsia="Times New Roman" w:hAnsi="Century Gothic"/>
          <w:b/>
          <w:sz w:val="24"/>
          <w:szCs w:val="24"/>
        </w:rPr>
      </w:pPr>
    </w:p>
    <w:p w14:paraId="550F0083" w14:textId="0610FD2D" w:rsidR="00466500" w:rsidRPr="00CA212C" w:rsidRDefault="00466500" w:rsidP="008D6F89">
      <w:pPr>
        <w:tabs>
          <w:tab w:val="left" w:pos="1440"/>
        </w:tabs>
        <w:spacing w:line="276" w:lineRule="auto"/>
        <w:rPr>
          <w:rFonts w:ascii="Century Gothic" w:eastAsia="Times New Roman" w:hAnsi="Century Gothic"/>
          <w:sz w:val="24"/>
          <w:szCs w:val="24"/>
        </w:rPr>
      </w:pPr>
      <w:r w:rsidRPr="00D47687">
        <w:rPr>
          <w:rFonts w:ascii="Century Gothic" w:eastAsia="Times New Roman" w:hAnsi="Century Gothic"/>
          <w:b/>
          <w:bCs/>
          <w:sz w:val="24"/>
          <w:szCs w:val="24"/>
          <w:u w:val="single"/>
        </w:rPr>
        <w:t>Cond</w:t>
      </w:r>
      <w:r w:rsidR="00CA212C" w:rsidRPr="00D47687">
        <w:rPr>
          <w:rFonts w:ascii="Century Gothic" w:eastAsia="Times New Roman" w:hAnsi="Century Gothic"/>
          <w:b/>
          <w:bCs/>
          <w:sz w:val="24"/>
          <w:szCs w:val="24"/>
          <w:u w:val="single"/>
        </w:rPr>
        <w:t>itions to buyer's obligation to close</w:t>
      </w:r>
      <w:r w:rsidR="00CA212C" w:rsidRPr="00D47687">
        <w:rPr>
          <w:rFonts w:ascii="Century Gothic" w:eastAsia="Times New Roman" w:hAnsi="Century Gothic"/>
          <w:b/>
          <w:bCs/>
          <w:sz w:val="24"/>
          <w:szCs w:val="24"/>
        </w:rPr>
        <w:t>.</w:t>
      </w:r>
      <w:r w:rsidR="00CA212C" w:rsidRPr="00CA212C">
        <w:rPr>
          <w:rFonts w:ascii="Century Gothic" w:eastAsia="Times New Roman" w:hAnsi="Century Gothic"/>
          <w:sz w:val="24"/>
          <w:szCs w:val="24"/>
        </w:rPr>
        <w:t xml:space="preserve"> The obligation of buyer to close the purchase of the purchased assets is subject to the satisfaction, on or before the closing date, of the following conditions:</w:t>
      </w:r>
    </w:p>
    <w:p w14:paraId="3B93816C" w14:textId="77777777" w:rsidR="00466500" w:rsidRPr="00CA212C" w:rsidRDefault="00466500" w:rsidP="008D6F89">
      <w:pPr>
        <w:spacing w:line="276" w:lineRule="auto"/>
        <w:rPr>
          <w:rFonts w:ascii="Century Gothic" w:eastAsia="Times New Roman" w:hAnsi="Century Gothic"/>
          <w:sz w:val="24"/>
          <w:szCs w:val="24"/>
        </w:rPr>
      </w:pPr>
    </w:p>
    <w:p w14:paraId="24D8F24A" w14:textId="1EA60A2E" w:rsidR="00466500" w:rsidRPr="00CA212C" w:rsidRDefault="00CA212C" w:rsidP="008D6F89">
      <w:pPr>
        <w:tabs>
          <w:tab w:val="left" w:pos="2160"/>
        </w:tabs>
        <w:spacing w:line="276" w:lineRule="auto"/>
        <w:rPr>
          <w:rFonts w:ascii="Century Gothic" w:eastAsia="Times New Roman" w:hAnsi="Century Gothic"/>
          <w:sz w:val="24"/>
          <w:szCs w:val="24"/>
        </w:rPr>
      </w:pPr>
      <w:r w:rsidRPr="00D47687">
        <w:rPr>
          <w:rFonts w:ascii="Century Gothic" w:eastAsia="Times New Roman" w:hAnsi="Century Gothic"/>
          <w:b/>
          <w:bCs/>
          <w:sz w:val="24"/>
          <w:szCs w:val="24"/>
          <w:u w:val="single"/>
        </w:rPr>
        <w:t>Representations and warranties</w:t>
      </w:r>
      <w:r w:rsidR="00466500" w:rsidRPr="00D47687">
        <w:rPr>
          <w:rFonts w:ascii="Century Gothic" w:eastAsia="Times New Roman" w:hAnsi="Century Gothic"/>
          <w:b/>
          <w:bCs/>
          <w:sz w:val="24"/>
          <w:szCs w:val="24"/>
        </w:rPr>
        <w:t>.</w:t>
      </w:r>
      <w:r w:rsidR="00466500" w:rsidRPr="00CA212C">
        <w:rPr>
          <w:rFonts w:ascii="Century Gothic" w:eastAsia="Times New Roman" w:hAnsi="Century Gothic"/>
          <w:sz w:val="24"/>
          <w:szCs w:val="24"/>
        </w:rPr>
        <w:t xml:space="preserve"> Each of the representa</w:t>
      </w:r>
      <w:r w:rsidRPr="00CA212C">
        <w:rPr>
          <w:rFonts w:ascii="Century Gothic" w:eastAsia="Times New Roman" w:hAnsi="Century Gothic"/>
          <w:sz w:val="24"/>
          <w:szCs w:val="24"/>
        </w:rPr>
        <w:t>tions and warranties of seller in this agreement and all other information delivered under this agreement will be true in all material respects at and as of the closing date as though each representation, warranty, and disclosure were made and delivered at and as of the closing date.</w:t>
      </w:r>
    </w:p>
    <w:p w14:paraId="5CCBB7D3" w14:textId="77777777" w:rsidR="00A65DDC" w:rsidRDefault="00A65DDC" w:rsidP="008D6F89">
      <w:pPr>
        <w:tabs>
          <w:tab w:val="left" w:pos="2160"/>
        </w:tabs>
        <w:spacing w:line="276" w:lineRule="auto"/>
        <w:rPr>
          <w:rFonts w:ascii="Century Gothic" w:eastAsia="Times New Roman" w:hAnsi="Century Gothic"/>
          <w:sz w:val="24"/>
          <w:szCs w:val="24"/>
        </w:rPr>
      </w:pPr>
    </w:p>
    <w:p w14:paraId="23FFA4F9" w14:textId="1B8873B5" w:rsidR="00466500" w:rsidRPr="00CA212C" w:rsidRDefault="00CA212C" w:rsidP="008D6F89">
      <w:pPr>
        <w:tabs>
          <w:tab w:val="left" w:pos="2160"/>
        </w:tabs>
        <w:spacing w:line="276" w:lineRule="auto"/>
        <w:rPr>
          <w:rFonts w:ascii="Century Gothic" w:eastAsia="Times New Roman" w:hAnsi="Century Gothic"/>
          <w:sz w:val="24"/>
          <w:szCs w:val="24"/>
        </w:rPr>
      </w:pPr>
      <w:r w:rsidRPr="00D47687">
        <w:rPr>
          <w:rFonts w:ascii="Century Gothic" w:eastAsia="Times New Roman" w:hAnsi="Century Gothic"/>
          <w:b/>
          <w:bCs/>
          <w:sz w:val="24"/>
          <w:szCs w:val="24"/>
          <w:u w:val="single"/>
        </w:rPr>
        <w:t>Compliance with conditions</w:t>
      </w:r>
      <w:r w:rsidRPr="00D47687">
        <w:rPr>
          <w:rFonts w:ascii="Century Gothic" w:eastAsia="Times New Roman" w:hAnsi="Century Gothic"/>
          <w:b/>
          <w:bCs/>
          <w:sz w:val="24"/>
          <w:szCs w:val="24"/>
        </w:rPr>
        <w:t xml:space="preserve">. </w:t>
      </w:r>
      <w:r w:rsidRPr="00CA212C">
        <w:rPr>
          <w:rFonts w:ascii="Century Gothic" w:eastAsia="Times New Roman" w:hAnsi="Century Gothic"/>
          <w:sz w:val="24"/>
          <w:szCs w:val="24"/>
        </w:rPr>
        <w:t>Seller will have complied with and performed all agreements, covenants, and conditions in this agreement required to be performed and complied with by seller. Seller will have taken all actions and received all approvals required for seller to sell the purchased assets as provided in this agreement.</w:t>
      </w:r>
    </w:p>
    <w:p w14:paraId="2168A306" w14:textId="77777777" w:rsidR="00466500" w:rsidRPr="00CA212C" w:rsidRDefault="00466500" w:rsidP="008D6F89">
      <w:pPr>
        <w:spacing w:line="276" w:lineRule="auto"/>
        <w:rPr>
          <w:rFonts w:ascii="Century Gothic" w:eastAsia="Times New Roman" w:hAnsi="Century Gothic"/>
          <w:sz w:val="24"/>
          <w:szCs w:val="24"/>
        </w:rPr>
      </w:pPr>
    </w:p>
    <w:p w14:paraId="10258259" w14:textId="6209F120" w:rsidR="00466500" w:rsidRPr="00D47687" w:rsidRDefault="00CA212C" w:rsidP="008D6F89">
      <w:pPr>
        <w:tabs>
          <w:tab w:val="left" w:pos="2160"/>
        </w:tabs>
        <w:spacing w:line="276" w:lineRule="auto"/>
        <w:rPr>
          <w:rFonts w:ascii="Century Gothic" w:eastAsia="Times New Roman" w:hAnsi="Century Gothic"/>
          <w:b/>
          <w:bCs/>
          <w:sz w:val="24"/>
          <w:szCs w:val="24"/>
        </w:rPr>
      </w:pPr>
      <w:r w:rsidRPr="00D47687">
        <w:rPr>
          <w:rFonts w:ascii="Century Gothic" w:eastAsia="Times New Roman" w:hAnsi="Century Gothic"/>
          <w:b/>
          <w:bCs/>
          <w:sz w:val="24"/>
          <w:szCs w:val="24"/>
          <w:u w:val="single"/>
        </w:rPr>
        <w:t>No adverse change</w:t>
      </w:r>
      <w:r w:rsidRPr="00D47687">
        <w:rPr>
          <w:rFonts w:ascii="Century Gothic" w:eastAsia="Times New Roman" w:hAnsi="Century Gothic"/>
          <w:b/>
          <w:bCs/>
          <w:sz w:val="24"/>
          <w:szCs w:val="24"/>
        </w:rPr>
        <w:t>.</w:t>
      </w:r>
      <w:r w:rsidRPr="00CA212C">
        <w:rPr>
          <w:rFonts w:ascii="Century Gothic" w:eastAsia="Times New Roman" w:hAnsi="Century Gothic"/>
          <w:sz w:val="24"/>
          <w:szCs w:val="24"/>
        </w:rPr>
        <w:t xml:space="preserve"> There will have been no material adverse change in seller's </w:t>
      </w:r>
      <w:r w:rsidRPr="00D47687">
        <w:rPr>
          <w:rFonts w:ascii="Century Gothic" w:eastAsia="Times New Roman" w:hAnsi="Century Gothic"/>
          <w:sz w:val="24"/>
          <w:szCs w:val="24"/>
        </w:rPr>
        <w:t>business or in the purchased assets.</w:t>
      </w:r>
    </w:p>
    <w:p w14:paraId="2E36046F" w14:textId="2EE65BED" w:rsidR="00466500" w:rsidRPr="00CA212C" w:rsidRDefault="00D47687" w:rsidP="008D6F89">
      <w:pPr>
        <w:tabs>
          <w:tab w:val="left" w:pos="2160"/>
        </w:tabs>
        <w:spacing w:line="276" w:lineRule="auto"/>
        <w:rPr>
          <w:rFonts w:ascii="Century Gothic" w:eastAsia="Times New Roman" w:hAnsi="Century Gothic"/>
          <w:sz w:val="24"/>
          <w:szCs w:val="24"/>
        </w:rPr>
      </w:pPr>
      <w:r>
        <w:rPr>
          <w:rFonts w:ascii="Century Gothic" w:eastAsia="Times New Roman" w:hAnsi="Century Gothic"/>
          <w:b/>
          <w:bCs/>
          <w:sz w:val="24"/>
          <w:szCs w:val="24"/>
          <w:u w:val="single"/>
        </w:rPr>
        <w:br/>
      </w:r>
      <w:r w:rsidR="00CA212C" w:rsidRPr="00D47687">
        <w:rPr>
          <w:rFonts w:ascii="Century Gothic" w:eastAsia="Times New Roman" w:hAnsi="Century Gothic"/>
          <w:b/>
          <w:bCs/>
          <w:sz w:val="24"/>
          <w:szCs w:val="24"/>
          <w:u w:val="single"/>
        </w:rPr>
        <w:t>No litigation</w:t>
      </w:r>
      <w:r w:rsidR="00466500" w:rsidRPr="00D47687">
        <w:rPr>
          <w:rFonts w:ascii="Century Gothic" w:eastAsia="Times New Roman" w:hAnsi="Century Gothic"/>
          <w:b/>
          <w:bCs/>
          <w:sz w:val="24"/>
          <w:szCs w:val="24"/>
        </w:rPr>
        <w:t xml:space="preserve">. </w:t>
      </w:r>
      <w:r w:rsidR="00466500" w:rsidRPr="00CA212C">
        <w:rPr>
          <w:rFonts w:ascii="Century Gothic" w:eastAsia="Times New Roman" w:hAnsi="Century Gothic"/>
          <w:sz w:val="24"/>
          <w:szCs w:val="24"/>
        </w:rPr>
        <w:t xml:space="preserve">No legal or </w:t>
      </w:r>
      <w:r w:rsidR="00CA212C" w:rsidRPr="00CA212C">
        <w:rPr>
          <w:rFonts w:ascii="Century Gothic" w:eastAsia="Times New Roman" w:hAnsi="Century Gothic"/>
          <w:sz w:val="24"/>
          <w:szCs w:val="24"/>
        </w:rPr>
        <w:t>administrative suit or proceeding will have been commenced or threatened relating to any of the transactions contemplated by this agreement.</w:t>
      </w:r>
    </w:p>
    <w:p w14:paraId="6954CF6B" w14:textId="77777777" w:rsidR="00466500" w:rsidRPr="00CA212C" w:rsidRDefault="00466500" w:rsidP="008D6F89">
      <w:pPr>
        <w:spacing w:line="276" w:lineRule="auto"/>
        <w:rPr>
          <w:rFonts w:ascii="Century Gothic" w:eastAsia="Times New Roman" w:hAnsi="Century Gothic"/>
          <w:sz w:val="24"/>
          <w:szCs w:val="24"/>
        </w:rPr>
      </w:pPr>
    </w:p>
    <w:p w14:paraId="75A62571" w14:textId="1D2F7426" w:rsidR="00466500" w:rsidRPr="00CA212C" w:rsidRDefault="00CA212C" w:rsidP="008D6F89">
      <w:pPr>
        <w:tabs>
          <w:tab w:val="left" w:pos="2160"/>
        </w:tabs>
        <w:spacing w:line="276" w:lineRule="auto"/>
        <w:rPr>
          <w:rFonts w:ascii="Century Gothic" w:eastAsia="Times New Roman" w:hAnsi="Century Gothic"/>
          <w:sz w:val="24"/>
          <w:szCs w:val="24"/>
        </w:rPr>
      </w:pPr>
      <w:r w:rsidRPr="00D47687">
        <w:rPr>
          <w:rFonts w:ascii="Century Gothic" w:eastAsia="Times New Roman" w:hAnsi="Century Gothic"/>
          <w:b/>
          <w:bCs/>
          <w:sz w:val="24"/>
          <w:szCs w:val="24"/>
          <w:u w:val="single"/>
        </w:rPr>
        <w:t>Consents of others</w:t>
      </w:r>
      <w:r w:rsidRPr="00CA212C">
        <w:rPr>
          <w:rFonts w:ascii="Century Gothic" w:eastAsia="Times New Roman" w:hAnsi="Century Gothic"/>
          <w:sz w:val="24"/>
          <w:szCs w:val="24"/>
        </w:rPr>
        <w:t>. Seller will provide to buyer written consents from all persons whose consent is required with respect to the consummation of this transaction by seller.</w:t>
      </w:r>
    </w:p>
    <w:p w14:paraId="01F75DA2" w14:textId="77777777" w:rsidR="00466500" w:rsidRPr="00CA212C" w:rsidRDefault="00466500" w:rsidP="008D6F89">
      <w:pPr>
        <w:spacing w:line="276" w:lineRule="auto"/>
        <w:rPr>
          <w:rFonts w:ascii="Century Gothic" w:eastAsia="Times New Roman" w:hAnsi="Century Gothic"/>
          <w:sz w:val="24"/>
          <w:szCs w:val="24"/>
        </w:rPr>
      </w:pPr>
    </w:p>
    <w:p w14:paraId="09CFD3D1" w14:textId="129249B2" w:rsidR="00466500" w:rsidRPr="00CA212C" w:rsidRDefault="00CA212C" w:rsidP="008D6F89">
      <w:pPr>
        <w:tabs>
          <w:tab w:val="left" w:pos="1440"/>
        </w:tabs>
        <w:spacing w:line="276" w:lineRule="auto"/>
        <w:rPr>
          <w:rFonts w:ascii="Century Gothic" w:eastAsia="Times New Roman" w:hAnsi="Century Gothic"/>
          <w:sz w:val="24"/>
          <w:szCs w:val="24"/>
        </w:rPr>
      </w:pPr>
      <w:r w:rsidRPr="00D47687">
        <w:rPr>
          <w:rFonts w:ascii="Century Gothic" w:eastAsia="Times New Roman" w:hAnsi="Century Gothic"/>
          <w:b/>
          <w:bCs/>
          <w:sz w:val="24"/>
          <w:szCs w:val="24"/>
          <w:u w:val="single"/>
        </w:rPr>
        <w:t>Conditions to seller's obligation to close</w:t>
      </w:r>
      <w:r w:rsidRPr="00D47687">
        <w:rPr>
          <w:rFonts w:ascii="Century Gothic" w:eastAsia="Times New Roman" w:hAnsi="Century Gothic"/>
          <w:b/>
          <w:bCs/>
          <w:sz w:val="24"/>
          <w:szCs w:val="24"/>
        </w:rPr>
        <w:t>.</w:t>
      </w:r>
      <w:r w:rsidRPr="00CA212C">
        <w:rPr>
          <w:rFonts w:ascii="Century Gothic" w:eastAsia="Times New Roman" w:hAnsi="Century Gothic"/>
          <w:sz w:val="24"/>
          <w:szCs w:val="24"/>
        </w:rPr>
        <w:t xml:space="preserve"> The obligation of seller to close the sale of the purchased assets is subject to the satisfaction, on or before the closing date, of the following condi</w:t>
      </w:r>
      <w:r w:rsidR="00466500" w:rsidRPr="00CA212C">
        <w:rPr>
          <w:rFonts w:ascii="Century Gothic" w:eastAsia="Times New Roman" w:hAnsi="Century Gothic"/>
          <w:sz w:val="24"/>
          <w:szCs w:val="24"/>
        </w:rPr>
        <w:t>tions:</w:t>
      </w:r>
    </w:p>
    <w:p w14:paraId="04FDA2BE" w14:textId="77777777" w:rsidR="00466500" w:rsidRPr="00CA212C" w:rsidRDefault="00466500" w:rsidP="008D6F89">
      <w:pPr>
        <w:spacing w:line="276" w:lineRule="auto"/>
        <w:rPr>
          <w:rFonts w:ascii="Century Gothic" w:eastAsia="Times New Roman" w:hAnsi="Century Gothic"/>
          <w:sz w:val="24"/>
          <w:szCs w:val="24"/>
        </w:rPr>
      </w:pPr>
    </w:p>
    <w:p w14:paraId="115904C5" w14:textId="5F7C1F17" w:rsidR="00466500" w:rsidRPr="00CA212C" w:rsidRDefault="00CA212C" w:rsidP="008D6F89">
      <w:pPr>
        <w:tabs>
          <w:tab w:val="left" w:pos="2160"/>
        </w:tabs>
        <w:spacing w:line="276" w:lineRule="auto"/>
        <w:rPr>
          <w:rFonts w:ascii="Century Gothic" w:eastAsia="Times New Roman" w:hAnsi="Century Gothic"/>
          <w:sz w:val="24"/>
          <w:szCs w:val="24"/>
        </w:rPr>
      </w:pPr>
      <w:r w:rsidRPr="00D47687">
        <w:rPr>
          <w:rFonts w:ascii="Century Gothic" w:eastAsia="Times New Roman" w:hAnsi="Century Gothic"/>
          <w:b/>
          <w:bCs/>
          <w:sz w:val="24"/>
          <w:szCs w:val="24"/>
          <w:u w:val="single"/>
        </w:rPr>
        <w:t>Representations and warranties</w:t>
      </w:r>
      <w:r w:rsidRPr="00D47687">
        <w:rPr>
          <w:rFonts w:ascii="Century Gothic" w:eastAsia="Times New Roman" w:hAnsi="Century Gothic"/>
          <w:b/>
          <w:bCs/>
          <w:sz w:val="24"/>
          <w:szCs w:val="24"/>
        </w:rPr>
        <w:t xml:space="preserve">. </w:t>
      </w:r>
      <w:r w:rsidRPr="00CA212C">
        <w:rPr>
          <w:rFonts w:ascii="Century Gothic" w:eastAsia="Times New Roman" w:hAnsi="Century Gothic"/>
          <w:sz w:val="24"/>
          <w:szCs w:val="24"/>
        </w:rPr>
        <w:t>Each of the representations and warranties of buyer in this agreement and all other information delivered under this</w:t>
      </w:r>
    </w:p>
    <w:p w14:paraId="1F18B52A" w14:textId="77777777" w:rsidR="00466500" w:rsidRPr="00CA212C" w:rsidRDefault="00466500" w:rsidP="008D6F89">
      <w:pPr>
        <w:spacing w:line="276" w:lineRule="auto"/>
        <w:rPr>
          <w:rFonts w:ascii="Century Gothic" w:eastAsia="Times New Roman" w:hAnsi="Century Gothic"/>
          <w:sz w:val="24"/>
          <w:szCs w:val="24"/>
        </w:rPr>
      </w:pPr>
    </w:p>
    <w:p w14:paraId="11EAD6AA" w14:textId="15F64241" w:rsidR="00466500" w:rsidRDefault="00CA212C" w:rsidP="008D6F89">
      <w:pPr>
        <w:spacing w:line="276" w:lineRule="auto"/>
        <w:jc w:val="center"/>
        <w:rPr>
          <w:rFonts w:ascii="Century Gothic" w:eastAsia="Times New Roman" w:hAnsi="Century Gothic"/>
          <w:b/>
          <w:color w:val="2E74B5" w:themeColor="accent1" w:themeShade="BF"/>
          <w:sz w:val="28"/>
          <w:szCs w:val="28"/>
        </w:rPr>
      </w:pPr>
      <w:r w:rsidRPr="00A65DDC">
        <w:rPr>
          <w:rFonts w:ascii="Century Gothic" w:eastAsia="Times New Roman" w:hAnsi="Century Gothic"/>
          <w:b/>
          <w:color w:val="2E74B5" w:themeColor="accent1" w:themeShade="BF"/>
          <w:sz w:val="28"/>
          <w:szCs w:val="28"/>
        </w:rPr>
        <w:t>Advice and counsel and legal instruments</w:t>
      </w:r>
    </w:p>
    <w:p w14:paraId="2358714F" w14:textId="12FFB84C" w:rsidR="00A65DDC" w:rsidRDefault="00A65DDC" w:rsidP="008D6F89">
      <w:pPr>
        <w:spacing w:line="276" w:lineRule="auto"/>
        <w:jc w:val="center"/>
        <w:rPr>
          <w:rFonts w:ascii="Century Gothic" w:eastAsia="Times New Roman" w:hAnsi="Century Gothic"/>
          <w:b/>
          <w:color w:val="2E74B5" w:themeColor="accent1" w:themeShade="BF"/>
          <w:sz w:val="28"/>
          <w:szCs w:val="28"/>
        </w:rPr>
      </w:pPr>
    </w:p>
    <w:p w14:paraId="04444BE2" w14:textId="436BE434" w:rsidR="00A65DDC" w:rsidRDefault="00A65DDC" w:rsidP="008D6F89">
      <w:pPr>
        <w:spacing w:line="276" w:lineRule="auto"/>
        <w:rPr>
          <w:rFonts w:ascii="Century Gothic" w:eastAsia="Times New Roman" w:hAnsi="Century Gothic"/>
          <w:sz w:val="24"/>
          <w:szCs w:val="24"/>
        </w:rPr>
      </w:pPr>
      <w:r w:rsidRPr="00CA212C">
        <w:rPr>
          <w:rFonts w:ascii="Century Gothic" w:eastAsia="Times New Roman" w:hAnsi="Century Gothic"/>
          <w:sz w:val="24"/>
          <w:szCs w:val="24"/>
        </w:rPr>
        <w:t>The following letter of intent is provided for discussion purposes only related to the nationa</w:t>
      </w:r>
      <w:r>
        <w:rPr>
          <w:rFonts w:ascii="Century Gothic" w:eastAsia="Times New Roman" w:hAnsi="Century Gothic"/>
          <w:sz w:val="24"/>
          <w:szCs w:val="24"/>
        </w:rPr>
        <w:t xml:space="preserve">l </w:t>
      </w:r>
      <w:r w:rsidRPr="00CA212C">
        <w:rPr>
          <w:rFonts w:ascii="Century Gothic" w:eastAsia="Times New Roman" w:hAnsi="Century Gothic"/>
          <w:sz w:val="24"/>
          <w:szCs w:val="24"/>
        </w:rPr>
        <w:t>Community pharmacy association ownership workshop and do not constitute legal advice from</w:t>
      </w:r>
      <w:r>
        <w:rPr>
          <w:rFonts w:ascii="Century Gothic" w:eastAsia="Times New Roman" w:hAnsi="Century Gothic"/>
          <w:sz w:val="24"/>
          <w:szCs w:val="24"/>
        </w:rPr>
        <w:t xml:space="preserve"> </w:t>
      </w:r>
      <w:r w:rsidRPr="00CA212C">
        <w:rPr>
          <w:rFonts w:ascii="Century Gothic" w:eastAsia="Times New Roman" w:hAnsi="Century Gothic"/>
          <w:sz w:val="24"/>
          <w:szCs w:val="24"/>
        </w:rPr>
        <w:t xml:space="preserve">Brown &amp; </w:t>
      </w:r>
      <w:proofErr w:type="spellStart"/>
      <w:r w:rsidRPr="00CA212C">
        <w:rPr>
          <w:rFonts w:ascii="Century Gothic" w:eastAsia="Times New Roman" w:hAnsi="Century Gothic"/>
          <w:sz w:val="24"/>
          <w:szCs w:val="24"/>
        </w:rPr>
        <w:t>fortunato</w:t>
      </w:r>
      <w:proofErr w:type="spellEnd"/>
      <w:r w:rsidRPr="00CA212C">
        <w:rPr>
          <w:rFonts w:ascii="Century Gothic" w:eastAsia="Times New Roman" w:hAnsi="Century Gothic"/>
          <w:sz w:val="24"/>
          <w:szCs w:val="24"/>
        </w:rPr>
        <w:t xml:space="preserve"> law firm. Individuals or entities buying or selling a pharmacy are advised to seek</w:t>
      </w:r>
      <w:r>
        <w:rPr>
          <w:rFonts w:ascii="Century Gothic" w:eastAsia="Times New Roman" w:hAnsi="Century Gothic"/>
          <w:sz w:val="24"/>
          <w:szCs w:val="24"/>
        </w:rPr>
        <w:t xml:space="preserve"> </w:t>
      </w:r>
      <w:r w:rsidRPr="00CA212C">
        <w:rPr>
          <w:rFonts w:ascii="Century Gothic" w:eastAsia="Times New Roman" w:hAnsi="Century Gothic"/>
          <w:sz w:val="24"/>
          <w:szCs w:val="24"/>
        </w:rPr>
        <w:t>Counsel before proceeding. This letter of intent shall not be used by anyone for purposes outside the</w:t>
      </w:r>
      <w:r>
        <w:rPr>
          <w:rFonts w:ascii="Century Gothic" w:eastAsia="Times New Roman" w:hAnsi="Century Gothic"/>
          <w:sz w:val="24"/>
          <w:szCs w:val="24"/>
        </w:rPr>
        <w:t xml:space="preserve"> </w:t>
      </w:r>
      <w:r w:rsidRPr="00CA212C">
        <w:rPr>
          <w:rFonts w:ascii="Century Gothic" w:eastAsia="Times New Roman" w:hAnsi="Century Gothic"/>
          <w:sz w:val="24"/>
          <w:szCs w:val="24"/>
        </w:rPr>
        <w:t>Scope of the ownership workshop.</w:t>
      </w:r>
    </w:p>
    <w:p w14:paraId="00F0A7F0" w14:textId="77777777" w:rsidR="00A65DDC" w:rsidRDefault="00A65DDC" w:rsidP="008D6F89">
      <w:pPr>
        <w:spacing w:line="276" w:lineRule="auto"/>
        <w:rPr>
          <w:rFonts w:ascii="Century Gothic" w:eastAsia="Times New Roman" w:hAnsi="Century Gothic"/>
          <w:sz w:val="24"/>
          <w:szCs w:val="24"/>
        </w:rPr>
      </w:pPr>
    </w:p>
    <w:p w14:paraId="27BAF7A7" w14:textId="147EEE53" w:rsidR="00A65DDC" w:rsidRDefault="00A65DDC" w:rsidP="008D6F89">
      <w:pPr>
        <w:spacing w:line="276" w:lineRule="auto"/>
        <w:rPr>
          <w:rFonts w:ascii="Century Gothic" w:eastAsia="Times New Roman" w:hAnsi="Century Gothic"/>
          <w:sz w:val="24"/>
          <w:szCs w:val="24"/>
        </w:rPr>
      </w:pPr>
      <w:r w:rsidRPr="00CA212C">
        <w:rPr>
          <w:rFonts w:ascii="Century Gothic" w:eastAsia="Times New Roman" w:hAnsi="Century Gothic"/>
          <w:sz w:val="24"/>
          <w:szCs w:val="24"/>
        </w:rPr>
        <w:t>Agreement will be true in all material respects at and as of the closing date as though each representation, warranty, and disclosure were made and delivered at and as of the closing date.</w:t>
      </w:r>
    </w:p>
    <w:p w14:paraId="1780BBF9" w14:textId="77777777" w:rsidR="00A65DDC" w:rsidRDefault="00A65DDC" w:rsidP="008D6F89">
      <w:pPr>
        <w:spacing w:line="276" w:lineRule="auto"/>
        <w:rPr>
          <w:rFonts w:ascii="Century Gothic" w:eastAsia="Times New Roman" w:hAnsi="Century Gothic"/>
          <w:sz w:val="24"/>
          <w:szCs w:val="24"/>
        </w:rPr>
      </w:pPr>
    </w:p>
    <w:p w14:paraId="40B80B0F" w14:textId="77777777" w:rsidR="00A65DDC" w:rsidRPr="00CA212C" w:rsidRDefault="00A65DDC" w:rsidP="008D6F89">
      <w:pPr>
        <w:tabs>
          <w:tab w:val="left" w:pos="2160"/>
        </w:tabs>
        <w:spacing w:line="276" w:lineRule="auto"/>
        <w:rPr>
          <w:rFonts w:ascii="Century Gothic" w:eastAsia="Times New Roman" w:hAnsi="Century Gothic"/>
          <w:sz w:val="24"/>
          <w:szCs w:val="24"/>
        </w:rPr>
      </w:pPr>
      <w:r w:rsidRPr="00A65DDC">
        <w:rPr>
          <w:rFonts w:ascii="Century Gothic" w:eastAsia="Times New Roman" w:hAnsi="Century Gothic"/>
          <w:b/>
          <w:bCs/>
          <w:sz w:val="24"/>
          <w:szCs w:val="24"/>
          <w:u w:val="single"/>
        </w:rPr>
        <w:t>Compliance with conditions</w:t>
      </w:r>
      <w:r w:rsidRPr="00A65DDC">
        <w:rPr>
          <w:rFonts w:ascii="Century Gothic" w:eastAsia="Times New Roman" w:hAnsi="Century Gothic"/>
          <w:b/>
          <w:bCs/>
          <w:sz w:val="24"/>
          <w:szCs w:val="24"/>
        </w:rPr>
        <w:t xml:space="preserve">. </w:t>
      </w:r>
      <w:r w:rsidRPr="00CA212C">
        <w:rPr>
          <w:rFonts w:ascii="Century Gothic" w:eastAsia="Times New Roman" w:hAnsi="Century Gothic"/>
          <w:sz w:val="24"/>
          <w:szCs w:val="24"/>
        </w:rPr>
        <w:t>Buyer will have complied with and performed all agreements, covenants, and conditions in this agreement required to be performed and complied with by buyer. Buyer will have taken all actions and received all approvals required for seller to sell the purchased assets as provided in this agreement.</w:t>
      </w:r>
    </w:p>
    <w:p w14:paraId="5EB9B864" w14:textId="4ABB88ED" w:rsidR="00A65DDC" w:rsidRPr="00A65DDC" w:rsidRDefault="00A65DDC" w:rsidP="008D6F89">
      <w:pPr>
        <w:spacing w:line="276" w:lineRule="auto"/>
        <w:rPr>
          <w:rFonts w:ascii="Century Gothic" w:eastAsia="Times New Roman" w:hAnsi="Century Gothic"/>
          <w:sz w:val="24"/>
          <w:szCs w:val="24"/>
        </w:rPr>
        <w:sectPr w:rsidR="00A65DDC" w:rsidRPr="00A65DDC">
          <w:pgSz w:w="12240" w:h="15840"/>
          <w:pgMar w:top="1422" w:right="1440" w:bottom="694" w:left="1440" w:header="0" w:footer="0" w:gutter="0"/>
          <w:cols w:space="0" w:equalWidth="0">
            <w:col w:w="9360"/>
          </w:cols>
          <w:docGrid w:linePitch="360"/>
        </w:sectPr>
      </w:pPr>
    </w:p>
    <w:p w14:paraId="022F903A" w14:textId="77777777" w:rsidR="00466500" w:rsidRPr="00CA212C" w:rsidRDefault="00466500" w:rsidP="008D6F89">
      <w:pPr>
        <w:spacing w:line="276" w:lineRule="auto"/>
        <w:rPr>
          <w:rFonts w:ascii="Century Gothic" w:eastAsia="Times New Roman" w:hAnsi="Century Gothic"/>
          <w:sz w:val="24"/>
          <w:szCs w:val="24"/>
        </w:rPr>
      </w:pPr>
      <w:bookmarkStart w:id="3" w:name="page5"/>
      <w:bookmarkEnd w:id="3"/>
    </w:p>
    <w:p w14:paraId="75BCAA21" w14:textId="5C9CA623" w:rsidR="00466500" w:rsidRPr="00CA212C" w:rsidRDefault="00CA212C" w:rsidP="008D6F89">
      <w:pPr>
        <w:tabs>
          <w:tab w:val="left" w:pos="2160"/>
        </w:tabs>
        <w:spacing w:line="276" w:lineRule="auto"/>
        <w:rPr>
          <w:rFonts w:ascii="Century Gothic" w:eastAsia="Times New Roman" w:hAnsi="Century Gothic"/>
          <w:sz w:val="24"/>
          <w:szCs w:val="24"/>
        </w:rPr>
      </w:pPr>
      <w:r w:rsidRPr="00A65DDC">
        <w:rPr>
          <w:rFonts w:ascii="Century Gothic" w:eastAsia="Times New Roman" w:hAnsi="Century Gothic"/>
          <w:b/>
          <w:bCs/>
          <w:sz w:val="24"/>
          <w:szCs w:val="24"/>
          <w:u w:val="single"/>
        </w:rPr>
        <w:t>No litigation</w:t>
      </w:r>
      <w:r w:rsidR="00466500" w:rsidRPr="00A65DDC">
        <w:rPr>
          <w:rFonts w:ascii="Century Gothic" w:eastAsia="Times New Roman" w:hAnsi="Century Gothic"/>
          <w:b/>
          <w:bCs/>
          <w:sz w:val="24"/>
          <w:szCs w:val="24"/>
        </w:rPr>
        <w:t xml:space="preserve">. </w:t>
      </w:r>
      <w:r w:rsidR="00466500" w:rsidRPr="00CA212C">
        <w:rPr>
          <w:rFonts w:ascii="Century Gothic" w:eastAsia="Times New Roman" w:hAnsi="Century Gothic"/>
          <w:sz w:val="24"/>
          <w:szCs w:val="24"/>
        </w:rPr>
        <w:t>No legal or administrative suit or proce</w:t>
      </w:r>
      <w:r w:rsidRPr="00CA212C">
        <w:rPr>
          <w:rFonts w:ascii="Century Gothic" w:eastAsia="Times New Roman" w:hAnsi="Century Gothic"/>
          <w:sz w:val="24"/>
          <w:szCs w:val="24"/>
        </w:rPr>
        <w:t>eding will have been commenced or threatened relating to any of the transactions contemplated by this agreement.</w:t>
      </w:r>
    </w:p>
    <w:p w14:paraId="61D7A282" w14:textId="77777777" w:rsidR="00466500" w:rsidRPr="00CA212C" w:rsidRDefault="00466500" w:rsidP="008D6F89">
      <w:pPr>
        <w:spacing w:line="276" w:lineRule="auto"/>
        <w:rPr>
          <w:rFonts w:ascii="Century Gothic" w:eastAsia="Times New Roman" w:hAnsi="Century Gothic"/>
          <w:sz w:val="24"/>
          <w:szCs w:val="24"/>
        </w:rPr>
      </w:pPr>
    </w:p>
    <w:p w14:paraId="28824300" w14:textId="44C95343" w:rsidR="00466500" w:rsidRPr="00D47687" w:rsidRDefault="00CA212C" w:rsidP="008D6F89">
      <w:pPr>
        <w:tabs>
          <w:tab w:val="left" w:pos="720"/>
        </w:tabs>
        <w:spacing w:line="276" w:lineRule="auto"/>
        <w:rPr>
          <w:rFonts w:ascii="Century Gothic" w:eastAsia="Times New Roman" w:hAnsi="Century Gothic"/>
          <w:b/>
          <w:sz w:val="32"/>
          <w:szCs w:val="32"/>
        </w:rPr>
      </w:pPr>
      <w:r w:rsidRPr="00D47687">
        <w:rPr>
          <w:rFonts w:ascii="Century Gothic" w:eastAsia="Times New Roman" w:hAnsi="Century Gothic"/>
          <w:b/>
          <w:sz w:val="32"/>
          <w:szCs w:val="32"/>
        </w:rPr>
        <w:t>Closing</w:t>
      </w:r>
    </w:p>
    <w:p w14:paraId="28510E73" w14:textId="77777777" w:rsidR="00466500" w:rsidRPr="00CA212C" w:rsidRDefault="00466500" w:rsidP="008D6F89">
      <w:pPr>
        <w:spacing w:line="276" w:lineRule="auto"/>
        <w:rPr>
          <w:rFonts w:ascii="Century Gothic" w:eastAsia="Times New Roman" w:hAnsi="Century Gothic"/>
          <w:b/>
          <w:sz w:val="24"/>
          <w:szCs w:val="24"/>
        </w:rPr>
      </w:pPr>
    </w:p>
    <w:p w14:paraId="48A41523" w14:textId="2CEC083F" w:rsidR="00466500" w:rsidRPr="00CA212C" w:rsidRDefault="00CA212C" w:rsidP="008D6F89">
      <w:pPr>
        <w:tabs>
          <w:tab w:val="left" w:pos="1440"/>
        </w:tabs>
        <w:spacing w:line="276" w:lineRule="auto"/>
        <w:rPr>
          <w:rFonts w:ascii="Century Gothic" w:eastAsia="Times New Roman" w:hAnsi="Century Gothic"/>
          <w:sz w:val="24"/>
          <w:szCs w:val="24"/>
        </w:rPr>
      </w:pPr>
      <w:r w:rsidRPr="00CA212C">
        <w:rPr>
          <w:rFonts w:ascii="Century Gothic" w:eastAsia="Times New Roman" w:hAnsi="Century Gothic"/>
          <w:sz w:val="24"/>
          <w:szCs w:val="24"/>
          <w:u w:val="single"/>
        </w:rPr>
        <w:t>Time and place of closing</w:t>
      </w:r>
      <w:r w:rsidR="00466500" w:rsidRPr="00CA212C">
        <w:rPr>
          <w:rFonts w:ascii="Century Gothic" w:eastAsia="Times New Roman" w:hAnsi="Century Gothic"/>
          <w:sz w:val="24"/>
          <w:szCs w:val="24"/>
        </w:rPr>
        <w:t xml:space="preserve">. The closing of the purchase and sale of assets will take place at a location agreed upon by both </w:t>
      </w:r>
      <w:r w:rsidRPr="00CA212C">
        <w:rPr>
          <w:rFonts w:ascii="Century Gothic" w:eastAsia="Times New Roman" w:hAnsi="Century Gothic"/>
          <w:sz w:val="24"/>
          <w:szCs w:val="24"/>
        </w:rPr>
        <w:t>parties on or before ____________, 2013, or at such other time and place as seller and buyer may agree (the "closing date").</w:t>
      </w:r>
    </w:p>
    <w:p w14:paraId="59CBC4DE" w14:textId="77777777" w:rsidR="00466500" w:rsidRPr="00CA212C" w:rsidRDefault="00466500" w:rsidP="008D6F89">
      <w:pPr>
        <w:spacing w:line="276" w:lineRule="auto"/>
        <w:rPr>
          <w:rFonts w:ascii="Century Gothic" w:eastAsia="Times New Roman" w:hAnsi="Century Gothic"/>
          <w:sz w:val="24"/>
          <w:szCs w:val="24"/>
        </w:rPr>
      </w:pPr>
    </w:p>
    <w:p w14:paraId="794C5ABA" w14:textId="2DBE61B6" w:rsidR="00466500" w:rsidRPr="00D47687" w:rsidRDefault="00CA212C" w:rsidP="008D6F89">
      <w:pPr>
        <w:tabs>
          <w:tab w:val="left" w:pos="1440"/>
        </w:tabs>
        <w:spacing w:line="276" w:lineRule="auto"/>
        <w:rPr>
          <w:rFonts w:ascii="Century Gothic" w:eastAsia="Times New Roman" w:hAnsi="Century Gothic"/>
          <w:b/>
          <w:bCs/>
          <w:sz w:val="24"/>
          <w:szCs w:val="24"/>
        </w:rPr>
      </w:pPr>
      <w:r w:rsidRPr="00D47687">
        <w:rPr>
          <w:rFonts w:ascii="Century Gothic" w:eastAsia="Times New Roman" w:hAnsi="Century Gothic"/>
          <w:b/>
          <w:bCs/>
          <w:sz w:val="28"/>
          <w:szCs w:val="28"/>
        </w:rPr>
        <w:t>Seller's deliveries. At the closing, seller will deliver to buyer:</w:t>
      </w:r>
    </w:p>
    <w:p w14:paraId="014188DC" w14:textId="77777777" w:rsidR="00466500" w:rsidRPr="00CA212C" w:rsidRDefault="00466500" w:rsidP="008D6F89">
      <w:pPr>
        <w:spacing w:line="276" w:lineRule="auto"/>
        <w:rPr>
          <w:rFonts w:ascii="Century Gothic" w:eastAsia="Times New Roman" w:hAnsi="Century Gothic"/>
          <w:sz w:val="24"/>
          <w:szCs w:val="24"/>
        </w:rPr>
      </w:pPr>
    </w:p>
    <w:p w14:paraId="090D7F35" w14:textId="77777777" w:rsidR="00A65DDC" w:rsidRDefault="00CA212C" w:rsidP="008D6F89">
      <w:pPr>
        <w:pStyle w:val="ListParagraph"/>
        <w:numPr>
          <w:ilvl w:val="0"/>
          <w:numId w:val="15"/>
        </w:numPr>
        <w:tabs>
          <w:tab w:val="left" w:pos="2160"/>
        </w:tabs>
        <w:spacing w:line="276" w:lineRule="auto"/>
        <w:rPr>
          <w:rFonts w:ascii="Century Gothic" w:eastAsia="Times New Roman" w:hAnsi="Century Gothic"/>
          <w:sz w:val="24"/>
          <w:szCs w:val="24"/>
        </w:rPr>
      </w:pPr>
      <w:r w:rsidRPr="00A65DDC">
        <w:rPr>
          <w:rFonts w:ascii="Century Gothic" w:eastAsia="Times New Roman" w:hAnsi="Century Gothic"/>
          <w:sz w:val="24"/>
          <w:szCs w:val="24"/>
        </w:rPr>
        <w:t>A bill of sale in the form attached as exhibit a, sufficient to convey to buyer all of seller's right, title, and interest in and to all of the purchased assets.</w:t>
      </w:r>
    </w:p>
    <w:p w14:paraId="30FF6A49" w14:textId="77777777" w:rsidR="00A65DDC" w:rsidRDefault="00CA212C" w:rsidP="008D6F89">
      <w:pPr>
        <w:pStyle w:val="ListParagraph"/>
        <w:numPr>
          <w:ilvl w:val="0"/>
          <w:numId w:val="15"/>
        </w:numPr>
        <w:tabs>
          <w:tab w:val="left" w:pos="2160"/>
        </w:tabs>
        <w:spacing w:line="276" w:lineRule="auto"/>
        <w:rPr>
          <w:rFonts w:ascii="Century Gothic" w:eastAsia="Times New Roman" w:hAnsi="Century Gothic"/>
          <w:sz w:val="24"/>
          <w:szCs w:val="24"/>
        </w:rPr>
      </w:pPr>
      <w:r w:rsidRPr="00A65DDC">
        <w:rPr>
          <w:rFonts w:ascii="Century Gothic" w:eastAsia="Times New Roman" w:hAnsi="Century Gothic"/>
          <w:sz w:val="24"/>
          <w:szCs w:val="24"/>
        </w:rPr>
        <w:t>All documentation in the possession of seller necessary to operate and to use the purchased assets.</w:t>
      </w:r>
    </w:p>
    <w:p w14:paraId="364CE454" w14:textId="77777777" w:rsidR="00A65DDC" w:rsidRDefault="00466500" w:rsidP="008D6F89">
      <w:pPr>
        <w:pStyle w:val="ListParagraph"/>
        <w:numPr>
          <w:ilvl w:val="0"/>
          <w:numId w:val="15"/>
        </w:numPr>
        <w:tabs>
          <w:tab w:val="left" w:pos="2160"/>
        </w:tabs>
        <w:spacing w:line="276" w:lineRule="auto"/>
        <w:rPr>
          <w:rFonts w:ascii="Century Gothic" w:eastAsia="Times New Roman" w:hAnsi="Century Gothic"/>
          <w:sz w:val="24"/>
          <w:szCs w:val="24"/>
        </w:rPr>
      </w:pPr>
      <w:r w:rsidRPr="00A65DDC">
        <w:rPr>
          <w:rFonts w:ascii="Century Gothic" w:eastAsia="Times New Roman" w:hAnsi="Century Gothic"/>
          <w:sz w:val="24"/>
          <w:szCs w:val="24"/>
        </w:rPr>
        <w:t>All of the customer lists, records, files and other do</w:t>
      </w:r>
      <w:r w:rsidR="00CA212C" w:rsidRPr="00A65DDC">
        <w:rPr>
          <w:rFonts w:ascii="Century Gothic" w:eastAsia="Times New Roman" w:hAnsi="Century Gothic"/>
          <w:sz w:val="24"/>
          <w:szCs w:val="24"/>
        </w:rPr>
        <w:t>cuments, books and records that are part of the purchased assets.</w:t>
      </w:r>
    </w:p>
    <w:p w14:paraId="496AFC25" w14:textId="01445A67" w:rsidR="00466500" w:rsidRPr="00A65DDC" w:rsidRDefault="00CA212C" w:rsidP="008D6F89">
      <w:pPr>
        <w:pStyle w:val="ListParagraph"/>
        <w:numPr>
          <w:ilvl w:val="0"/>
          <w:numId w:val="15"/>
        </w:numPr>
        <w:tabs>
          <w:tab w:val="left" w:pos="2160"/>
        </w:tabs>
        <w:spacing w:line="276" w:lineRule="auto"/>
        <w:rPr>
          <w:rFonts w:ascii="Century Gothic" w:eastAsia="Times New Roman" w:hAnsi="Century Gothic"/>
          <w:sz w:val="24"/>
          <w:szCs w:val="24"/>
        </w:rPr>
      </w:pPr>
      <w:r w:rsidRPr="00A65DDC">
        <w:rPr>
          <w:rFonts w:ascii="Century Gothic" w:eastAsia="Times New Roman" w:hAnsi="Century Gothic"/>
          <w:sz w:val="24"/>
          <w:szCs w:val="24"/>
        </w:rPr>
        <w:t>Such other instruments and documents as may be reasonably required to consummate the transactions contemplated by this agreement.</w:t>
      </w:r>
    </w:p>
    <w:p w14:paraId="2857FCE5" w14:textId="77777777" w:rsidR="00466500" w:rsidRPr="00CA212C" w:rsidRDefault="00466500" w:rsidP="008D6F89">
      <w:pPr>
        <w:spacing w:line="276" w:lineRule="auto"/>
        <w:rPr>
          <w:rFonts w:ascii="Century Gothic" w:eastAsia="Times New Roman" w:hAnsi="Century Gothic"/>
          <w:sz w:val="24"/>
          <w:szCs w:val="24"/>
        </w:rPr>
      </w:pPr>
    </w:p>
    <w:p w14:paraId="528DB4C8" w14:textId="158DCBF8" w:rsidR="00466500" w:rsidRPr="00CA212C" w:rsidRDefault="00CA212C" w:rsidP="008D6F89">
      <w:pPr>
        <w:tabs>
          <w:tab w:val="left" w:pos="1440"/>
        </w:tabs>
        <w:spacing w:line="276" w:lineRule="auto"/>
        <w:rPr>
          <w:rFonts w:ascii="Century Gothic" w:eastAsia="Times New Roman" w:hAnsi="Century Gothic"/>
          <w:sz w:val="24"/>
          <w:szCs w:val="24"/>
        </w:rPr>
      </w:pPr>
      <w:r w:rsidRPr="00A65DDC">
        <w:rPr>
          <w:rFonts w:ascii="Century Gothic" w:eastAsia="Times New Roman" w:hAnsi="Century Gothic"/>
          <w:b/>
          <w:bCs/>
          <w:sz w:val="24"/>
          <w:szCs w:val="24"/>
          <w:u w:val="single"/>
        </w:rPr>
        <w:t>Buyer's deliveries</w:t>
      </w:r>
      <w:r w:rsidRPr="00A65DDC">
        <w:rPr>
          <w:rFonts w:ascii="Century Gothic" w:eastAsia="Times New Roman" w:hAnsi="Century Gothic"/>
          <w:b/>
          <w:bCs/>
          <w:sz w:val="24"/>
          <w:szCs w:val="24"/>
        </w:rPr>
        <w:t xml:space="preserve">. </w:t>
      </w:r>
      <w:r w:rsidRPr="00CA212C">
        <w:rPr>
          <w:rFonts w:ascii="Century Gothic" w:eastAsia="Times New Roman" w:hAnsi="Century Gothic"/>
          <w:sz w:val="24"/>
          <w:szCs w:val="24"/>
        </w:rPr>
        <w:t>At the closing, buyer will deliver to seller the first installment of the purchase price, in the amount of $_______________, by certified check or wire transfer. At the closing, buyer will execute the promissory note attached hereto.</w:t>
      </w:r>
    </w:p>
    <w:p w14:paraId="215D4376" w14:textId="77777777" w:rsidR="00466500" w:rsidRPr="00CA212C" w:rsidRDefault="00466500" w:rsidP="008D6F89">
      <w:pPr>
        <w:spacing w:line="276" w:lineRule="auto"/>
        <w:rPr>
          <w:rFonts w:ascii="Century Gothic" w:eastAsia="Times New Roman" w:hAnsi="Century Gothic"/>
          <w:sz w:val="24"/>
          <w:szCs w:val="24"/>
        </w:rPr>
      </w:pPr>
    </w:p>
    <w:p w14:paraId="11F1C170" w14:textId="77777777" w:rsidR="00466500" w:rsidRPr="00CA212C" w:rsidRDefault="00466500" w:rsidP="008D6F89">
      <w:pPr>
        <w:spacing w:line="276" w:lineRule="auto"/>
        <w:rPr>
          <w:rFonts w:ascii="Century Gothic" w:eastAsia="Times New Roman" w:hAnsi="Century Gothic"/>
          <w:sz w:val="24"/>
          <w:szCs w:val="24"/>
        </w:rPr>
      </w:pPr>
    </w:p>
    <w:p w14:paraId="0296A8AD" w14:textId="77777777" w:rsidR="00466500" w:rsidRPr="00CA212C" w:rsidRDefault="00466500" w:rsidP="008D6F89">
      <w:pPr>
        <w:spacing w:line="276" w:lineRule="auto"/>
        <w:rPr>
          <w:rFonts w:ascii="Century Gothic" w:eastAsia="Times New Roman" w:hAnsi="Century Gothic"/>
          <w:sz w:val="24"/>
          <w:szCs w:val="24"/>
        </w:rPr>
      </w:pPr>
    </w:p>
    <w:p w14:paraId="68D1B728" w14:textId="77777777" w:rsidR="00466500" w:rsidRPr="00CA212C" w:rsidRDefault="00466500" w:rsidP="008D6F89">
      <w:pPr>
        <w:spacing w:line="276" w:lineRule="auto"/>
        <w:rPr>
          <w:rFonts w:ascii="Century Gothic" w:eastAsia="Times New Roman" w:hAnsi="Century Gothic"/>
          <w:sz w:val="24"/>
          <w:szCs w:val="24"/>
        </w:rPr>
      </w:pPr>
    </w:p>
    <w:p w14:paraId="506C7038" w14:textId="77777777" w:rsidR="00466500" w:rsidRPr="00CA212C" w:rsidRDefault="00466500" w:rsidP="008D6F89">
      <w:pPr>
        <w:spacing w:line="276" w:lineRule="auto"/>
        <w:rPr>
          <w:rFonts w:ascii="Century Gothic" w:eastAsia="Times New Roman" w:hAnsi="Century Gothic"/>
          <w:sz w:val="24"/>
          <w:szCs w:val="24"/>
        </w:rPr>
      </w:pPr>
    </w:p>
    <w:p w14:paraId="6B19FA65" w14:textId="77777777" w:rsidR="00466500" w:rsidRPr="00CA212C" w:rsidRDefault="00466500" w:rsidP="008D6F89">
      <w:pPr>
        <w:spacing w:line="276" w:lineRule="auto"/>
        <w:rPr>
          <w:rFonts w:ascii="Century Gothic" w:eastAsia="Times New Roman" w:hAnsi="Century Gothic"/>
          <w:sz w:val="24"/>
          <w:szCs w:val="24"/>
        </w:rPr>
      </w:pPr>
    </w:p>
    <w:p w14:paraId="5EA7DDAA" w14:textId="77777777" w:rsidR="00466500" w:rsidRPr="00CA212C" w:rsidRDefault="00466500" w:rsidP="008D6F89">
      <w:pPr>
        <w:spacing w:line="276" w:lineRule="auto"/>
        <w:rPr>
          <w:rFonts w:ascii="Century Gothic" w:eastAsia="Times New Roman" w:hAnsi="Century Gothic"/>
          <w:sz w:val="24"/>
          <w:szCs w:val="24"/>
        </w:rPr>
      </w:pPr>
    </w:p>
    <w:p w14:paraId="6472AFDE" w14:textId="77777777" w:rsidR="00A65DDC" w:rsidRDefault="00A65DDC" w:rsidP="008D6F89">
      <w:pPr>
        <w:spacing w:line="276" w:lineRule="auto"/>
        <w:rPr>
          <w:rFonts w:ascii="Century Gothic" w:eastAsia="Times New Roman" w:hAnsi="Century Gothic"/>
          <w:b/>
          <w:sz w:val="24"/>
          <w:szCs w:val="24"/>
        </w:rPr>
      </w:pPr>
    </w:p>
    <w:p w14:paraId="6E816F58" w14:textId="77777777" w:rsidR="00A65DDC" w:rsidRDefault="00A65DDC" w:rsidP="008D6F89">
      <w:pPr>
        <w:spacing w:line="276" w:lineRule="auto"/>
        <w:rPr>
          <w:rFonts w:ascii="Century Gothic" w:eastAsia="Times New Roman" w:hAnsi="Century Gothic"/>
          <w:b/>
          <w:sz w:val="24"/>
          <w:szCs w:val="24"/>
        </w:rPr>
      </w:pPr>
    </w:p>
    <w:p w14:paraId="7AB45BDE" w14:textId="77777777" w:rsidR="00A65DDC" w:rsidRDefault="00A65DDC" w:rsidP="008D6F89">
      <w:pPr>
        <w:spacing w:line="276" w:lineRule="auto"/>
        <w:rPr>
          <w:rFonts w:ascii="Century Gothic" w:eastAsia="Times New Roman" w:hAnsi="Century Gothic"/>
          <w:b/>
          <w:sz w:val="24"/>
          <w:szCs w:val="24"/>
        </w:rPr>
      </w:pPr>
    </w:p>
    <w:p w14:paraId="3CF5A2E8" w14:textId="77777777" w:rsidR="00A65DDC" w:rsidRDefault="00A65DDC" w:rsidP="008D6F89">
      <w:pPr>
        <w:spacing w:line="276" w:lineRule="auto"/>
        <w:rPr>
          <w:rFonts w:ascii="Century Gothic" w:eastAsia="Times New Roman" w:hAnsi="Century Gothic"/>
          <w:b/>
          <w:sz w:val="24"/>
          <w:szCs w:val="24"/>
        </w:rPr>
      </w:pPr>
    </w:p>
    <w:p w14:paraId="2213FA3E" w14:textId="77777777" w:rsidR="00A65DDC" w:rsidRDefault="00A65DDC" w:rsidP="008D6F89">
      <w:pPr>
        <w:spacing w:line="276" w:lineRule="auto"/>
        <w:rPr>
          <w:rFonts w:ascii="Century Gothic" w:eastAsia="Times New Roman" w:hAnsi="Century Gothic"/>
          <w:b/>
          <w:sz w:val="24"/>
          <w:szCs w:val="24"/>
        </w:rPr>
      </w:pPr>
    </w:p>
    <w:p w14:paraId="4199ECA6" w14:textId="77777777" w:rsidR="00A65DDC" w:rsidRDefault="00A65DDC" w:rsidP="008D6F89">
      <w:pPr>
        <w:spacing w:line="276" w:lineRule="auto"/>
        <w:rPr>
          <w:rFonts w:ascii="Century Gothic" w:eastAsia="Times New Roman" w:hAnsi="Century Gothic"/>
          <w:b/>
          <w:sz w:val="24"/>
          <w:szCs w:val="24"/>
        </w:rPr>
      </w:pPr>
    </w:p>
    <w:p w14:paraId="68EFAF07" w14:textId="7373EEB8" w:rsidR="00466500" w:rsidRPr="00CA212C" w:rsidRDefault="00CA212C" w:rsidP="008D6F89">
      <w:pPr>
        <w:spacing w:line="276" w:lineRule="auto"/>
        <w:jc w:val="center"/>
        <w:rPr>
          <w:rFonts w:ascii="Century Gothic" w:eastAsia="Times New Roman" w:hAnsi="Century Gothic"/>
          <w:b/>
          <w:sz w:val="24"/>
          <w:szCs w:val="24"/>
        </w:rPr>
      </w:pPr>
      <w:r w:rsidRPr="00A65DDC">
        <w:rPr>
          <w:rFonts w:ascii="Century Gothic" w:eastAsia="Times New Roman" w:hAnsi="Century Gothic"/>
          <w:b/>
          <w:color w:val="2E74B5" w:themeColor="accent1" w:themeShade="BF"/>
          <w:sz w:val="28"/>
          <w:szCs w:val="28"/>
        </w:rPr>
        <w:lastRenderedPageBreak/>
        <w:t>Advice and counsel and legal instruments</w:t>
      </w:r>
    </w:p>
    <w:p w14:paraId="34B4B84A" w14:textId="5D5A35FA" w:rsidR="00466500" w:rsidRPr="00CA212C" w:rsidRDefault="00466500" w:rsidP="008D6F89">
      <w:pPr>
        <w:tabs>
          <w:tab w:val="left" w:pos="8320"/>
        </w:tabs>
        <w:spacing w:line="276" w:lineRule="auto"/>
        <w:rPr>
          <w:rFonts w:ascii="Century Gothic" w:eastAsia="Times New Roman" w:hAnsi="Century Gothic"/>
          <w:b/>
          <w:sz w:val="24"/>
          <w:szCs w:val="24"/>
        </w:rPr>
      </w:pPr>
    </w:p>
    <w:p w14:paraId="4A5A7256" w14:textId="201AACA6" w:rsidR="00466500" w:rsidRPr="00CA212C" w:rsidRDefault="00CA212C" w:rsidP="008D6F89">
      <w:pPr>
        <w:spacing w:line="276" w:lineRule="auto"/>
        <w:rPr>
          <w:rFonts w:ascii="Century Gothic" w:eastAsia="Times New Roman" w:hAnsi="Century Gothic"/>
          <w:sz w:val="24"/>
          <w:szCs w:val="24"/>
        </w:rPr>
      </w:pPr>
      <w:bookmarkStart w:id="4" w:name="page6"/>
      <w:bookmarkEnd w:id="4"/>
      <w:r w:rsidRPr="00CA212C">
        <w:rPr>
          <w:rFonts w:ascii="Century Gothic" w:eastAsia="Times New Roman" w:hAnsi="Century Gothic"/>
          <w:sz w:val="24"/>
          <w:szCs w:val="24"/>
        </w:rPr>
        <w:t>The following letter of intent is provided for discussion purposes only related to the national</w:t>
      </w:r>
      <w:r w:rsidR="00A65DDC">
        <w:rPr>
          <w:rFonts w:ascii="Century Gothic" w:eastAsia="Times New Roman" w:hAnsi="Century Gothic"/>
          <w:sz w:val="24"/>
          <w:szCs w:val="24"/>
        </w:rPr>
        <w:t xml:space="preserve"> </w:t>
      </w:r>
      <w:r w:rsidRPr="00CA212C">
        <w:rPr>
          <w:rFonts w:ascii="Century Gothic" w:eastAsia="Times New Roman" w:hAnsi="Century Gothic"/>
          <w:sz w:val="24"/>
          <w:szCs w:val="24"/>
        </w:rPr>
        <w:t>Community pharmacy association ownership workshop and do not constitute legal advice from</w:t>
      </w:r>
      <w:r w:rsidR="00A65DDC">
        <w:rPr>
          <w:rFonts w:ascii="Century Gothic" w:eastAsia="Times New Roman" w:hAnsi="Century Gothic"/>
          <w:sz w:val="24"/>
          <w:szCs w:val="24"/>
        </w:rPr>
        <w:t xml:space="preserve"> </w:t>
      </w:r>
      <w:r w:rsidRPr="00CA212C">
        <w:rPr>
          <w:rFonts w:ascii="Century Gothic" w:eastAsia="Times New Roman" w:hAnsi="Century Gothic"/>
          <w:sz w:val="24"/>
          <w:szCs w:val="24"/>
        </w:rPr>
        <w:t xml:space="preserve">Brown &amp; </w:t>
      </w:r>
      <w:proofErr w:type="spellStart"/>
      <w:r w:rsidRPr="00CA212C">
        <w:rPr>
          <w:rFonts w:ascii="Century Gothic" w:eastAsia="Times New Roman" w:hAnsi="Century Gothic"/>
          <w:sz w:val="24"/>
          <w:szCs w:val="24"/>
        </w:rPr>
        <w:t>fortunato</w:t>
      </w:r>
      <w:proofErr w:type="spellEnd"/>
      <w:r w:rsidRPr="00CA212C">
        <w:rPr>
          <w:rFonts w:ascii="Century Gothic" w:eastAsia="Times New Roman" w:hAnsi="Century Gothic"/>
          <w:sz w:val="24"/>
          <w:szCs w:val="24"/>
        </w:rPr>
        <w:t xml:space="preserve"> law firm. Individuals or entities buying or selling a pharmacy are advised to seek</w:t>
      </w:r>
    </w:p>
    <w:p w14:paraId="0AE129DB" w14:textId="77777777" w:rsidR="00466500" w:rsidRPr="00CA212C" w:rsidRDefault="00466500" w:rsidP="008D6F89">
      <w:pPr>
        <w:spacing w:line="276" w:lineRule="auto"/>
        <w:rPr>
          <w:rFonts w:ascii="Century Gothic" w:eastAsia="Times New Roman" w:hAnsi="Century Gothic"/>
          <w:sz w:val="24"/>
          <w:szCs w:val="24"/>
        </w:rPr>
      </w:pPr>
    </w:p>
    <w:p w14:paraId="1F71FEAA" w14:textId="46BB2FE1" w:rsidR="00466500" w:rsidRPr="00CA212C" w:rsidRDefault="00CA212C" w:rsidP="008D6F89">
      <w:pPr>
        <w:spacing w:line="276" w:lineRule="auto"/>
        <w:rPr>
          <w:rFonts w:ascii="Century Gothic" w:eastAsia="Times New Roman" w:hAnsi="Century Gothic"/>
          <w:sz w:val="24"/>
          <w:szCs w:val="24"/>
        </w:rPr>
      </w:pPr>
      <w:r w:rsidRPr="00CA212C">
        <w:rPr>
          <w:rFonts w:ascii="Century Gothic" w:eastAsia="Times New Roman" w:hAnsi="Century Gothic"/>
          <w:sz w:val="24"/>
          <w:szCs w:val="24"/>
        </w:rPr>
        <w:t>Counsel before proceeding. This letter of intent shall not be used by anyone for purposes outside the</w:t>
      </w:r>
      <w:r w:rsidR="00A65DDC">
        <w:rPr>
          <w:rFonts w:ascii="Century Gothic" w:eastAsia="Times New Roman" w:hAnsi="Century Gothic"/>
          <w:sz w:val="24"/>
          <w:szCs w:val="24"/>
        </w:rPr>
        <w:t xml:space="preserve"> </w:t>
      </w:r>
      <w:r w:rsidRPr="00CA212C">
        <w:rPr>
          <w:rFonts w:ascii="Century Gothic" w:eastAsia="Times New Roman" w:hAnsi="Century Gothic"/>
          <w:sz w:val="24"/>
          <w:szCs w:val="24"/>
        </w:rPr>
        <w:t>Scope of the ownership workshop.</w:t>
      </w:r>
    </w:p>
    <w:p w14:paraId="73438A3C" w14:textId="77777777" w:rsidR="00466500" w:rsidRPr="00CA212C" w:rsidRDefault="00466500" w:rsidP="008D6F89">
      <w:pPr>
        <w:spacing w:line="276" w:lineRule="auto"/>
        <w:rPr>
          <w:rFonts w:ascii="Century Gothic" w:eastAsia="Times New Roman" w:hAnsi="Century Gothic"/>
          <w:sz w:val="24"/>
          <w:szCs w:val="24"/>
        </w:rPr>
      </w:pPr>
    </w:p>
    <w:p w14:paraId="011B0EC5" w14:textId="24E9F541" w:rsidR="00466500" w:rsidRPr="00D47687" w:rsidRDefault="00CA212C" w:rsidP="008D6F89">
      <w:pPr>
        <w:tabs>
          <w:tab w:val="left" w:pos="720"/>
        </w:tabs>
        <w:spacing w:line="276" w:lineRule="auto"/>
        <w:rPr>
          <w:rFonts w:ascii="Century Gothic" w:eastAsia="Times New Roman" w:hAnsi="Century Gothic"/>
          <w:sz w:val="32"/>
          <w:szCs w:val="32"/>
        </w:rPr>
      </w:pPr>
      <w:r w:rsidRPr="00D47687">
        <w:rPr>
          <w:rFonts w:ascii="Century Gothic" w:eastAsia="Times New Roman" w:hAnsi="Century Gothic"/>
          <w:b/>
          <w:sz w:val="32"/>
          <w:szCs w:val="32"/>
        </w:rPr>
        <w:t>Post-closing obligations</w:t>
      </w:r>
    </w:p>
    <w:p w14:paraId="06124F7F" w14:textId="77777777" w:rsidR="00466500" w:rsidRPr="00CA212C" w:rsidRDefault="00466500" w:rsidP="008D6F89">
      <w:pPr>
        <w:spacing w:line="276" w:lineRule="auto"/>
        <w:rPr>
          <w:rFonts w:ascii="Century Gothic" w:eastAsia="Times New Roman" w:hAnsi="Century Gothic"/>
          <w:sz w:val="24"/>
          <w:szCs w:val="24"/>
        </w:rPr>
      </w:pPr>
    </w:p>
    <w:p w14:paraId="078069E6" w14:textId="11760698" w:rsidR="00466500" w:rsidRPr="00CA212C" w:rsidRDefault="00CA212C" w:rsidP="008D6F89">
      <w:pPr>
        <w:tabs>
          <w:tab w:val="left" w:pos="1440"/>
        </w:tabs>
        <w:spacing w:line="276" w:lineRule="auto"/>
        <w:rPr>
          <w:rFonts w:ascii="Century Gothic" w:eastAsia="Times New Roman" w:hAnsi="Century Gothic"/>
          <w:sz w:val="24"/>
          <w:szCs w:val="24"/>
        </w:rPr>
      </w:pPr>
      <w:r w:rsidRPr="00A65DDC">
        <w:rPr>
          <w:rFonts w:ascii="Century Gothic" w:eastAsia="Times New Roman" w:hAnsi="Century Gothic"/>
          <w:b/>
          <w:bCs/>
          <w:sz w:val="24"/>
          <w:szCs w:val="24"/>
          <w:u w:val="single"/>
        </w:rPr>
        <w:t>Further as</w:t>
      </w:r>
      <w:r w:rsidR="00466500" w:rsidRPr="00A65DDC">
        <w:rPr>
          <w:rFonts w:ascii="Century Gothic" w:eastAsia="Times New Roman" w:hAnsi="Century Gothic"/>
          <w:b/>
          <w:bCs/>
          <w:sz w:val="24"/>
          <w:szCs w:val="24"/>
          <w:u w:val="single"/>
        </w:rPr>
        <w:t>surances</w:t>
      </w:r>
      <w:r w:rsidRPr="00A65DDC">
        <w:rPr>
          <w:rFonts w:ascii="Century Gothic" w:eastAsia="Times New Roman" w:hAnsi="Century Gothic"/>
          <w:b/>
          <w:bCs/>
          <w:sz w:val="24"/>
          <w:szCs w:val="24"/>
        </w:rPr>
        <w:t>.</w:t>
      </w:r>
      <w:r w:rsidRPr="00CA212C">
        <w:rPr>
          <w:rFonts w:ascii="Century Gothic" w:eastAsia="Times New Roman" w:hAnsi="Century Gothic"/>
          <w:sz w:val="24"/>
          <w:szCs w:val="24"/>
        </w:rPr>
        <w:t xml:space="preserve"> Upon buyer's request, seller will execute, acknowledge, deliver and record such further instruments and do such further acts as may be reasonably necessary, desirable or proper to carry out the intent of this agreement.</w:t>
      </w:r>
    </w:p>
    <w:p w14:paraId="646B4259" w14:textId="77777777" w:rsidR="00466500" w:rsidRPr="00CA212C" w:rsidRDefault="00466500" w:rsidP="008D6F89">
      <w:pPr>
        <w:spacing w:line="276" w:lineRule="auto"/>
        <w:rPr>
          <w:rFonts w:ascii="Century Gothic" w:eastAsia="Times New Roman" w:hAnsi="Century Gothic"/>
          <w:sz w:val="24"/>
          <w:szCs w:val="24"/>
        </w:rPr>
      </w:pPr>
    </w:p>
    <w:p w14:paraId="01DD4E32" w14:textId="75A29993" w:rsidR="00466500" w:rsidRPr="00CA212C" w:rsidRDefault="00CA212C" w:rsidP="008D6F89">
      <w:pPr>
        <w:tabs>
          <w:tab w:val="left" w:pos="1440"/>
        </w:tabs>
        <w:spacing w:line="276" w:lineRule="auto"/>
        <w:rPr>
          <w:rFonts w:ascii="Century Gothic" w:eastAsia="Times New Roman" w:hAnsi="Century Gothic"/>
          <w:sz w:val="24"/>
          <w:szCs w:val="24"/>
        </w:rPr>
      </w:pPr>
      <w:r w:rsidRPr="00A65DDC">
        <w:rPr>
          <w:rFonts w:ascii="Century Gothic" w:eastAsia="Times New Roman" w:hAnsi="Century Gothic"/>
          <w:b/>
          <w:bCs/>
          <w:sz w:val="24"/>
          <w:szCs w:val="24"/>
          <w:u w:val="single"/>
        </w:rPr>
        <w:t>Access to records</w:t>
      </w:r>
      <w:r w:rsidR="00466500" w:rsidRPr="00CA212C">
        <w:rPr>
          <w:rFonts w:ascii="Century Gothic" w:eastAsia="Times New Roman" w:hAnsi="Century Gothic"/>
          <w:sz w:val="24"/>
          <w:szCs w:val="24"/>
        </w:rPr>
        <w:t xml:space="preserve">. </w:t>
      </w:r>
      <w:r w:rsidRPr="00CA212C">
        <w:rPr>
          <w:rFonts w:ascii="Century Gothic" w:eastAsia="Times New Roman" w:hAnsi="Century Gothic"/>
          <w:sz w:val="24"/>
          <w:szCs w:val="24"/>
        </w:rPr>
        <w:t>From and after the closing date, seller will allow buyer and its counsel, accountants, and other representatives access to records that are in the custody or control of seller as reasonably required for buyer to comply with its legal obligations or when reasonably necessary for the operations of buyer's business.</w:t>
      </w:r>
    </w:p>
    <w:p w14:paraId="220D9581" w14:textId="77777777" w:rsidR="00466500" w:rsidRPr="00CA212C" w:rsidRDefault="00466500" w:rsidP="008D6F89">
      <w:pPr>
        <w:spacing w:line="276" w:lineRule="auto"/>
        <w:rPr>
          <w:rFonts w:ascii="Century Gothic" w:eastAsia="Times New Roman" w:hAnsi="Century Gothic"/>
          <w:sz w:val="24"/>
          <w:szCs w:val="24"/>
        </w:rPr>
      </w:pPr>
    </w:p>
    <w:p w14:paraId="7E2D3853" w14:textId="284F8C14" w:rsidR="00466500" w:rsidRPr="00CA212C" w:rsidRDefault="00CA212C" w:rsidP="008D6F89">
      <w:pPr>
        <w:tabs>
          <w:tab w:val="left" w:pos="1440"/>
        </w:tabs>
        <w:spacing w:line="276" w:lineRule="auto"/>
        <w:rPr>
          <w:rFonts w:ascii="Century Gothic" w:eastAsia="Times New Roman" w:hAnsi="Century Gothic"/>
          <w:sz w:val="24"/>
          <w:szCs w:val="24"/>
        </w:rPr>
      </w:pPr>
      <w:r w:rsidRPr="00A65DDC">
        <w:rPr>
          <w:rFonts w:ascii="Century Gothic" w:eastAsia="Times New Roman" w:hAnsi="Century Gothic"/>
          <w:b/>
          <w:bCs/>
          <w:sz w:val="24"/>
          <w:szCs w:val="24"/>
          <w:u w:val="single"/>
        </w:rPr>
        <w:t>Cooperation with patient transfer.</w:t>
      </w:r>
      <w:r w:rsidRPr="00A65DDC">
        <w:rPr>
          <w:rFonts w:ascii="Century Gothic" w:eastAsia="Times New Roman" w:hAnsi="Century Gothic"/>
          <w:b/>
          <w:bCs/>
          <w:sz w:val="24"/>
          <w:szCs w:val="24"/>
        </w:rPr>
        <w:t xml:space="preserve"> </w:t>
      </w:r>
      <w:r w:rsidRPr="00CA212C">
        <w:rPr>
          <w:rFonts w:ascii="Century Gothic" w:eastAsia="Times New Roman" w:hAnsi="Century Gothic"/>
          <w:sz w:val="24"/>
          <w:szCs w:val="24"/>
        </w:rPr>
        <w:t>Seller agrees to personally contact the current customers of seller subject to this agreement, using seller’s best efforts to effectuate the expeditious transfer of said patients to buyer. Such contacts shall be in all respects consistent with applicable laws and regulations. Seller further agrees to execute and send the attached patient transfer letter within three (days) of the closing of this transaction.</w:t>
      </w:r>
    </w:p>
    <w:p w14:paraId="27D6BD6B" w14:textId="77777777" w:rsidR="00466500" w:rsidRPr="00CA212C" w:rsidRDefault="00466500" w:rsidP="008D6F89">
      <w:pPr>
        <w:spacing w:line="276" w:lineRule="auto"/>
        <w:rPr>
          <w:rFonts w:ascii="Century Gothic" w:eastAsia="Times New Roman" w:hAnsi="Century Gothic"/>
          <w:sz w:val="24"/>
          <w:szCs w:val="24"/>
        </w:rPr>
      </w:pPr>
    </w:p>
    <w:p w14:paraId="742D6FAF" w14:textId="0653592A" w:rsidR="00466500" w:rsidRPr="00D47687" w:rsidRDefault="00CA212C" w:rsidP="008D6F89">
      <w:pPr>
        <w:tabs>
          <w:tab w:val="left" w:pos="720"/>
        </w:tabs>
        <w:spacing w:line="276" w:lineRule="auto"/>
        <w:rPr>
          <w:rFonts w:ascii="Century Gothic" w:eastAsia="Times New Roman" w:hAnsi="Century Gothic"/>
          <w:b/>
          <w:sz w:val="32"/>
          <w:szCs w:val="32"/>
        </w:rPr>
      </w:pPr>
      <w:r w:rsidRPr="00D47687">
        <w:rPr>
          <w:rFonts w:ascii="Century Gothic" w:eastAsia="Times New Roman" w:hAnsi="Century Gothic"/>
          <w:b/>
          <w:sz w:val="32"/>
          <w:szCs w:val="32"/>
        </w:rPr>
        <w:t>Miscellaneous</w:t>
      </w:r>
    </w:p>
    <w:p w14:paraId="0E228729" w14:textId="77777777" w:rsidR="00466500" w:rsidRPr="00CA212C" w:rsidRDefault="00466500" w:rsidP="008D6F89">
      <w:pPr>
        <w:spacing w:line="276" w:lineRule="auto"/>
        <w:rPr>
          <w:rFonts w:ascii="Century Gothic" w:eastAsia="Times New Roman" w:hAnsi="Century Gothic"/>
          <w:b/>
          <w:sz w:val="24"/>
          <w:szCs w:val="24"/>
        </w:rPr>
      </w:pPr>
    </w:p>
    <w:p w14:paraId="5DA7E9AA" w14:textId="3112C42C" w:rsidR="00466500" w:rsidRPr="00CA212C" w:rsidRDefault="00CA212C" w:rsidP="008D6F89">
      <w:pPr>
        <w:tabs>
          <w:tab w:val="left" w:pos="1440"/>
        </w:tabs>
        <w:spacing w:line="276" w:lineRule="auto"/>
        <w:rPr>
          <w:rFonts w:ascii="Century Gothic" w:eastAsia="Times New Roman" w:hAnsi="Century Gothic"/>
          <w:sz w:val="24"/>
          <w:szCs w:val="24"/>
        </w:rPr>
      </w:pPr>
      <w:r w:rsidRPr="00A65DDC">
        <w:rPr>
          <w:rFonts w:ascii="Century Gothic" w:eastAsia="Times New Roman" w:hAnsi="Century Gothic"/>
          <w:b/>
          <w:bCs/>
          <w:sz w:val="24"/>
          <w:szCs w:val="24"/>
          <w:u w:val="single"/>
        </w:rPr>
        <w:t>Survival of representations, warranties, and covenants</w:t>
      </w:r>
      <w:r w:rsidRPr="00A65DDC">
        <w:rPr>
          <w:rFonts w:ascii="Century Gothic" w:eastAsia="Times New Roman" w:hAnsi="Century Gothic"/>
          <w:b/>
          <w:bCs/>
          <w:sz w:val="24"/>
          <w:szCs w:val="24"/>
        </w:rPr>
        <w:t>.</w:t>
      </w:r>
      <w:r w:rsidRPr="00CA212C">
        <w:rPr>
          <w:rFonts w:ascii="Century Gothic" w:eastAsia="Times New Roman" w:hAnsi="Century Gothic"/>
          <w:sz w:val="24"/>
          <w:szCs w:val="24"/>
        </w:rPr>
        <w:t xml:space="preserve"> The representations, warranties, covenants, and agreements of the parties contained in this agreement or in any writing delivered pursuant to this agreement will survive the closing date.</w:t>
      </w:r>
    </w:p>
    <w:p w14:paraId="0DBBFA53" w14:textId="77777777" w:rsidR="00466500" w:rsidRPr="00CA212C" w:rsidRDefault="00466500" w:rsidP="008D6F89">
      <w:pPr>
        <w:spacing w:line="276" w:lineRule="auto"/>
        <w:rPr>
          <w:rFonts w:ascii="Century Gothic" w:eastAsia="Times New Roman" w:hAnsi="Century Gothic"/>
          <w:sz w:val="24"/>
          <w:szCs w:val="24"/>
        </w:rPr>
      </w:pPr>
    </w:p>
    <w:p w14:paraId="7F7EF447" w14:textId="703EFAAB" w:rsidR="00466500" w:rsidRPr="00CA212C" w:rsidRDefault="00466500" w:rsidP="008D6F89">
      <w:pPr>
        <w:tabs>
          <w:tab w:val="left" w:pos="1440"/>
        </w:tabs>
        <w:spacing w:line="276" w:lineRule="auto"/>
        <w:rPr>
          <w:rFonts w:ascii="Century Gothic" w:eastAsia="Times New Roman" w:hAnsi="Century Gothic"/>
          <w:sz w:val="24"/>
          <w:szCs w:val="24"/>
        </w:rPr>
      </w:pPr>
      <w:r w:rsidRPr="00A65DDC">
        <w:rPr>
          <w:rFonts w:ascii="Century Gothic" w:eastAsia="Times New Roman" w:hAnsi="Century Gothic"/>
          <w:b/>
          <w:bCs/>
          <w:sz w:val="24"/>
          <w:szCs w:val="24"/>
          <w:u w:val="single"/>
        </w:rPr>
        <w:t>Assignment</w:t>
      </w:r>
      <w:r w:rsidR="00CA212C" w:rsidRPr="00A65DDC">
        <w:rPr>
          <w:rFonts w:ascii="Century Gothic" w:eastAsia="Times New Roman" w:hAnsi="Century Gothic"/>
          <w:b/>
          <w:bCs/>
          <w:sz w:val="24"/>
          <w:szCs w:val="24"/>
        </w:rPr>
        <w:t xml:space="preserve">. </w:t>
      </w:r>
      <w:r w:rsidR="00CA212C" w:rsidRPr="00CA212C">
        <w:rPr>
          <w:rFonts w:ascii="Century Gothic" w:eastAsia="Times New Roman" w:hAnsi="Century Gothic"/>
          <w:sz w:val="24"/>
          <w:szCs w:val="24"/>
        </w:rPr>
        <w:t xml:space="preserve">This agreement may not be assigned by either party without the prior written consent of the other party. Subject to the foregoing, this agreement </w:t>
      </w:r>
      <w:r w:rsidR="00CA212C" w:rsidRPr="00CA212C">
        <w:rPr>
          <w:rFonts w:ascii="Century Gothic" w:eastAsia="Times New Roman" w:hAnsi="Century Gothic"/>
          <w:sz w:val="24"/>
          <w:szCs w:val="24"/>
        </w:rPr>
        <w:lastRenderedPageBreak/>
        <w:t>will be binding on and inure to the benefit of the parties to this agreement and their respective</w:t>
      </w:r>
      <w:r w:rsidRPr="00CA212C">
        <w:rPr>
          <w:rFonts w:ascii="Century Gothic" w:eastAsia="Times New Roman" w:hAnsi="Century Gothic"/>
          <w:sz w:val="24"/>
          <w:szCs w:val="24"/>
        </w:rPr>
        <w:t xml:space="preserve"> successors and permitted assigns.</w:t>
      </w:r>
    </w:p>
    <w:p w14:paraId="446E357D" w14:textId="77777777" w:rsidR="00466500" w:rsidRPr="00A65DDC" w:rsidRDefault="00466500" w:rsidP="008D6F89">
      <w:pPr>
        <w:spacing w:line="276" w:lineRule="auto"/>
        <w:rPr>
          <w:rFonts w:ascii="Century Gothic" w:eastAsia="Times New Roman" w:hAnsi="Century Gothic"/>
          <w:b/>
          <w:bCs/>
          <w:sz w:val="24"/>
          <w:szCs w:val="24"/>
        </w:rPr>
      </w:pPr>
    </w:p>
    <w:p w14:paraId="5306D340" w14:textId="046D9D94" w:rsidR="00466500" w:rsidRPr="00CA212C" w:rsidRDefault="00CA212C" w:rsidP="008D6F89">
      <w:pPr>
        <w:tabs>
          <w:tab w:val="left" w:pos="1440"/>
        </w:tabs>
        <w:spacing w:line="276" w:lineRule="auto"/>
        <w:rPr>
          <w:rFonts w:ascii="Century Gothic" w:eastAsia="Times New Roman" w:hAnsi="Century Gothic"/>
          <w:sz w:val="24"/>
          <w:szCs w:val="24"/>
        </w:rPr>
      </w:pPr>
      <w:r w:rsidRPr="00A65DDC">
        <w:rPr>
          <w:rFonts w:ascii="Century Gothic" w:eastAsia="Times New Roman" w:hAnsi="Century Gothic"/>
          <w:b/>
          <w:bCs/>
          <w:sz w:val="24"/>
          <w:szCs w:val="24"/>
          <w:u w:val="single"/>
        </w:rPr>
        <w:t>Governing law</w:t>
      </w:r>
      <w:r w:rsidRPr="00A65DDC">
        <w:rPr>
          <w:rFonts w:ascii="Century Gothic" w:eastAsia="Times New Roman" w:hAnsi="Century Gothic"/>
          <w:b/>
          <w:bCs/>
          <w:sz w:val="24"/>
          <w:szCs w:val="24"/>
        </w:rPr>
        <w:t>.</w:t>
      </w:r>
      <w:r w:rsidRPr="00A65DDC">
        <w:rPr>
          <w:rFonts w:ascii="Century Gothic" w:eastAsia="Times New Roman" w:hAnsi="Century Gothic"/>
          <w:sz w:val="24"/>
          <w:szCs w:val="24"/>
        </w:rPr>
        <w:t xml:space="preserve"> This agreement will be governed by and construed in</w:t>
      </w:r>
      <w:r w:rsidRPr="00CA212C">
        <w:rPr>
          <w:rFonts w:ascii="Century Gothic" w:eastAsia="Times New Roman" w:hAnsi="Century Gothic"/>
          <w:sz w:val="24"/>
          <w:szCs w:val="24"/>
        </w:rPr>
        <w:t xml:space="preserve"> accordance with the laws of the state of </w:t>
      </w:r>
      <w:proofErr w:type="spellStart"/>
      <w:r w:rsidRPr="00CA212C">
        <w:rPr>
          <w:rFonts w:ascii="Century Gothic" w:eastAsia="Times New Roman" w:hAnsi="Century Gothic"/>
          <w:sz w:val="24"/>
          <w:szCs w:val="24"/>
        </w:rPr>
        <w:t>california</w:t>
      </w:r>
      <w:proofErr w:type="spellEnd"/>
      <w:r w:rsidRPr="00CA212C">
        <w:rPr>
          <w:rFonts w:ascii="Century Gothic" w:eastAsia="Times New Roman" w:hAnsi="Century Gothic"/>
          <w:sz w:val="24"/>
          <w:szCs w:val="24"/>
        </w:rPr>
        <w:t>.</w:t>
      </w:r>
    </w:p>
    <w:p w14:paraId="47E32C18" w14:textId="77777777" w:rsidR="00466500" w:rsidRPr="00A65DDC" w:rsidRDefault="00466500" w:rsidP="008D6F89">
      <w:pPr>
        <w:spacing w:line="276" w:lineRule="auto"/>
        <w:rPr>
          <w:rFonts w:ascii="Century Gothic" w:eastAsia="Times New Roman" w:hAnsi="Century Gothic"/>
          <w:b/>
          <w:bCs/>
          <w:sz w:val="24"/>
          <w:szCs w:val="24"/>
        </w:rPr>
      </w:pPr>
    </w:p>
    <w:p w14:paraId="711F797F" w14:textId="6DAC37A9" w:rsidR="00466500" w:rsidRPr="00CA212C" w:rsidRDefault="00CA212C" w:rsidP="008D6F89">
      <w:pPr>
        <w:tabs>
          <w:tab w:val="left" w:pos="1440"/>
        </w:tabs>
        <w:spacing w:line="276" w:lineRule="auto"/>
        <w:rPr>
          <w:rFonts w:ascii="Century Gothic" w:eastAsia="Times New Roman" w:hAnsi="Century Gothic"/>
          <w:sz w:val="24"/>
          <w:szCs w:val="24"/>
        </w:rPr>
      </w:pPr>
      <w:r w:rsidRPr="00A65DDC">
        <w:rPr>
          <w:rFonts w:ascii="Century Gothic" w:eastAsia="Times New Roman" w:hAnsi="Century Gothic"/>
          <w:b/>
          <w:bCs/>
          <w:sz w:val="24"/>
          <w:szCs w:val="24"/>
          <w:u w:val="single"/>
        </w:rPr>
        <w:t>Amendment; waiver</w:t>
      </w:r>
      <w:r w:rsidRPr="00A65DDC">
        <w:rPr>
          <w:rFonts w:ascii="Century Gothic" w:eastAsia="Times New Roman" w:hAnsi="Century Gothic"/>
          <w:b/>
          <w:bCs/>
          <w:sz w:val="24"/>
          <w:szCs w:val="24"/>
        </w:rPr>
        <w:t xml:space="preserve">. </w:t>
      </w:r>
      <w:r w:rsidRPr="00CA212C">
        <w:rPr>
          <w:rFonts w:ascii="Century Gothic" w:eastAsia="Times New Roman" w:hAnsi="Century Gothic"/>
          <w:sz w:val="24"/>
          <w:szCs w:val="24"/>
        </w:rPr>
        <w:t>This agreement may be amended only by a writing executed by authorized officers of both parties. No waiver of any provision of this agreement will arise from any action or inaction of any party, except an instrument in writing expressly waiving the provision executed by the party entitled to the benefit of the provision.</w:t>
      </w:r>
    </w:p>
    <w:p w14:paraId="5F84E2BD" w14:textId="77777777" w:rsidR="00466500" w:rsidRPr="00CA212C" w:rsidRDefault="00466500" w:rsidP="008D6F89">
      <w:pPr>
        <w:spacing w:line="276" w:lineRule="auto"/>
        <w:rPr>
          <w:rFonts w:ascii="Century Gothic" w:eastAsia="Times New Roman" w:hAnsi="Century Gothic"/>
          <w:sz w:val="24"/>
          <w:szCs w:val="24"/>
        </w:rPr>
      </w:pPr>
    </w:p>
    <w:p w14:paraId="07FB5231" w14:textId="53AA8B16" w:rsidR="00466500" w:rsidRPr="00CA212C" w:rsidRDefault="00466500" w:rsidP="008D6F89">
      <w:pPr>
        <w:tabs>
          <w:tab w:val="left" w:pos="1440"/>
        </w:tabs>
        <w:spacing w:line="276" w:lineRule="auto"/>
        <w:rPr>
          <w:rFonts w:ascii="Century Gothic" w:eastAsia="Times New Roman" w:hAnsi="Century Gothic"/>
          <w:sz w:val="24"/>
          <w:szCs w:val="24"/>
        </w:rPr>
      </w:pPr>
      <w:r w:rsidRPr="00A65DDC">
        <w:rPr>
          <w:rFonts w:ascii="Century Gothic" w:eastAsia="Times New Roman" w:hAnsi="Century Gothic"/>
          <w:b/>
          <w:bCs/>
          <w:sz w:val="24"/>
          <w:szCs w:val="24"/>
          <w:u w:val="single"/>
        </w:rPr>
        <w:t xml:space="preserve">Entire </w:t>
      </w:r>
      <w:r w:rsidR="00CA212C" w:rsidRPr="00A65DDC">
        <w:rPr>
          <w:rFonts w:ascii="Century Gothic" w:eastAsia="Times New Roman" w:hAnsi="Century Gothic"/>
          <w:b/>
          <w:bCs/>
          <w:sz w:val="24"/>
          <w:szCs w:val="24"/>
          <w:u w:val="single"/>
        </w:rPr>
        <w:t>agreement</w:t>
      </w:r>
      <w:r w:rsidR="00CA212C" w:rsidRPr="00A65DDC">
        <w:rPr>
          <w:rFonts w:ascii="Century Gothic" w:eastAsia="Times New Roman" w:hAnsi="Century Gothic"/>
          <w:b/>
          <w:bCs/>
          <w:sz w:val="24"/>
          <w:szCs w:val="24"/>
        </w:rPr>
        <w:t xml:space="preserve">. </w:t>
      </w:r>
      <w:r w:rsidR="00CA212C" w:rsidRPr="00CA212C">
        <w:rPr>
          <w:rFonts w:ascii="Century Gothic" w:eastAsia="Times New Roman" w:hAnsi="Century Gothic"/>
          <w:sz w:val="24"/>
          <w:szCs w:val="24"/>
        </w:rPr>
        <w:t>This agreement, together with the schedules and other documents delivered pursuant to this agreement, constitutes the entire agreement between the parties with respect to its subject matter, and supersedes all prior and contemporaneous agreement</w:t>
      </w:r>
      <w:r w:rsidRPr="00CA212C">
        <w:rPr>
          <w:rFonts w:ascii="Century Gothic" w:eastAsia="Times New Roman" w:hAnsi="Century Gothic"/>
          <w:sz w:val="24"/>
          <w:szCs w:val="24"/>
        </w:rPr>
        <w:t>s and understandings, express or implied, oral or written.</w:t>
      </w:r>
    </w:p>
    <w:p w14:paraId="4F8CD9FF" w14:textId="77777777" w:rsidR="00466500" w:rsidRPr="00CA212C" w:rsidRDefault="00466500" w:rsidP="008D6F89">
      <w:pPr>
        <w:spacing w:line="276" w:lineRule="auto"/>
        <w:rPr>
          <w:rFonts w:ascii="Century Gothic" w:eastAsia="Times New Roman" w:hAnsi="Century Gothic"/>
          <w:sz w:val="24"/>
          <w:szCs w:val="24"/>
        </w:rPr>
      </w:pPr>
    </w:p>
    <w:p w14:paraId="57D99AC3" w14:textId="1BCB33BA" w:rsidR="00466500" w:rsidRPr="00CA212C" w:rsidRDefault="00A65DDC" w:rsidP="008D6F89">
      <w:pPr>
        <w:spacing w:line="276" w:lineRule="auto"/>
        <w:rPr>
          <w:rFonts w:ascii="Century Gothic" w:eastAsia="Times New Roman" w:hAnsi="Century Gothic"/>
          <w:sz w:val="24"/>
          <w:szCs w:val="24"/>
        </w:rPr>
      </w:pPr>
      <w:bookmarkStart w:id="5" w:name="page7"/>
      <w:bookmarkEnd w:id="5"/>
      <w:r w:rsidRPr="00A65DDC">
        <w:rPr>
          <w:rFonts w:ascii="Century Gothic" w:eastAsia="Times New Roman" w:hAnsi="Century Gothic"/>
          <w:b/>
          <w:bCs/>
          <w:sz w:val="24"/>
          <w:szCs w:val="24"/>
          <w:u w:val="single"/>
        </w:rPr>
        <w:t>N</w:t>
      </w:r>
      <w:r w:rsidR="00CA212C" w:rsidRPr="00A65DDC">
        <w:rPr>
          <w:rFonts w:ascii="Century Gothic" w:eastAsia="Times New Roman" w:hAnsi="Century Gothic"/>
          <w:b/>
          <w:bCs/>
          <w:sz w:val="24"/>
          <w:szCs w:val="24"/>
          <w:u w:val="single"/>
        </w:rPr>
        <w:t>otices</w:t>
      </w:r>
      <w:r w:rsidR="00CA212C" w:rsidRPr="00A65DDC">
        <w:rPr>
          <w:rFonts w:ascii="Century Gothic" w:eastAsia="Times New Roman" w:hAnsi="Century Gothic"/>
          <w:b/>
          <w:bCs/>
          <w:sz w:val="24"/>
          <w:szCs w:val="24"/>
        </w:rPr>
        <w:t>.</w:t>
      </w:r>
      <w:r w:rsidR="00CA212C" w:rsidRPr="00CA212C">
        <w:rPr>
          <w:rFonts w:ascii="Century Gothic" w:eastAsia="Times New Roman" w:hAnsi="Century Gothic"/>
          <w:sz w:val="24"/>
          <w:szCs w:val="24"/>
        </w:rPr>
        <w:t xml:space="preserve"> All notices required or permitted pursuant to this agreement will be in writing and will be delivered personally, by nationally-recognized overnight delivery service with </w:t>
      </w:r>
      <w:r w:rsidR="00466500" w:rsidRPr="00CA212C">
        <w:rPr>
          <w:rFonts w:ascii="Century Gothic" w:eastAsia="Times New Roman" w:hAnsi="Century Gothic"/>
          <w:sz w:val="24"/>
          <w:szCs w:val="24"/>
        </w:rPr>
        <w:t>signed evidence of receipt, or by registered or certified mail, return receipt requested, postage prepaid as follows:</w:t>
      </w:r>
      <w:r w:rsidR="00F760C2">
        <w:rPr>
          <w:rFonts w:ascii="Century Gothic" w:eastAsia="Times New Roman" w:hAnsi="Century Gothic"/>
          <w:sz w:val="24"/>
          <w:szCs w:val="24"/>
        </w:rPr>
        <w:br/>
      </w:r>
      <w:r w:rsidR="00F760C2">
        <w:rPr>
          <w:rFonts w:ascii="Century Gothic" w:eastAsia="Times New Roman" w:hAnsi="Century Gothic"/>
          <w:sz w:val="24"/>
          <w:szCs w:val="24"/>
        </w:rPr>
        <w:br/>
      </w:r>
    </w:p>
    <w:p w14:paraId="5212FEFC" w14:textId="77777777" w:rsidR="00466500" w:rsidRPr="00CA212C" w:rsidRDefault="00466500" w:rsidP="008D6F89">
      <w:pPr>
        <w:spacing w:line="276" w:lineRule="auto"/>
        <w:rPr>
          <w:rFonts w:ascii="Century Gothic" w:eastAsia="Times New Roman" w:hAnsi="Century Gothic"/>
          <w:sz w:val="24"/>
          <w:szCs w:val="24"/>
        </w:rPr>
      </w:pPr>
    </w:p>
    <w:p w14:paraId="3DCCE2B6" w14:textId="0603B9CF" w:rsidR="00466500" w:rsidRPr="00CA212C" w:rsidRDefault="00CA212C" w:rsidP="008D6F89">
      <w:pPr>
        <w:tabs>
          <w:tab w:val="left" w:pos="2140"/>
        </w:tabs>
        <w:spacing w:line="276" w:lineRule="auto"/>
        <w:ind w:left="720"/>
        <w:jc w:val="center"/>
        <w:rPr>
          <w:rFonts w:ascii="Century Gothic" w:eastAsia="Times New Roman" w:hAnsi="Century Gothic"/>
          <w:sz w:val="24"/>
          <w:szCs w:val="24"/>
        </w:rPr>
      </w:pPr>
      <w:r w:rsidRPr="007847D8">
        <w:rPr>
          <w:rFonts w:ascii="Century Gothic" w:eastAsia="Times New Roman" w:hAnsi="Century Gothic"/>
          <w:b/>
          <w:bCs/>
          <w:sz w:val="28"/>
          <w:szCs w:val="28"/>
        </w:rPr>
        <w:t>If to seller:</w:t>
      </w:r>
      <w:r w:rsidRPr="00CA212C">
        <w:rPr>
          <w:rFonts w:ascii="Century Gothic" w:eastAsia="Times New Roman" w:hAnsi="Century Gothic"/>
          <w:sz w:val="24"/>
          <w:szCs w:val="24"/>
        </w:rPr>
        <w:tab/>
        <w:t>_________________________</w:t>
      </w:r>
    </w:p>
    <w:p w14:paraId="78223FCC" w14:textId="77777777" w:rsidR="00466500" w:rsidRPr="00CA212C" w:rsidRDefault="00466500" w:rsidP="008D6F89">
      <w:pPr>
        <w:spacing w:line="276" w:lineRule="auto"/>
        <w:ind w:left="2160"/>
        <w:jc w:val="center"/>
        <w:rPr>
          <w:rFonts w:ascii="Century Gothic" w:eastAsia="Times New Roman" w:hAnsi="Century Gothic"/>
          <w:sz w:val="24"/>
          <w:szCs w:val="24"/>
        </w:rPr>
      </w:pPr>
      <w:r w:rsidRPr="00CA212C">
        <w:rPr>
          <w:rFonts w:ascii="Century Gothic" w:eastAsia="Times New Roman" w:hAnsi="Century Gothic"/>
          <w:sz w:val="24"/>
          <w:szCs w:val="24"/>
        </w:rPr>
        <w:t>_________________________</w:t>
      </w:r>
    </w:p>
    <w:p w14:paraId="54F67396" w14:textId="77777777" w:rsidR="00466500" w:rsidRPr="00CA212C" w:rsidRDefault="00466500" w:rsidP="008D6F89">
      <w:pPr>
        <w:spacing w:line="276" w:lineRule="auto"/>
        <w:ind w:left="2160"/>
        <w:jc w:val="center"/>
        <w:rPr>
          <w:rFonts w:ascii="Century Gothic" w:eastAsia="Times New Roman" w:hAnsi="Century Gothic"/>
          <w:sz w:val="24"/>
          <w:szCs w:val="24"/>
        </w:rPr>
      </w:pPr>
      <w:r w:rsidRPr="00CA212C">
        <w:rPr>
          <w:rFonts w:ascii="Century Gothic" w:eastAsia="Times New Roman" w:hAnsi="Century Gothic"/>
          <w:sz w:val="24"/>
          <w:szCs w:val="24"/>
        </w:rPr>
        <w:t>_________________________</w:t>
      </w:r>
    </w:p>
    <w:p w14:paraId="0DBD32B6" w14:textId="3087D40D" w:rsidR="00466500" w:rsidRPr="00CA212C" w:rsidRDefault="00466500" w:rsidP="008D6F89">
      <w:pPr>
        <w:spacing w:line="276" w:lineRule="auto"/>
        <w:ind w:left="2160"/>
        <w:jc w:val="center"/>
        <w:rPr>
          <w:rFonts w:ascii="Century Gothic" w:eastAsia="Times New Roman" w:hAnsi="Century Gothic"/>
          <w:sz w:val="24"/>
          <w:szCs w:val="24"/>
        </w:rPr>
      </w:pPr>
      <w:r w:rsidRPr="007847D8">
        <w:rPr>
          <w:rFonts w:ascii="Century Gothic" w:eastAsia="Times New Roman" w:hAnsi="Century Gothic"/>
          <w:b/>
          <w:bCs/>
          <w:sz w:val="24"/>
          <w:szCs w:val="24"/>
        </w:rPr>
        <w:t>Attn:</w:t>
      </w:r>
      <w:r w:rsidRPr="00CA212C">
        <w:rPr>
          <w:rFonts w:ascii="Century Gothic" w:eastAsia="Times New Roman" w:hAnsi="Century Gothic"/>
          <w:sz w:val="24"/>
          <w:szCs w:val="24"/>
        </w:rPr>
        <w:t xml:space="preserve"> ___________________</w:t>
      </w:r>
      <w:r w:rsidR="007847D8">
        <w:rPr>
          <w:rFonts w:ascii="Century Gothic" w:eastAsia="Times New Roman" w:hAnsi="Century Gothic"/>
          <w:sz w:val="24"/>
          <w:szCs w:val="24"/>
        </w:rPr>
        <w:t>_</w:t>
      </w:r>
    </w:p>
    <w:p w14:paraId="2E4F3534" w14:textId="77777777" w:rsidR="00466500" w:rsidRPr="00CA212C" w:rsidRDefault="00466500" w:rsidP="008D6F89">
      <w:pPr>
        <w:spacing w:line="276" w:lineRule="auto"/>
        <w:jc w:val="center"/>
        <w:rPr>
          <w:rFonts w:ascii="Century Gothic" w:eastAsia="Times New Roman" w:hAnsi="Century Gothic"/>
          <w:sz w:val="24"/>
          <w:szCs w:val="24"/>
        </w:rPr>
      </w:pPr>
    </w:p>
    <w:p w14:paraId="2FB8D180" w14:textId="76559D77" w:rsidR="00466500" w:rsidRPr="00CA212C" w:rsidRDefault="00CA212C" w:rsidP="008D6F89">
      <w:pPr>
        <w:tabs>
          <w:tab w:val="left" w:pos="2140"/>
        </w:tabs>
        <w:spacing w:line="276" w:lineRule="auto"/>
        <w:ind w:left="720"/>
        <w:jc w:val="center"/>
        <w:rPr>
          <w:rFonts w:ascii="Century Gothic" w:eastAsia="Times New Roman" w:hAnsi="Century Gothic"/>
          <w:sz w:val="24"/>
          <w:szCs w:val="24"/>
        </w:rPr>
      </w:pPr>
      <w:r w:rsidRPr="007847D8">
        <w:rPr>
          <w:rFonts w:ascii="Century Gothic" w:eastAsia="Times New Roman" w:hAnsi="Century Gothic"/>
          <w:b/>
          <w:bCs/>
          <w:sz w:val="28"/>
          <w:szCs w:val="28"/>
        </w:rPr>
        <w:t>If to buyer:</w:t>
      </w:r>
      <w:r w:rsidRPr="00CA212C">
        <w:rPr>
          <w:rFonts w:ascii="Century Gothic" w:eastAsia="Times New Roman" w:hAnsi="Century Gothic"/>
          <w:sz w:val="24"/>
          <w:szCs w:val="24"/>
        </w:rPr>
        <w:tab/>
        <w:t>____</w:t>
      </w:r>
      <w:r w:rsidR="00466500" w:rsidRPr="00CA212C">
        <w:rPr>
          <w:rFonts w:ascii="Century Gothic" w:eastAsia="Times New Roman" w:hAnsi="Century Gothic"/>
          <w:sz w:val="24"/>
          <w:szCs w:val="24"/>
        </w:rPr>
        <w:t>_____________________</w:t>
      </w:r>
    </w:p>
    <w:p w14:paraId="6049EB86" w14:textId="77777777" w:rsidR="00466500" w:rsidRPr="00CA212C" w:rsidRDefault="00466500" w:rsidP="008D6F89">
      <w:pPr>
        <w:spacing w:line="276" w:lineRule="auto"/>
        <w:ind w:left="2160"/>
        <w:jc w:val="center"/>
        <w:rPr>
          <w:rFonts w:ascii="Century Gothic" w:eastAsia="Times New Roman" w:hAnsi="Century Gothic"/>
          <w:sz w:val="24"/>
          <w:szCs w:val="24"/>
        </w:rPr>
      </w:pPr>
      <w:r w:rsidRPr="00CA212C">
        <w:rPr>
          <w:rFonts w:ascii="Century Gothic" w:eastAsia="Times New Roman" w:hAnsi="Century Gothic"/>
          <w:sz w:val="24"/>
          <w:szCs w:val="24"/>
        </w:rPr>
        <w:t>_________________________</w:t>
      </w:r>
    </w:p>
    <w:p w14:paraId="0EDD4D39" w14:textId="77777777" w:rsidR="00466500" w:rsidRPr="00CA212C" w:rsidRDefault="00466500" w:rsidP="008D6F89">
      <w:pPr>
        <w:spacing w:line="276" w:lineRule="auto"/>
        <w:ind w:left="2160"/>
        <w:jc w:val="center"/>
        <w:rPr>
          <w:rFonts w:ascii="Century Gothic" w:eastAsia="Times New Roman" w:hAnsi="Century Gothic"/>
          <w:sz w:val="24"/>
          <w:szCs w:val="24"/>
        </w:rPr>
      </w:pPr>
      <w:r w:rsidRPr="00CA212C">
        <w:rPr>
          <w:rFonts w:ascii="Century Gothic" w:eastAsia="Times New Roman" w:hAnsi="Century Gothic"/>
          <w:sz w:val="24"/>
          <w:szCs w:val="24"/>
        </w:rPr>
        <w:t>_________________________</w:t>
      </w:r>
    </w:p>
    <w:p w14:paraId="5AE83981" w14:textId="36B09D1B" w:rsidR="00466500" w:rsidRPr="00CA212C" w:rsidRDefault="00466500" w:rsidP="008D6F89">
      <w:pPr>
        <w:spacing w:line="276" w:lineRule="auto"/>
        <w:ind w:left="2160"/>
        <w:jc w:val="center"/>
        <w:rPr>
          <w:rFonts w:ascii="Century Gothic" w:eastAsia="Times New Roman" w:hAnsi="Century Gothic"/>
          <w:sz w:val="24"/>
          <w:szCs w:val="24"/>
        </w:rPr>
      </w:pPr>
      <w:r w:rsidRPr="007847D8">
        <w:rPr>
          <w:rFonts w:ascii="Century Gothic" w:eastAsia="Times New Roman" w:hAnsi="Century Gothic"/>
          <w:b/>
          <w:bCs/>
          <w:sz w:val="24"/>
          <w:szCs w:val="24"/>
        </w:rPr>
        <w:t>Attn:</w:t>
      </w:r>
      <w:r w:rsidRPr="00CA212C">
        <w:rPr>
          <w:rFonts w:ascii="Century Gothic" w:eastAsia="Times New Roman" w:hAnsi="Century Gothic"/>
          <w:sz w:val="24"/>
          <w:szCs w:val="24"/>
        </w:rPr>
        <w:t xml:space="preserve"> ___________________</w:t>
      </w:r>
      <w:r w:rsidR="007847D8">
        <w:rPr>
          <w:rFonts w:ascii="Century Gothic" w:eastAsia="Times New Roman" w:hAnsi="Century Gothic"/>
          <w:sz w:val="24"/>
          <w:szCs w:val="24"/>
        </w:rPr>
        <w:t>_</w:t>
      </w:r>
    </w:p>
    <w:p w14:paraId="19F2F3BD" w14:textId="77777777" w:rsidR="00466500" w:rsidRPr="00CA212C" w:rsidRDefault="00466500" w:rsidP="008D6F89">
      <w:pPr>
        <w:spacing w:line="276" w:lineRule="auto"/>
        <w:jc w:val="center"/>
        <w:rPr>
          <w:rFonts w:ascii="Century Gothic" w:eastAsia="Times New Roman" w:hAnsi="Century Gothic"/>
          <w:sz w:val="24"/>
          <w:szCs w:val="24"/>
        </w:rPr>
      </w:pPr>
    </w:p>
    <w:p w14:paraId="5D78F210" w14:textId="77777777" w:rsidR="00A65DDC" w:rsidRDefault="00A65DDC" w:rsidP="008D6F89">
      <w:pPr>
        <w:spacing w:line="276" w:lineRule="auto"/>
        <w:jc w:val="center"/>
        <w:rPr>
          <w:rFonts w:ascii="Century Gothic" w:eastAsia="Times New Roman" w:hAnsi="Century Gothic"/>
          <w:sz w:val="24"/>
          <w:szCs w:val="24"/>
        </w:rPr>
      </w:pPr>
    </w:p>
    <w:p w14:paraId="6F8CFEA1" w14:textId="77777777" w:rsidR="00A65DDC" w:rsidRDefault="00A65DDC" w:rsidP="008D6F89">
      <w:pPr>
        <w:spacing w:line="276" w:lineRule="auto"/>
        <w:rPr>
          <w:rFonts w:ascii="Century Gothic" w:eastAsia="Times New Roman" w:hAnsi="Century Gothic"/>
          <w:sz w:val="24"/>
          <w:szCs w:val="24"/>
        </w:rPr>
      </w:pPr>
    </w:p>
    <w:p w14:paraId="29F961E9" w14:textId="77777777" w:rsidR="00A65DDC" w:rsidRDefault="00A65DDC" w:rsidP="008D6F89">
      <w:pPr>
        <w:spacing w:line="276" w:lineRule="auto"/>
        <w:rPr>
          <w:rFonts w:ascii="Century Gothic" w:eastAsia="Times New Roman" w:hAnsi="Century Gothic"/>
          <w:sz w:val="24"/>
          <w:szCs w:val="24"/>
        </w:rPr>
      </w:pPr>
    </w:p>
    <w:p w14:paraId="0171F571" w14:textId="77777777" w:rsidR="00A65DDC" w:rsidRDefault="00A65DDC" w:rsidP="008D6F89">
      <w:pPr>
        <w:spacing w:line="276" w:lineRule="auto"/>
        <w:rPr>
          <w:rFonts w:ascii="Century Gothic" w:eastAsia="Times New Roman" w:hAnsi="Century Gothic"/>
          <w:sz w:val="24"/>
          <w:szCs w:val="24"/>
        </w:rPr>
      </w:pPr>
    </w:p>
    <w:p w14:paraId="6899373E" w14:textId="77777777" w:rsidR="00A65DDC" w:rsidRDefault="00A65DDC" w:rsidP="008D6F89">
      <w:pPr>
        <w:spacing w:line="276" w:lineRule="auto"/>
        <w:rPr>
          <w:rFonts w:ascii="Century Gothic" w:eastAsia="Times New Roman" w:hAnsi="Century Gothic"/>
          <w:sz w:val="24"/>
          <w:szCs w:val="24"/>
        </w:rPr>
      </w:pPr>
    </w:p>
    <w:p w14:paraId="0551D2BC" w14:textId="77777777" w:rsidR="00A65DDC" w:rsidRDefault="00A65DDC" w:rsidP="008D6F89">
      <w:pPr>
        <w:spacing w:line="276" w:lineRule="auto"/>
        <w:rPr>
          <w:rFonts w:ascii="Century Gothic" w:eastAsia="Times New Roman" w:hAnsi="Century Gothic"/>
          <w:sz w:val="24"/>
          <w:szCs w:val="24"/>
        </w:rPr>
      </w:pPr>
    </w:p>
    <w:p w14:paraId="4CE6E84B" w14:textId="77777777" w:rsidR="00A65DDC" w:rsidRDefault="00A65DDC" w:rsidP="008D6F89">
      <w:pPr>
        <w:spacing w:line="276" w:lineRule="auto"/>
        <w:rPr>
          <w:rFonts w:ascii="Century Gothic" w:eastAsia="Times New Roman" w:hAnsi="Century Gothic"/>
          <w:sz w:val="24"/>
          <w:szCs w:val="24"/>
        </w:rPr>
      </w:pPr>
    </w:p>
    <w:p w14:paraId="772AF38B" w14:textId="77777777" w:rsidR="00A65DDC" w:rsidRDefault="00A65DDC" w:rsidP="008D6F89">
      <w:pPr>
        <w:spacing w:line="276" w:lineRule="auto"/>
        <w:rPr>
          <w:rFonts w:ascii="Century Gothic" w:eastAsia="Times New Roman" w:hAnsi="Century Gothic"/>
          <w:sz w:val="24"/>
          <w:szCs w:val="24"/>
        </w:rPr>
      </w:pPr>
    </w:p>
    <w:p w14:paraId="187D6664" w14:textId="516A5425" w:rsidR="00466500" w:rsidRPr="00CA212C" w:rsidRDefault="00CA212C" w:rsidP="008D6F89">
      <w:pPr>
        <w:spacing w:line="276" w:lineRule="auto"/>
        <w:rPr>
          <w:rFonts w:ascii="Century Gothic" w:eastAsia="Times New Roman" w:hAnsi="Century Gothic"/>
          <w:sz w:val="24"/>
          <w:szCs w:val="24"/>
        </w:rPr>
      </w:pPr>
      <w:r w:rsidRPr="00CA212C">
        <w:rPr>
          <w:rFonts w:ascii="Century Gothic" w:eastAsia="Times New Roman" w:hAnsi="Century Gothic"/>
          <w:sz w:val="24"/>
          <w:szCs w:val="24"/>
        </w:rPr>
        <w:t>In witness whereof, seller and buyer have executed this agreement as of</w:t>
      </w:r>
    </w:p>
    <w:p w14:paraId="1DCDBDCE" w14:textId="113F33A9" w:rsidR="00466500" w:rsidRPr="00CA212C" w:rsidRDefault="00466500" w:rsidP="008D6F89">
      <w:pPr>
        <w:spacing w:line="276" w:lineRule="auto"/>
        <w:rPr>
          <w:rFonts w:ascii="Century Gothic" w:eastAsia="Times New Roman" w:hAnsi="Century Gothic"/>
          <w:sz w:val="24"/>
          <w:szCs w:val="24"/>
        </w:rPr>
      </w:pPr>
      <w:r w:rsidRPr="00CA212C">
        <w:rPr>
          <w:rFonts w:ascii="Century Gothic" w:eastAsia="Times New Roman" w:hAnsi="Century Gothic"/>
          <w:sz w:val="24"/>
          <w:szCs w:val="24"/>
        </w:rPr>
        <w:t>____________________, 20</w:t>
      </w:r>
      <w:r w:rsidR="00A65DDC">
        <w:rPr>
          <w:rFonts w:ascii="Century Gothic" w:eastAsia="Times New Roman" w:hAnsi="Century Gothic"/>
          <w:sz w:val="24"/>
          <w:szCs w:val="24"/>
        </w:rPr>
        <w:t>XX</w:t>
      </w:r>
      <w:r w:rsidRPr="00CA212C">
        <w:rPr>
          <w:rFonts w:ascii="Century Gothic" w:eastAsia="Times New Roman" w:hAnsi="Century Gothic"/>
          <w:sz w:val="24"/>
          <w:szCs w:val="24"/>
        </w:rPr>
        <w:t>.</w:t>
      </w:r>
    </w:p>
    <w:p w14:paraId="78F75981" w14:textId="77777777" w:rsidR="00466500" w:rsidRPr="00CA212C" w:rsidRDefault="00466500" w:rsidP="008D6F89">
      <w:pPr>
        <w:spacing w:line="276" w:lineRule="auto"/>
        <w:rPr>
          <w:rFonts w:ascii="Century Gothic" w:eastAsia="Times New Roman" w:hAnsi="Century Gothic"/>
          <w:sz w:val="24"/>
          <w:szCs w:val="24"/>
        </w:rPr>
      </w:pPr>
    </w:p>
    <w:p w14:paraId="4431A99E" w14:textId="389E6E5C" w:rsidR="00466500" w:rsidRPr="007847D8" w:rsidRDefault="00CA212C" w:rsidP="008D6F89">
      <w:pPr>
        <w:spacing w:line="276" w:lineRule="auto"/>
        <w:ind w:left="4320"/>
        <w:rPr>
          <w:rFonts w:ascii="Century Gothic" w:eastAsia="Times New Roman" w:hAnsi="Century Gothic"/>
          <w:b/>
          <w:bCs/>
          <w:sz w:val="28"/>
          <w:szCs w:val="28"/>
        </w:rPr>
      </w:pPr>
      <w:r w:rsidRPr="007847D8">
        <w:rPr>
          <w:rFonts w:ascii="Century Gothic" w:eastAsia="Times New Roman" w:hAnsi="Century Gothic"/>
          <w:b/>
          <w:bCs/>
          <w:sz w:val="28"/>
          <w:szCs w:val="28"/>
        </w:rPr>
        <w:t>Seller:</w:t>
      </w:r>
    </w:p>
    <w:p w14:paraId="4044E0B3" w14:textId="77777777" w:rsidR="00466500" w:rsidRPr="00CA212C" w:rsidRDefault="00466500" w:rsidP="008D6F89">
      <w:pPr>
        <w:spacing w:line="276" w:lineRule="auto"/>
        <w:rPr>
          <w:rFonts w:ascii="Century Gothic" w:eastAsia="Times New Roman" w:hAnsi="Century Gothic"/>
          <w:sz w:val="24"/>
          <w:szCs w:val="24"/>
        </w:rPr>
      </w:pPr>
    </w:p>
    <w:p w14:paraId="4E9FD932" w14:textId="185E6D89" w:rsidR="007847D8" w:rsidRDefault="007847D8" w:rsidP="008D6F89">
      <w:pPr>
        <w:spacing w:line="276" w:lineRule="auto"/>
        <w:rPr>
          <w:rFonts w:ascii="Century Gothic" w:eastAsia="Times New Roman" w:hAnsi="Century Gothic"/>
          <w:sz w:val="24"/>
          <w:szCs w:val="24"/>
        </w:rPr>
      </w:pPr>
      <w:r>
        <w:rPr>
          <w:rFonts w:ascii="Century Gothic" w:eastAsia="Times New Roman" w:hAnsi="Century Gothic"/>
          <w:sz w:val="24"/>
          <w:szCs w:val="24"/>
        </w:rPr>
        <w:t xml:space="preserve">_________________________                                       _________________________  </w:t>
      </w:r>
    </w:p>
    <w:p w14:paraId="2A831FD3" w14:textId="6504C9D4" w:rsidR="007847D8" w:rsidRPr="00CA212C" w:rsidRDefault="007847D8" w:rsidP="008D6F89">
      <w:pPr>
        <w:spacing w:line="276" w:lineRule="auto"/>
        <w:rPr>
          <w:rFonts w:ascii="Century Gothic" w:eastAsia="Times New Roman" w:hAnsi="Century Gothic"/>
          <w:sz w:val="24"/>
          <w:szCs w:val="24"/>
        </w:rPr>
      </w:pPr>
      <w:r>
        <w:rPr>
          <w:rFonts w:ascii="Century Gothic" w:eastAsia="Times New Roman" w:hAnsi="Century Gothic"/>
          <w:sz w:val="24"/>
          <w:szCs w:val="24"/>
        </w:rPr>
        <w:t xml:space="preserve">              Name                                                                                Date </w:t>
      </w:r>
    </w:p>
    <w:p w14:paraId="6F41831A" w14:textId="77777777" w:rsidR="007847D8" w:rsidRDefault="007847D8" w:rsidP="008D6F89">
      <w:pPr>
        <w:spacing w:line="276" w:lineRule="auto"/>
        <w:ind w:left="4320"/>
        <w:rPr>
          <w:rFonts w:ascii="Century Gothic" w:eastAsia="Times New Roman" w:hAnsi="Century Gothic"/>
          <w:sz w:val="24"/>
          <w:szCs w:val="24"/>
        </w:rPr>
      </w:pPr>
    </w:p>
    <w:p w14:paraId="65FDCE9A" w14:textId="77777777" w:rsidR="007847D8" w:rsidRDefault="007847D8" w:rsidP="008D6F89">
      <w:pPr>
        <w:spacing w:line="276" w:lineRule="auto"/>
        <w:ind w:left="4320"/>
        <w:rPr>
          <w:rFonts w:ascii="Century Gothic" w:eastAsia="Times New Roman" w:hAnsi="Century Gothic"/>
          <w:sz w:val="24"/>
          <w:szCs w:val="24"/>
        </w:rPr>
      </w:pPr>
    </w:p>
    <w:p w14:paraId="790CAAC7" w14:textId="77777777" w:rsidR="007847D8" w:rsidRDefault="007847D8" w:rsidP="008D6F89">
      <w:pPr>
        <w:spacing w:line="276" w:lineRule="auto"/>
        <w:ind w:left="4320"/>
        <w:rPr>
          <w:rFonts w:ascii="Century Gothic" w:eastAsia="Times New Roman" w:hAnsi="Century Gothic"/>
          <w:sz w:val="24"/>
          <w:szCs w:val="24"/>
        </w:rPr>
      </w:pPr>
    </w:p>
    <w:p w14:paraId="72C6DC1C" w14:textId="54EBE713" w:rsidR="00466500" w:rsidRPr="007847D8" w:rsidRDefault="00CA212C" w:rsidP="008D6F89">
      <w:pPr>
        <w:spacing w:line="276" w:lineRule="auto"/>
        <w:ind w:left="4320"/>
        <w:rPr>
          <w:rFonts w:ascii="Century Gothic" w:eastAsia="Times New Roman" w:hAnsi="Century Gothic"/>
          <w:b/>
          <w:bCs/>
          <w:sz w:val="28"/>
          <w:szCs w:val="28"/>
        </w:rPr>
      </w:pPr>
      <w:r w:rsidRPr="007847D8">
        <w:rPr>
          <w:rFonts w:ascii="Century Gothic" w:eastAsia="Times New Roman" w:hAnsi="Century Gothic"/>
          <w:b/>
          <w:bCs/>
          <w:sz w:val="28"/>
          <w:szCs w:val="28"/>
        </w:rPr>
        <w:t>Buyer:</w:t>
      </w:r>
    </w:p>
    <w:p w14:paraId="51F71BAD" w14:textId="77777777" w:rsidR="00466500" w:rsidRPr="00CA212C" w:rsidRDefault="00466500" w:rsidP="008D6F89">
      <w:pPr>
        <w:spacing w:line="276" w:lineRule="auto"/>
        <w:rPr>
          <w:rFonts w:ascii="Century Gothic" w:eastAsia="Times New Roman" w:hAnsi="Century Gothic"/>
          <w:sz w:val="24"/>
          <w:szCs w:val="24"/>
        </w:rPr>
      </w:pPr>
    </w:p>
    <w:p w14:paraId="4ACD6984" w14:textId="5A3A148C" w:rsidR="007847D8" w:rsidRDefault="007847D8" w:rsidP="008D6F89">
      <w:pPr>
        <w:spacing w:line="276" w:lineRule="auto"/>
        <w:rPr>
          <w:rFonts w:ascii="Century Gothic" w:eastAsia="Times New Roman" w:hAnsi="Century Gothic"/>
          <w:sz w:val="24"/>
          <w:szCs w:val="24"/>
        </w:rPr>
      </w:pPr>
      <w:r>
        <w:rPr>
          <w:rFonts w:ascii="Century Gothic" w:eastAsia="Times New Roman" w:hAnsi="Century Gothic"/>
          <w:sz w:val="24"/>
          <w:szCs w:val="24"/>
        </w:rPr>
        <w:t xml:space="preserve">_________________________                                          _________________________  </w:t>
      </w:r>
    </w:p>
    <w:p w14:paraId="4555BAF4" w14:textId="53CAE607" w:rsidR="007847D8" w:rsidRPr="00CA212C" w:rsidRDefault="007847D8" w:rsidP="008D6F89">
      <w:pPr>
        <w:spacing w:line="276" w:lineRule="auto"/>
        <w:rPr>
          <w:rFonts w:ascii="Century Gothic" w:eastAsia="Times New Roman" w:hAnsi="Century Gothic"/>
          <w:sz w:val="24"/>
          <w:szCs w:val="24"/>
        </w:rPr>
      </w:pPr>
      <w:r>
        <w:rPr>
          <w:rFonts w:ascii="Century Gothic" w:eastAsia="Times New Roman" w:hAnsi="Century Gothic"/>
          <w:sz w:val="24"/>
          <w:szCs w:val="24"/>
        </w:rPr>
        <w:t xml:space="preserve">              Name                                                                                   Date </w:t>
      </w:r>
    </w:p>
    <w:p w14:paraId="5DDD5C46" w14:textId="77777777" w:rsidR="00466500" w:rsidRPr="00CA212C" w:rsidRDefault="00466500" w:rsidP="008D6F89">
      <w:pPr>
        <w:spacing w:line="276" w:lineRule="auto"/>
        <w:ind w:left="4320"/>
        <w:rPr>
          <w:rFonts w:ascii="Century Gothic" w:eastAsia="Times New Roman" w:hAnsi="Century Gothic"/>
          <w:sz w:val="24"/>
          <w:szCs w:val="24"/>
        </w:rPr>
      </w:pPr>
    </w:p>
    <w:sectPr w:rsidR="00466500" w:rsidRPr="00CA212C">
      <w:pgSz w:w="12240" w:h="15840"/>
      <w:pgMar w:top="1422" w:right="1440" w:bottom="694"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EF091C8"/>
    <w:lvl w:ilvl="0" w:tplc="ED6CE832">
      <w:start w:val="1"/>
      <w:numFmt w:val="decimal"/>
      <w:lvlText w:val="%1."/>
      <w:lvlJc w:val="left"/>
    </w:lvl>
    <w:lvl w:ilvl="1" w:tplc="25326C08">
      <w:start w:val="1"/>
      <w:numFmt w:val="decimal"/>
      <w:lvlText w:val="1.%2"/>
      <w:lvlJc w:val="left"/>
      <w:rPr>
        <w:b/>
        <w:bCs/>
      </w:rPr>
    </w:lvl>
    <w:lvl w:ilvl="2" w:tplc="5E7AE5BA">
      <w:start w:val="1"/>
      <w:numFmt w:val="lowerLetter"/>
      <w:lvlText w:val="(%3)"/>
      <w:lvlJc w:val="left"/>
    </w:lvl>
    <w:lvl w:ilvl="3" w:tplc="ADA8AB76">
      <w:start w:val="1"/>
      <w:numFmt w:val="bullet"/>
      <w:lvlText w:val=""/>
      <w:lvlJc w:val="left"/>
    </w:lvl>
    <w:lvl w:ilvl="4" w:tplc="7060A82C">
      <w:start w:val="1"/>
      <w:numFmt w:val="bullet"/>
      <w:lvlText w:val=""/>
      <w:lvlJc w:val="left"/>
    </w:lvl>
    <w:lvl w:ilvl="5" w:tplc="0AAA72A0">
      <w:start w:val="1"/>
      <w:numFmt w:val="bullet"/>
      <w:lvlText w:val=""/>
      <w:lvlJc w:val="left"/>
    </w:lvl>
    <w:lvl w:ilvl="6" w:tplc="D7C41C06">
      <w:start w:val="1"/>
      <w:numFmt w:val="bullet"/>
      <w:lvlText w:val=""/>
      <w:lvlJc w:val="left"/>
    </w:lvl>
    <w:lvl w:ilvl="7" w:tplc="53C075D4">
      <w:start w:val="1"/>
      <w:numFmt w:val="bullet"/>
      <w:lvlText w:val=""/>
      <w:lvlJc w:val="left"/>
    </w:lvl>
    <w:lvl w:ilvl="8" w:tplc="DADCD7B6">
      <w:start w:val="1"/>
      <w:numFmt w:val="bullet"/>
      <w:lvlText w:val=""/>
      <w:lvlJc w:val="left"/>
    </w:lvl>
  </w:abstractNum>
  <w:abstractNum w:abstractNumId="1" w15:restartNumberingAfterBreak="0">
    <w:nsid w:val="00000002"/>
    <w:multiLevelType w:val="hybridMultilevel"/>
    <w:tmpl w:val="79E2A9E2"/>
    <w:lvl w:ilvl="0" w:tplc="38FA5932">
      <w:start w:val="1"/>
      <w:numFmt w:val="decimal"/>
      <w:lvlText w:val="%1"/>
      <w:lvlJc w:val="left"/>
    </w:lvl>
    <w:lvl w:ilvl="1" w:tplc="65D87CB4">
      <w:start w:val="1"/>
      <w:numFmt w:val="decimal"/>
      <w:lvlText w:val="%2"/>
      <w:lvlJc w:val="left"/>
    </w:lvl>
    <w:lvl w:ilvl="2" w:tplc="AAF622AC">
      <w:start w:val="4"/>
      <w:numFmt w:val="lowerLetter"/>
      <w:lvlText w:val="(%3)"/>
      <w:lvlJc w:val="left"/>
    </w:lvl>
    <w:lvl w:ilvl="3" w:tplc="69C2B24C">
      <w:start w:val="1"/>
      <w:numFmt w:val="bullet"/>
      <w:lvlText w:val=""/>
      <w:lvlJc w:val="left"/>
    </w:lvl>
    <w:lvl w:ilvl="4" w:tplc="980EB608">
      <w:start w:val="1"/>
      <w:numFmt w:val="bullet"/>
      <w:lvlText w:val=""/>
      <w:lvlJc w:val="left"/>
    </w:lvl>
    <w:lvl w:ilvl="5" w:tplc="DA848988">
      <w:start w:val="1"/>
      <w:numFmt w:val="bullet"/>
      <w:lvlText w:val=""/>
      <w:lvlJc w:val="left"/>
    </w:lvl>
    <w:lvl w:ilvl="6" w:tplc="878C8E16">
      <w:start w:val="1"/>
      <w:numFmt w:val="bullet"/>
      <w:lvlText w:val=""/>
      <w:lvlJc w:val="left"/>
    </w:lvl>
    <w:lvl w:ilvl="7" w:tplc="655CDD8C">
      <w:start w:val="1"/>
      <w:numFmt w:val="bullet"/>
      <w:lvlText w:val=""/>
      <w:lvlJc w:val="left"/>
    </w:lvl>
    <w:lvl w:ilvl="8" w:tplc="C728D344">
      <w:start w:val="1"/>
      <w:numFmt w:val="bullet"/>
      <w:lvlText w:val=""/>
      <w:lvlJc w:val="left"/>
    </w:lvl>
  </w:abstractNum>
  <w:abstractNum w:abstractNumId="2" w15:restartNumberingAfterBreak="0">
    <w:nsid w:val="00000003"/>
    <w:multiLevelType w:val="hybridMultilevel"/>
    <w:tmpl w:val="23D634DC"/>
    <w:lvl w:ilvl="0" w:tplc="861EAF2E">
      <w:start w:val="1"/>
      <w:numFmt w:val="decimal"/>
      <w:lvlText w:val="%1"/>
      <w:lvlJc w:val="left"/>
    </w:lvl>
    <w:lvl w:ilvl="1" w:tplc="267482C0">
      <w:start w:val="3"/>
      <w:numFmt w:val="decimal"/>
      <w:lvlText w:val="1.%2"/>
      <w:lvlJc w:val="left"/>
      <w:rPr>
        <w:b/>
        <w:bCs/>
      </w:rPr>
    </w:lvl>
    <w:lvl w:ilvl="2" w:tplc="F950276A">
      <w:start w:val="1"/>
      <w:numFmt w:val="lowerLetter"/>
      <w:lvlText w:val="%3"/>
      <w:lvlJc w:val="left"/>
    </w:lvl>
    <w:lvl w:ilvl="3" w:tplc="6CCA24CE">
      <w:start w:val="1"/>
      <w:numFmt w:val="bullet"/>
      <w:lvlText w:val=""/>
      <w:lvlJc w:val="left"/>
    </w:lvl>
    <w:lvl w:ilvl="4" w:tplc="5D48EC60">
      <w:start w:val="1"/>
      <w:numFmt w:val="bullet"/>
      <w:lvlText w:val=""/>
      <w:lvlJc w:val="left"/>
    </w:lvl>
    <w:lvl w:ilvl="5" w:tplc="D3E0BDD0">
      <w:start w:val="1"/>
      <w:numFmt w:val="bullet"/>
      <w:lvlText w:val=""/>
      <w:lvlJc w:val="left"/>
    </w:lvl>
    <w:lvl w:ilvl="6" w:tplc="698482B0">
      <w:start w:val="1"/>
      <w:numFmt w:val="bullet"/>
      <w:lvlText w:val=""/>
      <w:lvlJc w:val="left"/>
    </w:lvl>
    <w:lvl w:ilvl="7" w:tplc="1EDA0EBC">
      <w:start w:val="1"/>
      <w:numFmt w:val="bullet"/>
      <w:lvlText w:val=""/>
      <w:lvlJc w:val="left"/>
    </w:lvl>
    <w:lvl w:ilvl="8" w:tplc="B5006A0C">
      <w:start w:val="1"/>
      <w:numFmt w:val="bullet"/>
      <w:lvlText w:val=""/>
      <w:lvlJc w:val="left"/>
    </w:lvl>
  </w:abstractNum>
  <w:abstractNum w:abstractNumId="3" w15:restartNumberingAfterBreak="0">
    <w:nsid w:val="00000004"/>
    <w:multiLevelType w:val="hybridMultilevel"/>
    <w:tmpl w:val="B7F49738"/>
    <w:lvl w:ilvl="0" w:tplc="D32847EE">
      <w:start w:val="2"/>
      <w:numFmt w:val="decimal"/>
      <w:lvlText w:val="%1."/>
      <w:lvlJc w:val="left"/>
    </w:lvl>
    <w:lvl w:ilvl="1" w:tplc="C2EC74A6">
      <w:start w:val="1"/>
      <w:numFmt w:val="decimal"/>
      <w:lvlText w:val="2.%2"/>
      <w:lvlJc w:val="left"/>
    </w:lvl>
    <w:lvl w:ilvl="2" w:tplc="DE62EC8C">
      <w:start w:val="1"/>
      <w:numFmt w:val="lowerLetter"/>
      <w:lvlText w:val="(%3)"/>
      <w:lvlJc w:val="left"/>
      <w:rPr>
        <w:b/>
        <w:bCs/>
      </w:rPr>
    </w:lvl>
    <w:lvl w:ilvl="3" w:tplc="6AE09882">
      <w:start w:val="1"/>
      <w:numFmt w:val="bullet"/>
      <w:lvlText w:val=""/>
      <w:lvlJc w:val="left"/>
    </w:lvl>
    <w:lvl w:ilvl="4" w:tplc="394213D4">
      <w:start w:val="1"/>
      <w:numFmt w:val="bullet"/>
      <w:lvlText w:val=""/>
      <w:lvlJc w:val="left"/>
    </w:lvl>
    <w:lvl w:ilvl="5" w:tplc="F7D66B98">
      <w:start w:val="1"/>
      <w:numFmt w:val="bullet"/>
      <w:lvlText w:val=""/>
      <w:lvlJc w:val="left"/>
    </w:lvl>
    <w:lvl w:ilvl="6" w:tplc="0B76F00A">
      <w:start w:val="1"/>
      <w:numFmt w:val="bullet"/>
      <w:lvlText w:val=""/>
      <w:lvlJc w:val="left"/>
    </w:lvl>
    <w:lvl w:ilvl="7" w:tplc="7A3811A4">
      <w:start w:val="1"/>
      <w:numFmt w:val="bullet"/>
      <w:lvlText w:val=""/>
      <w:lvlJc w:val="left"/>
    </w:lvl>
    <w:lvl w:ilvl="8" w:tplc="1DC20CA6">
      <w:start w:val="1"/>
      <w:numFmt w:val="bullet"/>
      <w:lvlText w:val=""/>
      <w:lvlJc w:val="left"/>
    </w:lvl>
  </w:abstractNum>
  <w:abstractNum w:abstractNumId="4" w15:restartNumberingAfterBreak="0">
    <w:nsid w:val="00000005"/>
    <w:multiLevelType w:val="hybridMultilevel"/>
    <w:tmpl w:val="5BD062C2"/>
    <w:lvl w:ilvl="0" w:tplc="800E2F8C">
      <w:start w:val="1"/>
      <w:numFmt w:val="decimal"/>
      <w:lvlText w:val="%1"/>
      <w:lvlJc w:val="left"/>
    </w:lvl>
    <w:lvl w:ilvl="1" w:tplc="8B9C84FE">
      <w:start w:val="1"/>
      <w:numFmt w:val="decimal"/>
      <w:lvlText w:val="%2"/>
      <w:lvlJc w:val="left"/>
    </w:lvl>
    <w:lvl w:ilvl="2" w:tplc="87B0FF56">
      <w:start w:val="5"/>
      <w:numFmt w:val="lowerLetter"/>
      <w:lvlText w:val="(%3)"/>
      <w:lvlJc w:val="left"/>
    </w:lvl>
    <w:lvl w:ilvl="3" w:tplc="45CE7CC8">
      <w:start w:val="1"/>
      <w:numFmt w:val="bullet"/>
      <w:lvlText w:val=""/>
      <w:lvlJc w:val="left"/>
    </w:lvl>
    <w:lvl w:ilvl="4" w:tplc="9C54D8D0">
      <w:start w:val="1"/>
      <w:numFmt w:val="bullet"/>
      <w:lvlText w:val=""/>
      <w:lvlJc w:val="left"/>
    </w:lvl>
    <w:lvl w:ilvl="5" w:tplc="2F760B56">
      <w:start w:val="1"/>
      <w:numFmt w:val="bullet"/>
      <w:lvlText w:val=""/>
      <w:lvlJc w:val="left"/>
    </w:lvl>
    <w:lvl w:ilvl="6" w:tplc="4BDCC9F6">
      <w:start w:val="1"/>
      <w:numFmt w:val="bullet"/>
      <w:lvlText w:val=""/>
      <w:lvlJc w:val="left"/>
    </w:lvl>
    <w:lvl w:ilvl="7" w:tplc="867A7522">
      <w:start w:val="1"/>
      <w:numFmt w:val="bullet"/>
      <w:lvlText w:val=""/>
      <w:lvlJc w:val="left"/>
    </w:lvl>
    <w:lvl w:ilvl="8" w:tplc="24C4EAE8">
      <w:start w:val="1"/>
      <w:numFmt w:val="bullet"/>
      <w:lvlText w:val=""/>
      <w:lvlJc w:val="left"/>
    </w:lvl>
  </w:abstractNum>
  <w:abstractNum w:abstractNumId="5" w15:restartNumberingAfterBreak="0">
    <w:nsid w:val="00000006"/>
    <w:multiLevelType w:val="hybridMultilevel"/>
    <w:tmpl w:val="12200854"/>
    <w:lvl w:ilvl="0" w:tplc="92D2F516">
      <w:start w:val="1"/>
      <w:numFmt w:val="decimal"/>
      <w:lvlText w:val="%1"/>
      <w:lvlJc w:val="left"/>
    </w:lvl>
    <w:lvl w:ilvl="1" w:tplc="DAEC4C6E">
      <w:start w:val="2"/>
      <w:numFmt w:val="decimal"/>
      <w:lvlText w:val="2.%2."/>
      <w:lvlJc w:val="left"/>
    </w:lvl>
    <w:lvl w:ilvl="2" w:tplc="7046CEA2">
      <w:start w:val="1"/>
      <w:numFmt w:val="lowerLetter"/>
      <w:lvlText w:val="(%3)"/>
      <w:lvlJc w:val="left"/>
    </w:lvl>
    <w:lvl w:ilvl="3" w:tplc="CB6459AA">
      <w:start w:val="1"/>
      <w:numFmt w:val="bullet"/>
      <w:lvlText w:val=""/>
      <w:lvlJc w:val="left"/>
    </w:lvl>
    <w:lvl w:ilvl="4" w:tplc="30EACB9C">
      <w:start w:val="1"/>
      <w:numFmt w:val="bullet"/>
      <w:lvlText w:val=""/>
      <w:lvlJc w:val="left"/>
    </w:lvl>
    <w:lvl w:ilvl="5" w:tplc="B6BE1D46">
      <w:start w:val="1"/>
      <w:numFmt w:val="bullet"/>
      <w:lvlText w:val=""/>
      <w:lvlJc w:val="left"/>
    </w:lvl>
    <w:lvl w:ilvl="6" w:tplc="6358B3A8">
      <w:start w:val="1"/>
      <w:numFmt w:val="bullet"/>
      <w:lvlText w:val=""/>
      <w:lvlJc w:val="left"/>
    </w:lvl>
    <w:lvl w:ilvl="7" w:tplc="D716F000">
      <w:start w:val="1"/>
      <w:numFmt w:val="bullet"/>
      <w:lvlText w:val=""/>
      <w:lvlJc w:val="left"/>
    </w:lvl>
    <w:lvl w:ilvl="8" w:tplc="C74E8122">
      <w:start w:val="1"/>
      <w:numFmt w:val="bullet"/>
      <w:lvlText w:val=""/>
      <w:lvlJc w:val="left"/>
    </w:lvl>
  </w:abstractNum>
  <w:abstractNum w:abstractNumId="6" w15:restartNumberingAfterBreak="0">
    <w:nsid w:val="00000007"/>
    <w:multiLevelType w:val="hybridMultilevel"/>
    <w:tmpl w:val="4DB127F8"/>
    <w:lvl w:ilvl="0" w:tplc="09707420">
      <w:start w:val="3"/>
      <w:numFmt w:val="decimal"/>
      <w:lvlText w:val="%1."/>
      <w:lvlJc w:val="left"/>
    </w:lvl>
    <w:lvl w:ilvl="1" w:tplc="58CCE51A">
      <w:start w:val="1"/>
      <w:numFmt w:val="decimal"/>
      <w:lvlText w:val="3.%2"/>
      <w:lvlJc w:val="left"/>
    </w:lvl>
    <w:lvl w:ilvl="2" w:tplc="B24E10D8">
      <w:start w:val="1"/>
      <w:numFmt w:val="lowerLetter"/>
      <w:lvlText w:val="(%3)"/>
      <w:lvlJc w:val="left"/>
    </w:lvl>
    <w:lvl w:ilvl="3" w:tplc="9EF0D3CA">
      <w:start w:val="1"/>
      <w:numFmt w:val="bullet"/>
      <w:lvlText w:val=""/>
      <w:lvlJc w:val="left"/>
    </w:lvl>
    <w:lvl w:ilvl="4" w:tplc="65ACFCE8">
      <w:start w:val="1"/>
      <w:numFmt w:val="bullet"/>
      <w:lvlText w:val=""/>
      <w:lvlJc w:val="left"/>
    </w:lvl>
    <w:lvl w:ilvl="5" w:tplc="047C51FE">
      <w:start w:val="1"/>
      <w:numFmt w:val="bullet"/>
      <w:lvlText w:val=""/>
      <w:lvlJc w:val="left"/>
    </w:lvl>
    <w:lvl w:ilvl="6" w:tplc="01F0C36C">
      <w:start w:val="1"/>
      <w:numFmt w:val="bullet"/>
      <w:lvlText w:val=""/>
      <w:lvlJc w:val="left"/>
    </w:lvl>
    <w:lvl w:ilvl="7" w:tplc="AA4E0CF4">
      <w:start w:val="1"/>
      <w:numFmt w:val="bullet"/>
      <w:lvlText w:val=""/>
      <w:lvlJc w:val="left"/>
    </w:lvl>
    <w:lvl w:ilvl="8" w:tplc="5F1299AA">
      <w:start w:val="1"/>
      <w:numFmt w:val="bullet"/>
      <w:lvlText w:val=""/>
      <w:lvlJc w:val="left"/>
    </w:lvl>
  </w:abstractNum>
  <w:abstractNum w:abstractNumId="7" w15:restartNumberingAfterBreak="0">
    <w:nsid w:val="00000008"/>
    <w:multiLevelType w:val="hybridMultilevel"/>
    <w:tmpl w:val="0216231A"/>
    <w:lvl w:ilvl="0" w:tplc="4E7680D4">
      <w:start w:val="1"/>
      <w:numFmt w:val="decimal"/>
      <w:lvlText w:val="%1"/>
      <w:lvlJc w:val="left"/>
    </w:lvl>
    <w:lvl w:ilvl="1" w:tplc="B0E02EA4">
      <w:start w:val="2"/>
      <w:numFmt w:val="decimal"/>
      <w:lvlText w:val="3.%2"/>
      <w:lvlJc w:val="left"/>
    </w:lvl>
    <w:lvl w:ilvl="2" w:tplc="CB1EC542">
      <w:start w:val="1"/>
      <w:numFmt w:val="lowerLetter"/>
      <w:lvlText w:val="%3"/>
      <w:lvlJc w:val="left"/>
    </w:lvl>
    <w:lvl w:ilvl="3" w:tplc="F3E2C66E">
      <w:start w:val="1"/>
      <w:numFmt w:val="bullet"/>
      <w:lvlText w:val=""/>
      <w:lvlJc w:val="left"/>
    </w:lvl>
    <w:lvl w:ilvl="4" w:tplc="DB8AD250">
      <w:start w:val="1"/>
      <w:numFmt w:val="bullet"/>
      <w:lvlText w:val=""/>
      <w:lvlJc w:val="left"/>
    </w:lvl>
    <w:lvl w:ilvl="5" w:tplc="DAE06DD4">
      <w:start w:val="1"/>
      <w:numFmt w:val="bullet"/>
      <w:lvlText w:val=""/>
      <w:lvlJc w:val="left"/>
    </w:lvl>
    <w:lvl w:ilvl="6" w:tplc="EEC22DE6">
      <w:start w:val="1"/>
      <w:numFmt w:val="bullet"/>
      <w:lvlText w:val=""/>
      <w:lvlJc w:val="left"/>
    </w:lvl>
    <w:lvl w:ilvl="7" w:tplc="5BE2524C">
      <w:start w:val="1"/>
      <w:numFmt w:val="bullet"/>
      <w:lvlText w:val=""/>
      <w:lvlJc w:val="left"/>
    </w:lvl>
    <w:lvl w:ilvl="8" w:tplc="BD807A66">
      <w:start w:val="1"/>
      <w:numFmt w:val="bullet"/>
      <w:lvlText w:val=""/>
      <w:lvlJc w:val="left"/>
    </w:lvl>
  </w:abstractNum>
  <w:abstractNum w:abstractNumId="8" w15:restartNumberingAfterBreak="0">
    <w:nsid w:val="00000009"/>
    <w:multiLevelType w:val="hybridMultilevel"/>
    <w:tmpl w:val="1F16E9E8"/>
    <w:lvl w:ilvl="0" w:tplc="1CD09DC6">
      <w:start w:val="4"/>
      <w:numFmt w:val="decimal"/>
      <w:lvlText w:val="%1."/>
      <w:lvlJc w:val="left"/>
    </w:lvl>
    <w:lvl w:ilvl="1" w:tplc="2CBA5EF8">
      <w:start w:val="1"/>
      <w:numFmt w:val="decimal"/>
      <w:lvlText w:val="4.%2"/>
      <w:lvlJc w:val="left"/>
    </w:lvl>
    <w:lvl w:ilvl="2" w:tplc="D152E3CE">
      <w:start w:val="1"/>
      <w:numFmt w:val="lowerLetter"/>
      <w:lvlText w:val="(%3)"/>
      <w:lvlJc w:val="left"/>
    </w:lvl>
    <w:lvl w:ilvl="3" w:tplc="004CE614">
      <w:start w:val="1"/>
      <w:numFmt w:val="bullet"/>
      <w:lvlText w:val=""/>
      <w:lvlJc w:val="left"/>
    </w:lvl>
    <w:lvl w:ilvl="4" w:tplc="306033AA">
      <w:start w:val="1"/>
      <w:numFmt w:val="bullet"/>
      <w:lvlText w:val=""/>
      <w:lvlJc w:val="left"/>
    </w:lvl>
    <w:lvl w:ilvl="5" w:tplc="5ED69DCC">
      <w:start w:val="1"/>
      <w:numFmt w:val="bullet"/>
      <w:lvlText w:val=""/>
      <w:lvlJc w:val="left"/>
    </w:lvl>
    <w:lvl w:ilvl="6" w:tplc="1D3E1C48">
      <w:start w:val="1"/>
      <w:numFmt w:val="bullet"/>
      <w:lvlText w:val=""/>
      <w:lvlJc w:val="left"/>
    </w:lvl>
    <w:lvl w:ilvl="7" w:tplc="73BC55C0">
      <w:start w:val="1"/>
      <w:numFmt w:val="bullet"/>
      <w:lvlText w:val=""/>
      <w:lvlJc w:val="left"/>
    </w:lvl>
    <w:lvl w:ilvl="8" w:tplc="F8627228">
      <w:start w:val="1"/>
      <w:numFmt w:val="bullet"/>
      <w:lvlText w:val=""/>
      <w:lvlJc w:val="left"/>
    </w:lvl>
  </w:abstractNum>
  <w:abstractNum w:abstractNumId="9" w15:restartNumberingAfterBreak="0">
    <w:nsid w:val="0000000A"/>
    <w:multiLevelType w:val="hybridMultilevel"/>
    <w:tmpl w:val="1190CDE6"/>
    <w:lvl w:ilvl="0" w:tplc="14A0B89E">
      <w:start w:val="1"/>
      <w:numFmt w:val="decimal"/>
      <w:lvlText w:val="%1"/>
      <w:lvlJc w:val="left"/>
    </w:lvl>
    <w:lvl w:ilvl="1" w:tplc="302444CA">
      <w:start w:val="1"/>
      <w:numFmt w:val="decimal"/>
      <w:lvlText w:val="%2"/>
      <w:lvlJc w:val="left"/>
    </w:lvl>
    <w:lvl w:ilvl="2" w:tplc="5286719C">
      <w:start w:val="2"/>
      <w:numFmt w:val="lowerLetter"/>
      <w:lvlText w:val="(%3)"/>
      <w:lvlJc w:val="left"/>
    </w:lvl>
    <w:lvl w:ilvl="3" w:tplc="11E84C82">
      <w:start w:val="1"/>
      <w:numFmt w:val="bullet"/>
      <w:lvlText w:val=""/>
      <w:lvlJc w:val="left"/>
    </w:lvl>
    <w:lvl w:ilvl="4" w:tplc="A7364834">
      <w:start w:val="1"/>
      <w:numFmt w:val="bullet"/>
      <w:lvlText w:val=""/>
      <w:lvlJc w:val="left"/>
    </w:lvl>
    <w:lvl w:ilvl="5" w:tplc="626C590E">
      <w:start w:val="1"/>
      <w:numFmt w:val="bullet"/>
      <w:lvlText w:val=""/>
      <w:lvlJc w:val="left"/>
    </w:lvl>
    <w:lvl w:ilvl="6" w:tplc="F4F61E50">
      <w:start w:val="1"/>
      <w:numFmt w:val="bullet"/>
      <w:lvlText w:val=""/>
      <w:lvlJc w:val="left"/>
    </w:lvl>
    <w:lvl w:ilvl="7" w:tplc="2B18ADB2">
      <w:start w:val="1"/>
      <w:numFmt w:val="bullet"/>
      <w:lvlText w:val=""/>
      <w:lvlJc w:val="left"/>
    </w:lvl>
    <w:lvl w:ilvl="8" w:tplc="301E425C">
      <w:start w:val="1"/>
      <w:numFmt w:val="bullet"/>
      <w:lvlText w:val=""/>
      <w:lvlJc w:val="left"/>
    </w:lvl>
  </w:abstractNum>
  <w:abstractNum w:abstractNumId="10" w15:restartNumberingAfterBreak="0">
    <w:nsid w:val="0000000B"/>
    <w:multiLevelType w:val="hybridMultilevel"/>
    <w:tmpl w:val="66EF438C"/>
    <w:lvl w:ilvl="0" w:tplc="44724304">
      <w:start w:val="5"/>
      <w:numFmt w:val="decimal"/>
      <w:lvlText w:val="%1."/>
      <w:lvlJc w:val="left"/>
    </w:lvl>
    <w:lvl w:ilvl="1" w:tplc="80303404">
      <w:start w:val="1"/>
      <w:numFmt w:val="decimal"/>
      <w:lvlText w:val="5.%2"/>
      <w:lvlJc w:val="left"/>
    </w:lvl>
    <w:lvl w:ilvl="2" w:tplc="0D8E626C">
      <w:start w:val="1"/>
      <w:numFmt w:val="lowerLetter"/>
      <w:lvlText w:val="(%3)"/>
      <w:lvlJc w:val="left"/>
    </w:lvl>
    <w:lvl w:ilvl="3" w:tplc="289A2394">
      <w:start w:val="1"/>
      <w:numFmt w:val="bullet"/>
      <w:lvlText w:val=""/>
      <w:lvlJc w:val="left"/>
    </w:lvl>
    <w:lvl w:ilvl="4" w:tplc="29F061D0">
      <w:start w:val="1"/>
      <w:numFmt w:val="bullet"/>
      <w:lvlText w:val=""/>
      <w:lvlJc w:val="left"/>
    </w:lvl>
    <w:lvl w:ilvl="5" w:tplc="FEDA9DA4">
      <w:start w:val="1"/>
      <w:numFmt w:val="bullet"/>
      <w:lvlText w:val=""/>
      <w:lvlJc w:val="left"/>
    </w:lvl>
    <w:lvl w:ilvl="6" w:tplc="28B2BB66">
      <w:start w:val="1"/>
      <w:numFmt w:val="bullet"/>
      <w:lvlText w:val=""/>
      <w:lvlJc w:val="left"/>
    </w:lvl>
    <w:lvl w:ilvl="7" w:tplc="AEA202B8">
      <w:start w:val="1"/>
      <w:numFmt w:val="bullet"/>
      <w:lvlText w:val=""/>
      <w:lvlJc w:val="left"/>
    </w:lvl>
    <w:lvl w:ilvl="8" w:tplc="90AE0DAA">
      <w:start w:val="1"/>
      <w:numFmt w:val="bullet"/>
      <w:lvlText w:val=""/>
      <w:lvlJc w:val="left"/>
    </w:lvl>
  </w:abstractNum>
  <w:abstractNum w:abstractNumId="11" w15:restartNumberingAfterBreak="0">
    <w:nsid w:val="0000000C"/>
    <w:multiLevelType w:val="hybridMultilevel"/>
    <w:tmpl w:val="140E0F76"/>
    <w:lvl w:ilvl="0" w:tplc="FEC8EE34">
      <w:start w:val="6"/>
      <w:numFmt w:val="decimal"/>
      <w:lvlText w:val="%1."/>
      <w:lvlJc w:val="left"/>
    </w:lvl>
    <w:lvl w:ilvl="1" w:tplc="D6A29A02">
      <w:start w:val="1"/>
      <w:numFmt w:val="decimal"/>
      <w:lvlText w:val="6.%2"/>
      <w:lvlJc w:val="left"/>
    </w:lvl>
    <w:lvl w:ilvl="2" w:tplc="DBA26186">
      <w:start w:val="1"/>
      <w:numFmt w:val="bullet"/>
      <w:lvlText w:val=""/>
      <w:lvlJc w:val="left"/>
    </w:lvl>
    <w:lvl w:ilvl="3" w:tplc="C6567AC2">
      <w:start w:val="1"/>
      <w:numFmt w:val="bullet"/>
      <w:lvlText w:val=""/>
      <w:lvlJc w:val="left"/>
    </w:lvl>
    <w:lvl w:ilvl="4" w:tplc="E5243A02">
      <w:start w:val="1"/>
      <w:numFmt w:val="bullet"/>
      <w:lvlText w:val=""/>
      <w:lvlJc w:val="left"/>
    </w:lvl>
    <w:lvl w:ilvl="5" w:tplc="E0FE04EA">
      <w:start w:val="1"/>
      <w:numFmt w:val="bullet"/>
      <w:lvlText w:val=""/>
      <w:lvlJc w:val="left"/>
    </w:lvl>
    <w:lvl w:ilvl="6" w:tplc="CEE238C8">
      <w:start w:val="1"/>
      <w:numFmt w:val="bullet"/>
      <w:lvlText w:val=""/>
      <w:lvlJc w:val="left"/>
    </w:lvl>
    <w:lvl w:ilvl="7" w:tplc="A1B045C0">
      <w:start w:val="1"/>
      <w:numFmt w:val="bullet"/>
      <w:lvlText w:val=""/>
      <w:lvlJc w:val="left"/>
    </w:lvl>
    <w:lvl w:ilvl="8" w:tplc="27069AC8">
      <w:start w:val="1"/>
      <w:numFmt w:val="bullet"/>
      <w:lvlText w:val=""/>
      <w:lvlJc w:val="left"/>
    </w:lvl>
  </w:abstractNum>
  <w:abstractNum w:abstractNumId="12" w15:restartNumberingAfterBreak="0">
    <w:nsid w:val="0000000D"/>
    <w:multiLevelType w:val="hybridMultilevel"/>
    <w:tmpl w:val="3352255A"/>
    <w:lvl w:ilvl="0" w:tplc="DA800836">
      <w:start w:val="1"/>
      <w:numFmt w:val="decimal"/>
      <w:lvlText w:val="%1"/>
      <w:lvlJc w:val="left"/>
    </w:lvl>
    <w:lvl w:ilvl="1" w:tplc="6624D734">
      <w:start w:val="1"/>
      <w:numFmt w:val="decimal"/>
      <w:lvlText w:val="7.%2"/>
      <w:lvlJc w:val="left"/>
    </w:lvl>
    <w:lvl w:ilvl="2" w:tplc="5DDAF0B4">
      <w:start w:val="1"/>
      <w:numFmt w:val="bullet"/>
      <w:lvlText w:val=""/>
      <w:lvlJc w:val="left"/>
    </w:lvl>
    <w:lvl w:ilvl="3" w:tplc="DD34B2B6">
      <w:start w:val="1"/>
      <w:numFmt w:val="bullet"/>
      <w:lvlText w:val=""/>
      <w:lvlJc w:val="left"/>
    </w:lvl>
    <w:lvl w:ilvl="4" w:tplc="7DC80352">
      <w:start w:val="1"/>
      <w:numFmt w:val="bullet"/>
      <w:lvlText w:val=""/>
      <w:lvlJc w:val="left"/>
    </w:lvl>
    <w:lvl w:ilvl="5" w:tplc="CF7AFB2A">
      <w:start w:val="1"/>
      <w:numFmt w:val="bullet"/>
      <w:lvlText w:val=""/>
      <w:lvlJc w:val="left"/>
    </w:lvl>
    <w:lvl w:ilvl="6" w:tplc="3BF8069A">
      <w:start w:val="1"/>
      <w:numFmt w:val="bullet"/>
      <w:lvlText w:val=""/>
      <w:lvlJc w:val="left"/>
    </w:lvl>
    <w:lvl w:ilvl="7" w:tplc="AE220210">
      <w:start w:val="1"/>
      <w:numFmt w:val="bullet"/>
      <w:lvlText w:val=""/>
      <w:lvlJc w:val="left"/>
    </w:lvl>
    <w:lvl w:ilvl="8" w:tplc="7080787A">
      <w:start w:val="1"/>
      <w:numFmt w:val="bullet"/>
      <w:lvlText w:val=""/>
      <w:lvlJc w:val="left"/>
    </w:lvl>
  </w:abstractNum>
  <w:abstractNum w:abstractNumId="13" w15:restartNumberingAfterBreak="0">
    <w:nsid w:val="30B41BDB"/>
    <w:multiLevelType w:val="hybridMultilevel"/>
    <w:tmpl w:val="F0AA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06F35"/>
    <w:multiLevelType w:val="hybridMultilevel"/>
    <w:tmpl w:val="7378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5324F5"/>
    <w:multiLevelType w:val="hybridMultilevel"/>
    <w:tmpl w:val="FAEC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25181"/>
    <w:multiLevelType w:val="hybridMultilevel"/>
    <w:tmpl w:val="3452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6353762">
    <w:abstractNumId w:val="0"/>
  </w:num>
  <w:num w:numId="2" w16cid:durableId="1260213385">
    <w:abstractNumId w:val="1"/>
  </w:num>
  <w:num w:numId="3" w16cid:durableId="474034471">
    <w:abstractNumId w:val="2"/>
  </w:num>
  <w:num w:numId="4" w16cid:durableId="1764181272">
    <w:abstractNumId w:val="3"/>
  </w:num>
  <w:num w:numId="5" w16cid:durableId="1954248350">
    <w:abstractNumId w:val="4"/>
  </w:num>
  <w:num w:numId="6" w16cid:durableId="1716419055">
    <w:abstractNumId w:val="5"/>
  </w:num>
  <w:num w:numId="7" w16cid:durableId="1164466984">
    <w:abstractNumId w:val="6"/>
  </w:num>
  <w:num w:numId="8" w16cid:durableId="116726718">
    <w:abstractNumId w:val="7"/>
  </w:num>
  <w:num w:numId="9" w16cid:durableId="1164475394">
    <w:abstractNumId w:val="8"/>
  </w:num>
  <w:num w:numId="10" w16cid:durableId="646518083">
    <w:abstractNumId w:val="9"/>
  </w:num>
  <w:num w:numId="11" w16cid:durableId="408037012">
    <w:abstractNumId w:val="10"/>
  </w:num>
  <w:num w:numId="12" w16cid:durableId="850413768">
    <w:abstractNumId w:val="11"/>
  </w:num>
  <w:num w:numId="13" w16cid:durableId="282156893">
    <w:abstractNumId w:val="12"/>
  </w:num>
  <w:num w:numId="14" w16cid:durableId="1598707512">
    <w:abstractNumId w:val="14"/>
  </w:num>
  <w:num w:numId="15" w16cid:durableId="2136869984">
    <w:abstractNumId w:val="16"/>
  </w:num>
  <w:num w:numId="16" w16cid:durableId="1625233850">
    <w:abstractNumId w:val="13"/>
  </w:num>
  <w:num w:numId="17" w16cid:durableId="11547563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552"/>
    <w:rsid w:val="00076768"/>
    <w:rsid w:val="000B74AC"/>
    <w:rsid w:val="000C2446"/>
    <w:rsid w:val="002E7231"/>
    <w:rsid w:val="00466500"/>
    <w:rsid w:val="004F3313"/>
    <w:rsid w:val="005B2493"/>
    <w:rsid w:val="007847D8"/>
    <w:rsid w:val="007A1552"/>
    <w:rsid w:val="008D6F89"/>
    <w:rsid w:val="00A10B4E"/>
    <w:rsid w:val="00A65DDC"/>
    <w:rsid w:val="00AB215F"/>
    <w:rsid w:val="00CA212C"/>
    <w:rsid w:val="00D47687"/>
    <w:rsid w:val="00EC4FF8"/>
    <w:rsid w:val="00F760C2"/>
    <w:rsid w:val="00FD1EE6"/>
    <w:rsid w:val="00FD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AEF3E"/>
  <w15:chartTrackingRefBased/>
  <w15:docId w15:val="{2B4AC49C-7225-45EC-B449-E7C61AF2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2331</Words>
  <Characters>12966</Characters>
  <Application>Microsoft Office Word</Application>
  <DocSecurity>0</DocSecurity>
  <Lines>370</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Asia</cp:lastModifiedBy>
  <cp:revision>21</cp:revision>
  <cp:lastPrinted>2022-06-30T05:30:00Z</cp:lastPrinted>
  <dcterms:created xsi:type="dcterms:W3CDTF">2022-06-27T10:27:00Z</dcterms:created>
  <dcterms:modified xsi:type="dcterms:W3CDTF">2022-08-15T10:16:00Z</dcterms:modified>
</cp:coreProperties>
</file>