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459BF8D8" w:rsidR="00E067BE" w:rsidRPr="00B02335" w:rsidRDefault="002F4B15" w:rsidP="00E06C0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Camille Mills</w:t>
      </w:r>
    </w:p>
    <w:p w14:paraId="226FDFC0" w14:textId="23E80986" w:rsidR="00B02335" w:rsidRPr="00B02335" w:rsidRDefault="00FF689F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0032FFA2" w:rsidR="00B02335" w:rsidRDefault="00B0233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2F4B15">
        <w:rPr>
          <w:rFonts w:ascii="Century Gothic" w:hAnsi="Century Gothic"/>
          <w:sz w:val="24"/>
          <w:szCs w:val="24"/>
        </w:rPr>
        <w:t>cmills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76D9127B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3A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" strokecolor="#8eaadb [1940]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E06C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27F5EB" w14:textId="0D658AAA" w:rsidR="00E43FBD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Highly skilled, detail-oriented graphic designer with over eight years of experience working with clients in a variety of mediums, including print design and multimedia. Passionate about constructing and maintaining partnerships that result in creative wins that drive customer interest and profits.</w:t>
      </w:r>
    </w:p>
    <w:p w14:paraId="523C81C6" w14:textId="77777777" w:rsidR="00751CCF" w:rsidRPr="00B64752" w:rsidRDefault="00751CCF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E06C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2BE7BD3B" w:rsidR="00E067BE" w:rsidRPr="00751CCF" w:rsidRDefault="00E067BE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ED04A7" w14:textId="14A808B5" w:rsidR="002F4B15" w:rsidRPr="002F4B15" w:rsidRDefault="002F4B15" w:rsidP="00E06C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4B15">
        <w:rPr>
          <w:rFonts w:ascii="Century Gothic" w:hAnsi="Century Gothic"/>
          <w:b/>
          <w:bCs/>
          <w:sz w:val="24"/>
          <w:szCs w:val="24"/>
        </w:rPr>
        <w:t>Senior Graphic Designer / Company Name, City, State / 03.20XX – Current</w:t>
      </w:r>
    </w:p>
    <w:p w14:paraId="30D849F1" w14:textId="77777777" w:rsidR="002F4B15" w:rsidRPr="002F4B15" w:rsidRDefault="002F4B15" w:rsidP="00E06C0F">
      <w:pPr>
        <w:pStyle w:val="ListParagraph"/>
        <w:numPr>
          <w:ilvl w:val="0"/>
          <w:numId w:val="2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Manage client accounts worth up to $950,000.</w:t>
      </w:r>
    </w:p>
    <w:p w14:paraId="74998321" w14:textId="77777777" w:rsidR="002F4B15" w:rsidRPr="002F4B15" w:rsidRDefault="002F4B15" w:rsidP="00E06C0F">
      <w:pPr>
        <w:pStyle w:val="ListParagraph"/>
        <w:numPr>
          <w:ilvl w:val="0"/>
          <w:numId w:val="2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Oversee production on all aspects of graphic design work for 10 enterprise-level clients, including Zyntax and Flight Hybrid Auto.</w:t>
      </w:r>
    </w:p>
    <w:p w14:paraId="40488E5C" w14:textId="77777777" w:rsidR="002F4B15" w:rsidRPr="002F4B15" w:rsidRDefault="002F4B15" w:rsidP="00E06C0F">
      <w:pPr>
        <w:pStyle w:val="ListParagraph"/>
        <w:numPr>
          <w:ilvl w:val="0"/>
          <w:numId w:val="2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Supervise a team of six junior graphic designers in layout, logo design and product illustration work for the websites of 10 SMB-level clients.</w:t>
      </w:r>
    </w:p>
    <w:p w14:paraId="1FDDD64C" w14:textId="77777777" w:rsidR="002F4B15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8A458D" w14:textId="1525A789" w:rsidR="002F4B15" w:rsidRPr="002F4B15" w:rsidRDefault="002F4B15" w:rsidP="00E06C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4B15">
        <w:rPr>
          <w:rFonts w:ascii="Century Gothic" w:hAnsi="Century Gothic"/>
          <w:b/>
          <w:bCs/>
          <w:sz w:val="24"/>
          <w:szCs w:val="24"/>
        </w:rPr>
        <w:t>Graphic Designer / Company Name, City, State / 02.20XX – 03.20XX</w:t>
      </w:r>
    </w:p>
    <w:p w14:paraId="659AFBCD" w14:textId="77777777" w:rsidR="002F4B15" w:rsidRPr="002F4B15" w:rsidRDefault="002F4B15" w:rsidP="00E06C0F">
      <w:pPr>
        <w:pStyle w:val="ListParagraph"/>
        <w:numPr>
          <w:ilvl w:val="0"/>
          <w:numId w:val="2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Created over 1,000 digital assets for an extensive variety of clients, including Warner Media, CTV Entertainment and Readathon Publishing.</w:t>
      </w:r>
    </w:p>
    <w:p w14:paraId="05BACF8D" w14:textId="77777777" w:rsidR="002F4B15" w:rsidRPr="002F4B15" w:rsidRDefault="002F4B15" w:rsidP="00E06C0F">
      <w:pPr>
        <w:pStyle w:val="ListParagraph"/>
        <w:numPr>
          <w:ilvl w:val="0"/>
          <w:numId w:val="2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Assisted in managing the weekly deadlines and deliveries of a team of three associate graphic designers, completing final quality assurance checks on all work prior to development.</w:t>
      </w:r>
    </w:p>
    <w:p w14:paraId="6AB91329" w14:textId="77777777" w:rsidR="002F4B15" w:rsidRPr="002F4B15" w:rsidRDefault="002F4B15" w:rsidP="00E06C0F">
      <w:pPr>
        <w:pStyle w:val="ListParagraph"/>
        <w:numPr>
          <w:ilvl w:val="0"/>
          <w:numId w:val="2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Managed scope and client timelines for over 100 projects during tenure.</w:t>
      </w:r>
    </w:p>
    <w:p w14:paraId="17CCC177" w14:textId="77777777" w:rsidR="002F4B15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20FBE9" w14:textId="07B4D680" w:rsidR="002F4B15" w:rsidRPr="002F4B15" w:rsidRDefault="002F4B15" w:rsidP="00E06C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4B15">
        <w:rPr>
          <w:rFonts w:ascii="Century Gothic" w:hAnsi="Century Gothic"/>
          <w:b/>
          <w:bCs/>
          <w:sz w:val="24"/>
          <w:szCs w:val="24"/>
        </w:rPr>
        <w:t>Associate Graphic Designer / Company Name, City, State / 07.20XX – 01.20XX</w:t>
      </w:r>
    </w:p>
    <w:p w14:paraId="616D08B0" w14:textId="77777777" w:rsidR="002F4B15" w:rsidRPr="002F4B15" w:rsidRDefault="002F4B15" w:rsidP="00E06C0F">
      <w:pPr>
        <w:pStyle w:val="ListParagraph"/>
        <w:numPr>
          <w:ilvl w:val="0"/>
          <w:numId w:val="2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Selected colors, images, font styles and layouts for website redesigns for over 40 SMB-level customers.</w:t>
      </w:r>
    </w:p>
    <w:p w14:paraId="2EF3291F" w14:textId="77777777" w:rsidR="002F4B15" w:rsidRPr="002F4B15" w:rsidRDefault="002F4B15" w:rsidP="00E06C0F">
      <w:pPr>
        <w:pStyle w:val="ListParagraph"/>
        <w:numPr>
          <w:ilvl w:val="0"/>
          <w:numId w:val="2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Oversaw final design reviews, with focus on layout and color correction issues, for the shopping catalogs for 17 renowned local businesses, including Seagal’s Department Store.</w:t>
      </w:r>
    </w:p>
    <w:p w14:paraId="23688889" w14:textId="417D544B" w:rsidR="00E43FBD" w:rsidRPr="002F4B15" w:rsidRDefault="002F4B15" w:rsidP="00E06C0F">
      <w:pPr>
        <w:pStyle w:val="ListParagraph"/>
        <w:numPr>
          <w:ilvl w:val="0"/>
          <w:numId w:val="2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lastRenderedPageBreak/>
        <w:t>Worked with two senior-level graphic designers on finalizing layouts for sales presentations to over 50 potential customers.</w:t>
      </w:r>
    </w:p>
    <w:p w14:paraId="144BE1D3" w14:textId="77777777" w:rsidR="002F4B15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E06C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t>Skills</w:t>
      </w:r>
    </w:p>
    <w:p w14:paraId="47FEE60D" w14:textId="131BA5C1" w:rsidR="00E43FBD" w:rsidRDefault="00E43FBD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1D4C65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2D and 3D modeling</w:t>
      </w:r>
    </w:p>
    <w:p w14:paraId="0708758B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Image manipulation</w:t>
      </w:r>
    </w:p>
    <w:p w14:paraId="6A920779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Passion for customer satisfaction</w:t>
      </w:r>
    </w:p>
    <w:p w14:paraId="7F358CB6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Visual design</w:t>
      </w:r>
    </w:p>
    <w:p w14:paraId="44642791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Website graphics</w:t>
      </w:r>
    </w:p>
    <w:p w14:paraId="514EAC7B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Adobe Creative Suite</w:t>
      </w:r>
    </w:p>
    <w:p w14:paraId="523BDD79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Branding strategies</w:t>
      </w:r>
    </w:p>
    <w:p w14:paraId="5DAC4F49" w14:textId="77777777" w:rsidR="002F4B15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Detail-oriented</w:t>
      </w:r>
    </w:p>
    <w:p w14:paraId="75D90A13" w14:textId="366A85AD" w:rsidR="00751CCF" w:rsidRPr="002F4B15" w:rsidRDefault="002F4B15" w:rsidP="00E06C0F">
      <w:pPr>
        <w:pStyle w:val="ListParagraph"/>
        <w:numPr>
          <w:ilvl w:val="0"/>
          <w:numId w:val="2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F4B15">
        <w:rPr>
          <w:rFonts w:ascii="Century Gothic" w:hAnsi="Century Gothic"/>
          <w:sz w:val="24"/>
          <w:szCs w:val="24"/>
        </w:rPr>
        <w:t>Problem-solving</w:t>
      </w:r>
    </w:p>
    <w:p w14:paraId="1F75AAF8" w14:textId="77777777" w:rsidR="002F4B15" w:rsidRPr="00B02335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2C5BB090" w:rsidR="00E067BE" w:rsidRPr="00B02335" w:rsidRDefault="00B02335" w:rsidP="00E06C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C4ADF2" w14:textId="77777777" w:rsidR="002F4B15" w:rsidRPr="002F4B15" w:rsidRDefault="002F4B15" w:rsidP="00E06C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4B15">
        <w:rPr>
          <w:rFonts w:ascii="Century Gothic" w:hAnsi="Century Gothic"/>
          <w:b/>
          <w:bCs/>
          <w:sz w:val="24"/>
          <w:szCs w:val="24"/>
        </w:rPr>
        <w:t>Bachelor of Arts: Graphic Design</w:t>
      </w:r>
    </w:p>
    <w:p w14:paraId="7C63AC74" w14:textId="6BC4CF2F" w:rsidR="00D3580E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University Name, </w:t>
      </w:r>
      <w:r w:rsidRPr="002F4B15">
        <w:rPr>
          <w:rFonts w:ascii="Century Gothic" w:hAnsi="Century Gothic"/>
          <w:sz w:val="24"/>
          <w:szCs w:val="24"/>
        </w:rPr>
        <w:t>City, State</w:t>
      </w:r>
    </w:p>
    <w:p w14:paraId="0196F36E" w14:textId="31B033AE" w:rsidR="002F4B15" w:rsidRPr="00893405" w:rsidRDefault="002F4B15" w:rsidP="00E06C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</w:p>
    <w:sectPr w:rsidR="002F4B15" w:rsidRPr="00893405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66"/>
    <w:multiLevelType w:val="hybridMultilevel"/>
    <w:tmpl w:val="01AA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C24"/>
    <w:multiLevelType w:val="hybridMultilevel"/>
    <w:tmpl w:val="A9F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42BAD"/>
    <w:multiLevelType w:val="hybridMultilevel"/>
    <w:tmpl w:val="9DC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3D5B19"/>
    <w:multiLevelType w:val="hybridMultilevel"/>
    <w:tmpl w:val="1A6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90F3A"/>
    <w:multiLevelType w:val="hybridMultilevel"/>
    <w:tmpl w:val="BF9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26"/>
  </w:num>
  <w:num w:numId="2" w16cid:durableId="1719090611">
    <w:abstractNumId w:val="22"/>
  </w:num>
  <w:num w:numId="3" w16cid:durableId="1052191628">
    <w:abstractNumId w:val="13"/>
  </w:num>
  <w:num w:numId="4" w16cid:durableId="1771657344">
    <w:abstractNumId w:val="24"/>
  </w:num>
  <w:num w:numId="5" w16cid:durableId="1373652704">
    <w:abstractNumId w:val="7"/>
  </w:num>
  <w:num w:numId="6" w16cid:durableId="273635941">
    <w:abstractNumId w:val="10"/>
  </w:num>
  <w:num w:numId="7" w16cid:durableId="169300714">
    <w:abstractNumId w:val="12"/>
  </w:num>
  <w:num w:numId="8" w16cid:durableId="1293025317">
    <w:abstractNumId w:val="11"/>
  </w:num>
  <w:num w:numId="9" w16cid:durableId="1767994185">
    <w:abstractNumId w:val="6"/>
  </w:num>
  <w:num w:numId="10" w16cid:durableId="1155336606">
    <w:abstractNumId w:val="0"/>
  </w:num>
  <w:num w:numId="11" w16cid:durableId="1133599086">
    <w:abstractNumId w:val="19"/>
  </w:num>
  <w:num w:numId="12" w16cid:durableId="2128691222">
    <w:abstractNumId w:val="15"/>
  </w:num>
  <w:num w:numId="13" w16cid:durableId="266235545">
    <w:abstractNumId w:val="18"/>
  </w:num>
  <w:num w:numId="14" w16cid:durableId="1605185913">
    <w:abstractNumId w:val="14"/>
  </w:num>
  <w:num w:numId="15" w16cid:durableId="654451839">
    <w:abstractNumId w:val="21"/>
  </w:num>
  <w:num w:numId="16" w16cid:durableId="1419984040">
    <w:abstractNumId w:val="16"/>
  </w:num>
  <w:num w:numId="17" w16cid:durableId="582103638">
    <w:abstractNumId w:val="25"/>
  </w:num>
  <w:num w:numId="18" w16cid:durableId="806704822">
    <w:abstractNumId w:val="17"/>
  </w:num>
  <w:num w:numId="19" w16cid:durableId="183371981">
    <w:abstractNumId w:val="23"/>
  </w:num>
  <w:num w:numId="20" w16cid:durableId="649746841">
    <w:abstractNumId w:val="1"/>
  </w:num>
  <w:num w:numId="21" w16cid:durableId="139348066">
    <w:abstractNumId w:val="9"/>
  </w:num>
  <w:num w:numId="22" w16cid:durableId="805245919">
    <w:abstractNumId w:val="4"/>
  </w:num>
  <w:num w:numId="23" w16cid:durableId="1564294715">
    <w:abstractNumId w:val="5"/>
  </w:num>
  <w:num w:numId="24" w16cid:durableId="1702630144">
    <w:abstractNumId w:val="8"/>
  </w:num>
  <w:num w:numId="25" w16cid:durableId="466095154">
    <w:abstractNumId w:val="3"/>
  </w:num>
  <w:num w:numId="26" w16cid:durableId="812597388">
    <w:abstractNumId w:val="2"/>
  </w:num>
  <w:num w:numId="27" w16cid:durableId="1713269433">
    <w:abstractNumId w:val="27"/>
  </w:num>
  <w:num w:numId="28" w16cid:durableId="5907724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2F4B15"/>
    <w:rsid w:val="00415598"/>
    <w:rsid w:val="0061581E"/>
    <w:rsid w:val="00751CCF"/>
    <w:rsid w:val="007B182B"/>
    <w:rsid w:val="007E3B8C"/>
    <w:rsid w:val="00893405"/>
    <w:rsid w:val="00AD221F"/>
    <w:rsid w:val="00B02335"/>
    <w:rsid w:val="00B64752"/>
    <w:rsid w:val="00B651D5"/>
    <w:rsid w:val="00BC3DEB"/>
    <w:rsid w:val="00D3580E"/>
    <w:rsid w:val="00E067BE"/>
    <w:rsid w:val="00E06C0F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dcterms:created xsi:type="dcterms:W3CDTF">2022-11-16T11:36:00Z</dcterms:created>
  <dcterms:modified xsi:type="dcterms:W3CDTF">2022-11-18T09:57:00Z</dcterms:modified>
</cp:coreProperties>
</file>