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7D4DC" w14:textId="134DB552" w:rsidR="0053228B" w:rsidRPr="0053228B" w:rsidRDefault="0068588F" w:rsidP="0053228B">
      <w:pPr>
        <w:jc w:val="center"/>
        <w:rPr>
          <w:b/>
          <w:sz w:val="40"/>
          <w:szCs w:val="28"/>
        </w:rPr>
      </w:pPr>
      <w:r w:rsidRPr="0053228B">
        <w:rPr>
          <w:b/>
          <w:sz w:val="40"/>
          <w:szCs w:val="28"/>
        </w:rPr>
        <w:t>DAP NOTE</w:t>
      </w:r>
    </w:p>
    <w:p w14:paraId="44CBC648" w14:textId="2731C383" w:rsidR="0068588F" w:rsidRPr="0053228B" w:rsidRDefault="0053228B" w:rsidP="0053228B">
      <w:pPr>
        <w:spacing w:line="360" w:lineRule="auto"/>
        <w:jc w:val="both"/>
        <w:rPr>
          <w:rFonts w:ascii="Century Gothic" w:hAnsi="Century Gothic"/>
          <w:sz w:val="24"/>
          <w:szCs w:val="20"/>
        </w:rPr>
      </w:pPr>
      <w:r w:rsidRPr="0053228B">
        <w:rPr>
          <w:sz w:val="24"/>
          <w:szCs w:val="20"/>
        </w:rPr>
        <w:br/>
      </w:r>
      <w:r w:rsidR="0068588F" w:rsidRPr="00F32A72">
        <w:rPr>
          <w:rFonts w:ascii="Century Gothic" w:hAnsi="Century Gothic"/>
          <w:b/>
          <w:bCs/>
          <w:sz w:val="24"/>
          <w:szCs w:val="20"/>
        </w:rPr>
        <w:t>D:</w:t>
      </w:r>
      <w:r w:rsidR="0068588F" w:rsidRPr="0053228B">
        <w:rPr>
          <w:rFonts w:ascii="Century Gothic" w:hAnsi="Century Gothic"/>
          <w:sz w:val="24"/>
          <w:szCs w:val="20"/>
        </w:rPr>
        <w:t xml:space="preserve"> Client arrived on time and appeared ready and motivation to begin therapy. Across a 55-minute session, client produced spontaneous utterances 65% of the time with imitated utterances occurring 35% of the time during structured science experiment activity. Auxiliary verb production worksheet was completed with 76% accuracy (19/25) following a book reading task with a high occurrence of auxiliary verb usage. Binary choices were given X6 when erred productions were made. </w:t>
      </w:r>
    </w:p>
    <w:p w14:paraId="5882A1BB" w14:textId="77777777" w:rsidR="0068588F" w:rsidRPr="0053228B" w:rsidRDefault="0068588F" w:rsidP="0053228B">
      <w:pPr>
        <w:spacing w:line="360" w:lineRule="auto"/>
        <w:jc w:val="both"/>
        <w:rPr>
          <w:rFonts w:ascii="Century Gothic" w:hAnsi="Century Gothic"/>
          <w:sz w:val="24"/>
          <w:szCs w:val="20"/>
        </w:rPr>
      </w:pPr>
      <w:r w:rsidRPr="00F32A72">
        <w:rPr>
          <w:rFonts w:ascii="Century Gothic" w:hAnsi="Century Gothic"/>
          <w:b/>
          <w:bCs/>
          <w:sz w:val="24"/>
          <w:szCs w:val="20"/>
        </w:rPr>
        <w:t>A:</w:t>
      </w:r>
      <w:r w:rsidRPr="0053228B">
        <w:rPr>
          <w:rFonts w:ascii="Century Gothic" w:hAnsi="Century Gothic"/>
          <w:sz w:val="24"/>
          <w:szCs w:val="20"/>
        </w:rPr>
        <w:t xml:space="preserve"> Spontaneous productions have increased by 5% over last week (averaged 60% spontaneous; 40% imitated). Eric seemed more confident during in offering inferences during the science experiment activity. Binary choices seemed to help Eric correct erred production of auxiliary verbs during worksheet activity. </w:t>
      </w:r>
    </w:p>
    <w:p w14:paraId="26835A27" w14:textId="77777777" w:rsidR="00497C4E" w:rsidRPr="0053228B" w:rsidRDefault="0068588F" w:rsidP="0053228B">
      <w:pPr>
        <w:spacing w:line="360" w:lineRule="auto"/>
        <w:jc w:val="both"/>
        <w:rPr>
          <w:rFonts w:ascii="Century Gothic" w:hAnsi="Century Gothic"/>
          <w:sz w:val="24"/>
          <w:szCs w:val="20"/>
        </w:rPr>
      </w:pPr>
      <w:r w:rsidRPr="00F32A72">
        <w:rPr>
          <w:rFonts w:ascii="Century Gothic" w:hAnsi="Century Gothic"/>
          <w:b/>
          <w:bCs/>
          <w:sz w:val="24"/>
          <w:szCs w:val="20"/>
        </w:rPr>
        <w:t>P:</w:t>
      </w:r>
      <w:r w:rsidRPr="0053228B">
        <w:rPr>
          <w:rFonts w:ascii="Century Gothic" w:hAnsi="Century Gothic"/>
          <w:sz w:val="24"/>
          <w:szCs w:val="20"/>
        </w:rPr>
        <w:t xml:space="preserve"> Continue use of science experiments to increase Eric’s use of spontaneous expressive utterances. Continue to target auxiliary verbs using book reading activities and decrease amount of scaffolding given. Prepare home program to be completed over spring break to decrease regression over break.</w:t>
      </w:r>
    </w:p>
    <w:sectPr w:rsidR="00497C4E" w:rsidRPr="0053228B" w:rsidSect="00497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88F"/>
    <w:rsid w:val="00497C4E"/>
    <w:rsid w:val="0053228B"/>
    <w:rsid w:val="0068588F"/>
    <w:rsid w:val="00F32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0182A"/>
  <w15:chartTrackingRefBased/>
  <w15:docId w15:val="{5C6559B6-464A-4D08-8742-0D0FEE00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C4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1811</cp:lastModifiedBy>
  <cp:revision>3</cp:revision>
  <dcterms:created xsi:type="dcterms:W3CDTF">2022-07-01T10:39:00Z</dcterms:created>
  <dcterms:modified xsi:type="dcterms:W3CDTF">2022-07-04T11:17:00Z</dcterms:modified>
</cp:coreProperties>
</file>