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8D93" w14:textId="097960D9" w:rsidR="00C83A06" w:rsidRDefault="00C83A06" w:rsidP="00C83A06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507E15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SENIOR ACCOUNTANT RESUME</w:t>
      </w:r>
    </w:p>
    <w:p w14:paraId="10850A13" w14:textId="77777777" w:rsidR="00507E15" w:rsidRPr="00507E15" w:rsidRDefault="00507E15" w:rsidP="00C83A06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</w:p>
    <w:p w14:paraId="66C4FA2C" w14:textId="77777777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 xml:space="preserve">Jan </w:t>
      </w:r>
      <w:proofErr w:type="spellStart"/>
      <w:r w:rsidRPr="00507E15">
        <w:rPr>
          <w:rFonts w:ascii="Century Gothic" w:eastAsia="Times New Roman" w:hAnsi="Century Gothic" w:cs="Arial"/>
          <w:sz w:val="24"/>
          <w:szCs w:val="24"/>
        </w:rPr>
        <w:t>Gossaert</w:t>
      </w:r>
      <w:proofErr w:type="spellEnd"/>
    </w:p>
    <w:p w14:paraId="2DBE458C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Nationality: Dutch</w:t>
      </w:r>
    </w:p>
    <w:p w14:paraId="777EE459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Date of birth: 1478-01-01</w:t>
      </w:r>
    </w:p>
    <w:p w14:paraId="5A0B1807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Email address: hello@kickresume.com</w:t>
      </w:r>
    </w:p>
    <w:p w14:paraId="76A59B62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Phone number: (999) 999 9999</w:t>
      </w:r>
    </w:p>
    <w:p w14:paraId="4A46EC72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Web: www.kickresume.com</w:t>
      </w:r>
    </w:p>
    <w:p w14:paraId="1DE9B658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A051B26" w14:textId="77777777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507E15">
        <w:rPr>
          <w:rFonts w:ascii="Century Gothic" w:eastAsia="Times New Roman" w:hAnsi="Century Gothic" w:cs="Arial"/>
          <w:b/>
          <w:bCs/>
          <w:sz w:val="32"/>
          <w:szCs w:val="32"/>
        </w:rPr>
        <w:t>Profile</w:t>
      </w:r>
    </w:p>
    <w:p w14:paraId="20EF37BB" w14:textId="66F55EAC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507E15">
        <w:rPr>
          <w:rFonts w:ascii="Century Gothic" w:eastAsia="Times New Roman" w:hAnsi="Century Gothic" w:cs="Arial"/>
          <w:spacing w:val="1"/>
          <w:sz w:val="24"/>
          <w:szCs w:val="24"/>
        </w:rPr>
        <w:t xml:space="preserve">Experienced accountant who adapts seamlessly to constantly evolving accounting processes and technology. Adept at budget forecasting, financial reporting, and corporate tax planning. </w:t>
      </w:r>
      <w:r w:rsidR="00507E15" w:rsidRPr="00507E15">
        <w:rPr>
          <w:rFonts w:ascii="Century Gothic" w:eastAsia="Times New Roman" w:hAnsi="Century Gothic" w:cs="Arial"/>
          <w:spacing w:val="1"/>
          <w:sz w:val="24"/>
          <w:szCs w:val="24"/>
        </w:rPr>
        <w:t>Specialize</w:t>
      </w:r>
      <w:r w:rsidRPr="00507E15">
        <w:rPr>
          <w:rFonts w:ascii="Century Gothic" w:eastAsia="Times New Roman" w:hAnsi="Century Gothic" w:cs="Arial"/>
          <w:spacing w:val="1"/>
          <w:sz w:val="24"/>
          <w:szCs w:val="24"/>
        </w:rPr>
        <w:t xml:space="preserve"> in financial planning, reporting, and analysis in both private and public sectors.</w:t>
      </w:r>
    </w:p>
    <w:p w14:paraId="1439B9E2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</w:p>
    <w:p w14:paraId="059CC861" w14:textId="77777777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507E15">
        <w:rPr>
          <w:rFonts w:ascii="Century Gothic" w:eastAsia="Times New Roman" w:hAnsi="Century Gothic" w:cs="Arial"/>
          <w:b/>
          <w:bCs/>
          <w:sz w:val="32"/>
          <w:szCs w:val="32"/>
        </w:rPr>
        <w:t>Work experience</w:t>
      </w:r>
    </w:p>
    <w:p w14:paraId="6ABFEA55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07E15">
        <w:rPr>
          <w:rFonts w:ascii="Century Gothic" w:eastAsia="Times New Roman" w:hAnsi="Century Gothic" w:cs="Arial"/>
          <w:b/>
          <w:bCs/>
          <w:sz w:val="28"/>
          <w:szCs w:val="28"/>
        </w:rPr>
        <w:t>Senior Accountant, XYZ Ltd., Amsterdam</w:t>
      </w:r>
    </w:p>
    <w:p w14:paraId="5F8DA874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Responsible for opening and tracking the accounts of customers and vendors.</w:t>
      </w:r>
    </w:p>
    <w:p w14:paraId="5884415B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Reviewed processing and computation of payroll and remittances of government-mandated benefits.</w:t>
      </w:r>
    </w:p>
    <w:p w14:paraId="64CC2A61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Transitioned to a Fund Accounting software system and overhauled internal controls.</w:t>
      </w:r>
    </w:p>
    <w:p w14:paraId="0782C1C7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Worked closely with College of Law Administration on special, fiscally-related tasks.</w:t>
      </w:r>
    </w:p>
    <w:p w14:paraId="3E50B068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Worked closely with Project Managers to ensure correct monthly billing.</w:t>
      </w:r>
    </w:p>
    <w:p w14:paraId="388C59B4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Consulted clients on working with existing and new functionalities of accounting system.</w:t>
      </w:r>
    </w:p>
    <w:p w14:paraId="7B5A12A6" w14:textId="77777777" w:rsidR="00C83A06" w:rsidRPr="00507E15" w:rsidRDefault="00C83A06" w:rsidP="00C83A0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Processed complex payroll agenda for clients.</w:t>
      </w:r>
    </w:p>
    <w:p w14:paraId="498A565A" w14:textId="77777777" w:rsidR="00C83A06" w:rsidRPr="00507E15" w:rsidRDefault="00C83A06" w:rsidP="00C83A06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5B1F91D6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07E15">
        <w:rPr>
          <w:rFonts w:ascii="Century Gothic" w:eastAsia="Times New Roman" w:hAnsi="Century Gothic" w:cs="Arial"/>
          <w:b/>
          <w:bCs/>
          <w:sz w:val="28"/>
          <w:szCs w:val="28"/>
        </w:rPr>
        <w:t>Staff Accountant, ABC Co., The Hague</w:t>
      </w:r>
    </w:p>
    <w:p w14:paraId="652AA218" w14:textId="2839DA7C" w:rsidR="00C83A06" w:rsidRPr="00507E15" w:rsidRDefault="00C83A06" w:rsidP="00C83A06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 xml:space="preserve">Prepared monthly statements by collecting data, </w:t>
      </w:r>
      <w:r w:rsidR="00507E15" w:rsidRPr="00507E15">
        <w:rPr>
          <w:rFonts w:ascii="Century Gothic" w:eastAsia="Times New Roman" w:hAnsi="Century Gothic" w:cs="Arial"/>
          <w:sz w:val="24"/>
          <w:szCs w:val="24"/>
        </w:rPr>
        <w:t>summarizing</w:t>
      </w:r>
      <w:r w:rsidRPr="00507E15">
        <w:rPr>
          <w:rFonts w:ascii="Century Gothic" w:eastAsia="Times New Roman" w:hAnsi="Century Gothic" w:cs="Arial"/>
          <w:sz w:val="24"/>
          <w:szCs w:val="24"/>
        </w:rPr>
        <w:t xml:space="preserve"> data, information and trends.</w:t>
      </w:r>
    </w:p>
    <w:p w14:paraId="2F996D61" w14:textId="77777777" w:rsidR="00C83A06" w:rsidRPr="00507E15" w:rsidRDefault="00C83A06" w:rsidP="00C83A06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Followed cash control procedures, including cash register balancing, bank deposits and check writing.</w:t>
      </w:r>
    </w:p>
    <w:p w14:paraId="2C05E2FA" w14:textId="77777777" w:rsidR="00C83A06" w:rsidRPr="00507E15" w:rsidRDefault="00C83A06" w:rsidP="00C83A06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Collected raw financial data.</w:t>
      </w:r>
    </w:p>
    <w:p w14:paraId="57C51815" w14:textId="77777777" w:rsidR="00507E15" w:rsidRDefault="00507E15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</w:p>
    <w:p w14:paraId="78E16842" w14:textId="6E3DE69D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507E15">
        <w:rPr>
          <w:rFonts w:ascii="Century Gothic" w:eastAsia="Times New Roman" w:hAnsi="Century Gothic" w:cs="Arial"/>
          <w:b/>
          <w:bCs/>
          <w:sz w:val="32"/>
          <w:szCs w:val="32"/>
        </w:rPr>
        <w:lastRenderedPageBreak/>
        <w:t>Education</w:t>
      </w:r>
    </w:p>
    <w:p w14:paraId="7A69AB34" w14:textId="77777777" w:rsidR="00C83A06" w:rsidRPr="00507E15" w:rsidRDefault="00C83A06" w:rsidP="00C83A0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BSc Accounting, Vrije Universiteit Amsterdam, The Netherlands</w:t>
      </w:r>
    </w:p>
    <w:p w14:paraId="42D9D437" w14:textId="4E7F9F63" w:rsidR="00C83A06" w:rsidRDefault="00C83A06" w:rsidP="00C83A06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GPA 8.5 / 10</w:t>
      </w:r>
    </w:p>
    <w:p w14:paraId="111278BA" w14:textId="77777777" w:rsidR="00507E15" w:rsidRPr="00507E15" w:rsidRDefault="00507E15" w:rsidP="00507E15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39AF123B" w14:textId="77777777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507E15">
        <w:rPr>
          <w:rFonts w:ascii="Century Gothic" w:eastAsia="Times New Roman" w:hAnsi="Century Gothic" w:cs="Arial"/>
          <w:b/>
          <w:bCs/>
          <w:sz w:val="32"/>
          <w:szCs w:val="32"/>
        </w:rPr>
        <w:t>Skills</w:t>
      </w:r>
    </w:p>
    <w:p w14:paraId="0C5B2985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English</w:t>
      </w:r>
    </w:p>
    <w:p w14:paraId="20547CC1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Dutch</w:t>
      </w:r>
    </w:p>
    <w:p w14:paraId="6442BCBF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French</w:t>
      </w:r>
    </w:p>
    <w:p w14:paraId="6F4FD3E9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German</w:t>
      </w:r>
    </w:p>
    <w:p w14:paraId="64817A64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MS Excel</w:t>
      </w:r>
    </w:p>
    <w:p w14:paraId="56414C22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SAP ERP</w:t>
      </w:r>
    </w:p>
    <w:p w14:paraId="22128D38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SQL and Data Analytics</w:t>
      </w:r>
    </w:p>
    <w:p w14:paraId="3CC06128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 xml:space="preserve">IBM </w:t>
      </w:r>
      <w:proofErr w:type="spellStart"/>
      <w:r w:rsidRPr="00507E15">
        <w:rPr>
          <w:rFonts w:ascii="Century Gothic" w:eastAsia="Times New Roman" w:hAnsi="Century Gothic" w:cs="Arial"/>
          <w:sz w:val="24"/>
          <w:szCs w:val="24"/>
        </w:rPr>
        <w:t>Congos</w:t>
      </w:r>
      <w:proofErr w:type="spellEnd"/>
    </w:p>
    <w:p w14:paraId="3B5BFDC5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MS Visual Basic</w:t>
      </w:r>
    </w:p>
    <w:p w14:paraId="532337EC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Strengths</w:t>
      </w:r>
    </w:p>
    <w:p w14:paraId="09252BE9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Accuracy</w:t>
      </w:r>
    </w:p>
    <w:p w14:paraId="72122E95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Attention to Detail</w:t>
      </w:r>
    </w:p>
    <w:p w14:paraId="3E91F906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proofErr w:type="spellStart"/>
      <w:r w:rsidRPr="00507E15">
        <w:rPr>
          <w:rFonts w:ascii="Century Gothic" w:eastAsia="Times New Roman" w:hAnsi="Century Gothic" w:cs="Arial"/>
          <w:sz w:val="24"/>
          <w:szCs w:val="24"/>
        </w:rPr>
        <w:t>Organisation</w:t>
      </w:r>
      <w:proofErr w:type="spellEnd"/>
    </w:p>
    <w:p w14:paraId="010B2E6E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Time Management</w:t>
      </w:r>
    </w:p>
    <w:p w14:paraId="2500DDDF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Communication</w:t>
      </w:r>
    </w:p>
    <w:p w14:paraId="2D4C786D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Leadership</w:t>
      </w:r>
    </w:p>
    <w:p w14:paraId="69B4A65B" w14:textId="77777777" w:rsidR="00C83A06" w:rsidRPr="00507E15" w:rsidRDefault="00C83A06" w:rsidP="00C83A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507E15">
        <w:rPr>
          <w:rFonts w:ascii="Century Gothic" w:eastAsia="Times New Roman" w:hAnsi="Century Gothic" w:cs="Arial"/>
          <w:sz w:val="24"/>
          <w:szCs w:val="24"/>
        </w:rPr>
        <w:t>Adaptability</w:t>
      </w:r>
    </w:p>
    <w:p w14:paraId="525ECE75" w14:textId="77777777" w:rsidR="00C83A06" w:rsidRPr="00507E15" w:rsidRDefault="00C83A06" w:rsidP="00C83A06">
      <w:pPr>
        <w:pStyle w:val="ListParagraph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A233520" w14:textId="77777777" w:rsidR="00C83A06" w:rsidRPr="00507E15" w:rsidRDefault="00C83A06" w:rsidP="00C83A06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507E15">
        <w:rPr>
          <w:rFonts w:ascii="Century Gothic" w:eastAsia="Times New Roman" w:hAnsi="Century Gothic" w:cs="Arial"/>
          <w:b/>
          <w:bCs/>
          <w:sz w:val="32"/>
          <w:szCs w:val="32"/>
        </w:rPr>
        <w:t>Cognitive traits</w:t>
      </w:r>
    </w:p>
    <w:p w14:paraId="53B9BF33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Processing Consistency - 96%</w:t>
      </w:r>
    </w:p>
    <w:p w14:paraId="17E8F8AC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Planning Speed - 83%</w:t>
      </w:r>
    </w:p>
    <w:p w14:paraId="5F989C99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Attention Duration - 77%</w:t>
      </w:r>
      <w:bookmarkStart w:id="0" w:name="_GoBack"/>
      <w:bookmarkEnd w:id="0"/>
    </w:p>
    <w:p w14:paraId="7CBC89AC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Distraction Filtering Effort - 68%</w:t>
      </w:r>
    </w:p>
    <w:p w14:paraId="67FA817F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Flexibility Adjustment Speed - 67%</w:t>
      </w:r>
    </w:p>
    <w:p w14:paraId="1046C247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Emotional traits</w:t>
      </w:r>
    </w:p>
    <w:p w14:paraId="0597C8CE" w14:textId="77777777" w:rsidR="00C83A06" w:rsidRPr="00EF3AFA" w:rsidRDefault="00C83A06" w:rsidP="00EF3AFA">
      <w:pPr>
        <w:pStyle w:val="ListParagraph"/>
        <w:numPr>
          <w:ilvl w:val="0"/>
          <w:numId w:val="5"/>
        </w:num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EF3AFA">
        <w:rPr>
          <w:rFonts w:ascii="Century Gothic" w:eastAsia="Times New Roman" w:hAnsi="Century Gothic" w:cs="Arial"/>
          <w:sz w:val="24"/>
          <w:szCs w:val="24"/>
        </w:rPr>
        <w:t>Social traits</w:t>
      </w:r>
    </w:p>
    <w:p w14:paraId="2AFF445B" w14:textId="77777777" w:rsidR="00C83A06" w:rsidRPr="00507E15" w:rsidRDefault="00C83A06" w:rsidP="00C83A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83A06" w:rsidRPr="00507E15" w:rsidSect="00C83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6378" w14:textId="77777777" w:rsidR="00AF070C" w:rsidRDefault="00AF070C" w:rsidP="00892397">
      <w:pPr>
        <w:spacing w:after="0" w:line="240" w:lineRule="auto"/>
      </w:pPr>
      <w:r>
        <w:separator/>
      </w:r>
    </w:p>
  </w:endnote>
  <w:endnote w:type="continuationSeparator" w:id="0">
    <w:p w14:paraId="174B031F" w14:textId="77777777" w:rsidR="00AF070C" w:rsidRDefault="00AF070C" w:rsidP="008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165D" w14:textId="77777777" w:rsidR="00892397" w:rsidRDefault="00892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86717255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67437" w14:textId="4E9A925A" w:rsidR="00892397" w:rsidRPr="00892397" w:rsidRDefault="00892397" w:rsidP="0089239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9239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9239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9239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9239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923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76A1" w14:textId="77777777" w:rsidR="00892397" w:rsidRDefault="0089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D022" w14:textId="77777777" w:rsidR="00AF070C" w:rsidRDefault="00AF070C" w:rsidP="00892397">
      <w:pPr>
        <w:spacing w:after="0" w:line="240" w:lineRule="auto"/>
      </w:pPr>
      <w:r>
        <w:separator/>
      </w:r>
    </w:p>
  </w:footnote>
  <w:footnote w:type="continuationSeparator" w:id="0">
    <w:p w14:paraId="78A5F3B2" w14:textId="77777777" w:rsidR="00AF070C" w:rsidRDefault="00AF070C" w:rsidP="008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70E0" w14:textId="77777777" w:rsidR="00892397" w:rsidRDefault="00892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F673" w14:textId="77777777" w:rsidR="00892397" w:rsidRDefault="00892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61D4" w14:textId="77777777" w:rsidR="00892397" w:rsidRDefault="00892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12FD"/>
    <w:multiLevelType w:val="hybridMultilevel"/>
    <w:tmpl w:val="3154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794D"/>
    <w:multiLevelType w:val="multilevel"/>
    <w:tmpl w:val="B52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25FEC"/>
    <w:multiLevelType w:val="hybridMultilevel"/>
    <w:tmpl w:val="379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2CD7"/>
    <w:multiLevelType w:val="multilevel"/>
    <w:tmpl w:val="195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63C47"/>
    <w:multiLevelType w:val="multilevel"/>
    <w:tmpl w:val="8E4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6"/>
    <w:rsid w:val="000A1AFE"/>
    <w:rsid w:val="00507E15"/>
    <w:rsid w:val="00892397"/>
    <w:rsid w:val="00AF070C"/>
    <w:rsid w:val="00C83A06"/>
    <w:rsid w:val="00CE3DAA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75FF"/>
  <w15:chartTrackingRefBased/>
  <w15:docId w15:val="{28C9BEB9-D7B7-4B92-8CC8-51EEEF2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3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A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3A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A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97"/>
  </w:style>
  <w:style w:type="paragraph" w:styleId="Footer">
    <w:name w:val="footer"/>
    <w:basedOn w:val="Normal"/>
    <w:link w:val="FooterChar"/>
    <w:uiPriority w:val="99"/>
    <w:unhideWhenUsed/>
    <w:rsid w:val="0089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5</cp:revision>
  <dcterms:created xsi:type="dcterms:W3CDTF">2022-09-08T23:10:00Z</dcterms:created>
  <dcterms:modified xsi:type="dcterms:W3CDTF">2022-10-28T20:29:00Z</dcterms:modified>
</cp:coreProperties>
</file>