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2786D5" w14:textId="77777777" w:rsidR="009615C3" w:rsidRPr="00392DA0" w:rsidRDefault="000C6159" w:rsidP="00392DA0">
      <w:pPr>
        <w:spacing w:line="209" w:lineRule="auto"/>
        <w:ind w:right="20"/>
        <w:rPr>
          <w:rFonts w:ascii="Century Gothic" w:eastAsia="Times New Roman" w:hAnsi="Century Gothic"/>
          <w:b/>
          <w:sz w:val="28"/>
          <w:szCs w:val="18"/>
        </w:rPr>
      </w:pPr>
      <w:r w:rsidRPr="00392DA0">
        <w:rPr>
          <w:rFonts w:ascii="Century Gothic" w:eastAsia="Times New Roman" w:hAnsi="Century Gothic"/>
          <w:b/>
          <w:sz w:val="28"/>
          <w:szCs w:val="18"/>
        </w:rPr>
        <w:t>Outline of the PRC 13</w:t>
      </w:r>
      <w:r w:rsidRPr="00392DA0">
        <w:rPr>
          <w:rFonts w:ascii="Century Gothic" w:eastAsia="Times New Roman" w:hAnsi="Century Gothic"/>
          <w:b/>
          <w:sz w:val="40"/>
          <w:szCs w:val="18"/>
          <w:vertAlign w:val="superscript"/>
        </w:rPr>
        <w:t>th</w:t>
      </w:r>
      <w:r w:rsidRPr="00392DA0">
        <w:rPr>
          <w:rFonts w:ascii="Century Gothic" w:eastAsia="Times New Roman" w:hAnsi="Century Gothic"/>
          <w:b/>
          <w:sz w:val="28"/>
          <w:szCs w:val="18"/>
        </w:rPr>
        <w:t xml:space="preserve"> Five-Year Plan (FYP, 2016-2020) on National Economic and Social Development</w:t>
      </w:r>
    </w:p>
    <w:p w14:paraId="5E6C5F10" w14:textId="77777777" w:rsidR="009615C3" w:rsidRPr="00392DA0" w:rsidRDefault="009615C3">
      <w:pPr>
        <w:spacing w:line="285" w:lineRule="exact"/>
        <w:rPr>
          <w:rFonts w:ascii="Century Gothic" w:eastAsia="Times New Roman" w:hAnsi="Century Gothic"/>
          <w:sz w:val="22"/>
          <w:szCs w:val="18"/>
        </w:rPr>
      </w:pPr>
    </w:p>
    <w:p w14:paraId="7E87BFCD" w14:textId="77777777" w:rsidR="009615C3" w:rsidRPr="00392DA0" w:rsidRDefault="000C6159" w:rsidP="00392DA0">
      <w:pPr>
        <w:spacing w:line="234" w:lineRule="auto"/>
        <w:ind w:right="260"/>
        <w:rPr>
          <w:rFonts w:ascii="Century Gothic" w:eastAsia="Times New Roman" w:hAnsi="Century Gothic"/>
          <w:szCs w:val="18"/>
        </w:rPr>
      </w:pPr>
      <w:r w:rsidRPr="00392DA0">
        <w:rPr>
          <w:rFonts w:ascii="Century Gothic" w:eastAsia="Times New Roman" w:hAnsi="Century Gothic"/>
          <w:szCs w:val="18"/>
        </w:rPr>
        <w:t>(</w:t>
      </w:r>
      <w:r w:rsidRPr="00392DA0">
        <w:rPr>
          <w:rFonts w:ascii="Century Gothic" w:eastAsia="Times New Roman" w:hAnsi="Century Gothic"/>
          <w:i/>
          <w:szCs w:val="18"/>
        </w:rPr>
        <w:t>Unofficial translation by the US-China Business Council, to be used for reference only.</w:t>
      </w:r>
      <w:r w:rsidRPr="00392DA0">
        <w:rPr>
          <w:rFonts w:ascii="Century Gothic" w:eastAsia="Times New Roman" w:hAnsi="Century Gothic"/>
          <w:szCs w:val="18"/>
        </w:rPr>
        <w:t xml:space="preserve"> </w:t>
      </w:r>
      <w:r w:rsidRPr="00392DA0">
        <w:rPr>
          <w:rFonts w:ascii="Century Gothic" w:eastAsia="Times New Roman" w:hAnsi="Century Gothic"/>
          <w:i/>
          <w:szCs w:val="18"/>
        </w:rPr>
        <w:t>The official Chinese-language version shall serve as the authoritative version.</w:t>
      </w:r>
      <w:r w:rsidRPr="00392DA0">
        <w:rPr>
          <w:rFonts w:ascii="Century Gothic" w:eastAsia="Times New Roman" w:hAnsi="Century Gothic"/>
          <w:szCs w:val="18"/>
        </w:rPr>
        <w:t>)</w:t>
      </w:r>
    </w:p>
    <w:p w14:paraId="38D61741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846F527" w14:textId="77777777" w:rsidR="009615C3" w:rsidRPr="00392DA0" w:rsidRDefault="009615C3">
      <w:pPr>
        <w:spacing w:line="332" w:lineRule="exact"/>
        <w:rPr>
          <w:rFonts w:ascii="Century Gothic" w:eastAsia="Times New Roman" w:hAnsi="Century Gothic"/>
          <w:sz w:val="22"/>
          <w:szCs w:val="18"/>
        </w:rPr>
      </w:pPr>
    </w:p>
    <w:p w14:paraId="25379929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First Chapter: Main objectives and Development Concepts</w:t>
      </w:r>
    </w:p>
    <w:p w14:paraId="60FB7204" w14:textId="77777777" w:rsidR="009615C3" w:rsidRPr="00392DA0" w:rsidRDefault="009615C3">
      <w:pPr>
        <w:spacing w:line="273" w:lineRule="exact"/>
        <w:rPr>
          <w:rFonts w:ascii="Century Gothic" w:eastAsia="Times New Roman" w:hAnsi="Century Gothic"/>
          <w:sz w:val="22"/>
          <w:szCs w:val="18"/>
        </w:rPr>
      </w:pPr>
    </w:p>
    <w:p w14:paraId="2951DF2B" w14:textId="77777777" w:rsidR="009615C3" w:rsidRPr="00392DA0" w:rsidRDefault="000C61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 </w:t>
      </w:r>
      <w:r w:rsidRPr="00392DA0">
        <w:rPr>
          <w:rFonts w:ascii="Century Gothic" w:eastAsia="Times New Roman" w:hAnsi="Century Gothic"/>
          <w:sz w:val="22"/>
          <w:szCs w:val="18"/>
        </w:rPr>
        <w:t>Development environment</w:t>
      </w:r>
    </w:p>
    <w:p w14:paraId="44EB34AF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0E510308" w14:textId="77777777" w:rsidR="009615C3" w:rsidRPr="00392DA0" w:rsidRDefault="000C61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 </w:t>
      </w:r>
      <w:r w:rsidRPr="00392DA0">
        <w:rPr>
          <w:rFonts w:ascii="Century Gothic" w:eastAsia="Times New Roman" w:hAnsi="Century Gothic"/>
          <w:sz w:val="22"/>
          <w:szCs w:val="18"/>
        </w:rPr>
        <w:t>Guiding ideology</w:t>
      </w:r>
    </w:p>
    <w:p w14:paraId="54EDFB22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48C82E27" w14:textId="77777777" w:rsidR="009615C3" w:rsidRPr="00392DA0" w:rsidRDefault="000C61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 </w:t>
      </w:r>
      <w:r w:rsidRPr="00392DA0">
        <w:rPr>
          <w:rFonts w:ascii="Century Gothic" w:eastAsia="Times New Roman" w:hAnsi="Century Gothic"/>
          <w:sz w:val="22"/>
          <w:szCs w:val="18"/>
        </w:rPr>
        <w:t>Major goals</w:t>
      </w:r>
    </w:p>
    <w:p w14:paraId="429F7019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799C586E" w14:textId="77777777" w:rsidR="009615C3" w:rsidRPr="00392DA0" w:rsidRDefault="000C61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 </w:t>
      </w:r>
      <w:r w:rsidRPr="00392DA0">
        <w:rPr>
          <w:rFonts w:ascii="Century Gothic" w:eastAsia="Times New Roman" w:hAnsi="Century Gothic"/>
          <w:sz w:val="22"/>
          <w:szCs w:val="18"/>
        </w:rPr>
        <w:t>Development concepts</w:t>
      </w:r>
    </w:p>
    <w:p w14:paraId="7DF95CA2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6263A99C" w14:textId="77777777" w:rsidR="009615C3" w:rsidRPr="00392DA0" w:rsidRDefault="000C61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 </w:t>
      </w:r>
      <w:r w:rsidRPr="00392DA0">
        <w:rPr>
          <w:rFonts w:ascii="Century Gothic" w:eastAsia="Times New Roman" w:hAnsi="Century Gothic"/>
          <w:sz w:val="22"/>
          <w:szCs w:val="18"/>
        </w:rPr>
        <w:t>Main lines of development</w:t>
      </w:r>
    </w:p>
    <w:p w14:paraId="246EC221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22"/>
          <w:szCs w:val="18"/>
        </w:rPr>
      </w:pPr>
    </w:p>
    <w:p w14:paraId="481A3A83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Second Chapter: Implementing an innovation-driven development strategy</w:t>
      </w:r>
    </w:p>
    <w:p w14:paraId="31439B38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22"/>
          <w:szCs w:val="18"/>
        </w:rPr>
      </w:pPr>
    </w:p>
    <w:p w14:paraId="09A66ED7" w14:textId="77777777" w:rsidR="009615C3" w:rsidRPr="00392DA0" w:rsidRDefault="000C61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 </w:t>
      </w:r>
      <w:r w:rsidRPr="00392DA0">
        <w:rPr>
          <w:rFonts w:ascii="Century Gothic" w:eastAsia="Times New Roman" w:hAnsi="Century Gothic"/>
          <w:sz w:val="22"/>
          <w:szCs w:val="18"/>
        </w:rPr>
        <w:t>Strengthen the lead role of scientific and technological innovation</w:t>
      </w:r>
    </w:p>
    <w:p w14:paraId="50F6EA1F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2B80940F" w14:textId="77777777" w:rsidR="009615C3" w:rsidRPr="00392DA0" w:rsidRDefault="000C61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 </w:t>
      </w:r>
      <w:r w:rsidRPr="00392DA0">
        <w:rPr>
          <w:rFonts w:ascii="Century Gothic" w:eastAsia="Times New Roman" w:hAnsi="Century Gothic"/>
          <w:sz w:val="22"/>
          <w:szCs w:val="18"/>
        </w:rPr>
        <w:t>Further promote mass entrepreneurship and innovation</w:t>
      </w:r>
    </w:p>
    <w:p w14:paraId="7EBCD365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2D06C2A1" w14:textId="77777777" w:rsidR="009615C3" w:rsidRPr="00392DA0" w:rsidRDefault="000C61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8 </w:t>
      </w:r>
      <w:r w:rsidRPr="00392DA0">
        <w:rPr>
          <w:rFonts w:ascii="Century Gothic" w:eastAsia="Times New Roman" w:hAnsi="Century Gothic"/>
          <w:sz w:val="22"/>
          <w:szCs w:val="18"/>
        </w:rPr>
        <w:t>Establish institutional mechanisms to encourage innovation</w:t>
      </w:r>
    </w:p>
    <w:p w14:paraId="7765548E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0569C307" w14:textId="77777777" w:rsidR="009615C3" w:rsidRPr="00392DA0" w:rsidRDefault="000C61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9 </w:t>
      </w:r>
      <w:r w:rsidRPr="00392DA0">
        <w:rPr>
          <w:rFonts w:ascii="Century Gothic" w:eastAsia="Times New Roman" w:hAnsi="Century Gothic"/>
          <w:sz w:val="22"/>
          <w:szCs w:val="18"/>
        </w:rPr>
        <w:t>Implement a talent development strategy</w:t>
      </w:r>
    </w:p>
    <w:p w14:paraId="456B8556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48E70B02" w14:textId="77777777" w:rsidR="009615C3" w:rsidRPr="00392DA0" w:rsidRDefault="000C61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10 </w:t>
      </w:r>
      <w:r w:rsidRPr="00392DA0">
        <w:rPr>
          <w:rFonts w:ascii="Century Gothic" w:eastAsia="Times New Roman" w:hAnsi="Century Gothic"/>
          <w:sz w:val="22"/>
          <w:szCs w:val="18"/>
        </w:rPr>
        <w:t>Expand development into new spaces</w:t>
      </w:r>
    </w:p>
    <w:p w14:paraId="629E329A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22"/>
          <w:szCs w:val="18"/>
        </w:rPr>
      </w:pPr>
    </w:p>
    <w:p w14:paraId="6A0826D8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Third Chapter: Establishing a new development system</w:t>
      </w:r>
    </w:p>
    <w:p w14:paraId="55C711B2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22"/>
          <w:szCs w:val="18"/>
        </w:rPr>
      </w:pPr>
    </w:p>
    <w:p w14:paraId="50FEC2B6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11 </w:t>
      </w:r>
      <w:r w:rsidRPr="00392DA0">
        <w:rPr>
          <w:rFonts w:ascii="Century Gothic" w:eastAsia="Times New Roman" w:hAnsi="Century Gothic"/>
          <w:sz w:val="22"/>
          <w:szCs w:val="18"/>
        </w:rPr>
        <w:t>Uphold and improve the basic economic system</w:t>
      </w:r>
    </w:p>
    <w:p w14:paraId="5880B348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C6AB1F6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12 </w:t>
      </w:r>
      <w:r w:rsidRPr="00392DA0">
        <w:rPr>
          <w:rFonts w:ascii="Century Gothic" w:eastAsia="Times New Roman" w:hAnsi="Century Gothic"/>
          <w:sz w:val="22"/>
          <w:szCs w:val="18"/>
        </w:rPr>
        <w:t>Establish a modern property rights system</w:t>
      </w:r>
    </w:p>
    <w:p w14:paraId="043A1E49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44A889EC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13 </w:t>
      </w:r>
      <w:r w:rsidRPr="00392DA0">
        <w:rPr>
          <w:rFonts w:ascii="Century Gothic" w:eastAsia="Times New Roman" w:hAnsi="Century Gothic"/>
          <w:sz w:val="22"/>
          <w:szCs w:val="18"/>
        </w:rPr>
        <w:t>Improve the modern market system</w:t>
      </w:r>
    </w:p>
    <w:p w14:paraId="10BFED71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2E04BF33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14 </w:t>
      </w:r>
      <w:r w:rsidRPr="00392DA0">
        <w:rPr>
          <w:rFonts w:ascii="Century Gothic" w:eastAsia="Times New Roman" w:hAnsi="Century Gothic"/>
          <w:sz w:val="22"/>
          <w:szCs w:val="18"/>
        </w:rPr>
        <w:t>Deepen administrative restructuring</w:t>
      </w:r>
    </w:p>
    <w:p w14:paraId="0727D562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E31B984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15 </w:t>
      </w:r>
      <w:r w:rsidRPr="00392DA0">
        <w:rPr>
          <w:rFonts w:ascii="Century Gothic" w:eastAsia="Times New Roman" w:hAnsi="Century Gothic"/>
          <w:sz w:val="22"/>
          <w:szCs w:val="18"/>
        </w:rPr>
        <w:t>Accelerate tax reform</w:t>
      </w:r>
    </w:p>
    <w:p w14:paraId="74A6B72B" w14:textId="77777777" w:rsidR="009615C3" w:rsidRPr="00392DA0" w:rsidRDefault="009615C3">
      <w:pPr>
        <w:spacing w:line="42" w:lineRule="exact"/>
        <w:rPr>
          <w:rFonts w:ascii="Century Gothic" w:eastAsia="Symbol" w:hAnsi="Century Gothic"/>
          <w:sz w:val="22"/>
          <w:szCs w:val="18"/>
        </w:rPr>
      </w:pPr>
    </w:p>
    <w:p w14:paraId="3ACDF1FE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16 </w:t>
      </w:r>
      <w:r w:rsidRPr="00392DA0">
        <w:rPr>
          <w:rFonts w:ascii="Century Gothic" w:eastAsia="Times New Roman" w:hAnsi="Century Gothic"/>
          <w:sz w:val="22"/>
          <w:szCs w:val="18"/>
        </w:rPr>
        <w:t>Accelerate financial system reform</w:t>
      </w:r>
    </w:p>
    <w:p w14:paraId="09C98368" w14:textId="77777777" w:rsidR="009615C3" w:rsidRPr="00392DA0" w:rsidRDefault="009615C3">
      <w:pPr>
        <w:spacing w:line="40" w:lineRule="exact"/>
        <w:rPr>
          <w:rFonts w:ascii="Century Gothic" w:eastAsia="Symbol" w:hAnsi="Century Gothic"/>
          <w:sz w:val="22"/>
          <w:szCs w:val="18"/>
        </w:rPr>
      </w:pPr>
    </w:p>
    <w:p w14:paraId="12C2D000" w14:textId="77777777" w:rsidR="009615C3" w:rsidRPr="00392DA0" w:rsidRDefault="000C61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17 </w:t>
      </w:r>
      <w:r w:rsidRPr="00392DA0">
        <w:rPr>
          <w:rFonts w:ascii="Century Gothic" w:eastAsia="Times New Roman" w:hAnsi="Century Gothic"/>
          <w:sz w:val="22"/>
          <w:szCs w:val="18"/>
        </w:rPr>
        <w:t>Innovate and improve macroeconomic control</w:t>
      </w:r>
    </w:p>
    <w:p w14:paraId="56B251B6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22"/>
          <w:szCs w:val="18"/>
        </w:rPr>
      </w:pPr>
    </w:p>
    <w:p w14:paraId="11F5986C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Fourth Chapter: Promoting agricultural modernization</w:t>
      </w:r>
    </w:p>
    <w:p w14:paraId="15E530E4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22"/>
          <w:szCs w:val="18"/>
        </w:rPr>
      </w:pPr>
    </w:p>
    <w:p w14:paraId="14916383" w14:textId="77777777" w:rsidR="009615C3" w:rsidRPr="00392DA0" w:rsidRDefault="000C61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18 </w:t>
      </w:r>
      <w:r w:rsidRPr="00392DA0">
        <w:rPr>
          <w:rFonts w:ascii="Century Gothic" w:eastAsia="Times New Roman" w:hAnsi="Century Gothic"/>
          <w:sz w:val="22"/>
          <w:szCs w:val="18"/>
        </w:rPr>
        <w:t>Enhance the security capability of agricultural products</w:t>
      </w:r>
    </w:p>
    <w:p w14:paraId="28A35369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CC3AD2D" w14:textId="77777777" w:rsidR="009615C3" w:rsidRPr="00392DA0" w:rsidRDefault="000C61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19 </w:t>
      </w:r>
      <w:r w:rsidRPr="00392DA0">
        <w:rPr>
          <w:rFonts w:ascii="Century Gothic" w:eastAsia="Times New Roman" w:hAnsi="Century Gothic"/>
          <w:sz w:val="22"/>
          <w:szCs w:val="18"/>
        </w:rPr>
        <w:t>Construct a modern agricultural management system</w:t>
      </w:r>
    </w:p>
    <w:p w14:paraId="19D75C82" w14:textId="77777777" w:rsidR="009615C3" w:rsidRPr="00392DA0" w:rsidRDefault="009615C3">
      <w:pPr>
        <w:spacing w:line="54" w:lineRule="exact"/>
        <w:rPr>
          <w:rFonts w:ascii="Century Gothic" w:eastAsia="Symbol" w:hAnsi="Century Gothic"/>
          <w:sz w:val="22"/>
          <w:szCs w:val="18"/>
        </w:rPr>
      </w:pPr>
    </w:p>
    <w:p w14:paraId="7604B3CD" w14:textId="77777777" w:rsidR="009615C3" w:rsidRPr="00392DA0" w:rsidRDefault="000C61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20 </w:t>
      </w:r>
      <w:r w:rsidRPr="00392DA0">
        <w:rPr>
          <w:rFonts w:ascii="Century Gothic" w:eastAsia="Times New Roman" w:hAnsi="Century Gothic"/>
          <w:sz w:val="22"/>
          <w:szCs w:val="18"/>
        </w:rPr>
        <w:t>Improve the level of agricultural technology, equipment, and information</w:t>
      </w:r>
    </w:p>
    <w:p w14:paraId="2D72B1BD" w14:textId="77777777" w:rsidR="009615C3" w:rsidRPr="00392DA0" w:rsidRDefault="009615C3">
      <w:pPr>
        <w:spacing w:line="213" w:lineRule="exact"/>
        <w:rPr>
          <w:rFonts w:ascii="Century Gothic" w:eastAsia="Times New Roman" w:hAnsi="Century Gothic"/>
          <w:sz w:val="22"/>
          <w:szCs w:val="18"/>
        </w:rPr>
      </w:pPr>
    </w:p>
    <w:p w14:paraId="241979A7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szCs w:val="18"/>
        </w:rPr>
      </w:pPr>
      <w:r w:rsidRPr="00392DA0">
        <w:rPr>
          <w:rFonts w:ascii="Century Gothic" w:eastAsia="Times New Roman" w:hAnsi="Century Gothic"/>
          <w:szCs w:val="18"/>
        </w:rPr>
        <w:t>© 2016, The US-China Business Council</w:t>
      </w:r>
    </w:p>
    <w:p w14:paraId="005CB4EB" w14:textId="77777777" w:rsidR="009615C3" w:rsidRPr="00392DA0" w:rsidRDefault="009615C3">
      <w:pPr>
        <w:spacing w:line="0" w:lineRule="atLeast"/>
        <w:rPr>
          <w:rFonts w:ascii="Century Gothic" w:eastAsia="Times New Roman" w:hAnsi="Century Gothic"/>
          <w:szCs w:val="18"/>
        </w:rPr>
        <w:sectPr w:rsidR="009615C3" w:rsidRPr="00392DA0">
          <w:pgSz w:w="12240" w:h="15840"/>
          <w:pgMar w:top="1440" w:right="1440" w:bottom="436" w:left="1440" w:header="0" w:footer="0" w:gutter="0"/>
          <w:cols w:space="0" w:equalWidth="0">
            <w:col w:w="9360"/>
          </w:cols>
          <w:docGrid w:linePitch="360"/>
        </w:sectPr>
      </w:pPr>
    </w:p>
    <w:p w14:paraId="7F954627" w14:textId="77777777" w:rsidR="009615C3" w:rsidRPr="00392DA0" w:rsidRDefault="000C6159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Cs w:val="18"/>
        </w:rPr>
      </w:pPr>
      <w:bookmarkStart w:id="0" w:name="page2"/>
      <w:bookmarkEnd w:id="0"/>
      <w:r w:rsidRPr="00392DA0">
        <w:rPr>
          <w:rFonts w:ascii="Century Gothic" w:eastAsia="Times New Roman" w:hAnsi="Century Gothic"/>
          <w:b/>
          <w:sz w:val="22"/>
          <w:szCs w:val="18"/>
        </w:rPr>
        <w:lastRenderedPageBreak/>
        <w:t xml:space="preserve">Article 21 </w:t>
      </w:r>
      <w:r w:rsidRPr="00392DA0">
        <w:rPr>
          <w:rFonts w:ascii="Century Gothic" w:eastAsia="Times New Roman" w:hAnsi="Century Gothic"/>
          <w:sz w:val="22"/>
          <w:szCs w:val="18"/>
        </w:rPr>
        <w:t>Improve the agricultural support and protection system</w:t>
      </w:r>
    </w:p>
    <w:p w14:paraId="1CB13B82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18"/>
          <w:szCs w:val="18"/>
        </w:rPr>
      </w:pPr>
    </w:p>
    <w:p w14:paraId="5644BD52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Fifth Chapter: Optimize the Modern Industrial System</w:t>
      </w:r>
    </w:p>
    <w:p w14:paraId="261FDD7D" w14:textId="77777777" w:rsidR="009615C3" w:rsidRPr="00392DA0" w:rsidRDefault="009615C3">
      <w:pPr>
        <w:spacing w:line="273" w:lineRule="exact"/>
        <w:rPr>
          <w:rFonts w:ascii="Century Gothic" w:eastAsia="Times New Roman" w:hAnsi="Century Gothic"/>
          <w:sz w:val="18"/>
          <w:szCs w:val="18"/>
        </w:rPr>
      </w:pPr>
    </w:p>
    <w:p w14:paraId="2F80D110" w14:textId="77777777" w:rsidR="009615C3" w:rsidRPr="00392DA0" w:rsidRDefault="000C6159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22 </w:t>
      </w:r>
      <w:r w:rsidRPr="00392DA0">
        <w:rPr>
          <w:rFonts w:ascii="Century Gothic" w:eastAsia="Times New Roman" w:hAnsi="Century Gothic"/>
          <w:sz w:val="22"/>
          <w:szCs w:val="18"/>
        </w:rPr>
        <w:t>Implement a manufacturing power strategy</w:t>
      </w:r>
    </w:p>
    <w:p w14:paraId="7BE125AE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076F805F" w14:textId="77777777" w:rsidR="009615C3" w:rsidRPr="00392DA0" w:rsidRDefault="000C6159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23 </w:t>
      </w:r>
      <w:r w:rsidRPr="00392DA0">
        <w:rPr>
          <w:rFonts w:ascii="Century Gothic" w:eastAsia="Times New Roman" w:hAnsi="Century Gothic"/>
          <w:sz w:val="22"/>
          <w:szCs w:val="18"/>
        </w:rPr>
        <w:t>Support the development of emerging industries</w:t>
      </w:r>
    </w:p>
    <w:p w14:paraId="5B9C6F3D" w14:textId="77777777" w:rsidR="009615C3" w:rsidRPr="00392DA0" w:rsidRDefault="009615C3">
      <w:pPr>
        <w:spacing w:line="43" w:lineRule="exact"/>
        <w:rPr>
          <w:rFonts w:ascii="Century Gothic" w:eastAsia="Symbol" w:hAnsi="Century Gothic"/>
          <w:sz w:val="22"/>
          <w:szCs w:val="18"/>
        </w:rPr>
      </w:pPr>
    </w:p>
    <w:p w14:paraId="1B644FE1" w14:textId="77777777" w:rsidR="009615C3" w:rsidRPr="00392DA0" w:rsidRDefault="000C6159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24 </w:t>
      </w:r>
      <w:r w:rsidRPr="00392DA0">
        <w:rPr>
          <w:rFonts w:ascii="Century Gothic" w:eastAsia="Times New Roman" w:hAnsi="Century Gothic"/>
          <w:sz w:val="22"/>
          <w:szCs w:val="18"/>
        </w:rPr>
        <w:t>Accelerate the development of the service sectors</w:t>
      </w:r>
    </w:p>
    <w:p w14:paraId="7259209C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18"/>
          <w:szCs w:val="18"/>
        </w:rPr>
      </w:pPr>
    </w:p>
    <w:p w14:paraId="6044F183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Sixth Chapter: Expand the Cyber-Economic Space</w:t>
      </w:r>
    </w:p>
    <w:p w14:paraId="4FF21DB5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166A90E8" w14:textId="77777777" w:rsidR="009615C3" w:rsidRPr="00392DA0" w:rsidRDefault="000C615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25 </w:t>
      </w:r>
      <w:r w:rsidRPr="00392DA0">
        <w:rPr>
          <w:rFonts w:ascii="Century Gothic" w:eastAsia="Times New Roman" w:hAnsi="Century Gothic"/>
          <w:sz w:val="22"/>
          <w:szCs w:val="18"/>
        </w:rPr>
        <w:t>Establish a widely efficient information network</w:t>
      </w:r>
    </w:p>
    <w:p w14:paraId="1145DA31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3FD04F56" w14:textId="77777777" w:rsidR="009615C3" w:rsidRPr="00392DA0" w:rsidRDefault="000C615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26 </w:t>
      </w:r>
      <w:r w:rsidRPr="00392DA0">
        <w:rPr>
          <w:rFonts w:ascii="Century Gothic" w:eastAsia="Times New Roman" w:hAnsi="Century Gothic"/>
          <w:sz w:val="22"/>
          <w:szCs w:val="18"/>
        </w:rPr>
        <w:t>Develop the modern Internet industrial system</w:t>
      </w:r>
    </w:p>
    <w:p w14:paraId="35805F4C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8D4C446" w14:textId="77777777" w:rsidR="009615C3" w:rsidRPr="00392DA0" w:rsidRDefault="000C615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27 </w:t>
      </w:r>
      <w:r w:rsidRPr="00392DA0">
        <w:rPr>
          <w:rFonts w:ascii="Century Gothic" w:eastAsia="Times New Roman" w:hAnsi="Century Gothic"/>
          <w:sz w:val="22"/>
          <w:szCs w:val="18"/>
        </w:rPr>
        <w:t>Implement the national Big Data strategy</w:t>
      </w:r>
    </w:p>
    <w:p w14:paraId="357A66DB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33C8A697" w14:textId="77777777" w:rsidR="009615C3" w:rsidRPr="00392DA0" w:rsidRDefault="000C615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28 </w:t>
      </w:r>
      <w:r w:rsidRPr="00392DA0">
        <w:rPr>
          <w:rFonts w:ascii="Century Gothic" w:eastAsia="Times New Roman" w:hAnsi="Century Gothic"/>
          <w:sz w:val="22"/>
          <w:szCs w:val="18"/>
        </w:rPr>
        <w:t>Strengthen information security</w:t>
      </w:r>
    </w:p>
    <w:p w14:paraId="33ABD030" w14:textId="77777777" w:rsidR="009615C3" w:rsidRPr="00392DA0" w:rsidRDefault="009615C3">
      <w:pPr>
        <w:spacing w:line="243" w:lineRule="exact"/>
        <w:rPr>
          <w:rFonts w:ascii="Century Gothic" w:eastAsia="Times New Roman" w:hAnsi="Century Gothic"/>
          <w:sz w:val="18"/>
          <w:szCs w:val="18"/>
        </w:rPr>
      </w:pPr>
    </w:p>
    <w:p w14:paraId="615E9967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Seventh Chapter: Establishing a Modern Infrastructure Network</w:t>
      </w:r>
    </w:p>
    <w:p w14:paraId="052FE7B4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19D88B5B" w14:textId="77777777" w:rsidR="009615C3" w:rsidRPr="00392DA0" w:rsidRDefault="000C615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29 </w:t>
      </w:r>
      <w:r w:rsidRPr="00392DA0">
        <w:rPr>
          <w:rFonts w:ascii="Century Gothic" w:eastAsia="Times New Roman" w:hAnsi="Century Gothic"/>
          <w:sz w:val="22"/>
          <w:szCs w:val="18"/>
        </w:rPr>
        <w:t>Improve the modern integrated transport system</w:t>
      </w:r>
    </w:p>
    <w:p w14:paraId="2366E6EB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3DB59C70" w14:textId="77777777" w:rsidR="009615C3" w:rsidRPr="00392DA0" w:rsidRDefault="000C615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30 </w:t>
      </w:r>
      <w:r w:rsidRPr="00392DA0">
        <w:rPr>
          <w:rFonts w:ascii="Century Gothic" w:eastAsia="Times New Roman" w:hAnsi="Century Gothic"/>
          <w:sz w:val="22"/>
          <w:szCs w:val="18"/>
        </w:rPr>
        <w:t>Establish a modern energy system</w:t>
      </w:r>
    </w:p>
    <w:p w14:paraId="7B3F5112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47161E51" w14:textId="77777777" w:rsidR="009615C3" w:rsidRPr="00392DA0" w:rsidRDefault="000C6159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31 </w:t>
      </w:r>
      <w:r w:rsidRPr="00392DA0">
        <w:rPr>
          <w:rFonts w:ascii="Century Gothic" w:eastAsia="Times New Roman" w:hAnsi="Century Gothic"/>
          <w:sz w:val="22"/>
          <w:szCs w:val="18"/>
        </w:rPr>
        <w:t>Strengthen water safety protection</w:t>
      </w:r>
    </w:p>
    <w:p w14:paraId="3695F027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312AE322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Eighth Chapter: Promoting a new type of urbanization</w:t>
      </w:r>
    </w:p>
    <w:p w14:paraId="55585675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38F9AECE" w14:textId="77777777" w:rsidR="009615C3" w:rsidRPr="00392DA0" w:rsidRDefault="000C615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32 </w:t>
      </w:r>
      <w:r w:rsidRPr="00392DA0">
        <w:rPr>
          <w:rFonts w:ascii="Century Gothic" w:eastAsia="Times New Roman" w:hAnsi="Century Gothic"/>
          <w:sz w:val="22"/>
          <w:szCs w:val="18"/>
        </w:rPr>
        <w:t>Accelerate the urbanization of the agricultural population</w:t>
      </w:r>
    </w:p>
    <w:p w14:paraId="5DB3E8AE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9F23EDD" w14:textId="77777777" w:rsidR="009615C3" w:rsidRPr="00392DA0" w:rsidRDefault="000C615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33 </w:t>
      </w:r>
      <w:r w:rsidRPr="00392DA0">
        <w:rPr>
          <w:rFonts w:ascii="Century Gothic" w:eastAsia="Times New Roman" w:hAnsi="Century Gothic"/>
          <w:sz w:val="22"/>
          <w:szCs w:val="18"/>
        </w:rPr>
        <w:t>Optimize the urban layout and structure</w:t>
      </w:r>
    </w:p>
    <w:p w14:paraId="3D629474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09E5FCC3" w14:textId="6FABF674" w:rsidR="009615C3" w:rsidRPr="00392DA0" w:rsidRDefault="000C615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34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Construct harmonious and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liveable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 cities</w:t>
      </w:r>
    </w:p>
    <w:p w14:paraId="571E776A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46D80EA6" w14:textId="77777777" w:rsidR="009615C3" w:rsidRPr="00392DA0" w:rsidRDefault="000C615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35 </w:t>
      </w:r>
      <w:r w:rsidRPr="00392DA0">
        <w:rPr>
          <w:rFonts w:ascii="Century Gothic" w:eastAsia="Times New Roman" w:hAnsi="Century Gothic"/>
          <w:sz w:val="22"/>
          <w:szCs w:val="18"/>
        </w:rPr>
        <w:t>Improve the housing supply system</w:t>
      </w:r>
    </w:p>
    <w:p w14:paraId="69B6DAC8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26F41AC0" w14:textId="77777777" w:rsidR="009615C3" w:rsidRPr="00392DA0" w:rsidRDefault="000C615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36 </w:t>
      </w:r>
      <w:r w:rsidRPr="00392DA0">
        <w:rPr>
          <w:rFonts w:ascii="Century Gothic" w:eastAsia="Times New Roman" w:hAnsi="Century Gothic"/>
          <w:sz w:val="22"/>
          <w:szCs w:val="18"/>
        </w:rPr>
        <w:t>Promote the coordinated development of urban and rural areas</w:t>
      </w:r>
    </w:p>
    <w:p w14:paraId="7DB30765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18"/>
          <w:szCs w:val="18"/>
        </w:rPr>
      </w:pPr>
    </w:p>
    <w:p w14:paraId="582FB11D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Ninth Chapter: Promoting coordinated regional development</w:t>
      </w:r>
    </w:p>
    <w:p w14:paraId="38AA9674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035AAFB8" w14:textId="77777777" w:rsidR="009615C3" w:rsidRPr="00392DA0" w:rsidRDefault="000C6159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37 </w:t>
      </w:r>
      <w:r w:rsidRPr="00392DA0">
        <w:rPr>
          <w:rFonts w:ascii="Century Gothic" w:eastAsia="Times New Roman" w:hAnsi="Century Gothic"/>
          <w:sz w:val="22"/>
          <w:szCs w:val="18"/>
        </w:rPr>
        <w:t>Further implement the overall strategy for regional development</w:t>
      </w:r>
    </w:p>
    <w:p w14:paraId="4913D593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18F536EE" w14:textId="77777777" w:rsidR="009615C3" w:rsidRPr="00392DA0" w:rsidRDefault="000C6159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38 </w:t>
      </w:r>
      <w:r w:rsidRPr="00392DA0">
        <w:rPr>
          <w:rFonts w:ascii="Century Gothic" w:eastAsia="Times New Roman" w:hAnsi="Century Gothic"/>
          <w:sz w:val="22"/>
          <w:szCs w:val="18"/>
        </w:rPr>
        <w:t>Promote the coordinated development of Beijing, Tianjin, and Hebei</w:t>
      </w:r>
    </w:p>
    <w:p w14:paraId="124909BA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706E011" w14:textId="77777777" w:rsidR="009615C3" w:rsidRPr="00392DA0" w:rsidRDefault="000C6159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39 </w:t>
      </w:r>
      <w:r w:rsidRPr="00392DA0">
        <w:rPr>
          <w:rFonts w:ascii="Century Gothic" w:eastAsia="Times New Roman" w:hAnsi="Century Gothic"/>
          <w:sz w:val="22"/>
          <w:szCs w:val="18"/>
        </w:rPr>
        <w:t>Promote the development of the Yangtze River Economic Belt</w:t>
      </w:r>
    </w:p>
    <w:p w14:paraId="7DCEA831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7C174C98" w14:textId="77777777" w:rsidR="009615C3" w:rsidRPr="00392DA0" w:rsidRDefault="000C6159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40 </w:t>
      </w:r>
      <w:r w:rsidRPr="00392DA0">
        <w:rPr>
          <w:rFonts w:ascii="Century Gothic" w:eastAsia="Times New Roman" w:hAnsi="Century Gothic"/>
          <w:sz w:val="22"/>
          <w:szCs w:val="18"/>
        </w:rPr>
        <w:t>Support the development of special-type regions</w:t>
      </w:r>
    </w:p>
    <w:p w14:paraId="24E25988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A91890E" w14:textId="77777777" w:rsidR="009615C3" w:rsidRPr="00392DA0" w:rsidRDefault="000C6159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41 </w:t>
      </w:r>
      <w:r w:rsidRPr="00392DA0">
        <w:rPr>
          <w:rFonts w:ascii="Century Gothic" w:eastAsia="Times New Roman" w:hAnsi="Century Gothic"/>
          <w:sz w:val="22"/>
          <w:szCs w:val="18"/>
        </w:rPr>
        <w:t>Expand the economic space of the ocean</w:t>
      </w:r>
    </w:p>
    <w:p w14:paraId="5C439EF9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29369BD6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Tenth Chapter: Accelerating the Perfection of the Ecological Environment</w:t>
      </w:r>
    </w:p>
    <w:p w14:paraId="2F05315E" w14:textId="77777777" w:rsidR="009615C3" w:rsidRPr="00392DA0" w:rsidRDefault="009615C3">
      <w:pPr>
        <w:spacing w:line="273" w:lineRule="exact"/>
        <w:rPr>
          <w:rFonts w:ascii="Century Gothic" w:eastAsia="Times New Roman" w:hAnsi="Century Gothic"/>
          <w:sz w:val="18"/>
          <w:szCs w:val="18"/>
        </w:rPr>
      </w:pPr>
    </w:p>
    <w:p w14:paraId="7543A7B4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42 </w:t>
      </w:r>
      <w:r w:rsidRPr="00392DA0">
        <w:rPr>
          <w:rFonts w:ascii="Century Gothic" w:eastAsia="Times New Roman" w:hAnsi="Century Gothic"/>
          <w:sz w:val="22"/>
          <w:szCs w:val="18"/>
        </w:rPr>
        <w:t>Accelerate the construction of development priority zones</w:t>
      </w:r>
    </w:p>
    <w:p w14:paraId="3F85AC50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06303FB9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43 </w:t>
      </w:r>
      <w:r w:rsidRPr="00392DA0">
        <w:rPr>
          <w:rFonts w:ascii="Century Gothic" w:eastAsia="Times New Roman" w:hAnsi="Century Gothic"/>
          <w:sz w:val="22"/>
          <w:szCs w:val="18"/>
        </w:rPr>
        <w:t>Promote the intensive and economic use of resources</w:t>
      </w:r>
    </w:p>
    <w:p w14:paraId="04095AB4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75E94B3B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44 </w:t>
      </w:r>
      <w:r w:rsidRPr="00392DA0">
        <w:rPr>
          <w:rFonts w:ascii="Century Gothic" w:eastAsia="Times New Roman" w:hAnsi="Century Gothic"/>
          <w:sz w:val="22"/>
          <w:szCs w:val="18"/>
        </w:rPr>
        <w:t>Expand the comprehensive governance of the environment</w:t>
      </w:r>
    </w:p>
    <w:p w14:paraId="11F81E35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76AB8FD2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45 </w:t>
      </w:r>
      <w:r w:rsidRPr="00392DA0">
        <w:rPr>
          <w:rFonts w:ascii="Century Gothic" w:eastAsia="Times New Roman" w:hAnsi="Century Gothic"/>
          <w:sz w:val="22"/>
          <w:szCs w:val="18"/>
        </w:rPr>
        <w:t>Strengthen the restoration and protection of the environment</w:t>
      </w:r>
    </w:p>
    <w:p w14:paraId="2EB970D0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1B29A96A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46 </w:t>
      </w:r>
      <w:r w:rsidRPr="00392DA0">
        <w:rPr>
          <w:rFonts w:ascii="Century Gothic" w:eastAsia="Times New Roman" w:hAnsi="Century Gothic"/>
          <w:sz w:val="22"/>
          <w:szCs w:val="18"/>
        </w:rPr>
        <w:t>Actively address global climate change</w:t>
      </w:r>
    </w:p>
    <w:p w14:paraId="285516C9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6357D73D" w14:textId="77777777" w:rsidR="009615C3" w:rsidRPr="00392DA0" w:rsidRDefault="000C6159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47 </w:t>
      </w:r>
      <w:r w:rsidRPr="00392DA0">
        <w:rPr>
          <w:rFonts w:ascii="Century Gothic" w:eastAsia="Times New Roman" w:hAnsi="Century Gothic"/>
          <w:sz w:val="22"/>
          <w:szCs w:val="18"/>
        </w:rPr>
        <w:t>Construct comprehensive mechanisms for ecological protection</w:t>
      </w:r>
    </w:p>
    <w:p w14:paraId="3BE91E2B" w14:textId="77777777" w:rsidR="009615C3" w:rsidRPr="00392DA0" w:rsidRDefault="009615C3">
      <w:pPr>
        <w:spacing w:line="312" w:lineRule="exact"/>
        <w:rPr>
          <w:rFonts w:ascii="Century Gothic" w:eastAsia="Times New Roman" w:hAnsi="Century Gothic"/>
          <w:sz w:val="18"/>
          <w:szCs w:val="18"/>
        </w:rPr>
      </w:pPr>
    </w:p>
    <w:p w14:paraId="79373DBF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szCs w:val="18"/>
        </w:rPr>
      </w:pPr>
      <w:r w:rsidRPr="00392DA0">
        <w:rPr>
          <w:rFonts w:ascii="Century Gothic" w:eastAsia="Times New Roman" w:hAnsi="Century Gothic"/>
          <w:szCs w:val="18"/>
        </w:rPr>
        <w:t>© 2016, The US-China Business Council</w:t>
      </w:r>
    </w:p>
    <w:p w14:paraId="5748B854" w14:textId="77777777" w:rsidR="009615C3" w:rsidRPr="00392DA0" w:rsidRDefault="009615C3">
      <w:pPr>
        <w:spacing w:line="0" w:lineRule="atLeast"/>
        <w:rPr>
          <w:rFonts w:ascii="Century Gothic" w:eastAsia="Times New Roman" w:hAnsi="Century Gothic"/>
          <w:szCs w:val="18"/>
        </w:rPr>
        <w:sectPr w:rsidR="009615C3" w:rsidRPr="00392DA0">
          <w:pgSz w:w="12240" w:h="15840"/>
          <w:pgMar w:top="803" w:right="1440" w:bottom="436" w:left="1440" w:header="0" w:footer="0" w:gutter="0"/>
          <w:cols w:space="0" w:equalWidth="0">
            <w:col w:w="9360"/>
          </w:cols>
          <w:docGrid w:linePitch="360"/>
        </w:sectPr>
      </w:pPr>
    </w:p>
    <w:p w14:paraId="1BD456BE" w14:textId="77777777" w:rsidR="009615C3" w:rsidRPr="00392DA0" w:rsidRDefault="000C6159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bookmarkStart w:id="1" w:name="page3"/>
      <w:bookmarkEnd w:id="1"/>
      <w:r w:rsidRPr="00392DA0">
        <w:rPr>
          <w:rFonts w:ascii="Century Gothic" w:eastAsia="Times New Roman" w:hAnsi="Century Gothic"/>
          <w:b/>
          <w:sz w:val="22"/>
          <w:szCs w:val="18"/>
        </w:rPr>
        <w:lastRenderedPageBreak/>
        <w:t xml:space="preserve">Article 48 </w:t>
      </w:r>
      <w:r w:rsidRPr="00392DA0">
        <w:rPr>
          <w:rFonts w:ascii="Century Gothic" w:eastAsia="Times New Roman" w:hAnsi="Century Gothic"/>
          <w:sz w:val="22"/>
          <w:szCs w:val="18"/>
        </w:rPr>
        <w:t>Develop green and environmentally friendly industries</w:t>
      </w:r>
    </w:p>
    <w:p w14:paraId="3C1083E7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18"/>
          <w:szCs w:val="18"/>
        </w:rPr>
      </w:pPr>
    </w:p>
    <w:p w14:paraId="60A0F654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Eleventh Chapter: Construct a Comprehensively Open and New System</w:t>
      </w:r>
    </w:p>
    <w:p w14:paraId="1A16E450" w14:textId="77777777" w:rsidR="009615C3" w:rsidRPr="00392DA0" w:rsidRDefault="009615C3">
      <w:pPr>
        <w:spacing w:line="273" w:lineRule="exact"/>
        <w:rPr>
          <w:rFonts w:ascii="Century Gothic" w:eastAsia="Times New Roman" w:hAnsi="Century Gothic"/>
          <w:sz w:val="18"/>
          <w:szCs w:val="18"/>
        </w:rPr>
      </w:pPr>
    </w:p>
    <w:p w14:paraId="7B4184D6" w14:textId="447D6743" w:rsidR="009615C3" w:rsidRPr="00392DA0" w:rsidRDefault="000C6159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49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Perfect the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opening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 of strategic deployment</w:t>
      </w:r>
    </w:p>
    <w:p w14:paraId="1B91F34A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492F26F0" w14:textId="21E8C47A" w:rsidR="009615C3" w:rsidRPr="00392DA0" w:rsidRDefault="000C6159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50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Construct a new mechanism of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opening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 policy</w:t>
      </w:r>
    </w:p>
    <w:p w14:paraId="30F5A2D9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A753A9E" w14:textId="77777777" w:rsidR="009615C3" w:rsidRPr="00392DA0" w:rsidRDefault="000C6159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51 </w:t>
      </w:r>
      <w:r w:rsidRPr="00392DA0">
        <w:rPr>
          <w:rFonts w:ascii="Century Gothic" w:eastAsia="Times New Roman" w:hAnsi="Century Gothic"/>
          <w:sz w:val="22"/>
          <w:szCs w:val="18"/>
        </w:rPr>
        <w:t>Push forward construction of the Belt and Road Initiative</w:t>
      </w:r>
    </w:p>
    <w:p w14:paraId="5E56ACCB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3E2FC914" w14:textId="77777777" w:rsidR="009615C3" w:rsidRPr="00392DA0" w:rsidRDefault="000C6159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52 </w:t>
      </w:r>
      <w:r w:rsidRPr="00392DA0">
        <w:rPr>
          <w:rFonts w:ascii="Century Gothic" w:eastAsia="Times New Roman" w:hAnsi="Century Gothic"/>
          <w:sz w:val="22"/>
          <w:szCs w:val="18"/>
        </w:rPr>
        <w:t>Be actively involved in global economic governance</w:t>
      </w:r>
    </w:p>
    <w:p w14:paraId="4A41DC3B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5BAAA6B6" w14:textId="77777777" w:rsidR="009615C3" w:rsidRPr="00392DA0" w:rsidRDefault="000C6159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53 </w:t>
      </w:r>
      <w:r w:rsidRPr="00392DA0">
        <w:rPr>
          <w:rFonts w:ascii="Century Gothic" w:eastAsia="Times New Roman" w:hAnsi="Century Gothic"/>
          <w:sz w:val="22"/>
          <w:szCs w:val="18"/>
        </w:rPr>
        <w:t>Actively shoulder international responsibilities and obligations</w:t>
      </w:r>
    </w:p>
    <w:p w14:paraId="3CCA87CF" w14:textId="77777777" w:rsidR="009615C3" w:rsidRPr="00392DA0" w:rsidRDefault="009615C3">
      <w:pPr>
        <w:spacing w:line="257" w:lineRule="exact"/>
        <w:rPr>
          <w:rFonts w:ascii="Century Gothic" w:eastAsia="Times New Roman" w:hAnsi="Century Gothic"/>
          <w:sz w:val="18"/>
          <w:szCs w:val="18"/>
        </w:rPr>
      </w:pPr>
    </w:p>
    <w:p w14:paraId="40C8D50F" w14:textId="77777777" w:rsidR="009615C3" w:rsidRPr="00392DA0" w:rsidRDefault="000C6159">
      <w:pPr>
        <w:spacing w:line="234" w:lineRule="auto"/>
        <w:ind w:right="280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Twelfth Chapter: Deepen Coordinated Development between the Mainland, Hong Kong, Macau, and Taiwan</w:t>
      </w:r>
    </w:p>
    <w:p w14:paraId="73A27783" w14:textId="77777777" w:rsidR="009615C3" w:rsidRPr="00392DA0" w:rsidRDefault="009615C3">
      <w:pPr>
        <w:spacing w:line="304" w:lineRule="exact"/>
        <w:rPr>
          <w:rFonts w:ascii="Century Gothic" w:eastAsia="Times New Roman" w:hAnsi="Century Gothic"/>
          <w:sz w:val="18"/>
          <w:szCs w:val="18"/>
        </w:rPr>
      </w:pPr>
    </w:p>
    <w:p w14:paraId="3ACFDF57" w14:textId="2115E6F7" w:rsidR="009615C3" w:rsidRPr="00392DA0" w:rsidRDefault="000C6159">
      <w:pPr>
        <w:numPr>
          <w:ilvl w:val="0"/>
          <w:numId w:val="14"/>
        </w:numPr>
        <w:tabs>
          <w:tab w:val="left" w:pos="720"/>
        </w:tabs>
        <w:spacing w:line="249" w:lineRule="auto"/>
        <w:ind w:left="720" w:right="26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54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Support the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long-term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 prosperity and stable development of Hong Kong and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92DA0">
        <w:rPr>
          <w:rFonts w:ascii="Century Gothic" w:eastAsia="Times New Roman" w:hAnsi="Century Gothic"/>
          <w:sz w:val="22"/>
          <w:szCs w:val="18"/>
        </w:rPr>
        <w:t>Macau</w:t>
      </w:r>
    </w:p>
    <w:p w14:paraId="53B7E518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50DCB76A" w14:textId="77777777" w:rsidR="009615C3" w:rsidRPr="00392DA0" w:rsidRDefault="000C6159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55 </w:t>
      </w:r>
      <w:r w:rsidRPr="00392DA0">
        <w:rPr>
          <w:rFonts w:ascii="Century Gothic" w:eastAsia="Times New Roman" w:hAnsi="Century Gothic"/>
          <w:sz w:val="22"/>
          <w:szCs w:val="18"/>
        </w:rPr>
        <w:t>Promote peaceful cross-straits development and national reunification process</w:t>
      </w:r>
    </w:p>
    <w:p w14:paraId="3E75345A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3166282E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Thirteenth Article: Fully Carry Out the Fight Against Poverty</w:t>
      </w:r>
    </w:p>
    <w:p w14:paraId="37202B21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6823503A" w14:textId="77777777" w:rsidR="009615C3" w:rsidRPr="00392DA0" w:rsidRDefault="000C6159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56 </w:t>
      </w:r>
      <w:r w:rsidRPr="00392DA0">
        <w:rPr>
          <w:rFonts w:ascii="Century Gothic" w:eastAsia="Times New Roman" w:hAnsi="Century Gothic"/>
          <w:sz w:val="22"/>
          <w:szCs w:val="18"/>
        </w:rPr>
        <w:t>Advance precise aid and poverty relief programs</w:t>
      </w:r>
    </w:p>
    <w:p w14:paraId="2DC9A699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2C091A25" w14:textId="77777777" w:rsidR="009615C3" w:rsidRPr="00392DA0" w:rsidRDefault="000C6159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57 </w:t>
      </w:r>
      <w:r w:rsidRPr="00392DA0">
        <w:rPr>
          <w:rFonts w:ascii="Century Gothic" w:eastAsia="Times New Roman" w:hAnsi="Century Gothic"/>
          <w:sz w:val="22"/>
          <w:szCs w:val="18"/>
        </w:rPr>
        <w:t>Aid poverty-stricken areas to accelerate development</w:t>
      </w:r>
    </w:p>
    <w:p w14:paraId="743CB9C1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58AF29C8" w14:textId="77777777" w:rsidR="009615C3" w:rsidRPr="00392DA0" w:rsidRDefault="000C6159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58 </w:t>
      </w:r>
      <w:r w:rsidRPr="00392DA0">
        <w:rPr>
          <w:rFonts w:ascii="Century Gothic" w:eastAsia="Times New Roman" w:hAnsi="Century Gothic"/>
          <w:sz w:val="22"/>
          <w:szCs w:val="18"/>
        </w:rPr>
        <w:t>Perfect the support system of the fight against poverty</w:t>
      </w:r>
    </w:p>
    <w:p w14:paraId="52E2C37C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6072401D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Fourteenth Chapter: Raise the Level of People’s Health and Education</w:t>
      </w:r>
    </w:p>
    <w:p w14:paraId="1A129119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55552986" w14:textId="77777777" w:rsidR="009615C3" w:rsidRPr="00392DA0" w:rsidRDefault="000C6159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59 </w:t>
      </w:r>
      <w:r w:rsidRPr="00392DA0">
        <w:rPr>
          <w:rFonts w:ascii="Century Gothic" w:eastAsia="Times New Roman" w:hAnsi="Century Gothic"/>
          <w:sz w:val="22"/>
          <w:szCs w:val="18"/>
        </w:rPr>
        <w:t>Advance educational modernization</w:t>
      </w:r>
    </w:p>
    <w:p w14:paraId="3F26D16C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4F3CEA9C" w14:textId="77777777" w:rsidR="009615C3" w:rsidRPr="00392DA0" w:rsidRDefault="000C6159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60 </w:t>
      </w:r>
      <w:r w:rsidRPr="00392DA0">
        <w:rPr>
          <w:rFonts w:ascii="Century Gothic" w:eastAsia="Times New Roman" w:hAnsi="Century Gothic"/>
          <w:sz w:val="22"/>
          <w:szCs w:val="18"/>
        </w:rPr>
        <w:t>Advance the construction of a healthy China</w:t>
      </w:r>
    </w:p>
    <w:p w14:paraId="6F013C5C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1D757F86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Fifteenth Chapter: Raise the Level of Improving the People’s Livelihood</w:t>
      </w:r>
    </w:p>
    <w:p w14:paraId="3FA9F2F3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75DA21C0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61 </w:t>
      </w:r>
      <w:r w:rsidRPr="00392DA0">
        <w:rPr>
          <w:rFonts w:ascii="Century Gothic" w:eastAsia="Times New Roman" w:hAnsi="Century Gothic"/>
          <w:sz w:val="22"/>
          <w:szCs w:val="18"/>
        </w:rPr>
        <w:t>Increase the supply of public services</w:t>
      </w:r>
    </w:p>
    <w:p w14:paraId="4C4DBBE9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D2EA88B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62 </w:t>
      </w:r>
      <w:r w:rsidRPr="00392DA0">
        <w:rPr>
          <w:rFonts w:ascii="Century Gothic" w:eastAsia="Times New Roman" w:hAnsi="Century Gothic"/>
          <w:sz w:val="22"/>
          <w:szCs w:val="18"/>
        </w:rPr>
        <w:t>Implement an employment priority strategy</w:t>
      </w:r>
    </w:p>
    <w:p w14:paraId="6204C099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6B5DA132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63 </w:t>
      </w:r>
      <w:r w:rsidRPr="00392DA0">
        <w:rPr>
          <w:rFonts w:ascii="Century Gothic" w:eastAsia="Times New Roman" w:hAnsi="Century Gothic"/>
          <w:sz w:val="22"/>
          <w:szCs w:val="18"/>
        </w:rPr>
        <w:t>Downsize the income gap between citizens</w:t>
      </w:r>
    </w:p>
    <w:p w14:paraId="01FDDF6C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0370E736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64 </w:t>
      </w:r>
      <w:r w:rsidRPr="00392DA0">
        <w:rPr>
          <w:rFonts w:ascii="Century Gothic" w:eastAsia="Times New Roman" w:hAnsi="Century Gothic"/>
          <w:sz w:val="22"/>
          <w:szCs w:val="18"/>
        </w:rPr>
        <w:t>Reform and perfect the social security system</w:t>
      </w:r>
    </w:p>
    <w:p w14:paraId="1D62C635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715AA394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65 </w:t>
      </w:r>
      <w:r w:rsidRPr="00392DA0">
        <w:rPr>
          <w:rFonts w:ascii="Century Gothic" w:eastAsia="Times New Roman" w:hAnsi="Century Gothic"/>
          <w:sz w:val="22"/>
          <w:szCs w:val="18"/>
        </w:rPr>
        <w:t>Actively respond to the issue of an aging population</w:t>
      </w:r>
    </w:p>
    <w:p w14:paraId="3D424888" w14:textId="77777777" w:rsidR="009615C3" w:rsidRPr="00392DA0" w:rsidRDefault="009615C3">
      <w:pPr>
        <w:spacing w:line="43" w:lineRule="exact"/>
        <w:rPr>
          <w:rFonts w:ascii="Century Gothic" w:eastAsia="Symbol" w:hAnsi="Century Gothic"/>
          <w:sz w:val="22"/>
          <w:szCs w:val="18"/>
        </w:rPr>
      </w:pPr>
    </w:p>
    <w:p w14:paraId="32E570E2" w14:textId="77777777" w:rsidR="009615C3" w:rsidRPr="00392DA0" w:rsidRDefault="000C6159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66 </w:t>
      </w:r>
      <w:r w:rsidRPr="00392DA0">
        <w:rPr>
          <w:rFonts w:ascii="Century Gothic" w:eastAsia="Times New Roman" w:hAnsi="Century Gothic"/>
          <w:sz w:val="22"/>
          <w:szCs w:val="18"/>
        </w:rPr>
        <w:t>Secure the basic rights of women, minors, and the disabled</w:t>
      </w:r>
    </w:p>
    <w:p w14:paraId="27286206" w14:textId="77777777" w:rsidR="009615C3" w:rsidRPr="00392DA0" w:rsidRDefault="009615C3">
      <w:pPr>
        <w:spacing w:line="242" w:lineRule="exact"/>
        <w:rPr>
          <w:rFonts w:ascii="Century Gothic" w:eastAsia="Times New Roman" w:hAnsi="Century Gothic"/>
          <w:sz w:val="18"/>
          <w:szCs w:val="18"/>
        </w:rPr>
      </w:pPr>
    </w:p>
    <w:p w14:paraId="53454470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Sixteenth Chapter: Enhance the Spiritual Culture of Socialism</w:t>
      </w:r>
    </w:p>
    <w:p w14:paraId="235F68BC" w14:textId="77777777" w:rsidR="009615C3" w:rsidRPr="00392DA0" w:rsidRDefault="009615C3">
      <w:pPr>
        <w:spacing w:line="273" w:lineRule="exact"/>
        <w:rPr>
          <w:rFonts w:ascii="Century Gothic" w:eastAsia="Times New Roman" w:hAnsi="Century Gothic"/>
          <w:sz w:val="18"/>
          <w:szCs w:val="18"/>
        </w:rPr>
      </w:pPr>
    </w:p>
    <w:p w14:paraId="1E41CB4A" w14:textId="77777777" w:rsidR="009615C3" w:rsidRPr="00392DA0" w:rsidRDefault="000C6159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67 </w:t>
      </w:r>
      <w:r w:rsidRPr="00392DA0">
        <w:rPr>
          <w:rFonts w:ascii="Century Gothic" w:eastAsia="Times New Roman" w:hAnsi="Century Gothic"/>
          <w:sz w:val="22"/>
          <w:szCs w:val="18"/>
        </w:rPr>
        <w:t>Improve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92DA0">
        <w:rPr>
          <w:rFonts w:ascii="Century Gothic" w:eastAsia="Times New Roman" w:hAnsi="Century Gothic"/>
          <w:sz w:val="22"/>
          <w:szCs w:val="18"/>
        </w:rPr>
        <w:t>citizens’ quality and morality</w:t>
      </w:r>
    </w:p>
    <w:p w14:paraId="5D20AB4D" w14:textId="77777777" w:rsidR="009615C3" w:rsidRPr="00392DA0" w:rsidRDefault="009615C3">
      <w:pPr>
        <w:spacing w:line="41" w:lineRule="exact"/>
        <w:rPr>
          <w:rFonts w:ascii="Century Gothic" w:eastAsia="Symbol" w:hAnsi="Century Gothic"/>
          <w:sz w:val="22"/>
          <w:szCs w:val="18"/>
        </w:rPr>
      </w:pPr>
    </w:p>
    <w:p w14:paraId="49588582" w14:textId="77777777" w:rsidR="009615C3" w:rsidRPr="00392DA0" w:rsidRDefault="000C6159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68 </w:t>
      </w:r>
      <w:r w:rsidRPr="00392DA0">
        <w:rPr>
          <w:rFonts w:ascii="Century Gothic" w:eastAsia="Times New Roman" w:hAnsi="Century Gothic"/>
          <w:sz w:val="22"/>
          <w:szCs w:val="18"/>
        </w:rPr>
        <w:t>Enrich cultural products and services</w:t>
      </w:r>
    </w:p>
    <w:p w14:paraId="6406B294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6FFDB63F" w14:textId="77777777" w:rsidR="009615C3" w:rsidRPr="00392DA0" w:rsidRDefault="000C6159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69 </w:t>
      </w:r>
      <w:r w:rsidRPr="00392DA0">
        <w:rPr>
          <w:rFonts w:ascii="Century Gothic" w:eastAsia="Times New Roman" w:hAnsi="Century Gothic"/>
          <w:sz w:val="22"/>
          <w:szCs w:val="18"/>
        </w:rPr>
        <w:t>Increase the capacity of opening up</w:t>
      </w:r>
    </w:p>
    <w:p w14:paraId="734590F6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4ED713CB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Seventeenth Chapter: Enhance and Innovate Socialist Governance</w:t>
      </w:r>
    </w:p>
    <w:p w14:paraId="2C1F3847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44BEB3FD" w14:textId="77777777" w:rsidR="009615C3" w:rsidRPr="00392DA0" w:rsidRDefault="000C6159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70 </w:t>
      </w:r>
      <w:r w:rsidRPr="00392DA0">
        <w:rPr>
          <w:rFonts w:ascii="Century Gothic" w:eastAsia="Times New Roman" w:hAnsi="Century Gothic"/>
          <w:sz w:val="22"/>
          <w:szCs w:val="18"/>
        </w:rPr>
        <w:t>Enrich the social governance system</w:t>
      </w:r>
    </w:p>
    <w:p w14:paraId="630BD397" w14:textId="77777777" w:rsidR="009615C3" w:rsidRPr="00392DA0" w:rsidRDefault="009615C3">
      <w:pPr>
        <w:spacing w:line="288" w:lineRule="exact"/>
        <w:rPr>
          <w:rFonts w:ascii="Century Gothic" w:eastAsia="Times New Roman" w:hAnsi="Century Gothic"/>
          <w:sz w:val="18"/>
          <w:szCs w:val="18"/>
        </w:rPr>
      </w:pPr>
    </w:p>
    <w:p w14:paraId="57C12A29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szCs w:val="18"/>
        </w:rPr>
      </w:pPr>
      <w:r w:rsidRPr="00392DA0">
        <w:rPr>
          <w:rFonts w:ascii="Century Gothic" w:eastAsia="Times New Roman" w:hAnsi="Century Gothic"/>
          <w:szCs w:val="18"/>
        </w:rPr>
        <w:t>© 2016, The US-China Business Council</w:t>
      </w:r>
    </w:p>
    <w:p w14:paraId="287B4CB9" w14:textId="77777777" w:rsidR="009615C3" w:rsidRPr="00392DA0" w:rsidRDefault="009615C3">
      <w:pPr>
        <w:spacing w:line="0" w:lineRule="atLeast"/>
        <w:rPr>
          <w:rFonts w:ascii="Century Gothic" w:eastAsia="Times New Roman" w:hAnsi="Century Gothic"/>
          <w:szCs w:val="18"/>
        </w:rPr>
        <w:sectPr w:rsidR="009615C3" w:rsidRPr="00392DA0">
          <w:pgSz w:w="12240" w:h="15840"/>
          <w:pgMar w:top="802" w:right="1440" w:bottom="436" w:left="1440" w:header="0" w:footer="0" w:gutter="0"/>
          <w:cols w:space="0" w:equalWidth="0">
            <w:col w:w="9360"/>
          </w:cols>
          <w:docGrid w:linePitch="360"/>
        </w:sectPr>
      </w:pPr>
    </w:p>
    <w:p w14:paraId="1D3B2947" w14:textId="77777777" w:rsidR="009615C3" w:rsidRPr="00392DA0" w:rsidRDefault="000C6159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bookmarkStart w:id="2" w:name="page4"/>
      <w:bookmarkEnd w:id="2"/>
      <w:r w:rsidRPr="00392DA0">
        <w:rPr>
          <w:rFonts w:ascii="Century Gothic" w:eastAsia="Times New Roman" w:hAnsi="Century Gothic"/>
          <w:b/>
          <w:sz w:val="22"/>
          <w:szCs w:val="18"/>
        </w:rPr>
        <w:lastRenderedPageBreak/>
        <w:t xml:space="preserve">Article 71 </w:t>
      </w:r>
      <w:r w:rsidRPr="00392DA0">
        <w:rPr>
          <w:rFonts w:ascii="Century Gothic" w:eastAsia="Times New Roman" w:hAnsi="Century Gothic"/>
          <w:sz w:val="22"/>
          <w:szCs w:val="18"/>
        </w:rPr>
        <w:t>Perfect the social credit system</w:t>
      </w:r>
    </w:p>
    <w:p w14:paraId="01AB5AFE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25CE7FB7" w14:textId="77777777" w:rsidR="009615C3" w:rsidRPr="00392DA0" w:rsidRDefault="000C6159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72 </w:t>
      </w:r>
      <w:r w:rsidRPr="00392DA0">
        <w:rPr>
          <w:rFonts w:ascii="Century Gothic" w:eastAsia="Times New Roman" w:hAnsi="Century Gothic"/>
          <w:sz w:val="22"/>
          <w:szCs w:val="18"/>
        </w:rPr>
        <w:t>Secure the public safety system</w:t>
      </w:r>
    </w:p>
    <w:p w14:paraId="7E066738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6B2DB15" w14:textId="77777777" w:rsidR="009615C3" w:rsidRPr="00392DA0" w:rsidRDefault="000C6159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73 </w:t>
      </w:r>
      <w:r w:rsidRPr="00392DA0">
        <w:rPr>
          <w:rFonts w:ascii="Century Gothic" w:eastAsia="Times New Roman" w:hAnsi="Century Gothic"/>
          <w:sz w:val="22"/>
          <w:szCs w:val="18"/>
        </w:rPr>
        <w:t>Set up the national security system</w:t>
      </w:r>
    </w:p>
    <w:p w14:paraId="268BABB1" w14:textId="77777777" w:rsidR="009615C3" w:rsidRPr="00392DA0" w:rsidRDefault="009615C3">
      <w:pPr>
        <w:spacing w:line="257" w:lineRule="exact"/>
        <w:rPr>
          <w:rFonts w:ascii="Century Gothic" w:eastAsia="Times New Roman" w:hAnsi="Century Gothic"/>
          <w:sz w:val="18"/>
          <w:szCs w:val="18"/>
        </w:rPr>
      </w:pPr>
    </w:p>
    <w:p w14:paraId="574670D4" w14:textId="77777777" w:rsidR="009615C3" w:rsidRPr="00392DA0" w:rsidRDefault="000C6159">
      <w:pPr>
        <w:spacing w:line="234" w:lineRule="auto"/>
        <w:ind w:right="1100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Eighteenth Chapter: Enhance the Construction of Socialist Democratic Forms of Governance</w:t>
      </w:r>
    </w:p>
    <w:p w14:paraId="44635274" w14:textId="77777777" w:rsidR="009615C3" w:rsidRPr="00392DA0" w:rsidRDefault="009615C3">
      <w:pPr>
        <w:spacing w:line="274" w:lineRule="exact"/>
        <w:rPr>
          <w:rFonts w:ascii="Century Gothic" w:eastAsia="Times New Roman" w:hAnsi="Century Gothic"/>
          <w:sz w:val="18"/>
          <w:szCs w:val="18"/>
        </w:rPr>
      </w:pPr>
    </w:p>
    <w:p w14:paraId="315EF306" w14:textId="77777777" w:rsidR="009615C3" w:rsidRPr="00392DA0" w:rsidRDefault="000C6159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74 </w:t>
      </w:r>
      <w:r w:rsidRPr="00392DA0">
        <w:rPr>
          <w:rFonts w:ascii="Century Gothic" w:eastAsia="Times New Roman" w:hAnsi="Century Gothic"/>
          <w:sz w:val="22"/>
          <w:szCs w:val="18"/>
        </w:rPr>
        <w:t>Develop socialist democracy</w:t>
      </w:r>
    </w:p>
    <w:p w14:paraId="229E0094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2288E79D" w14:textId="77777777" w:rsidR="009615C3" w:rsidRPr="00392DA0" w:rsidRDefault="000C6159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75 </w:t>
      </w:r>
      <w:r w:rsidRPr="00392DA0">
        <w:rPr>
          <w:rFonts w:ascii="Century Gothic" w:eastAsia="Times New Roman" w:hAnsi="Century Gothic"/>
          <w:sz w:val="22"/>
          <w:szCs w:val="18"/>
        </w:rPr>
        <w:t>Promote the principle of comprehensively ruling the country by law</w:t>
      </w:r>
    </w:p>
    <w:p w14:paraId="792A2E33" w14:textId="77777777" w:rsidR="009615C3" w:rsidRPr="00392DA0" w:rsidRDefault="009615C3">
      <w:pPr>
        <w:spacing w:line="72" w:lineRule="exact"/>
        <w:rPr>
          <w:rFonts w:ascii="Century Gothic" w:eastAsia="Symbol" w:hAnsi="Century Gothic"/>
          <w:sz w:val="22"/>
          <w:szCs w:val="18"/>
        </w:rPr>
      </w:pPr>
    </w:p>
    <w:p w14:paraId="623B5542" w14:textId="0BCC4FD5" w:rsidR="009615C3" w:rsidRPr="00392DA0" w:rsidRDefault="000C6159">
      <w:pPr>
        <w:numPr>
          <w:ilvl w:val="0"/>
          <w:numId w:val="21"/>
        </w:numPr>
        <w:tabs>
          <w:tab w:val="left" w:pos="720"/>
        </w:tabs>
        <w:spacing w:line="249" w:lineRule="auto"/>
        <w:ind w:left="720" w:right="70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76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Enhance the construction of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incorrupt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 government within the Party and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92DA0">
        <w:rPr>
          <w:rFonts w:ascii="Century Gothic" w:eastAsia="Times New Roman" w:hAnsi="Century Gothic"/>
          <w:sz w:val="22"/>
          <w:szCs w:val="18"/>
        </w:rPr>
        <w:t>combat corruption</w:t>
      </w:r>
    </w:p>
    <w:p w14:paraId="1942B333" w14:textId="77777777" w:rsidR="009615C3" w:rsidRPr="00392DA0" w:rsidRDefault="009615C3">
      <w:pPr>
        <w:spacing w:line="246" w:lineRule="exact"/>
        <w:rPr>
          <w:rFonts w:ascii="Century Gothic" w:eastAsia="Times New Roman" w:hAnsi="Century Gothic"/>
          <w:sz w:val="18"/>
          <w:szCs w:val="18"/>
        </w:rPr>
      </w:pPr>
    </w:p>
    <w:p w14:paraId="2EE1666C" w14:textId="24E1ACBE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Nineteenth Chapter: </w:t>
      </w:r>
      <w:r w:rsidR="00392DA0" w:rsidRPr="00392DA0">
        <w:rPr>
          <w:rFonts w:ascii="Century Gothic" w:eastAsia="Times New Roman" w:hAnsi="Century Gothic"/>
          <w:b/>
          <w:sz w:val="22"/>
          <w:szCs w:val="18"/>
        </w:rPr>
        <w:t>The Plan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for Economic and National </w:t>
      </w:r>
      <w:r w:rsidR="00392DA0" w:rsidRPr="00392DA0">
        <w:rPr>
          <w:rFonts w:ascii="Century Gothic" w:eastAsia="Times New Roman" w:hAnsi="Century Gothic"/>
          <w:b/>
          <w:sz w:val="22"/>
          <w:szCs w:val="18"/>
        </w:rPr>
        <w:t>Défense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Construction</w:t>
      </w:r>
    </w:p>
    <w:p w14:paraId="18230E3C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13E5D4D6" w14:textId="0D45C62B" w:rsidR="009615C3" w:rsidRPr="00392DA0" w:rsidRDefault="000C6159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77 </w:t>
      </w:r>
      <w:r w:rsidRPr="00392DA0">
        <w:rPr>
          <w:rFonts w:ascii="Century Gothic" w:eastAsia="Times New Roman" w:hAnsi="Century Gothic"/>
          <w:sz w:val="22"/>
          <w:szCs w:val="18"/>
        </w:rPr>
        <w:t xml:space="preserve">Fully promote the construction of economic and national </w:t>
      </w:r>
      <w:r w:rsidR="00392DA0" w:rsidRPr="00392DA0">
        <w:rPr>
          <w:rFonts w:ascii="Century Gothic" w:eastAsia="Times New Roman" w:hAnsi="Century Gothic"/>
          <w:sz w:val="22"/>
          <w:szCs w:val="18"/>
        </w:rPr>
        <w:t>defence</w:t>
      </w:r>
    </w:p>
    <w:p w14:paraId="7322E2B1" w14:textId="77777777" w:rsidR="009615C3" w:rsidRPr="00392DA0" w:rsidRDefault="009615C3">
      <w:pPr>
        <w:spacing w:line="40" w:lineRule="exact"/>
        <w:rPr>
          <w:rFonts w:ascii="Century Gothic" w:eastAsia="Symbol" w:hAnsi="Century Gothic"/>
          <w:sz w:val="22"/>
          <w:szCs w:val="18"/>
        </w:rPr>
      </w:pPr>
    </w:p>
    <w:p w14:paraId="1C5F8F0C" w14:textId="77777777" w:rsidR="009615C3" w:rsidRPr="00392DA0" w:rsidRDefault="000C6159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78 </w:t>
      </w:r>
      <w:r w:rsidRPr="00392DA0">
        <w:rPr>
          <w:rFonts w:ascii="Century Gothic" w:eastAsia="Times New Roman" w:hAnsi="Century Gothic"/>
          <w:sz w:val="22"/>
          <w:szCs w:val="18"/>
        </w:rPr>
        <w:t>Promote deep development of civil-military integration</w:t>
      </w:r>
    </w:p>
    <w:p w14:paraId="18FF84D2" w14:textId="77777777" w:rsidR="009615C3" w:rsidRPr="00392DA0" w:rsidRDefault="009615C3">
      <w:pPr>
        <w:spacing w:line="245" w:lineRule="exact"/>
        <w:rPr>
          <w:rFonts w:ascii="Century Gothic" w:eastAsia="Times New Roman" w:hAnsi="Century Gothic"/>
          <w:sz w:val="18"/>
          <w:szCs w:val="18"/>
        </w:rPr>
      </w:pPr>
    </w:p>
    <w:p w14:paraId="1D972E61" w14:textId="77777777" w:rsidR="009615C3" w:rsidRPr="00392DA0" w:rsidRDefault="000C6159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>Twentieth Chapter: Enhance the Guarantee of Implementing the Plan</w:t>
      </w:r>
    </w:p>
    <w:p w14:paraId="4BDAFAA8" w14:textId="77777777" w:rsidR="009615C3" w:rsidRPr="00392DA0" w:rsidRDefault="009615C3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2ACEDA72" w14:textId="77777777" w:rsidR="009615C3" w:rsidRPr="00392DA0" w:rsidRDefault="000C6159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79 </w:t>
      </w:r>
      <w:r w:rsidRPr="00392DA0">
        <w:rPr>
          <w:rFonts w:ascii="Century Gothic" w:eastAsia="Times New Roman" w:hAnsi="Century Gothic"/>
          <w:sz w:val="22"/>
          <w:szCs w:val="18"/>
        </w:rPr>
        <w:t>Exert</w:t>
      </w: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 </w:t>
      </w:r>
      <w:r w:rsidRPr="00392DA0">
        <w:rPr>
          <w:rFonts w:ascii="Century Gothic" w:eastAsia="Times New Roman" w:hAnsi="Century Gothic"/>
          <w:sz w:val="22"/>
          <w:szCs w:val="18"/>
        </w:rPr>
        <w:t>the Party’s leading core influence</w:t>
      </w:r>
    </w:p>
    <w:p w14:paraId="5C9F11F7" w14:textId="77777777" w:rsidR="009615C3" w:rsidRPr="00392DA0" w:rsidRDefault="009615C3">
      <w:pPr>
        <w:spacing w:line="39" w:lineRule="exact"/>
        <w:rPr>
          <w:rFonts w:ascii="Century Gothic" w:eastAsia="Symbol" w:hAnsi="Century Gothic"/>
          <w:sz w:val="22"/>
          <w:szCs w:val="18"/>
        </w:rPr>
      </w:pPr>
    </w:p>
    <w:p w14:paraId="5D8126AB" w14:textId="77777777" w:rsidR="009615C3" w:rsidRPr="00392DA0" w:rsidRDefault="000C6159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0"/>
        <w:rPr>
          <w:rFonts w:ascii="Century Gothic" w:eastAsia="Symbol" w:hAnsi="Century Gothic"/>
          <w:sz w:val="22"/>
          <w:szCs w:val="18"/>
        </w:rPr>
      </w:pPr>
      <w:r w:rsidRPr="00392DA0">
        <w:rPr>
          <w:rFonts w:ascii="Century Gothic" w:eastAsia="Times New Roman" w:hAnsi="Century Gothic"/>
          <w:b/>
          <w:sz w:val="22"/>
          <w:szCs w:val="18"/>
        </w:rPr>
        <w:t xml:space="preserve">Article 80 </w:t>
      </w:r>
      <w:r w:rsidRPr="00392DA0">
        <w:rPr>
          <w:rFonts w:ascii="Century Gothic" w:eastAsia="Times New Roman" w:hAnsi="Century Gothic"/>
          <w:sz w:val="22"/>
          <w:szCs w:val="18"/>
        </w:rPr>
        <w:t>Set up plans and make good use of resultant force</w:t>
      </w:r>
    </w:p>
    <w:p w14:paraId="3EB5443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B06C081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D13FC7D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2CA2944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09DF81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7432A6D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6BF678B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7F443E5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0DD8088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C98C12B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B37475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2B8C1B4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4EBDBD9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75DFC4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BA437EF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602CDAE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4993773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4F0E2D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83AFE17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A3283BB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EF492CB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7B06B50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6118F64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AB6B310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E004E73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CCE38E4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E6955A0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A06A9F3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CB2AC6A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D8D2FE1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C72AE9F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6A1C21C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6A0766D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4EC0DA9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ED4F2F9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A7A078E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680CF44" w14:textId="77777777" w:rsidR="009615C3" w:rsidRPr="00392DA0" w:rsidRDefault="009615C3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69C4721" w14:textId="77777777" w:rsidR="009615C3" w:rsidRPr="00392DA0" w:rsidRDefault="009615C3">
      <w:pPr>
        <w:spacing w:line="230" w:lineRule="exact"/>
        <w:rPr>
          <w:rFonts w:ascii="Century Gothic" w:eastAsia="Times New Roman" w:hAnsi="Century Gothic"/>
          <w:sz w:val="18"/>
          <w:szCs w:val="18"/>
        </w:rPr>
      </w:pPr>
    </w:p>
    <w:sectPr w:rsidR="009615C3" w:rsidRPr="00392DA0">
      <w:pgSz w:w="12240" w:h="15840"/>
      <w:pgMar w:top="802" w:right="1440" w:bottom="43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DFC6314C">
      <w:start w:val="1"/>
      <w:numFmt w:val="bullet"/>
      <w:lvlText w:val=""/>
      <w:lvlJc w:val="left"/>
    </w:lvl>
    <w:lvl w:ilvl="1" w:tplc="A5A6733E">
      <w:start w:val="1"/>
      <w:numFmt w:val="bullet"/>
      <w:lvlText w:val=""/>
      <w:lvlJc w:val="left"/>
    </w:lvl>
    <w:lvl w:ilvl="2" w:tplc="999C76F8">
      <w:start w:val="1"/>
      <w:numFmt w:val="bullet"/>
      <w:lvlText w:val=""/>
      <w:lvlJc w:val="left"/>
    </w:lvl>
    <w:lvl w:ilvl="3" w:tplc="6A6AD712">
      <w:start w:val="1"/>
      <w:numFmt w:val="bullet"/>
      <w:lvlText w:val=""/>
      <w:lvlJc w:val="left"/>
    </w:lvl>
    <w:lvl w:ilvl="4" w:tplc="5980F92A">
      <w:start w:val="1"/>
      <w:numFmt w:val="bullet"/>
      <w:lvlText w:val=""/>
      <w:lvlJc w:val="left"/>
    </w:lvl>
    <w:lvl w:ilvl="5" w:tplc="55D8C394">
      <w:start w:val="1"/>
      <w:numFmt w:val="bullet"/>
      <w:lvlText w:val=""/>
      <w:lvlJc w:val="left"/>
    </w:lvl>
    <w:lvl w:ilvl="6" w:tplc="B70237E6">
      <w:start w:val="1"/>
      <w:numFmt w:val="bullet"/>
      <w:lvlText w:val=""/>
      <w:lvlJc w:val="left"/>
    </w:lvl>
    <w:lvl w:ilvl="7" w:tplc="EB140AEC">
      <w:start w:val="1"/>
      <w:numFmt w:val="bullet"/>
      <w:lvlText w:val=""/>
      <w:lvlJc w:val="left"/>
    </w:lvl>
    <w:lvl w:ilvl="8" w:tplc="7B8C0B6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BC6B80">
      <w:start w:val="1"/>
      <w:numFmt w:val="bullet"/>
      <w:lvlText w:val=""/>
      <w:lvlJc w:val="left"/>
    </w:lvl>
    <w:lvl w:ilvl="1" w:tplc="90708686">
      <w:start w:val="1"/>
      <w:numFmt w:val="bullet"/>
      <w:lvlText w:val=""/>
      <w:lvlJc w:val="left"/>
    </w:lvl>
    <w:lvl w:ilvl="2" w:tplc="5476AFEA">
      <w:start w:val="1"/>
      <w:numFmt w:val="bullet"/>
      <w:lvlText w:val=""/>
      <w:lvlJc w:val="left"/>
    </w:lvl>
    <w:lvl w:ilvl="3" w:tplc="37123A92">
      <w:start w:val="1"/>
      <w:numFmt w:val="bullet"/>
      <w:lvlText w:val=""/>
      <w:lvlJc w:val="left"/>
    </w:lvl>
    <w:lvl w:ilvl="4" w:tplc="527E1454">
      <w:start w:val="1"/>
      <w:numFmt w:val="bullet"/>
      <w:lvlText w:val=""/>
      <w:lvlJc w:val="left"/>
    </w:lvl>
    <w:lvl w:ilvl="5" w:tplc="5FFCDA98">
      <w:start w:val="1"/>
      <w:numFmt w:val="bullet"/>
      <w:lvlText w:val=""/>
      <w:lvlJc w:val="left"/>
    </w:lvl>
    <w:lvl w:ilvl="6" w:tplc="84B48158">
      <w:start w:val="1"/>
      <w:numFmt w:val="bullet"/>
      <w:lvlText w:val=""/>
      <w:lvlJc w:val="left"/>
    </w:lvl>
    <w:lvl w:ilvl="7" w:tplc="843442EC">
      <w:start w:val="1"/>
      <w:numFmt w:val="bullet"/>
      <w:lvlText w:val=""/>
      <w:lvlJc w:val="left"/>
    </w:lvl>
    <w:lvl w:ilvl="8" w:tplc="E320BD1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0DC22996">
      <w:start w:val="1"/>
      <w:numFmt w:val="bullet"/>
      <w:lvlText w:val=""/>
      <w:lvlJc w:val="left"/>
    </w:lvl>
    <w:lvl w:ilvl="1" w:tplc="A9A6B23A">
      <w:start w:val="1"/>
      <w:numFmt w:val="bullet"/>
      <w:lvlText w:val=""/>
      <w:lvlJc w:val="left"/>
    </w:lvl>
    <w:lvl w:ilvl="2" w:tplc="F108579C">
      <w:start w:val="1"/>
      <w:numFmt w:val="bullet"/>
      <w:lvlText w:val=""/>
      <w:lvlJc w:val="left"/>
    </w:lvl>
    <w:lvl w:ilvl="3" w:tplc="67D6D276">
      <w:start w:val="1"/>
      <w:numFmt w:val="bullet"/>
      <w:lvlText w:val=""/>
      <w:lvlJc w:val="left"/>
    </w:lvl>
    <w:lvl w:ilvl="4" w:tplc="7CC0721A">
      <w:start w:val="1"/>
      <w:numFmt w:val="bullet"/>
      <w:lvlText w:val=""/>
      <w:lvlJc w:val="left"/>
    </w:lvl>
    <w:lvl w:ilvl="5" w:tplc="CF70BB0C">
      <w:start w:val="1"/>
      <w:numFmt w:val="bullet"/>
      <w:lvlText w:val=""/>
      <w:lvlJc w:val="left"/>
    </w:lvl>
    <w:lvl w:ilvl="6" w:tplc="693EF4C2">
      <w:start w:val="1"/>
      <w:numFmt w:val="bullet"/>
      <w:lvlText w:val=""/>
      <w:lvlJc w:val="left"/>
    </w:lvl>
    <w:lvl w:ilvl="7" w:tplc="42B0D878">
      <w:start w:val="1"/>
      <w:numFmt w:val="bullet"/>
      <w:lvlText w:val=""/>
      <w:lvlJc w:val="left"/>
    </w:lvl>
    <w:lvl w:ilvl="8" w:tplc="FB440EA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5C64FCB2">
      <w:start w:val="1"/>
      <w:numFmt w:val="bullet"/>
      <w:lvlText w:val=""/>
      <w:lvlJc w:val="left"/>
    </w:lvl>
    <w:lvl w:ilvl="1" w:tplc="C6788B82">
      <w:start w:val="1"/>
      <w:numFmt w:val="bullet"/>
      <w:lvlText w:val=""/>
      <w:lvlJc w:val="left"/>
    </w:lvl>
    <w:lvl w:ilvl="2" w:tplc="767A8692">
      <w:start w:val="1"/>
      <w:numFmt w:val="bullet"/>
      <w:lvlText w:val=""/>
      <w:lvlJc w:val="left"/>
    </w:lvl>
    <w:lvl w:ilvl="3" w:tplc="04A45F68">
      <w:start w:val="1"/>
      <w:numFmt w:val="bullet"/>
      <w:lvlText w:val=""/>
      <w:lvlJc w:val="left"/>
    </w:lvl>
    <w:lvl w:ilvl="4" w:tplc="7C149F4A">
      <w:start w:val="1"/>
      <w:numFmt w:val="bullet"/>
      <w:lvlText w:val=""/>
      <w:lvlJc w:val="left"/>
    </w:lvl>
    <w:lvl w:ilvl="5" w:tplc="62FCDCE8">
      <w:start w:val="1"/>
      <w:numFmt w:val="bullet"/>
      <w:lvlText w:val=""/>
      <w:lvlJc w:val="left"/>
    </w:lvl>
    <w:lvl w:ilvl="6" w:tplc="458EC386">
      <w:start w:val="1"/>
      <w:numFmt w:val="bullet"/>
      <w:lvlText w:val=""/>
      <w:lvlJc w:val="left"/>
    </w:lvl>
    <w:lvl w:ilvl="7" w:tplc="89503B7C">
      <w:start w:val="1"/>
      <w:numFmt w:val="bullet"/>
      <w:lvlText w:val=""/>
      <w:lvlJc w:val="left"/>
    </w:lvl>
    <w:lvl w:ilvl="8" w:tplc="53BCA6F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98C41472">
      <w:start w:val="1"/>
      <w:numFmt w:val="bullet"/>
      <w:lvlText w:val=""/>
      <w:lvlJc w:val="left"/>
    </w:lvl>
    <w:lvl w:ilvl="1" w:tplc="9F44A42C">
      <w:start w:val="1"/>
      <w:numFmt w:val="bullet"/>
      <w:lvlText w:val=""/>
      <w:lvlJc w:val="left"/>
    </w:lvl>
    <w:lvl w:ilvl="2" w:tplc="B8A8A696">
      <w:start w:val="1"/>
      <w:numFmt w:val="bullet"/>
      <w:lvlText w:val=""/>
      <w:lvlJc w:val="left"/>
    </w:lvl>
    <w:lvl w:ilvl="3" w:tplc="506836A0">
      <w:start w:val="1"/>
      <w:numFmt w:val="bullet"/>
      <w:lvlText w:val=""/>
      <w:lvlJc w:val="left"/>
    </w:lvl>
    <w:lvl w:ilvl="4" w:tplc="E70C434C">
      <w:start w:val="1"/>
      <w:numFmt w:val="bullet"/>
      <w:lvlText w:val=""/>
      <w:lvlJc w:val="left"/>
    </w:lvl>
    <w:lvl w:ilvl="5" w:tplc="093E030E">
      <w:start w:val="1"/>
      <w:numFmt w:val="bullet"/>
      <w:lvlText w:val=""/>
      <w:lvlJc w:val="left"/>
    </w:lvl>
    <w:lvl w:ilvl="6" w:tplc="817851AA">
      <w:start w:val="1"/>
      <w:numFmt w:val="bullet"/>
      <w:lvlText w:val=""/>
      <w:lvlJc w:val="left"/>
    </w:lvl>
    <w:lvl w:ilvl="7" w:tplc="3DE6149C">
      <w:start w:val="1"/>
      <w:numFmt w:val="bullet"/>
      <w:lvlText w:val=""/>
      <w:lvlJc w:val="left"/>
    </w:lvl>
    <w:lvl w:ilvl="8" w:tplc="E334ED6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17C66BBC">
      <w:start w:val="1"/>
      <w:numFmt w:val="bullet"/>
      <w:lvlText w:val=""/>
      <w:lvlJc w:val="left"/>
    </w:lvl>
    <w:lvl w:ilvl="1" w:tplc="93B643F8">
      <w:start w:val="1"/>
      <w:numFmt w:val="bullet"/>
      <w:lvlText w:val=""/>
      <w:lvlJc w:val="left"/>
    </w:lvl>
    <w:lvl w:ilvl="2" w:tplc="DB9C8ADA">
      <w:start w:val="1"/>
      <w:numFmt w:val="bullet"/>
      <w:lvlText w:val=""/>
      <w:lvlJc w:val="left"/>
    </w:lvl>
    <w:lvl w:ilvl="3" w:tplc="6AD87E9E">
      <w:start w:val="1"/>
      <w:numFmt w:val="bullet"/>
      <w:lvlText w:val=""/>
      <w:lvlJc w:val="left"/>
    </w:lvl>
    <w:lvl w:ilvl="4" w:tplc="173A65C2">
      <w:start w:val="1"/>
      <w:numFmt w:val="bullet"/>
      <w:lvlText w:val=""/>
      <w:lvlJc w:val="left"/>
    </w:lvl>
    <w:lvl w:ilvl="5" w:tplc="1CB83172">
      <w:start w:val="1"/>
      <w:numFmt w:val="bullet"/>
      <w:lvlText w:val=""/>
      <w:lvlJc w:val="left"/>
    </w:lvl>
    <w:lvl w:ilvl="6" w:tplc="5020552A">
      <w:start w:val="1"/>
      <w:numFmt w:val="bullet"/>
      <w:lvlText w:val=""/>
      <w:lvlJc w:val="left"/>
    </w:lvl>
    <w:lvl w:ilvl="7" w:tplc="BF441EAC">
      <w:start w:val="1"/>
      <w:numFmt w:val="bullet"/>
      <w:lvlText w:val=""/>
      <w:lvlJc w:val="left"/>
    </w:lvl>
    <w:lvl w:ilvl="8" w:tplc="15CA241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 w:tplc="A45033A0">
      <w:start w:val="1"/>
      <w:numFmt w:val="bullet"/>
      <w:lvlText w:val=""/>
      <w:lvlJc w:val="left"/>
    </w:lvl>
    <w:lvl w:ilvl="1" w:tplc="EFE00B4A">
      <w:start w:val="1"/>
      <w:numFmt w:val="bullet"/>
      <w:lvlText w:val=""/>
      <w:lvlJc w:val="left"/>
    </w:lvl>
    <w:lvl w:ilvl="2" w:tplc="5630E980">
      <w:start w:val="1"/>
      <w:numFmt w:val="bullet"/>
      <w:lvlText w:val=""/>
      <w:lvlJc w:val="left"/>
    </w:lvl>
    <w:lvl w:ilvl="3" w:tplc="5142E290">
      <w:start w:val="1"/>
      <w:numFmt w:val="bullet"/>
      <w:lvlText w:val=""/>
      <w:lvlJc w:val="left"/>
    </w:lvl>
    <w:lvl w:ilvl="4" w:tplc="55A63D40">
      <w:start w:val="1"/>
      <w:numFmt w:val="bullet"/>
      <w:lvlText w:val=""/>
      <w:lvlJc w:val="left"/>
    </w:lvl>
    <w:lvl w:ilvl="5" w:tplc="107A7E84">
      <w:start w:val="1"/>
      <w:numFmt w:val="bullet"/>
      <w:lvlText w:val=""/>
      <w:lvlJc w:val="left"/>
    </w:lvl>
    <w:lvl w:ilvl="6" w:tplc="319217B2">
      <w:start w:val="1"/>
      <w:numFmt w:val="bullet"/>
      <w:lvlText w:val=""/>
      <w:lvlJc w:val="left"/>
    </w:lvl>
    <w:lvl w:ilvl="7" w:tplc="7D1C1214">
      <w:start w:val="1"/>
      <w:numFmt w:val="bullet"/>
      <w:lvlText w:val=""/>
      <w:lvlJc w:val="left"/>
    </w:lvl>
    <w:lvl w:ilvl="8" w:tplc="052EF82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 w:tplc="23E8DABA">
      <w:start w:val="1"/>
      <w:numFmt w:val="bullet"/>
      <w:lvlText w:val=""/>
      <w:lvlJc w:val="left"/>
    </w:lvl>
    <w:lvl w:ilvl="1" w:tplc="91561BC4">
      <w:start w:val="1"/>
      <w:numFmt w:val="bullet"/>
      <w:lvlText w:val=""/>
      <w:lvlJc w:val="left"/>
    </w:lvl>
    <w:lvl w:ilvl="2" w:tplc="8D162776">
      <w:start w:val="1"/>
      <w:numFmt w:val="bullet"/>
      <w:lvlText w:val=""/>
      <w:lvlJc w:val="left"/>
    </w:lvl>
    <w:lvl w:ilvl="3" w:tplc="5186D32C">
      <w:start w:val="1"/>
      <w:numFmt w:val="bullet"/>
      <w:lvlText w:val=""/>
      <w:lvlJc w:val="left"/>
    </w:lvl>
    <w:lvl w:ilvl="4" w:tplc="D86C4030">
      <w:start w:val="1"/>
      <w:numFmt w:val="bullet"/>
      <w:lvlText w:val=""/>
      <w:lvlJc w:val="left"/>
    </w:lvl>
    <w:lvl w:ilvl="5" w:tplc="062E6C84">
      <w:start w:val="1"/>
      <w:numFmt w:val="bullet"/>
      <w:lvlText w:val=""/>
      <w:lvlJc w:val="left"/>
    </w:lvl>
    <w:lvl w:ilvl="6" w:tplc="684473D2">
      <w:start w:val="1"/>
      <w:numFmt w:val="bullet"/>
      <w:lvlText w:val=""/>
      <w:lvlJc w:val="left"/>
    </w:lvl>
    <w:lvl w:ilvl="7" w:tplc="CCAC9B84">
      <w:start w:val="1"/>
      <w:numFmt w:val="bullet"/>
      <w:lvlText w:val=""/>
      <w:lvlJc w:val="left"/>
    </w:lvl>
    <w:lvl w:ilvl="8" w:tplc="97AE829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 w:tplc="BF0E0402">
      <w:start w:val="1"/>
      <w:numFmt w:val="bullet"/>
      <w:lvlText w:val=""/>
      <w:lvlJc w:val="left"/>
    </w:lvl>
    <w:lvl w:ilvl="1" w:tplc="13F4EF9C">
      <w:start w:val="1"/>
      <w:numFmt w:val="bullet"/>
      <w:lvlText w:val=""/>
      <w:lvlJc w:val="left"/>
    </w:lvl>
    <w:lvl w:ilvl="2" w:tplc="DC80B0E6">
      <w:start w:val="1"/>
      <w:numFmt w:val="bullet"/>
      <w:lvlText w:val=""/>
      <w:lvlJc w:val="left"/>
    </w:lvl>
    <w:lvl w:ilvl="3" w:tplc="F1BEA3F0">
      <w:start w:val="1"/>
      <w:numFmt w:val="bullet"/>
      <w:lvlText w:val=""/>
      <w:lvlJc w:val="left"/>
    </w:lvl>
    <w:lvl w:ilvl="4" w:tplc="BBBC9DB8">
      <w:start w:val="1"/>
      <w:numFmt w:val="bullet"/>
      <w:lvlText w:val=""/>
      <w:lvlJc w:val="left"/>
    </w:lvl>
    <w:lvl w:ilvl="5" w:tplc="3800E9AE">
      <w:start w:val="1"/>
      <w:numFmt w:val="bullet"/>
      <w:lvlText w:val=""/>
      <w:lvlJc w:val="left"/>
    </w:lvl>
    <w:lvl w:ilvl="6" w:tplc="44B06AD8">
      <w:start w:val="1"/>
      <w:numFmt w:val="bullet"/>
      <w:lvlText w:val=""/>
      <w:lvlJc w:val="left"/>
    </w:lvl>
    <w:lvl w:ilvl="7" w:tplc="7810A452">
      <w:start w:val="1"/>
      <w:numFmt w:val="bullet"/>
      <w:lvlText w:val=""/>
      <w:lvlJc w:val="left"/>
    </w:lvl>
    <w:lvl w:ilvl="8" w:tplc="88021B2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 w:tplc="522A9230">
      <w:start w:val="1"/>
      <w:numFmt w:val="bullet"/>
      <w:lvlText w:val=""/>
      <w:lvlJc w:val="left"/>
    </w:lvl>
    <w:lvl w:ilvl="1" w:tplc="C5BE9422">
      <w:start w:val="1"/>
      <w:numFmt w:val="bullet"/>
      <w:lvlText w:val=""/>
      <w:lvlJc w:val="left"/>
    </w:lvl>
    <w:lvl w:ilvl="2" w:tplc="516617D2">
      <w:start w:val="1"/>
      <w:numFmt w:val="bullet"/>
      <w:lvlText w:val=""/>
      <w:lvlJc w:val="left"/>
    </w:lvl>
    <w:lvl w:ilvl="3" w:tplc="4F4CA8F4">
      <w:start w:val="1"/>
      <w:numFmt w:val="bullet"/>
      <w:lvlText w:val=""/>
      <w:lvlJc w:val="left"/>
    </w:lvl>
    <w:lvl w:ilvl="4" w:tplc="04F68C90">
      <w:start w:val="1"/>
      <w:numFmt w:val="bullet"/>
      <w:lvlText w:val=""/>
      <w:lvlJc w:val="left"/>
    </w:lvl>
    <w:lvl w:ilvl="5" w:tplc="03AE8036">
      <w:start w:val="1"/>
      <w:numFmt w:val="bullet"/>
      <w:lvlText w:val=""/>
      <w:lvlJc w:val="left"/>
    </w:lvl>
    <w:lvl w:ilvl="6" w:tplc="14EAA998">
      <w:start w:val="1"/>
      <w:numFmt w:val="bullet"/>
      <w:lvlText w:val=""/>
      <w:lvlJc w:val="left"/>
    </w:lvl>
    <w:lvl w:ilvl="7" w:tplc="9D822962">
      <w:start w:val="1"/>
      <w:numFmt w:val="bullet"/>
      <w:lvlText w:val=""/>
      <w:lvlJc w:val="left"/>
    </w:lvl>
    <w:lvl w:ilvl="8" w:tplc="F8A8DF4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 w:tplc="2AAEDB82">
      <w:start w:val="1"/>
      <w:numFmt w:val="bullet"/>
      <w:lvlText w:val=""/>
      <w:lvlJc w:val="left"/>
    </w:lvl>
    <w:lvl w:ilvl="1" w:tplc="B268ABF0">
      <w:start w:val="1"/>
      <w:numFmt w:val="bullet"/>
      <w:lvlText w:val=""/>
      <w:lvlJc w:val="left"/>
    </w:lvl>
    <w:lvl w:ilvl="2" w:tplc="9BFA54CE">
      <w:start w:val="1"/>
      <w:numFmt w:val="bullet"/>
      <w:lvlText w:val=""/>
      <w:lvlJc w:val="left"/>
    </w:lvl>
    <w:lvl w:ilvl="3" w:tplc="C5E69AEA">
      <w:start w:val="1"/>
      <w:numFmt w:val="bullet"/>
      <w:lvlText w:val=""/>
      <w:lvlJc w:val="left"/>
    </w:lvl>
    <w:lvl w:ilvl="4" w:tplc="9D8ED91E">
      <w:start w:val="1"/>
      <w:numFmt w:val="bullet"/>
      <w:lvlText w:val=""/>
      <w:lvlJc w:val="left"/>
    </w:lvl>
    <w:lvl w:ilvl="5" w:tplc="EACADA38">
      <w:start w:val="1"/>
      <w:numFmt w:val="bullet"/>
      <w:lvlText w:val=""/>
      <w:lvlJc w:val="left"/>
    </w:lvl>
    <w:lvl w:ilvl="6" w:tplc="4306B6E2">
      <w:start w:val="1"/>
      <w:numFmt w:val="bullet"/>
      <w:lvlText w:val=""/>
      <w:lvlJc w:val="left"/>
    </w:lvl>
    <w:lvl w:ilvl="7" w:tplc="79F6788E">
      <w:start w:val="1"/>
      <w:numFmt w:val="bullet"/>
      <w:lvlText w:val=""/>
      <w:lvlJc w:val="left"/>
    </w:lvl>
    <w:lvl w:ilvl="8" w:tplc="5E868D2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 w:tplc="D4D8F75A">
      <w:start w:val="1"/>
      <w:numFmt w:val="bullet"/>
      <w:lvlText w:val=""/>
      <w:lvlJc w:val="left"/>
    </w:lvl>
    <w:lvl w:ilvl="1" w:tplc="022CAE6E">
      <w:start w:val="1"/>
      <w:numFmt w:val="bullet"/>
      <w:lvlText w:val=""/>
      <w:lvlJc w:val="left"/>
    </w:lvl>
    <w:lvl w:ilvl="2" w:tplc="49B4EC98">
      <w:start w:val="1"/>
      <w:numFmt w:val="bullet"/>
      <w:lvlText w:val=""/>
      <w:lvlJc w:val="left"/>
    </w:lvl>
    <w:lvl w:ilvl="3" w:tplc="086C7A4A">
      <w:start w:val="1"/>
      <w:numFmt w:val="bullet"/>
      <w:lvlText w:val=""/>
      <w:lvlJc w:val="left"/>
    </w:lvl>
    <w:lvl w:ilvl="4" w:tplc="F726EFCE">
      <w:start w:val="1"/>
      <w:numFmt w:val="bullet"/>
      <w:lvlText w:val=""/>
      <w:lvlJc w:val="left"/>
    </w:lvl>
    <w:lvl w:ilvl="5" w:tplc="5366DDAE">
      <w:start w:val="1"/>
      <w:numFmt w:val="bullet"/>
      <w:lvlText w:val=""/>
      <w:lvlJc w:val="left"/>
    </w:lvl>
    <w:lvl w:ilvl="6" w:tplc="F5ECF2AE">
      <w:start w:val="1"/>
      <w:numFmt w:val="bullet"/>
      <w:lvlText w:val=""/>
      <w:lvlJc w:val="left"/>
    </w:lvl>
    <w:lvl w:ilvl="7" w:tplc="8E6074B2">
      <w:start w:val="1"/>
      <w:numFmt w:val="bullet"/>
      <w:lvlText w:val=""/>
      <w:lvlJc w:val="left"/>
    </w:lvl>
    <w:lvl w:ilvl="8" w:tplc="6DD26EB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 w:tplc="AF0E56E8">
      <w:start w:val="1"/>
      <w:numFmt w:val="bullet"/>
      <w:lvlText w:val=""/>
      <w:lvlJc w:val="left"/>
    </w:lvl>
    <w:lvl w:ilvl="1" w:tplc="97CE4408">
      <w:start w:val="1"/>
      <w:numFmt w:val="bullet"/>
      <w:lvlText w:val=""/>
      <w:lvlJc w:val="left"/>
    </w:lvl>
    <w:lvl w:ilvl="2" w:tplc="6CBCE7B6">
      <w:start w:val="1"/>
      <w:numFmt w:val="bullet"/>
      <w:lvlText w:val=""/>
      <w:lvlJc w:val="left"/>
    </w:lvl>
    <w:lvl w:ilvl="3" w:tplc="DE9CBE30">
      <w:start w:val="1"/>
      <w:numFmt w:val="bullet"/>
      <w:lvlText w:val=""/>
      <w:lvlJc w:val="left"/>
    </w:lvl>
    <w:lvl w:ilvl="4" w:tplc="C70A72D6">
      <w:start w:val="1"/>
      <w:numFmt w:val="bullet"/>
      <w:lvlText w:val=""/>
      <w:lvlJc w:val="left"/>
    </w:lvl>
    <w:lvl w:ilvl="5" w:tplc="DB8C3DA0">
      <w:start w:val="1"/>
      <w:numFmt w:val="bullet"/>
      <w:lvlText w:val=""/>
      <w:lvlJc w:val="left"/>
    </w:lvl>
    <w:lvl w:ilvl="6" w:tplc="8CDAF25E">
      <w:start w:val="1"/>
      <w:numFmt w:val="bullet"/>
      <w:lvlText w:val=""/>
      <w:lvlJc w:val="left"/>
    </w:lvl>
    <w:lvl w:ilvl="7" w:tplc="862E02A0">
      <w:start w:val="1"/>
      <w:numFmt w:val="bullet"/>
      <w:lvlText w:val=""/>
      <w:lvlJc w:val="left"/>
    </w:lvl>
    <w:lvl w:ilvl="8" w:tplc="09429C6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 w:tplc="19B21EBA">
      <w:start w:val="1"/>
      <w:numFmt w:val="bullet"/>
      <w:lvlText w:val=""/>
      <w:lvlJc w:val="left"/>
    </w:lvl>
    <w:lvl w:ilvl="1" w:tplc="0BC4A494">
      <w:start w:val="1"/>
      <w:numFmt w:val="bullet"/>
      <w:lvlText w:val=""/>
      <w:lvlJc w:val="left"/>
    </w:lvl>
    <w:lvl w:ilvl="2" w:tplc="36E0C150">
      <w:start w:val="1"/>
      <w:numFmt w:val="bullet"/>
      <w:lvlText w:val=""/>
      <w:lvlJc w:val="left"/>
    </w:lvl>
    <w:lvl w:ilvl="3" w:tplc="B1907EBC">
      <w:start w:val="1"/>
      <w:numFmt w:val="bullet"/>
      <w:lvlText w:val=""/>
      <w:lvlJc w:val="left"/>
    </w:lvl>
    <w:lvl w:ilvl="4" w:tplc="6FBE262C">
      <w:start w:val="1"/>
      <w:numFmt w:val="bullet"/>
      <w:lvlText w:val=""/>
      <w:lvlJc w:val="left"/>
    </w:lvl>
    <w:lvl w:ilvl="5" w:tplc="B9D265EC">
      <w:start w:val="1"/>
      <w:numFmt w:val="bullet"/>
      <w:lvlText w:val=""/>
      <w:lvlJc w:val="left"/>
    </w:lvl>
    <w:lvl w:ilvl="6" w:tplc="77B8406E">
      <w:start w:val="1"/>
      <w:numFmt w:val="bullet"/>
      <w:lvlText w:val=""/>
      <w:lvlJc w:val="left"/>
    </w:lvl>
    <w:lvl w:ilvl="7" w:tplc="2946CF62">
      <w:start w:val="1"/>
      <w:numFmt w:val="bullet"/>
      <w:lvlText w:val=""/>
      <w:lvlJc w:val="left"/>
    </w:lvl>
    <w:lvl w:ilvl="8" w:tplc="83B898E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 w:tplc="581CA652">
      <w:start w:val="1"/>
      <w:numFmt w:val="bullet"/>
      <w:lvlText w:val=""/>
      <w:lvlJc w:val="left"/>
    </w:lvl>
    <w:lvl w:ilvl="1" w:tplc="44A86DF8">
      <w:start w:val="1"/>
      <w:numFmt w:val="bullet"/>
      <w:lvlText w:val=""/>
      <w:lvlJc w:val="left"/>
    </w:lvl>
    <w:lvl w:ilvl="2" w:tplc="5588932E">
      <w:start w:val="1"/>
      <w:numFmt w:val="bullet"/>
      <w:lvlText w:val=""/>
      <w:lvlJc w:val="left"/>
    </w:lvl>
    <w:lvl w:ilvl="3" w:tplc="E94E10AA">
      <w:start w:val="1"/>
      <w:numFmt w:val="bullet"/>
      <w:lvlText w:val=""/>
      <w:lvlJc w:val="left"/>
    </w:lvl>
    <w:lvl w:ilvl="4" w:tplc="CB1A3C28">
      <w:start w:val="1"/>
      <w:numFmt w:val="bullet"/>
      <w:lvlText w:val=""/>
      <w:lvlJc w:val="left"/>
    </w:lvl>
    <w:lvl w:ilvl="5" w:tplc="2F22A324">
      <w:start w:val="1"/>
      <w:numFmt w:val="bullet"/>
      <w:lvlText w:val=""/>
      <w:lvlJc w:val="left"/>
    </w:lvl>
    <w:lvl w:ilvl="6" w:tplc="1FBE0B04">
      <w:start w:val="1"/>
      <w:numFmt w:val="bullet"/>
      <w:lvlText w:val=""/>
      <w:lvlJc w:val="left"/>
    </w:lvl>
    <w:lvl w:ilvl="7" w:tplc="D7DCCFD6">
      <w:start w:val="1"/>
      <w:numFmt w:val="bullet"/>
      <w:lvlText w:val=""/>
      <w:lvlJc w:val="left"/>
    </w:lvl>
    <w:lvl w:ilvl="8" w:tplc="E7C05AF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 w:tplc="3F4826BA">
      <w:start w:val="1"/>
      <w:numFmt w:val="bullet"/>
      <w:lvlText w:val=""/>
      <w:lvlJc w:val="left"/>
    </w:lvl>
    <w:lvl w:ilvl="1" w:tplc="F08E042E">
      <w:start w:val="1"/>
      <w:numFmt w:val="bullet"/>
      <w:lvlText w:val=""/>
      <w:lvlJc w:val="left"/>
    </w:lvl>
    <w:lvl w:ilvl="2" w:tplc="BED21746">
      <w:start w:val="1"/>
      <w:numFmt w:val="bullet"/>
      <w:lvlText w:val=""/>
      <w:lvlJc w:val="left"/>
    </w:lvl>
    <w:lvl w:ilvl="3" w:tplc="535C5510">
      <w:start w:val="1"/>
      <w:numFmt w:val="bullet"/>
      <w:lvlText w:val=""/>
      <w:lvlJc w:val="left"/>
    </w:lvl>
    <w:lvl w:ilvl="4" w:tplc="B07AB734">
      <w:start w:val="1"/>
      <w:numFmt w:val="bullet"/>
      <w:lvlText w:val=""/>
      <w:lvlJc w:val="left"/>
    </w:lvl>
    <w:lvl w:ilvl="5" w:tplc="DE4C8EA6">
      <w:start w:val="1"/>
      <w:numFmt w:val="bullet"/>
      <w:lvlText w:val=""/>
      <w:lvlJc w:val="left"/>
    </w:lvl>
    <w:lvl w:ilvl="6" w:tplc="0D4C8A78">
      <w:start w:val="1"/>
      <w:numFmt w:val="bullet"/>
      <w:lvlText w:val=""/>
      <w:lvlJc w:val="left"/>
    </w:lvl>
    <w:lvl w:ilvl="7" w:tplc="9230A3AA">
      <w:start w:val="1"/>
      <w:numFmt w:val="bullet"/>
      <w:lvlText w:val=""/>
      <w:lvlJc w:val="left"/>
    </w:lvl>
    <w:lvl w:ilvl="8" w:tplc="46A6D89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 w:tplc="E24628C0">
      <w:start w:val="1"/>
      <w:numFmt w:val="bullet"/>
      <w:lvlText w:val=""/>
      <w:lvlJc w:val="left"/>
    </w:lvl>
    <w:lvl w:ilvl="1" w:tplc="9B104A60">
      <w:start w:val="1"/>
      <w:numFmt w:val="bullet"/>
      <w:lvlText w:val=""/>
      <w:lvlJc w:val="left"/>
    </w:lvl>
    <w:lvl w:ilvl="2" w:tplc="A3E2B520">
      <w:start w:val="1"/>
      <w:numFmt w:val="bullet"/>
      <w:lvlText w:val=""/>
      <w:lvlJc w:val="left"/>
    </w:lvl>
    <w:lvl w:ilvl="3" w:tplc="42BA614A">
      <w:start w:val="1"/>
      <w:numFmt w:val="bullet"/>
      <w:lvlText w:val=""/>
      <w:lvlJc w:val="left"/>
    </w:lvl>
    <w:lvl w:ilvl="4" w:tplc="B5AC1FEE">
      <w:start w:val="1"/>
      <w:numFmt w:val="bullet"/>
      <w:lvlText w:val=""/>
      <w:lvlJc w:val="left"/>
    </w:lvl>
    <w:lvl w:ilvl="5" w:tplc="676E73E8">
      <w:start w:val="1"/>
      <w:numFmt w:val="bullet"/>
      <w:lvlText w:val=""/>
      <w:lvlJc w:val="left"/>
    </w:lvl>
    <w:lvl w:ilvl="6" w:tplc="09568144">
      <w:start w:val="1"/>
      <w:numFmt w:val="bullet"/>
      <w:lvlText w:val=""/>
      <w:lvlJc w:val="left"/>
    </w:lvl>
    <w:lvl w:ilvl="7" w:tplc="9CD296B6">
      <w:start w:val="1"/>
      <w:numFmt w:val="bullet"/>
      <w:lvlText w:val=""/>
      <w:lvlJc w:val="left"/>
    </w:lvl>
    <w:lvl w:ilvl="8" w:tplc="34ECC51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 w:tplc="D62CEA66">
      <w:start w:val="1"/>
      <w:numFmt w:val="bullet"/>
      <w:lvlText w:val=""/>
      <w:lvlJc w:val="left"/>
    </w:lvl>
    <w:lvl w:ilvl="1" w:tplc="F14EC028">
      <w:start w:val="1"/>
      <w:numFmt w:val="bullet"/>
      <w:lvlText w:val=""/>
      <w:lvlJc w:val="left"/>
    </w:lvl>
    <w:lvl w:ilvl="2" w:tplc="529218D4">
      <w:start w:val="1"/>
      <w:numFmt w:val="bullet"/>
      <w:lvlText w:val=""/>
      <w:lvlJc w:val="left"/>
    </w:lvl>
    <w:lvl w:ilvl="3" w:tplc="FF3EA0B8">
      <w:start w:val="1"/>
      <w:numFmt w:val="bullet"/>
      <w:lvlText w:val=""/>
      <w:lvlJc w:val="left"/>
    </w:lvl>
    <w:lvl w:ilvl="4" w:tplc="583686C2">
      <w:start w:val="1"/>
      <w:numFmt w:val="bullet"/>
      <w:lvlText w:val=""/>
      <w:lvlJc w:val="left"/>
    </w:lvl>
    <w:lvl w:ilvl="5" w:tplc="452AE398">
      <w:start w:val="1"/>
      <w:numFmt w:val="bullet"/>
      <w:lvlText w:val=""/>
      <w:lvlJc w:val="left"/>
    </w:lvl>
    <w:lvl w:ilvl="6" w:tplc="D41840D4">
      <w:start w:val="1"/>
      <w:numFmt w:val="bullet"/>
      <w:lvlText w:val=""/>
      <w:lvlJc w:val="left"/>
    </w:lvl>
    <w:lvl w:ilvl="7" w:tplc="943EAD8E">
      <w:start w:val="1"/>
      <w:numFmt w:val="bullet"/>
      <w:lvlText w:val=""/>
      <w:lvlJc w:val="left"/>
    </w:lvl>
    <w:lvl w:ilvl="8" w:tplc="B47EC1A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 w:tplc="2C44BA88">
      <w:start w:val="1"/>
      <w:numFmt w:val="bullet"/>
      <w:lvlText w:val=""/>
      <w:lvlJc w:val="left"/>
    </w:lvl>
    <w:lvl w:ilvl="1" w:tplc="9C3E6C54">
      <w:start w:val="1"/>
      <w:numFmt w:val="bullet"/>
      <w:lvlText w:val=""/>
      <w:lvlJc w:val="left"/>
    </w:lvl>
    <w:lvl w:ilvl="2" w:tplc="48DEFB18">
      <w:start w:val="1"/>
      <w:numFmt w:val="bullet"/>
      <w:lvlText w:val=""/>
      <w:lvlJc w:val="left"/>
    </w:lvl>
    <w:lvl w:ilvl="3" w:tplc="6A5E23DC">
      <w:start w:val="1"/>
      <w:numFmt w:val="bullet"/>
      <w:lvlText w:val=""/>
      <w:lvlJc w:val="left"/>
    </w:lvl>
    <w:lvl w:ilvl="4" w:tplc="24FAF7F6">
      <w:start w:val="1"/>
      <w:numFmt w:val="bullet"/>
      <w:lvlText w:val=""/>
      <w:lvlJc w:val="left"/>
    </w:lvl>
    <w:lvl w:ilvl="5" w:tplc="1B5634CC">
      <w:start w:val="1"/>
      <w:numFmt w:val="bullet"/>
      <w:lvlText w:val=""/>
      <w:lvlJc w:val="left"/>
    </w:lvl>
    <w:lvl w:ilvl="6" w:tplc="0846BE2E">
      <w:start w:val="1"/>
      <w:numFmt w:val="bullet"/>
      <w:lvlText w:val=""/>
      <w:lvlJc w:val="left"/>
    </w:lvl>
    <w:lvl w:ilvl="7" w:tplc="6074A97C">
      <w:start w:val="1"/>
      <w:numFmt w:val="bullet"/>
      <w:lvlText w:val=""/>
      <w:lvlJc w:val="left"/>
    </w:lvl>
    <w:lvl w:ilvl="8" w:tplc="9D40332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 w:tplc="9A62496C">
      <w:start w:val="1"/>
      <w:numFmt w:val="bullet"/>
      <w:lvlText w:val=""/>
      <w:lvlJc w:val="left"/>
    </w:lvl>
    <w:lvl w:ilvl="1" w:tplc="1AD6017E">
      <w:start w:val="1"/>
      <w:numFmt w:val="bullet"/>
      <w:lvlText w:val=""/>
      <w:lvlJc w:val="left"/>
    </w:lvl>
    <w:lvl w:ilvl="2" w:tplc="A684A3BE">
      <w:start w:val="1"/>
      <w:numFmt w:val="bullet"/>
      <w:lvlText w:val=""/>
      <w:lvlJc w:val="left"/>
    </w:lvl>
    <w:lvl w:ilvl="3" w:tplc="35FC773A">
      <w:start w:val="1"/>
      <w:numFmt w:val="bullet"/>
      <w:lvlText w:val=""/>
      <w:lvlJc w:val="left"/>
    </w:lvl>
    <w:lvl w:ilvl="4" w:tplc="788C1016">
      <w:start w:val="1"/>
      <w:numFmt w:val="bullet"/>
      <w:lvlText w:val=""/>
      <w:lvlJc w:val="left"/>
    </w:lvl>
    <w:lvl w:ilvl="5" w:tplc="5E42A02E">
      <w:start w:val="1"/>
      <w:numFmt w:val="bullet"/>
      <w:lvlText w:val=""/>
      <w:lvlJc w:val="left"/>
    </w:lvl>
    <w:lvl w:ilvl="6" w:tplc="B3BA9388">
      <w:start w:val="1"/>
      <w:numFmt w:val="bullet"/>
      <w:lvlText w:val=""/>
      <w:lvlJc w:val="left"/>
    </w:lvl>
    <w:lvl w:ilvl="7" w:tplc="481E065E">
      <w:start w:val="1"/>
      <w:numFmt w:val="bullet"/>
      <w:lvlText w:val=""/>
      <w:lvlJc w:val="left"/>
    </w:lvl>
    <w:lvl w:ilvl="8" w:tplc="956E44B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 w:tplc="651E9E6C">
      <w:start w:val="1"/>
      <w:numFmt w:val="bullet"/>
      <w:lvlText w:val=""/>
      <w:lvlJc w:val="left"/>
    </w:lvl>
    <w:lvl w:ilvl="1" w:tplc="330E2DC0">
      <w:start w:val="1"/>
      <w:numFmt w:val="bullet"/>
      <w:lvlText w:val=""/>
      <w:lvlJc w:val="left"/>
    </w:lvl>
    <w:lvl w:ilvl="2" w:tplc="9E0EEF88">
      <w:start w:val="1"/>
      <w:numFmt w:val="bullet"/>
      <w:lvlText w:val=""/>
      <w:lvlJc w:val="left"/>
    </w:lvl>
    <w:lvl w:ilvl="3" w:tplc="BED472E2">
      <w:start w:val="1"/>
      <w:numFmt w:val="bullet"/>
      <w:lvlText w:val=""/>
      <w:lvlJc w:val="left"/>
    </w:lvl>
    <w:lvl w:ilvl="4" w:tplc="A5761242">
      <w:start w:val="1"/>
      <w:numFmt w:val="bullet"/>
      <w:lvlText w:val=""/>
      <w:lvlJc w:val="left"/>
    </w:lvl>
    <w:lvl w:ilvl="5" w:tplc="DE005350">
      <w:start w:val="1"/>
      <w:numFmt w:val="bullet"/>
      <w:lvlText w:val=""/>
      <w:lvlJc w:val="left"/>
    </w:lvl>
    <w:lvl w:ilvl="6" w:tplc="95C2A7B6">
      <w:start w:val="1"/>
      <w:numFmt w:val="bullet"/>
      <w:lvlText w:val=""/>
      <w:lvlJc w:val="left"/>
    </w:lvl>
    <w:lvl w:ilvl="7" w:tplc="8CB21440">
      <w:start w:val="1"/>
      <w:numFmt w:val="bullet"/>
      <w:lvlText w:val=""/>
      <w:lvlJc w:val="left"/>
    </w:lvl>
    <w:lvl w:ilvl="8" w:tplc="36B04B9A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 w:tplc="ED80E5EA">
      <w:start w:val="1"/>
      <w:numFmt w:val="bullet"/>
      <w:lvlText w:val=""/>
      <w:lvlJc w:val="left"/>
    </w:lvl>
    <w:lvl w:ilvl="1" w:tplc="09A0867A">
      <w:start w:val="1"/>
      <w:numFmt w:val="bullet"/>
      <w:lvlText w:val=""/>
      <w:lvlJc w:val="left"/>
    </w:lvl>
    <w:lvl w:ilvl="2" w:tplc="92EE4EFE">
      <w:start w:val="1"/>
      <w:numFmt w:val="bullet"/>
      <w:lvlText w:val=""/>
      <w:lvlJc w:val="left"/>
    </w:lvl>
    <w:lvl w:ilvl="3" w:tplc="F7F89870">
      <w:start w:val="1"/>
      <w:numFmt w:val="bullet"/>
      <w:lvlText w:val=""/>
      <w:lvlJc w:val="left"/>
    </w:lvl>
    <w:lvl w:ilvl="4" w:tplc="64EC1946">
      <w:start w:val="1"/>
      <w:numFmt w:val="bullet"/>
      <w:lvlText w:val=""/>
      <w:lvlJc w:val="left"/>
    </w:lvl>
    <w:lvl w:ilvl="5" w:tplc="EEC220BC">
      <w:start w:val="1"/>
      <w:numFmt w:val="bullet"/>
      <w:lvlText w:val=""/>
      <w:lvlJc w:val="left"/>
    </w:lvl>
    <w:lvl w:ilvl="6" w:tplc="44586E64">
      <w:start w:val="1"/>
      <w:numFmt w:val="bullet"/>
      <w:lvlText w:val=""/>
      <w:lvlJc w:val="left"/>
    </w:lvl>
    <w:lvl w:ilvl="7" w:tplc="7C02EA22">
      <w:start w:val="1"/>
      <w:numFmt w:val="bullet"/>
      <w:lvlText w:val=""/>
      <w:lvlJc w:val="left"/>
    </w:lvl>
    <w:lvl w:ilvl="8" w:tplc="A5AE7C8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 w:tplc="F26CA710">
      <w:start w:val="1"/>
      <w:numFmt w:val="bullet"/>
      <w:lvlText w:val=""/>
      <w:lvlJc w:val="left"/>
    </w:lvl>
    <w:lvl w:ilvl="1" w:tplc="AD7A98F8">
      <w:start w:val="1"/>
      <w:numFmt w:val="bullet"/>
      <w:lvlText w:val=""/>
      <w:lvlJc w:val="left"/>
    </w:lvl>
    <w:lvl w:ilvl="2" w:tplc="0CF0C3A8">
      <w:start w:val="1"/>
      <w:numFmt w:val="bullet"/>
      <w:lvlText w:val=""/>
      <w:lvlJc w:val="left"/>
    </w:lvl>
    <w:lvl w:ilvl="3" w:tplc="C0842214">
      <w:start w:val="1"/>
      <w:numFmt w:val="bullet"/>
      <w:lvlText w:val=""/>
      <w:lvlJc w:val="left"/>
    </w:lvl>
    <w:lvl w:ilvl="4" w:tplc="A3DE2D28">
      <w:start w:val="1"/>
      <w:numFmt w:val="bullet"/>
      <w:lvlText w:val=""/>
      <w:lvlJc w:val="left"/>
    </w:lvl>
    <w:lvl w:ilvl="5" w:tplc="A690805C">
      <w:start w:val="1"/>
      <w:numFmt w:val="bullet"/>
      <w:lvlText w:val=""/>
      <w:lvlJc w:val="left"/>
    </w:lvl>
    <w:lvl w:ilvl="6" w:tplc="C2864084">
      <w:start w:val="1"/>
      <w:numFmt w:val="bullet"/>
      <w:lvlText w:val=""/>
      <w:lvlJc w:val="left"/>
    </w:lvl>
    <w:lvl w:ilvl="7" w:tplc="734218DC">
      <w:start w:val="1"/>
      <w:numFmt w:val="bullet"/>
      <w:lvlText w:val=""/>
      <w:lvlJc w:val="left"/>
    </w:lvl>
    <w:lvl w:ilvl="8" w:tplc="38DEFA74">
      <w:start w:val="1"/>
      <w:numFmt w:val="bullet"/>
      <w:lvlText w:val=""/>
      <w:lvlJc w:val="left"/>
    </w:lvl>
  </w:abstractNum>
  <w:num w:numId="1" w16cid:durableId="1933582777">
    <w:abstractNumId w:val="0"/>
  </w:num>
  <w:num w:numId="2" w16cid:durableId="1661272179">
    <w:abstractNumId w:val="1"/>
  </w:num>
  <w:num w:numId="3" w16cid:durableId="2046369862">
    <w:abstractNumId w:val="2"/>
  </w:num>
  <w:num w:numId="4" w16cid:durableId="1728840679">
    <w:abstractNumId w:val="3"/>
  </w:num>
  <w:num w:numId="5" w16cid:durableId="1692955639">
    <w:abstractNumId w:val="4"/>
  </w:num>
  <w:num w:numId="6" w16cid:durableId="763501826">
    <w:abstractNumId w:val="5"/>
  </w:num>
  <w:num w:numId="7" w16cid:durableId="439447372">
    <w:abstractNumId w:val="6"/>
  </w:num>
  <w:num w:numId="8" w16cid:durableId="197856494">
    <w:abstractNumId w:val="7"/>
  </w:num>
  <w:num w:numId="9" w16cid:durableId="662123845">
    <w:abstractNumId w:val="8"/>
  </w:num>
  <w:num w:numId="10" w16cid:durableId="1276984648">
    <w:abstractNumId w:val="9"/>
  </w:num>
  <w:num w:numId="11" w16cid:durableId="1067148870">
    <w:abstractNumId w:val="10"/>
  </w:num>
  <w:num w:numId="12" w16cid:durableId="1762294261">
    <w:abstractNumId w:val="11"/>
  </w:num>
  <w:num w:numId="13" w16cid:durableId="94788516">
    <w:abstractNumId w:val="12"/>
  </w:num>
  <w:num w:numId="14" w16cid:durableId="1807311367">
    <w:abstractNumId w:val="13"/>
  </w:num>
  <w:num w:numId="15" w16cid:durableId="1672484827">
    <w:abstractNumId w:val="14"/>
  </w:num>
  <w:num w:numId="16" w16cid:durableId="1955594270">
    <w:abstractNumId w:val="15"/>
  </w:num>
  <w:num w:numId="17" w16cid:durableId="657534398">
    <w:abstractNumId w:val="16"/>
  </w:num>
  <w:num w:numId="18" w16cid:durableId="180437133">
    <w:abstractNumId w:val="17"/>
  </w:num>
  <w:num w:numId="19" w16cid:durableId="708602279">
    <w:abstractNumId w:val="18"/>
  </w:num>
  <w:num w:numId="20" w16cid:durableId="2078243592">
    <w:abstractNumId w:val="19"/>
  </w:num>
  <w:num w:numId="21" w16cid:durableId="654646176">
    <w:abstractNumId w:val="20"/>
  </w:num>
  <w:num w:numId="22" w16cid:durableId="251816398">
    <w:abstractNumId w:val="21"/>
  </w:num>
  <w:num w:numId="23" w16cid:durableId="14983053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DA0"/>
    <w:rsid w:val="000C6159"/>
    <w:rsid w:val="00392DA0"/>
    <w:rsid w:val="009615C3"/>
    <w:rsid w:val="00C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DFD30"/>
  <w15:chartTrackingRefBased/>
  <w15:docId w15:val="{66231C62-2699-466A-8891-C94B7C0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2022-06-27T05:54:00Z</dcterms:created>
  <dcterms:modified xsi:type="dcterms:W3CDTF">2022-06-29T08:39:00Z</dcterms:modified>
</cp:coreProperties>
</file>