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AE0B" w14:textId="38CB2F64" w:rsidR="0055321A" w:rsidRPr="0055321A" w:rsidRDefault="0055321A" w:rsidP="0055321A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55321A">
        <w:rPr>
          <w:rFonts w:ascii="Century Gothic" w:hAnsi="Century Gothic"/>
          <w:b/>
          <w:bCs/>
          <w:sz w:val="28"/>
          <w:szCs w:val="28"/>
        </w:rPr>
        <w:t>Mortgage Letter of Explanation</w:t>
      </w:r>
    </w:p>
    <w:p w14:paraId="1B3C0883" w14:textId="77777777" w:rsidR="0055321A" w:rsidRDefault="0055321A" w:rsidP="0055321A">
      <w:pPr>
        <w:spacing w:after="0"/>
        <w:rPr>
          <w:rFonts w:ascii="Century Gothic" w:hAnsi="Century Gothic"/>
          <w:sz w:val="24"/>
          <w:szCs w:val="24"/>
        </w:rPr>
      </w:pPr>
    </w:p>
    <w:p w14:paraId="6F1A5F79" w14:textId="77777777" w:rsidR="0055321A" w:rsidRDefault="0055321A" w:rsidP="0055321A">
      <w:pPr>
        <w:spacing w:after="0"/>
        <w:rPr>
          <w:rFonts w:ascii="Century Gothic" w:hAnsi="Century Gothic"/>
          <w:sz w:val="24"/>
          <w:szCs w:val="24"/>
        </w:rPr>
      </w:pPr>
    </w:p>
    <w:p w14:paraId="5BCA3100" w14:textId="691F4156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>Four “New” Credit Card Accounts</w:t>
      </w:r>
    </w:p>
    <w:p w14:paraId="76C6B393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</w:p>
    <w:p w14:paraId="36364563" w14:textId="77777777" w:rsidR="00DC6DFE" w:rsidRDefault="00DC6DFE" w:rsidP="0055321A">
      <w:pPr>
        <w:spacing w:after="0"/>
        <w:rPr>
          <w:rFonts w:ascii="Century Gothic" w:hAnsi="Century Gothic"/>
        </w:rPr>
      </w:pPr>
    </w:p>
    <w:p w14:paraId="46D4BC24" w14:textId="2D9B3468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>As I mentioned before, I am doing my best to rebuild my credit-standing. To this end, I have applied and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>been approved for 3 major credit cards and 1 “store” card. In order to not incur more debt than I can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>reasonably pay off, I limit my usage of these accounts to what I can afford. However, as they are still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>relatively new, the fine “art” of using these cards and paying them before they report high balances to the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>Credit Bureaus is still one that I am learning. My balances are still, I believe, reasonable and fairly average.</w:t>
      </w:r>
    </w:p>
    <w:p w14:paraId="6A429D7F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 xml:space="preserve"> </w:t>
      </w:r>
    </w:p>
    <w:p w14:paraId="752EB344" w14:textId="01B391C8" w:rsidR="0055321A" w:rsidRPr="00FA7E52" w:rsidRDefault="0055321A" w:rsidP="0055321A">
      <w:pPr>
        <w:spacing w:after="0"/>
        <w:rPr>
          <w:rFonts w:ascii="Century Gothic" w:hAnsi="Century Gothic"/>
          <w:b/>
          <w:bCs/>
        </w:rPr>
      </w:pPr>
      <w:r w:rsidRPr="0055321A">
        <w:rPr>
          <w:rFonts w:ascii="Century Gothic" w:hAnsi="Century Gothic"/>
        </w:rPr>
        <w:t>We make a point of paying far, far, far more than the “minimum payment” on each one – and in fact, make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 xml:space="preserve">multiple payments </w:t>
      </w:r>
      <w:r w:rsidRPr="00FA7E52">
        <w:rPr>
          <w:rFonts w:ascii="Century Gothic" w:hAnsi="Century Gothic"/>
          <w:b/>
          <w:bCs/>
        </w:rPr>
        <w:t>(which has been suggested to us by several FICO Forum experts) during the month.</w:t>
      </w:r>
    </w:p>
    <w:p w14:paraId="1BA03C7B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 xml:space="preserve"> </w:t>
      </w:r>
    </w:p>
    <w:p w14:paraId="6D3CE910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>In conclusion</w:t>
      </w:r>
    </w:p>
    <w:p w14:paraId="54C5F55C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 xml:space="preserve"> </w:t>
      </w:r>
    </w:p>
    <w:p w14:paraId="1E58DBDD" w14:textId="16D450E6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>While I admit that we have many issues that have affected our past credit-standing, we have implemented many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>measures to assure that our credit scores and worthiness will increase. While we have the luxury of a stable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>government job in this economy at an important base in the US Navy hierarchy, we also make a point of taking cost</w:t>
      </w:r>
      <w:r w:rsidRPr="0055321A">
        <w:rPr>
          <w:rFonts w:ascii="Century Gothic" w:hAnsi="Century Gothic"/>
        </w:rPr>
        <w:t xml:space="preserve"> </w:t>
      </w:r>
      <w:r w:rsidRPr="0055321A">
        <w:rPr>
          <w:rFonts w:ascii="Century Gothic" w:hAnsi="Century Gothic"/>
        </w:rPr>
        <w:t>saving measures where we can. We have since cut back on luxury items such as cell phone bills, cable, entertainment expenses, and monitor our accounts and budget to the penny.</w:t>
      </w:r>
    </w:p>
    <w:p w14:paraId="51F767BA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</w:p>
    <w:p w14:paraId="1B533E7D" w14:textId="62C7ED7B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 xml:space="preserve">And please let me add that we completely understand the impact of a mortgage and the responsibility that goes with such a commitment. We have never, in the 11 years that we have rented our home, been late on a rental payment. While we see daily the effects of the current economy and can certainly understand a lender's aversion to the hint of “risk,” we do believe that my stable job with the Federal Government, our rental </w:t>
      </w:r>
      <w:r w:rsidRPr="0055321A">
        <w:rPr>
          <w:rFonts w:ascii="Century Gothic" w:hAnsi="Century Gothic"/>
        </w:rPr>
        <w:t>history,</w:t>
      </w:r>
      <w:r w:rsidRPr="0055321A">
        <w:rPr>
          <w:rFonts w:ascii="Century Gothic" w:hAnsi="Century Gothic"/>
        </w:rPr>
        <w:t xml:space="preserve"> and the dedication we've shown to fixing our past mistakes and repairing our credit make us an excellent risk. We have weathered quite a bit of adversity, both personally and </w:t>
      </w:r>
      <w:proofErr w:type="gramStart"/>
      <w:r w:rsidRPr="0055321A">
        <w:rPr>
          <w:rFonts w:ascii="Century Gothic" w:hAnsi="Century Gothic"/>
        </w:rPr>
        <w:t>in regard to</w:t>
      </w:r>
      <w:proofErr w:type="gramEnd"/>
      <w:r w:rsidRPr="0055321A">
        <w:rPr>
          <w:rFonts w:ascii="Century Gothic" w:hAnsi="Century Gothic"/>
        </w:rPr>
        <w:t xml:space="preserve"> credit, and we have emerged stronger, wiser and more dedicated to doing what's “right” - not what's “easy.”</w:t>
      </w:r>
    </w:p>
    <w:p w14:paraId="6390F4CF" w14:textId="058A381F" w:rsidR="0055321A" w:rsidRDefault="0055321A" w:rsidP="0055321A">
      <w:pPr>
        <w:spacing w:after="0"/>
        <w:rPr>
          <w:rFonts w:ascii="Century Gothic" w:hAnsi="Century Gothic"/>
        </w:rPr>
      </w:pPr>
    </w:p>
    <w:p w14:paraId="22979E28" w14:textId="77777777" w:rsidR="00DC6DFE" w:rsidRPr="0055321A" w:rsidRDefault="00DC6DFE" w:rsidP="0055321A">
      <w:pPr>
        <w:spacing w:after="0"/>
        <w:rPr>
          <w:rFonts w:ascii="Century Gothic" w:hAnsi="Century Gothic"/>
        </w:rPr>
      </w:pPr>
    </w:p>
    <w:p w14:paraId="4B0C9A44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>Thank you very much for your time and consideration.</w:t>
      </w:r>
    </w:p>
    <w:p w14:paraId="3D870037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</w:p>
    <w:p w14:paraId="7F200BD4" w14:textId="77777777" w:rsidR="0055321A" w:rsidRPr="0055321A" w:rsidRDefault="0055321A" w:rsidP="0055321A">
      <w:pPr>
        <w:spacing w:after="0"/>
        <w:rPr>
          <w:rFonts w:ascii="Century Gothic" w:hAnsi="Century Gothic"/>
        </w:rPr>
      </w:pPr>
      <w:r w:rsidRPr="0055321A">
        <w:rPr>
          <w:rFonts w:ascii="Century Gothic" w:hAnsi="Century Gothic"/>
        </w:rPr>
        <w:t>Very respectfully,</w:t>
      </w:r>
    </w:p>
    <w:p w14:paraId="61DB8DDC" w14:textId="77777777" w:rsidR="0041594E" w:rsidRPr="0055321A" w:rsidRDefault="0041594E" w:rsidP="0055321A">
      <w:pPr>
        <w:spacing w:after="0"/>
        <w:rPr>
          <w:rFonts w:ascii="Century Gothic" w:hAnsi="Century Gothic"/>
        </w:rPr>
      </w:pPr>
    </w:p>
    <w:sectPr w:rsidR="0041594E" w:rsidRPr="0055321A" w:rsidSect="00D3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CC"/>
    <w:rsid w:val="0041594E"/>
    <w:rsid w:val="0055321A"/>
    <w:rsid w:val="008206D8"/>
    <w:rsid w:val="00D32FCC"/>
    <w:rsid w:val="00DC6DFE"/>
    <w:rsid w:val="00E90C41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8217"/>
  <w15:docId w15:val="{06760DFD-EF37-4A13-BEB4-EE67137B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2</cp:revision>
  <dcterms:created xsi:type="dcterms:W3CDTF">2022-06-10T05:51:00Z</dcterms:created>
  <dcterms:modified xsi:type="dcterms:W3CDTF">2022-06-10T05:51:00Z</dcterms:modified>
</cp:coreProperties>
</file>