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86" w:rsidRDefault="001B5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876"/>
        <w:gridCol w:w="3628"/>
      </w:tblGrid>
      <w:tr w:rsidR="002208E5" w:rsidRPr="002208E5" w:rsidTr="004E2CF2">
        <w:trPr>
          <w:trHeight w:val="1440"/>
        </w:trPr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B5186" w:rsidRPr="002208E5" w:rsidRDefault="002208E5" w:rsidP="002208E5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Montserrat" w:hAnsi="Century Gothic" w:cs="Montserrat"/>
                <w:b/>
                <w:color w:val="auto"/>
                <w:sz w:val="36"/>
                <w:szCs w:val="36"/>
              </w:rPr>
            </w:pPr>
            <w:bookmarkStart w:id="0" w:name="_x8fm1uorkbaw" w:colFirst="0" w:colLast="0"/>
            <w:bookmarkStart w:id="1" w:name="_ymi089liagec" w:colFirst="0" w:colLast="0"/>
            <w:bookmarkStart w:id="2" w:name="_GoBack"/>
            <w:bookmarkEnd w:id="0"/>
            <w:bookmarkEnd w:id="1"/>
            <w:r w:rsidRPr="002208E5">
              <w:rPr>
                <w:rFonts w:ascii="Century Gothic" w:eastAsia="Montserrat" w:hAnsi="Century Gothic" w:cs="Montserrat"/>
                <w:b/>
                <w:color w:val="auto"/>
                <w:sz w:val="44"/>
                <w:szCs w:val="40"/>
              </w:rPr>
              <w:t>ACCOUNTING SPECIALIST</w:t>
            </w:r>
            <w:bookmarkStart w:id="3" w:name="_brxqykbplton" w:colFirst="0" w:colLast="0"/>
            <w:bookmarkStart w:id="4" w:name="_in8ob94legbm" w:colFirst="0" w:colLast="0"/>
            <w:bookmarkEnd w:id="3"/>
            <w:bookmarkEnd w:id="4"/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B5186" w:rsidRPr="002208E5" w:rsidRDefault="004E2CF2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</w:pPr>
            <w:r w:rsidRPr="002208E5"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  <w:t>San Francisco, CA 12345</w:t>
            </w:r>
          </w:p>
          <w:p w:rsidR="001B5186" w:rsidRPr="002208E5" w:rsidRDefault="004E2CF2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</w:pPr>
            <w:r w:rsidRPr="002208E5"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  <w:t>+1 234 567-890</w:t>
            </w:r>
          </w:p>
          <w:p w:rsidR="001B5186" w:rsidRPr="002208E5" w:rsidRDefault="004E2CF2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</w:pPr>
            <w:hyperlink r:id="rId5">
              <w:r w:rsidRPr="002208E5">
                <w:rPr>
                  <w:rFonts w:ascii="Century Gothic" w:eastAsia="Open Sans" w:hAnsi="Century Gothic" w:cs="Open Sans"/>
                  <w:color w:val="auto"/>
                  <w:sz w:val="20"/>
                  <w:szCs w:val="20"/>
                  <w:u w:val="single"/>
                </w:rPr>
                <w:t>first.last@resumeworded.com</w:t>
              </w:r>
            </w:hyperlink>
          </w:p>
          <w:p w:rsidR="001B5186" w:rsidRPr="002208E5" w:rsidRDefault="004E2CF2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</w:pPr>
            <w:r w:rsidRPr="002208E5"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  <w:t>linkedin.com/in/</w:t>
            </w:r>
            <w:proofErr w:type="spellStart"/>
            <w:r w:rsidRPr="002208E5"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  <w:t>resumeworded</w:t>
            </w:r>
            <w:proofErr w:type="spellEnd"/>
          </w:p>
        </w:tc>
      </w:tr>
      <w:tr w:rsidR="002208E5" w:rsidRPr="002208E5" w:rsidTr="004E2CF2">
        <w:trPr>
          <w:trHeight w:val="1440"/>
        </w:trPr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B5186" w:rsidRPr="002208E5" w:rsidRDefault="004E2CF2" w:rsidP="002208E5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5" w:name="_y7d3xdxnr44m" w:colFirst="0" w:colLast="0"/>
            <w:bookmarkEnd w:id="5"/>
            <w:r w:rsidRPr="002208E5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EXPERIENCE</w:t>
            </w:r>
          </w:p>
          <w:p w:rsidR="001B5186" w:rsidRPr="002208E5" w:rsidRDefault="004E2CF2" w:rsidP="002208E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6" w:name="_rfgvkg2ifhfd" w:colFirst="0" w:colLast="0"/>
            <w:bookmarkEnd w:id="6"/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Resume Worded, </w:t>
            </w:r>
            <w:r w:rsidRPr="002208E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New York, NY</w:t>
            </w:r>
          </w:p>
          <w:p w:rsidR="001B5186" w:rsidRPr="002208E5" w:rsidRDefault="004E2CF2" w:rsidP="002208E5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Accounting Specialist</w:t>
            </w:r>
          </w:p>
          <w:p w:rsidR="001B5186" w:rsidRPr="002208E5" w:rsidRDefault="004E2CF2" w:rsidP="002208E5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7" w:name="_n64fgzu3lwuy" w:colFirst="0" w:colLast="0"/>
            <w:bookmarkEnd w:id="7"/>
            <w:r w:rsidRPr="002208E5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2020 - Present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Balanced financial sheets, developed reports, income statements and major accounts for over 50 branches.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Conducted process improvements on the existing On Account procedure, resulting in reduction of $250K in costs.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 xml:space="preserve">Streamlined the AP process to reduce </w:t>
            </w:r>
            <w:r w:rsidR="002208E5" w:rsidRPr="002208E5">
              <w:rPr>
                <w:rFonts w:ascii="Century Gothic" w:hAnsi="Century Gothic"/>
                <w:color w:val="auto"/>
                <w:sz w:val="20"/>
                <w:szCs w:val="20"/>
              </w:rPr>
              <w:t>uninvited</w:t>
            </w: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total from 50% to 11%.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Led a team of 6 members to work with different clients to understand their needs and develop plans, providing 100% customer satisfaction.</w:t>
            </w:r>
          </w:p>
          <w:p w:rsidR="001B5186" w:rsidRDefault="004E2CF2" w:rsidP="002208E5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bookmarkStart w:id="8" w:name="_lspz4ut8go2j" w:colFirst="0" w:colLast="0"/>
            <w:bookmarkEnd w:id="8"/>
            <w:proofErr w:type="spellStart"/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Growthsi</w:t>
            </w:r>
            <w:proofErr w:type="spellEnd"/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Pr="002208E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Remote</w:t>
            </w:r>
          </w:p>
          <w:p w:rsidR="002208E5" w:rsidRPr="002208E5" w:rsidRDefault="002208E5" w:rsidP="002208E5"/>
          <w:p w:rsidR="001B5186" w:rsidRPr="002208E5" w:rsidRDefault="004E2CF2" w:rsidP="002208E5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Accounting Specialist</w:t>
            </w:r>
          </w:p>
          <w:p w:rsidR="001B5186" w:rsidRPr="002208E5" w:rsidRDefault="004E2CF2" w:rsidP="002208E5">
            <w:pPr>
              <w:pStyle w:val="Heading3"/>
              <w:spacing w:before="0" w:after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9" w:name="_xgzqjaad3r9d" w:colFirst="0" w:colLast="0"/>
            <w:bookmarkEnd w:id="9"/>
            <w:r w:rsidRPr="002208E5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July 2016 - January 2020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Managed account transfers for over 100 different accounts, averaging 1 million dollars daily.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Processed average of 60 weekly invoices for internal company accounts, and average of 90 weekly invoices for independent contractors during peak season.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Spearhead</w:t>
            </w: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ed implementation of SAP (product costing) for 3 manufacturing facilities located in Asia, improving the process of cost estimation by over 90%.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Reduced reconciliation discrepancies by 35% using QuickBooks, demonstrating high proficiency with the tool.</w:t>
            </w:r>
          </w:p>
          <w:p w:rsidR="001B5186" w:rsidRDefault="004E2CF2" w:rsidP="002208E5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bookmarkStart w:id="10" w:name="_io7h4vwxm3b3" w:colFirst="0" w:colLast="0"/>
            <w:bookmarkEnd w:id="10"/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Res</w:t>
            </w: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 xml:space="preserve">ume Worded, </w:t>
            </w:r>
            <w:r w:rsidRPr="002208E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Boston, MA</w:t>
            </w:r>
          </w:p>
          <w:p w:rsidR="002208E5" w:rsidRPr="002208E5" w:rsidRDefault="002208E5" w:rsidP="002208E5"/>
          <w:p w:rsidR="001B5186" w:rsidRPr="002208E5" w:rsidRDefault="004E2CF2" w:rsidP="002208E5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 xml:space="preserve">Associate, Accounting </w:t>
            </w:r>
          </w:p>
          <w:p w:rsidR="001B5186" w:rsidRPr="002208E5" w:rsidRDefault="004E2CF2" w:rsidP="002208E5">
            <w:pPr>
              <w:pStyle w:val="Heading3"/>
              <w:spacing w:before="0" w:after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11" w:name="_rte0wbijvrn" w:colFirst="0" w:colLast="0"/>
            <w:bookmarkEnd w:id="11"/>
            <w:r w:rsidRPr="002208E5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2012 - June 2016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Performed high volume data entry for over 150 different accounts.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Conducted account reconciliation with 100% accuracy rate and on time.</w:t>
            </w:r>
          </w:p>
          <w:p w:rsidR="001B5186" w:rsidRPr="002208E5" w:rsidRDefault="004E2CF2" w:rsidP="002208E5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Maintained vendor relations by consistent communi</w:t>
            </w: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cation amongst the team, and reduced vendor complaints pertaining to invoicing by over 75%.</w:t>
            </w:r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B5186" w:rsidRPr="002208E5" w:rsidRDefault="004E2CF2" w:rsidP="002208E5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2" w:name="_ca0awj8022e2" w:colFirst="0" w:colLast="0"/>
            <w:bookmarkEnd w:id="12"/>
            <w:r w:rsidRPr="002208E5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SKILLS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Microsoft Access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Intuit QuickBooks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SAP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Oracle Hyperion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NetSuite ERP</w:t>
            </w:r>
          </w:p>
          <w:p w:rsidR="001B5186" w:rsidRPr="002208E5" w:rsidRDefault="004E2CF2" w:rsidP="00220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Sage 5o Accounting</w:t>
            </w:r>
          </w:p>
          <w:p w:rsidR="001B5186" w:rsidRPr="002208E5" w:rsidRDefault="001B5186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Century Gothic" w:hAnsi="Century Gothic"/>
                <w:color w:val="auto"/>
              </w:rPr>
            </w:pPr>
          </w:p>
          <w:p w:rsidR="001B5186" w:rsidRPr="002208E5" w:rsidRDefault="004E2CF2" w:rsidP="002208E5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3" w:name="_tuxh7mwdaxox" w:colFirst="0" w:colLast="0"/>
            <w:bookmarkEnd w:id="13"/>
            <w:r w:rsidRPr="002208E5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EDUCATION</w:t>
            </w:r>
          </w:p>
          <w:p w:rsidR="001B5186" w:rsidRPr="002208E5" w:rsidRDefault="004E2CF2" w:rsidP="002208E5">
            <w:pPr>
              <w:pStyle w:val="Heading2"/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bookmarkStart w:id="14" w:name="_de3nyi9lt8o" w:colFirst="0" w:colLast="0"/>
            <w:bookmarkEnd w:id="14"/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Resume Worded University</w:t>
            </w:r>
          </w:p>
          <w:p w:rsidR="001B5186" w:rsidRPr="002208E5" w:rsidRDefault="004E2CF2" w:rsidP="002208E5">
            <w:pP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Bachelor of Commerce, Accounting and Business Management</w:t>
            </w:r>
          </w:p>
          <w:p w:rsidR="001B5186" w:rsidRPr="002208E5" w:rsidRDefault="004E2CF2" w:rsidP="002208E5">
            <w:pPr>
              <w:pStyle w:val="Heading3"/>
              <w:spacing w:before="0" w:after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15" w:name="_o5hg10c13u65" w:colFirst="0" w:colLast="0"/>
            <w:bookmarkEnd w:id="15"/>
            <w:r w:rsidRPr="002208E5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</w:t>
            </w:r>
          </w:p>
          <w:p w:rsidR="001B5186" w:rsidRPr="002208E5" w:rsidRDefault="004E2CF2" w:rsidP="002208E5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New York, NY</w:t>
            </w:r>
          </w:p>
          <w:p w:rsidR="001B5186" w:rsidRPr="002208E5" w:rsidRDefault="004E2CF2" w:rsidP="00220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Awards: </w:t>
            </w: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Resume Worded Teaching Fellow (only 5 awarded to class), Dean’s List 2012 (Top 10%).</w:t>
            </w:r>
          </w:p>
          <w:p w:rsidR="001B5186" w:rsidRDefault="004E2CF2" w:rsidP="00220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Completed one-year study abroad with Singapore University.</w:t>
            </w:r>
          </w:p>
          <w:p w:rsidR="002208E5" w:rsidRPr="002208E5" w:rsidRDefault="002208E5" w:rsidP="00220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1B5186" w:rsidRPr="002208E5" w:rsidRDefault="004E2CF2" w:rsidP="002208E5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6" w:name="_y0ojq6k2gcqu" w:colFirst="0" w:colLast="0"/>
            <w:bookmarkEnd w:id="16"/>
            <w:r w:rsidRPr="002208E5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OTHER</w:t>
            </w:r>
          </w:p>
          <w:p w:rsidR="001B5186" w:rsidRPr="002208E5" w:rsidRDefault="004E2CF2" w:rsidP="002208E5">
            <w:pPr>
              <w:numPr>
                <w:ilvl w:val="0"/>
                <w:numId w:val="1"/>
              </w:numPr>
              <w:spacing w:before="0" w:line="276" w:lineRule="auto"/>
              <w:ind w:left="45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Volunteer 20 hours/month at the ABC foundation, leading pro-bono city projects.</w:t>
            </w:r>
          </w:p>
          <w:p w:rsidR="001B5186" w:rsidRPr="002208E5" w:rsidRDefault="004E2CF2" w:rsidP="002208E5">
            <w:pPr>
              <w:numPr>
                <w:ilvl w:val="0"/>
                <w:numId w:val="1"/>
              </w:numPr>
              <w:spacing w:before="0" w:line="276" w:lineRule="auto"/>
              <w:ind w:left="450"/>
              <w:rPr>
                <w:rFonts w:ascii="Century Gothic" w:hAnsi="Century Gothic"/>
                <w:color w:val="auto"/>
              </w:rPr>
            </w:pPr>
            <w:r w:rsidRPr="002208E5">
              <w:rPr>
                <w:rFonts w:ascii="Century Gothic" w:hAnsi="Century Gothic"/>
                <w:color w:val="auto"/>
                <w:sz w:val="20"/>
                <w:szCs w:val="20"/>
              </w:rPr>
              <w:t>Accounting and Payroll Certification (PCP).</w:t>
            </w:r>
          </w:p>
        </w:tc>
      </w:tr>
      <w:bookmarkEnd w:id="2"/>
    </w:tbl>
    <w:p w:rsidR="001B5186" w:rsidRDefault="001B5186">
      <w:pPr>
        <w:pBdr>
          <w:top w:val="nil"/>
          <w:left w:val="nil"/>
          <w:bottom w:val="nil"/>
          <w:right w:val="nil"/>
          <w:between w:val="nil"/>
        </w:pBdr>
      </w:pPr>
    </w:p>
    <w:sectPr w:rsidR="001B5186">
      <w:pgSz w:w="12240" w:h="15840"/>
      <w:pgMar w:top="431" w:right="863" w:bottom="0" w:left="86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35EF"/>
    <w:multiLevelType w:val="multilevel"/>
    <w:tmpl w:val="C13A89E6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23A8F"/>
    <w:multiLevelType w:val="multilevel"/>
    <w:tmpl w:val="7B005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92908"/>
    <w:multiLevelType w:val="multilevel"/>
    <w:tmpl w:val="AC8E5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11665"/>
    <w:multiLevelType w:val="multilevel"/>
    <w:tmpl w:val="D0781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86"/>
    <w:rsid w:val="001B5186"/>
    <w:rsid w:val="002208E5"/>
    <w:rsid w:val="004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5C6"/>
  <w15:docId w15:val="{E2587873-07F4-4B45-B075-A953CCA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.last@resumeword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</cp:lastModifiedBy>
  <cp:revision>3</cp:revision>
  <dcterms:created xsi:type="dcterms:W3CDTF">2022-10-16T23:27:00Z</dcterms:created>
  <dcterms:modified xsi:type="dcterms:W3CDTF">2022-10-16T23:30:00Z</dcterms:modified>
</cp:coreProperties>
</file>