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5AC3" w14:textId="77777777" w:rsidR="00CA460C" w:rsidRDefault="00CE0610" w:rsidP="00CA460C">
      <w:pPr>
        <w:pStyle w:val="Heading1"/>
        <w:jc w:val="center"/>
        <w:rPr>
          <w:rFonts w:ascii="Lato" w:hAnsi="Lato"/>
          <w:sz w:val="36"/>
          <w:szCs w:val="36"/>
        </w:rPr>
      </w:pPr>
      <w:r w:rsidRPr="00CE0610">
        <w:rPr>
          <w:rFonts w:ascii="Lato" w:hAnsi="Lato"/>
          <w:sz w:val="36"/>
          <w:szCs w:val="36"/>
        </w:rPr>
        <w:t>STANDARD OPERATING PROCEDURE</w:t>
      </w:r>
    </w:p>
    <w:p w14:paraId="5100C341" w14:textId="77777777" w:rsidR="00CE0610" w:rsidRPr="00CE0610" w:rsidRDefault="00CE0610" w:rsidP="00CE0610"/>
    <w:p w14:paraId="254F7B58" w14:textId="77777777" w:rsidR="00CA460C" w:rsidRPr="00CE0610" w:rsidRDefault="00CA460C" w:rsidP="00CA460C">
      <w:pPr>
        <w:keepNext/>
        <w:tabs>
          <w:tab w:val="left" w:pos="4320"/>
        </w:tabs>
        <w:spacing w:before="240" w:after="60" w:line="240" w:lineRule="auto"/>
        <w:ind w:left="720" w:hanging="720"/>
        <w:outlineLvl w:val="1"/>
        <w:rPr>
          <w:rFonts w:ascii="Lato" w:eastAsia="Times New Roman" w:hAnsi="Lato"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PI:</w:t>
      </w:r>
      <w:r w:rsidRPr="00CE0610">
        <w:rPr>
          <w:rFonts w:ascii="Lato" w:eastAsia="Times New Roman" w:hAnsi="Lato"/>
          <w:sz w:val="24"/>
          <w:szCs w:val="24"/>
          <w:u w:val="single"/>
        </w:rPr>
        <w:tab/>
      </w:r>
      <w:r w:rsidRPr="00CE0610">
        <w:rPr>
          <w:rFonts w:ascii="Lato" w:eastAsia="Times New Roman" w:hAnsi="Lato"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/>
          <w:bCs/>
          <w:sz w:val="24"/>
          <w:szCs w:val="24"/>
        </w:rPr>
        <w:t>Lab Location: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</w:p>
    <w:p w14:paraId="753B9391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Cs/>
          <w:sz w:val="24"/>
          <w:szCs w:val="24"/>
          <w:u w:val="single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Issue Date:</w:t>
      </w:r>
      <w:r w:rsidRPr="00CE0610">
        <w:rPr>
          <w:rFonts w:ascii="Lato" w:eastAsia="Times New Roman" w:hAnsi="Lato"/>
          <w:sz w:val="24"/>
          <w:szCs w:val="24"/>
          <w:u w:val="single"/>
        </w:rPr>
        <w:t xml:space="preserve">      ___</w:t>
      </w:r>
      <w:r w:rsidRPr="00CE0610">
        <w:rPr>
          <w:rFonts w:ascii="Lato" w:eastAsia="Times New Roman" w:hAnsi="Lato"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/>
          <w:bCs/>
          <w:sz w:val="24"/>
          <w:szCs w:val="24"/>
        </w:rPr>
        <w:t>Revision Date: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 xml:space="preserve"> 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</w:p>
    <w:p w14:paraId="09990F26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Cs/>
          <w:sz w:val="24"/>
          <w:szCs w:val="24"/>
          <w:u w:val="single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Prepared by: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 xml:space="preserve"> 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  <w:t>_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  <w:r w:rsidRPr="00CE0610">
        <w:rPr>
          <w:rFonts w:ascii="Lato" w:eastAsia="Times New Roman" w:hAnsi="Lato" w:cs="Arial"/>
          <w:b/>
          <w:bCs/>
          <w:sz w:val="24"/>
          <w:szCs w:val="24"/>
        </w:rPr>
        <w:t xml:space="preserve"> Approved by:  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 xml:space="preserve"> __________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softHyphen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softHyphen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softHyphen/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softHyphen/>
        <w:t xml:space="preserve">_ </w:t>
      </w:r>
      <w:r w:rsidRPr="00CE0610">
        <w:rPr>
          <w:rFonts w:ascii="Lato" w:eastAsia="Times New Roman" w:hAnsi="Lato" w:cs="Arial"/>
          <w:bCs/>
          <w:sz w:val="24"/>
          <w:szCs w:val="24"/>
          <w:u w:val="single"/>
        </w:rPr>
        <w:tab/>
      </w:r>
    </w:p>
    <w:p w14:paraId="4FE6E6D1" w14:textId="77777777" w:rsidR="00C20452" w:rsidRPr="00CE0610" w:rsidRDefault="00C20452">
      <w:pPr>
        <w:rPr>
          <w:rFonts w:ascii="Lato" w:hAnsi="Lato"/>
          <w:sz w:val="24"/>
          <w:szCs w:val="24"/>
        </w:rPr>
      </w:pPr>
    </w:p>
    <w:p w14:paraId="6831BABD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Background:</w:t>
      </w:r>
    </w:p>
    <w:p w14:paraId="56D5C431" w14:textId="77777777" w:rsidR="00CA460C" w:rsidRPr="00CE0610" w:rsidRDefault="00CA460C">
      <w:pPr>
        <w:rPr>
          <w:rFonts w:ascii="Lato" w:hAnsi="Lato"/>
          <w:sz w:val="24"/>
          <w:szCs w:val="24"/>
        </w:rPr>
      </w:pPr>
    </w:p>
    <w:p w14:paraId="61D47C57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Hazard Identification:</w:t>
      </w:r>
    </w:p>
    <w:p w14:paraId="2FB30F11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</w:p>
    <w:p w14:paraId="0355C384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Experimental Procedures:</w:t>
      </w:r>
    </w:p>
    <w:p w14:paraId="0C3A453F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</w:p>
    <w:p w14:paraId="327F2E65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Exposure Assessment:</w:t>
      </w:r>
    </w:p>
    <w:p w14:paraId="5423AE7C" w14:textId="77777777" w:rsidR="00CA460C" w:rsidRPr="00CE0610" w:rsidRDefault="00CA460C" w:rsidP="00CA460C">
      <w:pPr>
        <w:keepNext/>
        <w:tabs>
          <w:tab w:val="left" w:pos="2160"/>
          <w:tab w:val="left" w:pos="4320"/>
        </w:tabs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</w:p>
    <w:p w14:paraId="77E9A40F" w14:textId="77777777" w:rsidR="00CE0610" w:rsidRDefault="00CA460C" w:rsidP="00CE0610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Risk Assessment:</w:t>
      </w:r>
    </w:p>
    <w:p w14:paraId="5947CB8F" w14:textId="77777777" w:rsidR="00CE0610" w:rsidRPr="00CE0610" w:rsidRDefault="00CE0610" w:rsidP="00CE0610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</w:p>
    <w:p w14:paraId="32590D62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Control Plan:</w:t>
      </w:r>
    </w:p>
    <w:p w14:paraId="1D6339AD" w14:textId="77777777" w:rsidR="00CE0610" w:rsidRDefault="00CE0610" w:rsidP="00CA460C">
      <w:pPr>
        <w:keepNext/>
        <w:spacing w:before="240" w:after="60" w:line="240" w:lineRule="auto"/>
        <w:outlineLvl w:val="1"/>
        <w:rPr>
          <w:rFonts w:ascii="Lato" w:hAnsi="Lato"/>
          <w:sz w:val="24"/>
          <w:szCs w:val="24"/>
        </w:rPr>
      </w:pPr>
    </w:p>
    <w:p w14:paraId="02A869DC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Waste Management Procedures:</w:t>
      </w:r>
    </w:p>
    <w:p w14:paraId="11F1BF64" w14:textId="77777777" w:rsidR="00CA460C" w:rsidRPr="00CE0610" w:rsidRDefault="00CA460C">
      <w:pPr>
        <w:rPr>
          <w:rFonts w:ascii="Lato" w:hAnsi="Lato"/>
          <w:sz w:val="24"/>
          <w:szCs w:val="24"/>
        </w:rPr>
      </w:pPr>
    </w:p>
    <w:p w14:paraId="02482817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Spill and Accident Procedures:</w:t>
      </w:r>
    </w:p>
    <w:p w14:paraId="2536ACC9" w14:textId="77777777" w:rsidR="00CA460C" w:rsidRPr="00CE0610" w:rsidRDefault="00CA460C">
      <w:pPr>
        <w:rPr>
          <w:rFonts w:ascii="Lato" w:hAnsi="Lato"/>
          <w:sz w:val="24"/>
          <w:szCs w:val="24"/>
        </w:rPr>
      </w:pPr>
    </w:p>
    <w:p w14:paraId="3D8F57DD" w14:textId="77777777" w:rsidR="00CA460C" w:rsidRPr="00CE0610" w:rsidRDefault="00CA460C" w:rsidP="00CA460C">
      <w:pPr>
        <w:keepNext/>
        <w:spacing w:before="240" w:after="60" w:line="240" w:lineRule="auto"/>
        <w:outlineLvl w:val="1"/>
        <w:rPr>
          <w:rFonts w:ascii="Lato" w:eastAsia="Times New Roman" w:hAnsi="Lato" w:cs="Arial"/>
          <w:b/>
          <w:bCs/>
          <w:sz w:val="24"/>
          <w:szCs w:val="24"/>
        </w:rPr>
      </w:pPr>
      <w:r w:rsidRPr="00CE0610">
        <w:rPr>
          <w:rFonts w:ascii="Lato" w:eastAsia="Times New Roman" w:hAnsi="Lato" w:cs="Arial"/>
          <w:b/>
          <w:bCs/>
          <w:sz w:val="24"/>
          <w:szCs w:val="24"/>
        </w:rPr>
        <w:t>References:</w:t>
      </w:r>
    </w:p>
    <w:p w14:paraId="3F2A96A5" w14:textId="77777777" w:rsidR="00CA460C" w:rsidRPr="00CE0610" w:rsidRDefault="00CA460C">
      <w:pPr>
        <w:rPr>
          <w:rFonts w:ascii="Lato" w:hAnsi="Lato"/>
          <w:sz w:val="24"/>
          <w:szCs w:val="24"/>
        </w:rPr>
      </w:pPr>
    </w:p>
    <w:sectPr w:rsidR="00CA460C" w:rsidRPr="00CE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C"/>
    <w:rsid w:val="00B61A67"/>
    <w:rsid w:val="00C20452"/>
    <w:rsid w:val="00CA460C"/>
    <w:rsid w:val="00C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21DD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46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6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46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460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2</cp:revision>
  <dcterms:created xsi:type="dcterms:W3CDTF">2022-03-18T08:35:00Z</dcterms:created>
  <dcterms:modified xsi:type="dcterms:W3CDTF">2022-03-18T08:35:00Z</dcterms:modified>
</cp:coreProperties>
</file>