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AD076" w14:textId="33929BC1" w:rsidR="00915B89" w:rsidRDefault="00915B89" w:rsidP="002139ED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915B89">
        <w:rPr>
          <w:rFonts w:ascii="Century Gothic" w:hAnsi="Century Gothic"/>
          <w:b/>
          <w:bCs/>
          <w:sz w:val="36"/>
          <w:szCs w:val="36"/>
          <w:u w:val="single"/>
        </w:rPr>
        <w:t>QUALITY CONTROL RESUME</w:t>
      </w:r>
    </w:p>
    <w:p w14:paraId="1A6E0DB0" w14:textId="77777777" w:rsidR="00915B89" w:rsidRPr="00915B89" w:rsidRDefault="00915B89" w:rsidP="002139ED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5017FA5A" w14:textId="69943140" w:rsidR="00605F33" w:rsidRPr="00915B89" w:rsidRDefault="002139ED" w:rsidP="002139E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15B89">
        <w:rPr>
          <w:rFonts w:ascii="Century Gothic" w:hAnsi="Century Gothic"/>
          <w:sz w:val="24"/>
          <w:szCs w:val="24"/>
        </w:rPr>
        <w:t>Joyce Murray</w:t>
      </w:r>
    </w:p>
    <w:p w14:paraId="77AB2F26" w14:textId="0B43E806" w:rsidR="00605F33" w:rsidRPr="00915B89" w:rsidRDefault="00605F33" w:rsidP="002139E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15B89">
        <w:rPr>
          <w:rFonts w:ascii="Century Gothic" w:hAnsi="Century Gothic"/>
          <w:sz w:val="24"/>
          <w:szCs w:val="24"/>
        </w:rPr>
        <w:t>(900) 555-3634</w:t>
      </w:r>
    </w:p>
    <w:p w14:paraId="7D3CAD07" w14:textId="1A738862" w:rsidR="00605F33" w:rsidRPr="00915B89" w:rsidRDefault="00605F33" w:rsidP="002139E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15B89">
        <w:rPr>
          <w:rFonts w:ascii="Century Gothic" w:hAnsi="Century Gothic"/>
          <w:sz w:val="24"/>
          <w:szCs w:val="24"/>
        </w:rPr>
        <w:t>College Park, MD</w:t>
      </w:r>
    </w:p>
    <w:p w14:paraId="1BC6D8DC" w14:textId="118F995D" w:rsidR="00605F33" w:rsidRDefault="00915B89" w:rsidP="002139E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15B89">
        <w:rPr>
          <w:rFonts w:ascii="Century Gothic" w:hAnsi="Century Gothic"/>
          <w:sz w:val="24"/>
          <w:szCs w:val="24"/>
        </w:rPr>
        <w:t>Emailjmurray@example.com</w:t>
      </w:r>
    </w:p>
    <w:p w14:paraId="7919050E" w14:textId="77777777" w:rsidR="00915B89" w:rsidRPr="00915B89" w:rsidRDefault="00915B89" w:rsidP="002139E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67A3861" w14:textId="753257DD" w:rsidR="00605F33" w:rsidRDefault="00915B89" w:rsidP="002139ED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915B89">
        <w:rPr>
          <w:rFonts w:ascii="Century Gothic" w:hAnsi="Century Gothic"/>
          <w:b/>
          <w:bCs/>
          <w:sz w:val="28"/>
          <w:szCs w:val="28"/>
        </w:rPr>
        <w:t>EXPERIENCE</w:t>
      </w:r>
    </w:p>
    <w:p w14:paraId="27619D8B" w14:textId="77777777" w:rsidR="002139ED" w:rsidRPr="002139ED" w:rsidRDefault="002139ED" w:rsidP="002139E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09D1AD85" w14:textId="77777777" w:rsidR="00605F33" w:rsidRPr="00915B89" w:rsidRDefault="00605F33" w:rsidP="002139E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15B89">
        <w:rPr>
          <w:rFonts w:ascii="Century Gothic" w:hAnsi="Century Gothic"/>
          <w:sz w:val="24"/>
          <w:szCs w:val="24"/>
        </w:rPr>
        <w:t>2020 - Present</w:t>
      </w:r>
    </w:p>
    <w:p w14:paraId="4BFA7758" w14:textId="77777777" w:rsidR="00605F33" w:rsidRPr="00915B89" w:rsidRDefault="00605F33" w:rsidP="002139E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15B89">
        <w:rPr>
          <w:rFonts w:ascii="Century Gothic" w:hAnsi="Century Gothic"/>
          <w:b/>
          <w:bCs/>
          <w:sz w:val="24"/>
          <w:szCs w:val="24"/>
        </w:rPr>
        <w:t>Quality Control</w:t>
      </w:r>
    </w:p>
    <w:p w14:paraId="62C1555D" w14:textId="77777777" w:rsidR="00605F33" w:rsidRPr="00915B89" w:rsidRDefault="00605F33" w:rsidP="002139E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15B89">
        <w:rPr>
          <w:rFonts w:ascii="Century Gothic" w:hAnsi="Century Gothic"/>
          <w:sz w:val="24"/>
          <w:szCs w:val="24"/>
        </w:rPr>
        <w:t>Discovery · College Park, MD</w:t>
      </w:r>
    </w:p>
    <w:p w14:paraId="2DF4CE4B" w14:textId="77777777" w:rsidR="00605F33" w:rsidRPr="002139ED" w:rsidRDefault="00605F33" w:rsidP="002139ED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139ED">
        <w:rPr>
          <w:rFonts w:ascii="Century Gothic" w:hAnsi="Century Gothic"/>
          <w:sz w:val="24"/>
          <w:szCs w:val="24"/>
        </w:rPr>
        <w:t xml:space="preserve">Managed daily functions of Quality Control Department while supervising, </w:t>
      </w:r>
      <w:proofErr w:type="gramStart"/>
      <w:r w:rsidRPr="002139ED">
        <w:rPr>
          <w:rFonts w:ascii="Century Gothic" w:hAnsi="Century Gothic"/>
          <w:sz w:val="24"/>
          <w:szCs w:val="24"/>
        </w:rPr>
        <w:t>training</w:t>
      </w:r>
      <w:proofErr w:type="gramEnd"/>
      <w:r w:rsidRPr="002139ED">
        <w:rPr>
          <w:rFonts w:ascii="Century Gothic" w:hAnsi="Century Gothic"/>
          <w:sz w:val="24"/>
          <w:szCs w:val="24"/>
        </w:rPr>
        <w:t xml:space="preserve"> and supporting staff of 15+ technicians.</w:t>
      </w:r>
    </w:p>
    <w:p w14:paraId="239AD03D" w14:textId="2A8596FC" w:rsidR="00605F33" w:rsidRPr="002139ED" w:rsidRDefault="00605F33" w:rsidP="002139ED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139ED">
        <w:rPr>
          <w:rFonts w:ascii="Century Gothic" w:hAnsi="Century Gothic"/>
          <w:sz w:val="24"/>
          <w:szCs w:val="24"/>
        </w:rPr>
        <w:t>Supported Laboratory investigations for out of specification test results and other microbiological laboratory non-conformances using Track</w:t>
      </w:r>
      <w:r w:rsidR="00915B89" w:rsidRPr="002139ED">
        <w:rPr>
          <w:rFonts w:ascii="Century Gothic" w:hAnsi="Century Gothic"/>
          <w:sz w:val="24"/>
          <w:szCs w:val="24"/>
        </w:rPr>
        <w:t xml:space="preserve"> </w:t>
      </w:r>
      <w:r w:rsidRPr="002139ED">
        <w:rPr>
          <w:rFonts w:ascii="Century Gothic" w:hAnsi="Century Gothic"/>
          <w:sz w:val="24"/>
          <w:szCs w:val="24"/>
        </w:rPr>
        <w:t>wise Electronic Reporting System.</w:t>
      </w:r>
    </w:p>
    <w:p w14:paraId="05338875" w14:textId="77777777" w:rsidR="00605F33" w:rsidRPr="002139ED" w:rsidRDefault="00605F33" w:rsidP="002139ED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139ED">
        <w:rPr>
          <w:rFonts w:ascii="Century Gothic" w:hAnsi="Century Gothic"/>
          <w:sz w:val="24"/>
          <w:szCs w:val="24"/>
        </w:rPr>
        <w:t>Perform growth promotion tests for all microbial media.</w:t>
      </w:r>
    </w:p>
    <w:p w14:paraId="2506B13E" w14:textId="78200A8E" w:rsidR="00605F33" w:rsidRPr="002139ED" w:rsidRDefault="00605F33" w:rsidP="002139ED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139ED">
        <w:rPr>
          <w:rFonts w:ascii="Century Gothic" w:hAnsi="Century Gothic"/>
          <w:sz w:val="24"/>
          <w:szCs w:val="24"/>
        </w:rPr>
        <w:t>Led group that created Epic's first non-technical user interface guidelines.</w:t>
      </w:r>
    </w:p>
    <w:p w14:paraId="0041D7F6" w14:textId="77777777" w:rsidR="00915B89" w:rsidRPr="00915B89" w:rsidRDefault="00915B89" w:rsidP="002139E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CCA6EF8" w14:textId="77777777" w:rsidR="00605F33" w:rsidRPr="00915B89" w:rsidRDefault="00605F33" w:rsidP="002139E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15B89">
        <w:rPr>
          <w:rFonts w:ascii="Century Gothic" w:hAnsi="Century Gothic"/>
          <w:sz w:val="24"/>
          <w:szCs w:val="24"/>
        </w:rPr>
        <w:t>2010 - 2020</w:t>
      </w:r>
    </w:p>
    <w:p w14:paraId="4D0FD298" w14:textId="77777777" w:rsidR="00605F33" w:rsidRPr="00915B89" w:rsidRDefault="00605F33" w:rsidP="002139E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15B89">
        <w:rPr>
          <w:rFonts w:ascii="Century Gothic" w:hAnsi="Century Gothic"/>
          <w:b/>
          <w:bCs/>
          <w:sz w:val="24"/>
          <w:szCs w:val="24"/>
        </w:rPr>
        <w:t>Quality Control Assistant</w:t>
      </w:r>
    </w:p>
    <w:p w14:paraId="730EFB64" w14:textId="77777777" w:rsidR="00605F33" w:rsidRPr="00915B89" w:rsidRDefault="00605F33" w:rsidP="002139E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15B89">
        <w:rPr>
          <w:rFonts w:ascii="Century Gothic" w:hAnsi="Century Gothic"/>
          <w:sz w:val="24"/>
          <w:szCs w:val="24"/>
        </w:rPr>
        <w:t>Novavax · College Park, MD</w:t>
      </w:r>
    </w:p>
    <w:p w14:paraId="20CF13EE" w14:textId="77777777" w:rsidR="00605F33" w:rsidRPr="002139ED" w:rsidRDefault="00605F33" w:rsidP="002139ED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139ED">
        <w:rPr>
          <w:rFonts w:ascii="Century Gothic" w:hAnsi="Century Gothic"/>
          <w:sz w:val="24"/>
          <w:szCs w:val="24"/>
        </w:rPr>
        <w:t>Drug dissolution testing R&amp;D HPLC testing with liquid formulations</w:t>
      </w:r>
    </w:p>
    <w:p w14:paraId="433C5AD1" w14:textId="79069AE8" w:rsidR="00605F33" w:rsidRPr="002139ED" w:rsidRDefault="00605F33" w:rsidP="002139ED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139ED">
        <w:rPr>
          <w:rFonts w:ascii="Century Gothic" w:hAnsi="Century Gothic"/>
          <w:sz w:val="24"/>
          <w:szCs w:val="24"/>
        </w:rPr>
        <w:t>Perform measurements of parts using dial calipers, micrometers, pin gauges, height gauges, and CMM.</w:t>
      </w:r>
    </w:p>
    <w:p w14:paraId="0D71AC60" w14:textId="77777777" w:rsidR="00915B89" w:rsidRPr="00915B89" w:rsidRDefault="00915B89" w:rsidP="002139E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D74D718" w14:textId="77777777" w:rsidR="00605F33" w:rsidRPr="00915B89" w:rsidRDefault="00605F33" w:rsidP="002139E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15B89">
        <w:rPr>
          <w:rFonts w:ascii="Century Gothic" w:hAnsi="Century Gothic"/>
          <w:sz w:val="24"/>
          <w:szCs w:val="24"/>
        </w:rPr>
        <w:t>2009 - 2010</w:t>
      </w:r>
    </w:p>
    <w:p w14:paraId="066CA564" w14:textId="77777777" w:rsidR="00605F33" w:rsidRPr="00915B89" w:rsidRDefault="00605F33" w:rsidP="002139E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15B89">
        <w:rPr>
          <w:rFonts w:ascii="Century Gothic" w:hAnsi="Century Gothic"/>
          <w:b/>
          <w:bCs/>
          <w:sz w:val="24"/>
          <w:szCs w:val="24"/>
        </w:rPr>
        <w:t>Pharmacy Internship</w:t>
      </w:r>
    </w:p>
    <w:p w14:paraId="11118F93" w14:textId="77777777" w:rsidR="00605F33" w:rsidRPr="00915B89" w:rsidRDefault="00605F33" w:rsidP="002139E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15B89">
        <w:rPr>
          <w:rFonts w:ascii="Century Gothic" w:hAnsi="Century Gothic"/>
          <w:sz w:val="24"/>
          <w:szCs w:val="24"/>
        </w:rPr>
        <w:t>Safeway · College Park, MD</w:t>
      </w:r>
    </w:p>
    <w:p w14:paraId="69BDAE40" w14:textId="77777777" w:rsidR="00605F33" w:rsidRPr="002139ED" w:rsidRDefault="00605F33" w:rsidP="002139ED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139ED">
        <w:rPr>
          <w:rFonts w:ascii="Century Gothic" w:hAnsi="Century Gothic"/>
          <w:sz w:val="24"/>
          <w:szCs w:val="24"/>
        </w:rPr>
        <w:t>Speak with physicians and other health care providers for clarification of prescriptions and other relevant information.</w:t>
      </w:r>
    </w:p>
    <w:p w14:paraId="2CD2C1C4" w14:textId="77777777" w:rsidR="00605F33" w:rsidRPr="002139ED" w:rsidRDefault="00605F33" w:rsidP="002139ED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139ED">
        <w:rPr>
          <w:rFonts w:ascii="Century Gothic" w:hAnsi="Century Gothic"/>
          <w:sz w:val="24"/>
          <w:szCs w:val="24"/>
        </w:rPr>
        <w:t>Communicate with insurance companies to resolve issues as they occurred.</w:t>
      </w:r>
    </w:p>
    <w:p w14:paraId="2C6040FD" w14:textId="77777777" w:rsidR="00605F33" w:rsidRPr="002139ED" w:rsidRDefault="00605F33" w:rsidP="002139ED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139ED">
        <w:rPr>
          <w:rFonts w:ascii="Century Gothic" w:hAnsi="Century Gothic"/>
          <w:sz w:val="24"/>
          <w:szCs w:val="24"/>
        </w:rPr>
        <w:t>Provided drug therapy to eliminate or reduce patients' symptoms; and prevent, arrest, or slow disease processes</w:t>
      </w:r>
    </w:p>
    <w:p w14:paraId="03A9FA03" w14:textId="5CEE8490" w:rsidR="00605F33" w:rsidRPr="002139ED" w:rsidRDefault="00605F33" w:rsidP="002139ED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139ED">
        <w:rPr>
          <w:rFonts w:ascii="Century Gothic" w:hAnsi="Century Gothic"/>
          <w:sz w:val="24"/>
          <w:szCs w:val="24"/>
        </w:rPr>
        <w:t>Verified physician orders through Meditech Pharmacy computer System.</w:t>
      </w:r>
    </w:p>
    <w:p w14:paraId="4560702A" w14:textId="77777777" w:rsidR="00915B89" w:rsidRPr="00915B89" w:rsidRDefault="00915B89" w:rsidP="002139E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AE8FF3C" w14:textId="233B618D" w:rsidR="00605F33" w:rsidRDefault="00915B89" w:rsidP="002139ED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915B89">
        <w:rPr>
          <w:rFonts w:ascii="Century Gothic" w:hAnsi="Century Gothic"/>
          <w:b/>
          <w:bCs/>
          <w:sz w:val="28"/>
          <w:szCs w:val="28"/>
        </w:rPr>
        <w:lastRenderedPageBreak/>
        <w:t>SKILLS</w:t>
      </w:r>
    </w:p>
    <w:p w14:paraId="381A11A0" w14:textId="77777777" w:rsidR="002139ED" w:rsidRPr="002139ED" w:rsidRDefault="002139ED" w:rsidP="002139E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479478D6" w14:textId="77777777" w:rsidR="00605F33" w:rsidRPr="00915B89" w:rsidRDefault="00605F33" w:rsidP="002139ED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15B89">
        <w:rPr>
          <w:rFonts w:ascii="Century Gothic" w:hAnsi="Century Gothic"/>
          <w:sz w:val="24"/>
          <w:szCs w:val="24"/>
        </w:rPr>
        <w:t>Utilization Review</w:t>
      </w:r>
    </w:p>
    <w:p w14:paraId="25EC93FE" w14:textId="77777777" w:rsidR="00605F33" w:rsidRPr="00915B89" w:rsidRDefault="00605F33" w:rsidP="002139ED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15B89">
        <w:rPr>
          <w:rFonts w:ascii="Century Gothic" w:hAnsi="Century Gothic"/>
          <w:sz w:val="24"/>
          <w:szCs w:val="24"/>
        </w:rPr>
        <w:t>Insurance Companies</w:t>
      </w:r>
    </w:p>
    <w:p w14:paraId="7FF6407A" w14:textId="77777777" w:rsidR="00605F33" w:rsidRPr="00915B89" w:rsidRDefault="00605F33" w:rsidP="002139ED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15B89">
        <w:rPr>
          <w:rFonts w:ascii="Century Gothic" w:hAnsi="Century Gothic"/>
          <w:sz w:val="24"/>
          <w:szCs w:val="24"/>
        </w:rPr>
        <w:t>Drug Therapy</w:t>
      </w:r>
    </w:p>
    <w:p w14:paraId="251473EB" w14:textId="77777777" w:rsidR="00605F33" w:rsidRPr="00915B89" w:rsidRDefault="00605F33" w:rsidP="002139ED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15B89">
        <w:rPr>
          <w:rFonts w:ascii="Century Gothic" w:hAnsi="Century Gothic"/>
          <w:sz w:val="24"/>
          <w:szCs w:val="24"/>
        </w:rPr>
        <w:t>Company Procedures</w:t>
      </w:r>
    </w:p>
    <w:p w14:paraId="1CAFD1EB" w14:textId="77777777" w:rsidR="00605F33" w:rsidRPr="00915B89" w:rsidRDefault="00605F33" w:rsidP="002139ED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15B89">
        <w:rPr>
          <w:rFonts w:ascii="Century Gothic" w:hAnsi="Century Gothic"/>
          <w:sz w:val="24"/>
          <w:szCs w:val="24"/>
        </w:rPr>
        <w:t>Ensure Compliance</w:t>
      </w:r>
    </w:p>
    <w:p w14:paraId="2014EC28" w14:textId="77777777" w:rsidR="00605F33" w:rsidRPr="00915B89" w:rsidRDefault="00605F33" w:rsidP="002139ED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15B89">
        <w:rPr>
          <w:rFonts w:ascii="Century Gothic" w:hAnsi="Century Gothic"/>
          <w:sz w:val="24"/>
          <w:szCs w:val="24"/>
        </w:rPr>
        <w:t>Blood Pressure</w:t>
      </w:r>
    </w:p>
    <w:p w14:paraId="5DB46E74" w14:textId="77777777" w:rsidR="00605F33" w:rsidRPr="00915B89" w:rsidRDefault="00605F33" w:rsidP="002139ED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15B89">
        <w:rPr>
          <w:rFonts w:ascii="Century Gothic" w:hAnsi="Century Gothic"/>
          <w:sz w:val="24"/>
          <w:szCs w:val="24"/>
        </w:rPr>
        <w:t>QC</w:t>
      </w:r>
    </w:p>
    <w:p w14:paraId="6DFE539F" w14:textId="77777777" w:rsidR="00605F33" w:rsidRPr="00915B89" w:rsidRDefault="00605F33" w:rsidP="002139ED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15B89">
        <w:rPr>
          <w:rFonts w:ascii="Century Gothic" w:hAnsi="Century Gothic"/>
          <w:sz w:val="24"/>
          <w:szCs w:val="24"/>
        </w:rPr>
        <w:t>Quality Checks</w:t>
      </w:r>
    </w:p>
    <w:p w14:paraId="50DAE1CA" w14:textId="77777777" w:rsidR="00605F33" w:rsidRPr="00915B89" w:rsidRDefault="00605F33" w:rsidP="002139ED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15B89">
        <w:rPr>
          <w:rFonts w:ascii="Century Gothic" w:hAnsi="Century Gothic"/>
          <w:sz w:val="24"/>
          <w:szCs w:val="24"/>
        </w:rPr>
        <w:t>Quality Standards</w:t>
      </w:r>
    </w:p>
    <w:p w14:paraId="7814D2ED" w14:textId="77777777" w:rsidR="00A02E0E" w:rsidRPr="00915B89" w:rsidRDefault="00605F33" w:rsidP="002139ED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proofErr w:type="spellStart"/>
      <w:r w:rsidRPr="00915B89">
        <w:rPr>
          <w:rFonts w:ascii="Century Gothic" w:hAnsi="Century Gothic"/>
          <w:sz w:val="24"/>
          <w:szCs w:val="24"/>
        </w:rPr>
        <w:t>Capa</w:t>
      </w:r>
      <w:proofErr w:type="spellEnd"/>
    </w:p>
    <w:sectPr w:rsidR="00A02E0E" w:rsidRPr="00915B89" w:rsidSect="00915B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1949D" w14:textId="77777777" w:rsidR="00B0281B" w:rsidRDefault="00B0281B" w:rsidP="00915B89">
      <w:pPr>
        <w:spacing w:after="0" w:line="240" w:lineRule="auto"/>
      </w:pPr>
      <w:r>
        <w:separator/>
      </w:r>
    </w:p>
  </w:endnote>
  <w:endnote w:type="continuationSeparator" w:id="0">
    <w:p w14:paraId="5E2F35F1" w14:textId="77777777" w:rsidR="00B0281B" w:rsidRDefault="00B0281B" w:rsidP="00915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AEE39" w14:textId="77777777" w:rsidR="00915B89" w:rsidRDefault="00915B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C91C8" w14:textId="77777777" w:rsidR="00915B89" w:rsidRDefault="00915B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6F023" w14:textId="77777777" w:rsidR="00915B89" w:rsidRDefault="00915B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4628C" w14:textId="77777777" w:rsidR="00B0281B" w:rsidRDefault="00B0281B" w:rsidP="00915B89">
      <w:pPr>
        <w:spacing w:after="0" w:line="240" w:lineRule="auto"/>
      </w:pPr>
      <w:r>
        <w:separator/>
      </w:r>
    </w:p>
  </w:footnote>
  <w:footnote w:type="continuationSeparator" w:id="0">
    <w:p w14:paraId="54420BB2" w14:textId="77777777" w:rsidR="00B0281B" w:rsidRDefault="00B0281B" w:rsidP="00915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5C46E" w14:textId="77777777" w:rsidR="00915B89" w:rsidRDefault="00915B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FE775" w14:textId="77777777" w:rsidR="00915B89" w:rsidRDefault="00915B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C4691" w14:textId="77777777" w:rsidR="00915B89" w:rsidRDefault="00915B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B28A3"/>
    <w:multiLevelType w:val="hybridMultilevel"/>
    <w:tmpl w:val="7A385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602F9"/>
    <w:multiLevelType w:val="hybridMultilevel"/>
    <w:tmpl w:val="54A25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F3FD9"/>
    <w:multiLevelType w:val="hybridMultilevel"/>
    <w:tmpl w:val="5D0CF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468E3"/>
    <w:multiLevelType w:val="hybridMultilevel"/>
    <w:tmpl w:val="366AF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382110">
    <w:abstractNumId w:val="2"/>
  </w:num>
  <w:num w:numId="2" w16cid:durableId="1148671629">
    <w:abstractNumId w:val="0"/>
  </w:num>
  <w:num w:numId="3" w16cid:durableId="620838367">
    <w:abstractNumId w:val="1"/>
  </w:num>
  <w:num w:numId="4" w16cid:durableId="13474870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33"/>
    <w:rsid w:val="002139ED"/>
    <w:rsid w:val="00605F33"/>
    <w:rsid w:val="00915B89"/>
    <w:rsid w:val="00A02E0E"/>
    <w:rsid w:val="00B0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74057"/>
  <w15:chartTrackingRefBased/>
  <w15:docId w15:val="{C620B66D-A2B0-45BF-B0A5-47FE3085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B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B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15B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B89"/>
  </w:style>
  <w:style w:type="paragraph" w:styleId="Footer">
    <w:name w:val="footer"/>
    <w:basedOn w:val="Normal"/>
    <w:link w:val="FooterChar"/>
    <w:uiPriority w:val="99"/>
    <w:unhideWhenUsed/>
    <w:rsid w:val="00915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 Comuters</dc:creator>
  <cp:keywords/>
  <dc:description/>
  <cp:lastModifiedBy>Tayyba Mirza</cp:lastModifiedBy>
  <cp:revision>3</cp:revision>
  <dcterms:created xsi:type="dcterms:W3CDTF">2022-10-17T19:46:00Z</dcterms:created>
  <dcterms:modified xsi:type="dcterms:W3CDTF">2022-11-25T19:35:00Z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2022-10-18T17:39:20Z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dbfa50e1-03b8-4a44-92c1-a2b533564302</vt:lpwstr>
  </property>
  <property fmtid="{D5CDD505-2E9C-101B-9397-08002B2CF9AE}" pid="8" name="MSIP_Label_defa4170-0d19-0005-0004-bc88714345d2_ContentBits">
    <vt:lpwstr>0</vt:lpwstr>
  </property>
</Properties>
</file>