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6529"/>
        <w:gridCol w:w="1485"/>
        <w:gridCol w:w="1256"/>
      </w:tblGrid>
      <w:tr w:rsidR="00D33AF7" w:rsidRPr="0028394D" w14:paraId="727B3698" w14:textId="77777777" w:rsidTr="00F042BA">
        <w:tc>
          <w:tcPr>
            <w:tcW w:w="7621" w:type="dxa"/>
            <w:vMerge w:val="restart"/>
            <w:shd w:val="clear" w:color="auto" w:fill="auto"/>
            <w:vAlign w:val="center"/>
          </w:tcPr>
          <w:p w14:paraId="16720A4E" w14:textId="77777777" w:rsidR="00D33AF7" w:rsidRPr="00567B45" w:rsidRDefault="00D33AF7" w:rsidP="00F042BA">
            <w:pPr>
              <w:pStyle w:val="Title"/>
              <w:shd w:val="clear" w:color="auto" w:fill="A6A6A6"/>
              <w:jc w:val="center"/>
              <w:rPr>
                <w:rFonts w:ascii="Lato" w:hAnsi="Lato"/>
              </w:rPr>
            </w:pPr>
            <w:r w:rsidRPr="00567B45">
              <w:rPr>
                <w:rFonts w:ascii="Lato" w:hAnsi="Lato"/>
              </w:rPr>
              <w:t>Company SOP</w:t>
            </w:r>
          </w:p>
          <w:p w14:paraId="300204FD" w14:textId="77777777" w:rsidR="00D33AF7" w:rsidRDefault="00D33AF7" w:rsidP="00F042BA">
            <w:pPr>
              <w:shd w:val="clear" w:color="auto" w:fill="A6A6A6"/>
            </w:pPr>
          </w:p>
          <w:p w14:paraId="58862FA8" w14:textId="77777777" w:rsidR="00D33AF7" w:rsidRPr="00D33AF7" w:rsidRDefault="00D33AF7" w:rsidP="00F042BA">
            <w:pPr>
              <w:shd w:val="clear" w:color="auto" w:fill="A6A6A6"/>
            </w:pPr>
            <w:r>
              <w:t>Title</w:t>
            </w:r>
          </w:p>
        </w:tc>
        <w:tc>
          <w:tcPr>
            <w:tcW w:w="1531" w:type="dxa"/>
            <w:shd w:val="clear" w:color="auto" w:fill="F2F2F2"/>
          </w:tcPr>
          <w:p w14:paraId="2EDF2064" w14:textId="77777777" w:rsidR="00D33AF7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Code:</w:t>
            </w:r>
          </w:p>
          <w:p w14:paraId="40EA666F" w14:textId="77777777" w:rsidR="00567B45" w:rsidRPr="00567B45" w:rsidRDefault="00567B45" w:rsidP="00B5437E">
            <w:pPr>
              <w:pStyle w:val="Header"/>
              <w:rPr>
                <w:rFonts w:ascii="Lato" w:hAnsi="Lato"/>
                <w:b/>
              </w:rPr>
            </w:pPr>
          </w:p>
        </w:tc>
        <w:tc>
          <w:tcPr>
            <w:tcW w:w="1531" w:type="dxa"/>
            <w:shd w:val="clear" w:color="auto" w:fill="F2F2F2"/>
          </w:tcPr>
          <w:p w14:paraId="7B687C73" w14:textId="77777777" w:rsidR="00D33AF7" w:rsidRPr="00F042BA" w:rsidRDefault="00D33AF7" w:rsidP="00B5437E">
            <w:pPr>
              <w:pStyle w:val="Header"/>
              <w:rPr>
                <w:color w:val="A6A6A6"/>
              </w:rPr>
            </w:pPr>
          </w:p>
        </w:tc>
      </w:tr>
      <w:tr w:rsidR="00D33AF7" w:rsidRPr="0028394D" w14:paraId="25A27BFA" w14:textId="77777777" w:rsidTr="00F042BA">
        <w:tc>
          <w:tcPr>
            <w:tcW w:w="7621" w:type="dxa"/>
            <w:vMerge/>
            <w:shd w:val="clear" w:color="auto" w:fill="auto"/>
          </w:tcPr>
          <w:p w14:paraId="7BEA57EE" w14:textId="77777777" w:rsidR="00D33AF7" w:rsidRPr="0028394D" w:rsidRDefault="00D33AF7" w:rsidP="00B5437E">
            <w:pPr>
              <w:pStyle w:val="Header"/>
              <w:jc w:val="center"/>
            </w:pPr>
          </w:p>
        </w:tc>
        <w:tc>
          <w:tcPr>
            <w:tcW w:w="1531" w:type="dxa"/>
            <w:shd w:val="clear" w:color="auto" w:fill="F2F2F2"/>
          </w:tcPr>
          <w:p w14:paraId="683C4942" w14:textId="77777777" w:rsidR="00D33AF7" w:rsidRPr="00567B45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Version:</w:t>
            </w:r>
          </w:p>
        </w:tc>
        <w:tc>
          <w:tcPr>
            <w:tcW w:w="1531" w:type="dxa"/>
            <w:shd w:val="clear" w:color="auto" w:fill="F2F2F2"/>
          </w:tcPr>
          <w:p w14:paraId="6BD3564B" w14:textId="77777777" w:rsidR="00D33AF7" w:rsidRPr="00F042BA" w:rsidRDefault="00D33AF7" w:rsidP="00B5437E">
            <w:pPr>
              <w:pStyle w:val="Header"/>
              <w:rPr>
                <w:color w:val="A6A6A6"/>
              </w:rPr>
            </w:pPr>
          </w:p>
        </w:tc>
      </w:tr>
      <w:tr w:rsidR="00D33AF7" w:rsidRPr="0028394D" w14:paraId="5E84E092" w14:textId="77777777" w:rsidTr="00F042BA">
        <w:tc>
          <w:tcPr>
            <w:tcW w:w="7621" w:type="dxa"/>
            <w:vMerge/>
            <w:shd w:val="clear" w:color="auto" w:fill="auto"/>
          </w:tcPr>
          <w:p w14:paraId="657ADBB1" w14:textId="77777777" w:rsidR="00D33AF7" w:rsidRPr="0028394D" w:rsidRDefault="00D33AF7" w:rsidP="00B5437E">
            <w:pPr>
              <w:pStyle w:val="Header"/>
              <w:jc w:val="center"/>
            </w:pPr>
          </w:p>
        </w:tc>
        <w:tc>
          <w:tcPr>
            <w:tcW w:w="1531" w:type="dxa"/>
            <w:shd w:val="clear" w:color="auto" w:fill="F2F2F2"/>
          </w:tcPr>
          <w:p w14:paraId="354B0625" w14:textId="77777777" w:rsidR="00D33AF7" w:rsidRPr="00567B45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Effective per:</w:t>
            </w:r>
          </w:p>
        </w:tc>
        <w:tc>
          <w:tcPr>
            <w:tcW w:w="1531" w:type="dxa"/>
            <w:shd w:val="clear" w:color="auto" w:fill="F2F2F2"/>
          </w:tcPr>
          <w:p w14:paraId="1A37820D" w14:textId="77777777" w:rsidR="00D33AF7" w:rsidRPr="00F042BA" w:rsidRDefault="00D33AF7" w:rsidP="00B5437E">
            <w:pPr>
              <w:pStyle w:val="Header"/>
              <w:rPr>
                <w:color w:val="A6A6A6"/>
              </w:rPr>
            </w:pPr>
          </w:p>
        </w:tc>
      </w:tr>
      <w:tr w:rsidR="00D33AF7" w:rsidRPr="0028394D" w14:paraId="4A08122E" w14:textId="77777777" w:rsidTr="00F042BA">
        <w:tc>
          <w:tcPr>
            <w:tcW w:w="7621" w:type="dxa"/>
            <w:vMerge/>
            <w:shd w:val="clear" w:color="auto" w:fill="auto"/>
          </w:tcPr>
          <w:p w14:paraId="2AA8358E" w14:textId="77777777" w:rsidR="00D33AF7" w:rsidRPr="0028394D" w:rsidRDefault="00D33AF7" w:rsidP="00B5437E">
            <w:pPr>
              <w:pStyle w:val="Header"/>
              <w:jc w:val="center"/>
            </w:pPr>
          </w:p>
        </w:tc>
        <w:tc>
          <w:tcPr>
            <w:tcW w:w="1531" w:type="dxa"/>
            <w:shd w:val="clear" w:color="auto" w:fill="F2F2F2"/>
          </w:tcPr>
          <w:p w14:paraId="121B4D60" w14:textId="77777777" w:rsidR="00D33AF7" w:rsidRPr="00567B45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Retrieve per:</w:t>
            </w:r>
          </w:p>
        </w:tc>
        <w:tc>
          <w:tcPr>
            <w:tcW w:w="1531" w:type="dxa"/>
            <w:shd w:val="clear" w:color="auto" w:fill="F2F2F2"/>
          </w:tcPr>
          <w:p w14:paraId="3C74059C" w14:textId="77777777" w:rsidR="00D33AF7" w:rsidRPr="00F042BA" w:rsidRDefault="00D33AF7" w:rsidP="00B5437E">
            <w:pPr>
              <w:pStyle w:val="Header"/>
              <w:rPr>
                <w:color w:val="A6A6A6"/>
              </w:rPr>
            </w:pPr>
          </w:p>
        </w:tc>
      </w:tr>
      <w:tr w:rsidR="00D33AF7" w:rsidRPr="0028394D" w14:paraId="1552497E" w14:textId="77777777" w:rsidTr="00F042BA">
        <w:tc>
          <w:tcPr>
            <w:tcW w:w="7621" w:type="dxa"/>
            <w:vMerge/>
            <w:shd w:val="clear" w:color="auto" w:fill="auto"/>
          </w:tcPr>
          <w:p w14:paraId="32AE46C1" w14:textId="77777777" w:rsidR="00D33AF7" w:rsidRPr="0028394D" w:rsidRDefault="00D33AF7" w:rsidP="00B5437E">
            <w:pPr>
              <w:pStyle w:val="Header"/>
              <w:jc w:val="center"/>
            </w:pPr>
          </w:p>
        </w:tc>
        <w:tc>
          <w:tcPr>
            <w:tcW w:w="1531" w:type="dxa"/>
            <w:shd w:val="clear" w:color="auto" w:fill="F2F2F2"/>
          </w:tcPr>
          <w:p w14:paraId="62DD1DFF" w14:textId="77777777" w:rsidR="00D33AF7" w:rsidRPr="00567B45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Pages:</w:t>
            </w:r>
          </w:p>
        </w:tc>
        <w:tc>
          <w:tcPr>
            <w:tcW w:w="1531" w:type="dxa"/>
            <w:shd w:val="clear" w:color="auto" w:fill="F2F2F2"/>
          </w:tcPr>
          <w:p w14:paraId="57D4AF34" w14:textId="77777777" w:rsidR="00D33AF7" w:rsidRPr="00F042BA" w:rsidRDefault="00D33AF7" w:rsidP="00B5437E">
            <w:pPr>
              <w:pStyle w:val="Header"/>
              <w:rPr>
                <w:color w:val="A6A6A6"/>
              </w:rPr>
            </w:pPr>
          </w:p>
        </w:tc>
      </w:tr>
      <w:tr w:rsidR="00D33AF7" w:rsidRPr="0028394D" w14:paraId="1CA76DD2" w14:textId="77777777" w:rsidTr="00F042BA">
        <w:tc>
          <w:tcPr>
            <w:tcW w:w="7621" w:type="dxa"/>
            <w:vMerge/>
            <w:shd w:val="clear" w:color="auto" w:fill="auto"/>
          </w:tcPr>
          <w:p w14:paraId="10DA13F5" w14:textId="77777777" w:rsidR="00D33AF7" w:rsidRPr="0028394D" w:rsidRDefault="00D33AF7" w:rsidP="00B5437E">
            <w:pPr>
              <w:pStyle w:val="Header"/>
              <w:jc w:val="center"/>
            </w:pPr>
          </w:p>
        </w:tc>
        <w:tc>
          <w:tcPr>
            <w:tcW w:w="1531" w:type="dxa"/>
            <w:shd w:val="clear" w:color="auto" w:fill="F2F2F2"/>
          </w:tcPr>
          <w:p w14:paraId="193C65CA" w14:textId="77777777" w:rsidR="00D33AF7" w:rsidRPr="00567B45" w:rsidRDefault="00D33AF7" w:rsidP="00B5437E">
            <w:pPr>
              <w:pStyle w:val="Header"/>
              <w:rPr>
                <w:rFonts w:ascii="Lato" w:hAnsi="Lato"/>
                <w:b/>
              </w:rPr>
            </w:pPr>
            <w:r w:rsidRPr="00567B45">
              <w:rPr>
                <w:rFonts w:ascii="Lato" w:hAnsi="Lato"/>
                <w:b/>
              </w:rPr>
              <w:t>Signature authorizer:</w:t>
            </w:r>
          </w:p>
        </w:tc>
        <w:tc>
          <w:tcPr>
            <w:tcW w:w="1531" w:type="dxa"/>
            <w:shd w:val="clear" w:color="auto" w:fill="F2F2F2"/>
          </w:tcPr>
          <w:p w14:paraId="3D19AA4F" w14:textId="77777777" w:rsidR="00D33AF7" w:rsidRPr="00F042BA" w:rsidRDefault="00D33AF7" w:rsidP="00D33AF7">
            <w:pPr>
              <w:tabs>
                <w:tab w:val="left" w:pos="703"/>
              </w:tabs>
              <w:rPr>
                <w:color w:val="A6A6A6"/>
              </w:rPr>
            </w:pPr>
          </w:p>
        </w:tc>
      </w:tr>
    </w:tbl>
    <w:p w14:paraId="5E2CD1F3" w14:textId="77777777" w:rsidR="00610275" w:rsidRDefault="00610275"/>
    <w:p w14:paraId="787F4E1C" w14:textId="77777777" w:rsidR="00D33AF7" w:rsidRDefault="00D33AF7"/>
    <w:p w14:paraId="46E48B85" w14:textId="77777777" w:rsidR="00D33AF7" w:rsidRPr="00567B45" w:rsidRDefault="00D33AF7" w:rsidP="00D33AF7">
      <w:pPr>
        <w:pStyle w:val="Heading1"/>
        <w:rPr>
          <w:rFonts w:ascii="Lato" w:hAnsi="Lato"/>
          <w:i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 xml:space="preserve">1. </w:t>
      </w:r>
      <w:r w:rsidRPr="00567B45">
        <w:rPr>
          <w:rFonts w:ascii="Lato" w:hAnsi="Lato"/>
          <w:i/>
          <w:color w:val="auto"/>
          <w:sz w:val="24"/>
          <w:szCs w:val="24"/>
        </w:rPr>
        <w:t>Analysis SOPs</w:t>
      </w:r>
    </w:p>
    <w:p w14:paraId="48C95731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6F22BF86" w14:textId="77777777" w:rsidR="00567B45" w:rsidRPr="00567B45" w:rsidRDefault="00D33AF7" w:rsidP="00567B45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2. Objectives &amp; Scope</w:t>
      </w:r>
    </w:p>
    <w:p w14:paraId="231A77E2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4975EAD9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3. Abbreviations and definitions</w:t>
      </w:r>
    </w:p>
    <w:p w14:paraId="4BBF6730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08E68CE9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0FB86C69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 xml:space="preserve">4. Tasks, </w:t>
      </w:r>
      <w:proofErr w:type="gramStart"/>
      <w:r w:rsidRPr="00567B45">
        <w:rPr>
          <w:rFonts w:ascii="Lato" w:hAnsi="Lato"/>
          <w:color w:val="auto"/>
          <w:sz w:val="24"/>
          <w:szCs w:val="24"/>
        </w:rPr>
        <w:t>responsibilities</w:t>
      </w:r>
      <w:proofErr w:type="gramEnd"/>
      <w:r w:rsidRPr="00567B45">
        <w:rPr>
          <w:rFonts w:ascii="Lato" w:hAnsi="Lato"/>
          <w:color w:val="auto"/>
          <w:sz w:val="24"/>
          <w:szCs w:val="24"/>
        </w:rPr>
        <w:t xml:space="preserve"> and accountabilities</w:t>
      </w:r>
    </w:p>
    <w:p w14:paraId="3123C09A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43A0A039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355"/>
        <w:gridCol w:w="1430"/>
        <w:gridCol w:w="1515"/>
      </w:tblGrid>
      <w:tr w:rsidR="00567B45" w:rsidRPr="00567B45" w14:paraId="4255C902" w14:textId="77777777" w:rsidTr="00F042BA">
        <w:tc>
          <w:tcPr>
            <w:tcW w:w="3766" w:type="pct"/>
            <w:shd w:val="clear" w:color="auto" w:fill="BFBFBF"/>
          </w:tcPr>
          <w:p w14:paraId="042F811A" w14:textId="77777777" w:rsidR="00D33AF7" w:rsidRPr="00567B45" w:rsidRDefault="00D33AF7" w:rsidP="00D33AF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67B45">
              <w:rPr>
                <w:rFonts w:ascii="Lato" w:hAnsi="Lato"/>
                <w:b/>
                <w:sz w:val="24"/>
                <w:szCs w:val="24"/>
              </w:rPr>
              <w:t>Task</w:t>
            </w:r>
          </w:p>
        </w:tc>
        <w:tc>
          <w:tcPr>
            <w:tcW w:w="617" w:type="pct"/>
            <w:shd w:val="clear" w:color="auto" w:fill="BFBFBF"/>
          </w:tcPr>
          <w:p w14:paraId="2D78867B" w14:textId="77777777" w:rsidR="00D33AF7" w:rsidRPr="00567B45" w:rsidRDefault="00D33AF7" w:rsidP="00D33AF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67B45">
              <w:rPr>
                <w:rFonts w:ascii="Lato" w:hAnsi="Lato"/>
                <w:b/>
                <w:sz w:val="24"/>
                <w:szCs w:val="24"/>
              </w:rPr>
              <w:t>Authorized</w:t>
            </w:r>
          </w:p>
        </w:tc>
        <w:tc>
          <w:tcPr>
            <w:tcW w:w="617" w:type="pct"/>
            <w:shd w:val="clear" w:color="auto" w:fill="BFBFBF"/>
          </w:tcPr>
          <w:p w14:paraId="03CBF3D4" w14:textId="77777777" w:rsidR="00D33AF7" w:rsidRPr="00567B45" w:rsidRDefault="00D33AF7" w:rsidP="00D33AF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67B45">
              <w:rPr>
                <w:rFonts w:ascii="Lato" w:hAnsi="Lato"/>
                <w:b/>
                <w:sz w:val="24"/>
                <w:szCs w:val="24"/>
              </w:rPr>
              <w:t>Responsible</w:t>
            </w:r>
          </w:p>
        </w:tc>
      </w:tr>
      <w:tr w:rsidR="00567B45" w:rsidRPr="00567B45" w14:paraId="10EC2E6E" w14:textId="77777777" w:rsidTr="00D33AF7">
        <w:tc>
          <w:tcPr>
            <w:tcW w:w="3766" w:type="pct"/>
            <w:shd w:val="clear" w:color="auto" w:fill="auto"/>
          </w:tcPr>
          <w:p w14:paraId="700D2605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14:paraId="437874EB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14:paraId="7F2A32CF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567B45" w:rsidRPr="00567B45" w14:paraId="71072365" w14:textId="77777777" w:rsidTr="00D33AF7">
        <w:tc>
          <w:tcPr>
            <w:tcW w:w="3766" w:type="pct"/>
            <w:shd w:val="clear" w:color="auto" w:fill="auto"/>
          </w:tcPr>
          <w:p w14:paraId="4FBDF5EC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14:paraId="45902EE8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14:paraId="476461C2" w14:textId="77777777" w:rsidR="00D33AF7" w:rsidRPr="00567B45" w:rsidRDefault="00D33AF7" w:rsidP="00B5437E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39E5C451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3EA91D2F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78D17208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5. Principle</w:t>
      </w:r>
    </w:p>
    <w:p w14:paraId="16109492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15205BAA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15694C32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6. Safety and environment</w:t>
      </w:r>
    </w:p>
    <w:p w14:paraId="039CDFED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34473EB2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2C3D03F6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7. Sample</w:t>
      </w:r>
    </w:p>
    <w:p w14:paraId="3BCDD147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61E2739F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477A8B01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8. Equipment and supplies</w:t>
      </w:r>
    </w:p>
    <w:p w14:paraId="433382F3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2A337919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13B97F3D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9. Reagents and chemicals</w:t>
      </w:r>
    </w:p>
    <w:p w14:paraId="4E5301C1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61772499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32C3F978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lastRenderedPageBreak/>
        <w:t>10. Quality Control</w:t>
      </w:r>
    </w:p>
    <w:p w14:paraId="23463C0C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587A6ED3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6BFA8604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11. Procedure</w:t>
      </w:r>
    </w:p>
    <w:p w14:paraId="04F440D7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29683579" w14:textId="77777777" w:rsidR="00D33AF7" w:rsidRPr="00567B45" w:rsidRDefault="00D33AF7" w:rsidP="00D33AF7">
      <w:pPr>
        <w:rPr>
          <w:rFonts w:ascii="Lato" w:hAnsi="Lato" w:cs="Calibri"/>
          <w:sz w:val="24"/>
          <w:szCs w:val="24"/>
        </w:rPr>
      </w:pPr>
    </w:p>
    <w:p w14:paraId="1DD833BB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13. Related document</w:t>
      </w:r>
    </w:p>
    <w:p w14:paraId="0A455F6F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226AD847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77F7E30C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14. Related Forms</w:t>
      </w:r>
    </w:p>
    <w:p w14:paraId="7BCE3998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31846E56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4089A54B" w14:textId="77777777" w:rsidR="00D33AF7" w:rsidRPr="00567B45" w:rsidRDefault="00D33AF7" w:rsidP="00D33AF7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12. References</w:t>
      </w:r>
    </w:p>
    <w:p w14:paraId="7B971618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6E378D7A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643B7DC6" w14:textId="77777777" w:rsidR="00D33AF7" w:rsidRPr="00567B45" w:rsidRDefault="00D33AF7" w:rsidP="00567B45">
      <w:pPr>
        <w:pStyle w:val="Heading2"/>
        <w:rPr>
          <w:rFonts w:ascii="Lato" w:hAnsi="Lato"/>
          <w:color w:val="auto"/>
          <w:sz w:val="24"/>
          <w:szCs w:val="24"/>
        </w:rPr>
      </w:pPr>
      <w:r w:rsidRPr="00567B45">
        <w:rPr>
          <w:rFonts w:ascii="Lato" w:hAnsi="Lato"/>
          <w:color w:val="auto"/>
          <w:sz w:val="24"/>
          <w:szCs w:val="24"/>
        </w:rPr>
        <w:t>13. Attachments</w:t>
      </w:r>
      <w:r w:rsidR="00567B45">
        <w:rPr>
          <w:rFonts w:ascii="Lato" w:hAnsi="Lato"/>
          <w:color w:val="auto"/>
          <w:sz w:val="24"/>
          <w:szCs w:val="24"/>
        </w:rPr>
        <w:t xml:space="preserve"> </w:t>
      </w:r>
      <w:r w:rsidRPr="00567B45">
        <w:rPr>
          <w:rFonts w:ascii="Lato" w:hAnsi="Lato"/>
          <w:color w:val="auto"/>
          <w:sz w:val="24"/>
          <w:szCs w:val="24"/>
        </w:rPr>
        <w:t>Annex</w:t>
      </w:r>
    </w:p>
    <w:p w14:paraId="595509E4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2E695E6C" w14:textId="77777777" w:rsidR="00D33AF7" w:rsidRPr="00567B45" w:rsidRDefault="00D33AF7" w:rsidP="00D33AF7">
      <w:pPr>
        <w:rPr>
          <w:rFonts w:ascii="Lato" w:hAnsi="Lato"/>
          <w:sz w:val="24"/>
          <w:szCs w:val="24"/>
        </w:rPr>
      </w:pPr>
    </w:p>
    <w:p w14:paraId="1B5832F9" w14:textId="77777777" w:rsidR="00D33AF7" w:rsidRPr="00567B45" w:rsidRDefault="00D33AF7">
      <w:pPr>
        <w:rPr>
          <w:rFonts w:ascii="Lato" w:hAnsi="Lato"/>
          <w:sz w:val="24"/>
          <w:szCs w:val="24"/>
        </w:rPr>
      </w:pPr>
    </w:p>
    <w:sectPr w:rsidR="00D33AF7" w:rsidRPr="0056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3CE6" w14:textId="77777777" w:rsidR="006D54FF" w:rsidRDefault="006D54FF" w:rsidP="00D33AF7">
      <w:r>
        <w:separator/>
      </w:r>
    </w:p>
  </w:endnote>
  <w:endnote w:type="continuationSeparator" w:id="0">
    <w:p w14:paraId="529AFFE4" w14:textId="77777777" w:rsidR="006D54FF" w:rsidRDefault="006D54FF" w:rsidP="00D3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32C3" w14:textId="77777777" w:rsidR="006D54FF" w:rsidRDefault="006D54FF" w:rsidP="00D33AF7">
      <w:r>
        <w:separator/>
      </w:r>
    </w:p>
  </w:footnote>
  <w:footnote w:type="continuationSeparator" w:id="0">
    <w:p w14:paraId="0B36D71C" w14:textId="77777777" w:rsidR="006D54FF" w:rsidRDefault="006D54FF" w:rsidP="00D3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EF8"/>
    <w:multiLevelType w:val="hybridMultilevel"/>
    <w:tmpl w:val="070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004D"/>
    <w:multiLevelType w:val="hybridMultilevel"/>
    <w:tmpl w:val="966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207"/>
    <w:multiLevelType w:val="hybridMultilevel"/>
    <w:tmpl w:val="A18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08E2"/>
    <w:multiLevelType w:val="hybridMultilevel"/>
    <w:tmpl w:val="E71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4D"/>
    <w:multiLevelType w:val="hybridMultilevel"/>
    <w:tmpl w:val="3B6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7"/>
    <w:rsid w:val="00567B45"/>
    <w:rsid w:val="00610275"/>
    <w:rsid w:val="006D54FF"/>
    <w:rsid w:val="009E1C65"/>
    <w:rsid w:val="00B5437E"/>
    <w:rsid w:val="00D33AF7"/>
    <w:rsid w:val="00F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BD2C8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F7"/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F7"/>
    <w:pPr>
      <w:keepNext/>
      <w:keepLines/>
      <w:outlineLvl w:val="0"/>
    </w:pPr>
    <w:rPr>
      <w:b/>
      <w:bCs/>
      <w:color w:val="5353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AF7"/>
    <w:pPr>
      <w:keepNext/>
      <w:keepLines/>
      <w:outlineLvl w:val="1"/>
    </w:pPr>
    <w:rPr>
      <w:b/>
      <w:bCs/>
      <w:color w:val="6F6F7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AF7"/>
    <w:pPr>
      <w:pBdr>
        <w:bottom w:val="single" w:sz="8" w:space="4" w:color="6F6F74"/>
      </w:pBdr>
      <w:spacing w:after="300"/>
      <w:contextualSpacing/>
    </w:pPr>
    <w:rPr>
      <w:color w:val="34343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AF7"/>
    <w:rPr>
      <w:rFonts w:ascii="Calibri" w:eastAsia="SimSun" w:hAnsi="Calibri" w:cs="Times New Roman"/>
      <w:color w:val="343437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3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AF7"/>
    <w:rPr>
      <w:rFonts w:ascii="Calibri" w:eastAsia="SimSun" w:hAnsi="Calibri" w:cs="Times New Roman"/>
    </w:rPr>
  </w:style>
  <w:style w:type="character" w:customStyle="1" w:styleId="Heading1Char">
    <w:name w:val="Heading 1 Char"/>
    <w:link w:val="Heading1"/>
    <w:uiPriority w:val="9"/>
    <w:rsid w:val="00D33AF7"/>
    <w:rPr>
      <w:rFonts w:ascii="Calibri" w:eastAsia="SimSun" w:hAnsi="Calibri" w:cs="Times New Roman"/>
      <w:b/>
      <w:bCs/>
      <w:color w:val="535356"/>
      <w:sz w:val="28"/>
      <w:szCs w:val="28"/>
    </w:rPr>
  </w:style>
  <w:style w:type="character" w:customStyle="1" w:styleId="Heading2Char">
    <w:name w:val="Heading 2 Char"/>
    <w:link w:val="Heading2"/>
    <w:uiPriority w:val="9"/>
    <w:rsid w:val="00D33AF7"/>
    <w:rPr>
      <w:rFonts w:ascii="Calibri" w:eastAsia="SimSun" w:hAnsi="Calibri" w:cs="Times New Roman"/>
      <w:b/>
      <w:bCs/>
      <w:color w:val="6F6F74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3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AF7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2</cp:revision>
  <cp:lastPrinted>2022-03-18T08:50:00Z</cp:lastPrinted>
  <dcterms:created xsi:type="dcterms:W3CDTF">2022-03-18T08:51:00Z</dcterms:created>
  <dcterms:modified xsi:type="dcterms:W3CDTF">2022-03-18T08:51:00Z</dcterms:modified>
</cp:coreProperties>
</file>