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9903B9" w14:textId="77777777" w:rsidR="00000000" w:rsidRPr="00534CD8" w:rsidRDefault="00B51CAC">
      <w:pPr>
        <w:spacing w:line="267" w:lineRule="auto"/>
        <w:jc w:val="center"/>
        <w:rPr>
          <w:rFonts w:ascii="Lato" w:eastAsia="Georgia" w:hAnsi="Lato"/>
          <w:b/>
          <w:sz w:val="34"/>
        </w:rPr>
      </w:pPr>
      <w:bookmarkStart w:id="0" w:name="page1"/>
      <w:bookmarkEnd w:id="0"/>
      <w:r w:rsidRPr="00534CD8">
        <w:rPr>
          <w:rFonts w:ascii="Lato" w:eastAsia="Georgia" w:hAnsi="Lato"/>
          <w:b/>
          <w:sz w:val="34"/>
        </w:rPr>
        <w:t>Language Analysis of Conference Committee FY2020 Budget Proposal for CHAPA</w:t>
      </w:r>
      <w:r w:rsidRPr="00534CD8">
        <w:rPr>
          <w:rFonts w:ascii="Lato" w:eastAsia="Georgia" w:hAnsi="Lato"/>
          <w:b/>
          <w:sz w:val="34"/>
        </w:rPr>
        <w:t>’s Priorities</w:t>
      </w:r>
    </w:p>
    <w:p w14:paraId="09307A65" w14:textId="77777777" w:rsidR="00000000" w:rsidRPr="00534CD8" w:rsidRDefault="00B51CAC">
      <w:pPr>
        <w:spacing w:line="234" w:lineRule="exact"/>
        <w:rPr>
          <w:rFonts w:ascii="Lato" w:eastAsia="Times New Roman" w:hAnsi="Lato"/>
          <w:sz w:val="24"/>
        </w:rPr>
      </w:pPr>
    </w:p>
    <w:p w14:paraId="23D43249" w14:textId="216ABB6A" w:rsidR="00000000" w:rsidRPr="00534CD8" w:rsidRDefault="00B51CAC">
      <w:pPr>
        <w:spacing w:line="0" w:lineRule="atLeast"/>
        <w:jc w:val="center"/>
        <w:rPr>
          <w:rFonts w:ascii="Lato" w:eastAsia="Georgia" w:hAnsi="Lato"/>
          <w:b/>
          <w:sz w:val="24"/>
        </w:rPr>
      </w:pPr>
      <w:r w:rsidRPr="00534CD8">
        <w:rPr>
          <w:rFonts w:ascii="Lato" w:eastAsia="Georgia" w:hAnsi="Lato"/>
          <w:b/>
          <w:sz w:val="24"/>
        </w:rPr>
        <w:t>July 23, 20</w:t>
      </w:r>
      <w:r w:rsidR="0000052D" w:rsidRPr="00534CD8">
        <w:rPr>
          <w:rFonts w:ascii="Lato" w:eastAsia="Georgia" w:hAnsi="Lato"/>
          <w:b/>
          <w:sz w:val="24"/>
        </w:rPr>
        <w:t>XX</w:t>
      </w:r>
    </w:p>
    <w:p w14:paraId="1E99E556" w14:textId="77777777" w:rsidR="00000000" w:rsidRPr="00534CD8" w:rsidRDefault="00B51CAC">
      <w:pPr>
        <w:spacing w:line="200" w:lineRule="exact"/>
        <w:rPr>
          <w:rFonts w:ascii="Lato" w:eastAsia="Times New Roman" w:hAnsi="Lato"/>
          <w:sz w:val="24"/>
        </w:rPr>
      </w:pPr>
    </w:p>
    <w:p w14:paraId="10FFE907" w14:textId="77777777" w:rsidR="00000000" w:rsidRPr="00534CD8" w:rsidRDefault="00B51CAC">
      <w:pPr>
        <w:spacing w:line="200" w:lineRule="exact"/>
        <w:rPr>
          <w:rFonts w:ascii="Lato" w:eastAsia="Times New Roman" w:hAnsi="Lato"/>
          <w:sz w:val="24"/>
        </w:rPr>
      </w:pPr>
    </w:p>
    <w:p w14:paraId="449B6608" w14:textId="77777777" w:rsidR="00000000" w:rsidRPr="00534CD8" w:rsidRDefault="00B51CAC">
      <w:pPr>
        <w:spacing w:line="380" w:lineRule="exact"/>
        <w:rPr>
          <w:rFonts w:ascii="Lato" w:eastAsia="Times New Roman" w:hAnsi="Lato"/>
          <w:sz w:val="24"/>
        </w:rPr>
      </w:pPr>
    </w:p>
    <w:p w14:paraId="18A610BF" w14:textId="77777777" w:rsidR="00000000" w:rsidRPr="00534CD8" w:rsidRDefault="00B51CAC">
      <w:pPr>
        <w:spacing w:line="0" w:lineRule="atLeast"/>
        <w:rPr>
          <w:rFonts w:ascii="Lato" w:eastAsia="Georgia" w:hAnsi="Lato"/>
          <w:sz w:val="32"/>
        </w:rPr>
      </w:pPr>
      <w:r w:rsidRPr="00534CD8">
        <w:rPr>
          <w:rFonts w:ascii="Lato" w:eastAsia="Georgia" w:hAnsi="Lato"/>
          <w:sz w:val="32"/>
        </w:rPr>
        <w:t>Contents</w:t>
      </w:r>
    </w:p>
    <w:p w14:paraId="35DD2449" w14:textId="77777777" w:rsidR="00000000" w:rsidRPr="00534CD8" w:rsidRDefault="00B51CAC">
      <w:pPr>
        <w:spacing w:line="30" w:lineRule="exact"/>
        <w:rPr>
          <w:rFonts w:ascii="Lato" w:eastAsia="Times New Roman" w:hAnsi="Lato"/>
          <w:sz w:val="24"/>
        </w:rPr>
      </w:pPr>
    </w:p>
    <w:p w14:paraId="7FC5E77F" w14:textId="77777777" w:rsidR="00000000" w:rsidRPr="00534CD8" w:rsidRDefault="00B51CAC">
      <w:pPr>
        <w:tabs>
          <w:tab w:val="left" w:leader="dot" w:pos="9220"/>
        </w:tabs>
        <w:spacing w:line="0" w:lineRule="atLeast"/>
        <w:rPr>
          <w:rFonts w:ascii="Lato" w:eastAsia="Times New Roman" w:hAnsi="Lato"/>
          <w:sz w:val="23"/>
        </w:rPr>
      </w:pPr>
      <w:hyperlink w:anchor="page2" w:history="1">
        <w:r w:rsidRPr="00534CD8">
          <w:rPr>
            <w:rFonts w:ascii="Lato" w:eastAsia="Georgia" w:hAnsi="Lato"/>
            <w:sz w:val="24"/>
          </w:rPr>
          <w:t>CHAPA PRIORITIES</w:t>
        </w:r>
      </w:hyperlink>
      <w:r w:rsidRPr="00534CD8">
        <w:rPr>
          <w:rFonts w:ascii="Lato" w:eastAsia="Georgia" w:hAnsi="Lato"/>
          <w:sz w:val="24"/>
        </w:rPr>
        <w:tab/>
      </w:r>
      <w:hyperlink w:anchor="page2" w:history="1">
        <w:r w:rsidRPr="00534CD8">
          <w:rPr>
            <w:rFonts w:ascii="Lato" w:eastAsia="Times New Roman" w:hAnsi="Lato"/>
            <w:sz w:val="23"/>
          </w:rPr>
          <w:t>2</w:t>
        </w:r>
      </w:hyperlink>
    </w:p>
    <w:p w14:paraId="664EF150" w14:textId="77777777" w:rsidR="00000000" w:rsidRPr="00534CD8" w:rsidRDefault="00B51CAC">
      <w:pPr>
        <w:spacing w:line="104" w:lineRule="exact"/>
        <w:rPr>
          <w:rFonts w:ascii="Lato" w:eastAsia="Times New Roman" w:hAnsi="Lato"/>
        </w:rPr>
      </w:pPr>
    </w:p>
    <w:p w14:paraId="7D8C85C4" w14:textId="77777777" w:rsidR="00000000" w:rsidRPr="00534CD8" w:rsidRDefault="00B51CAC">
      <w:pPr>
        <w:tabs>
          <w:tab w:val="left" w:leader="dot" w:pos="9220"/>
        </w:tabs>
        <w:spacing w:line="0" w:lineRule="atLeast"/>
        <w:ind w:left="240"/>
        <w:rPr>
          <w:rFonts w:ascii="Lato" w:eastAsia="Times New Roman" w:hAnsi="Lato"/>
          <w:sz w:val="23"/>
        </w:rPr>
      </w:pPr>
      <w:hyperlink w:anchor="page3" w:history="1">
        <w:r w:rsidRPr="00534CD8">
          <w:rPr>
            <w:rFonts w:ascii="Lato" w:eastAsia="Georgia" w:hAnsi="Lato"/>
            <w:sz w:val="24"/>
          </w:rPr>
          <w:t>Massachusetts Rental Voucher Program (7004-902</w:t>
        </w:r>
        <w:r w:rsidRPr="00534CD8">
          <w:rPr>
            <w:rFonts w:ascii="Lato" w:eastAsia="Georgia" w:hAnsi="Lato"/>
            <w:sz w:val="24"/>
          </w:rPr>
          <w:t>4)</w:t>
        </w:r>
      </w:hyperlink>
      <w:r w:rsidRPr="00534CD8">
        <w:rPr>
          <w:rFonts w:ascii="Lato" w:eastAsia="Georgia" w:hAnsi="Lato"/>
          <w:sz w:val="24"/>
        </w:rPr>
        <w:tab/>
      </w:r>
      <w:hyperlink w:anchor="page3" w:history="1">
        <w:r w:rsidRPr="00534CD8">
          <w:rPr>
            <w:rFonts w:ascii="Lato" w:eastAsia="Times New Roman" w:hAnsi="Lato"/>
            <w:sz w:val="23"/>
          </w:rPr>
          <w:t>2</w:t>
        </w:r>
      </w:hyperlink>
    </w:p>
    <w:p w14:paraId="12F4AC23" w14:textId="77777777" w:rsidR="00000000" w:rsidRPr="00534CD8" w:rsidRDefault="00B51CAC">
      <w:pPr>
        <w:spacing w:line="104" w:lineRule="exact"/>
        <w:rPr>
          <w:rFonts w:ascii="Lato" w:eastAsia="Times New Roman" w:hAnsi="Lato"/>
        </w:rPr>
      </w:pPr>
    </w:p>
    <w:p w14:paraId="4F7C7EF9" w14:textId="77777777" w:rsidR="00000000" w:rsidRPr="00534CD8" w:rsidRDefault="00B51CAC">
      <w:pPr>
        <w:tabs>
          <w:tab w:val="left" w:leader="dot" w:pos="9220"/>
        </w:tabs>
        <w:spacing w:line="0" w:lineRule="atLeast"/>
        <w:ind w:left="240"/>
        <w:rPr>
          <w:rFonts w:ascii="Lato" w:eastAsia="Times New Roman" w:hAnsi="Lato"/>
          <w:sz w:val="23"/>
        </w:rPr>
      </w:pPr>
      <w:hyperlink w:anchor="page5" w:history="1">
        <w:r w:rsidRPr="00534CD8">
          <w:rPr>
            <w:rFonts w:ascii="Lato" w:eastAsia="Georgia" w:hAnsi="Lato"/>
            <w:sz w:val="24"/>
          </w:rPr>
          <w:t>Public Housing Authority Operating Subsidy (7004-9005)</w:t>
        </w:r>
      </w:hyperlink>
      <w:r w:rsidRPr="00534CD8">
        <w:rPr>
          <w:rFonts w:ascii="Lato" w:eastAsia="Georgia" w:hAnsi="Lato"/>
          <w:sz w:val="24"/>
        </w:rPr>
        <w:tab/>
      </w:r>
      <w:hyperlink w:anchor="page5" w:history="1">
        <w:r w:rsidRPr="00534CD8">
          <w:rPr>
            <w:rFonts w:ascii="Lato" w:eastAsia="Times New Roman" w:hAnsi="Lato"/>
            <w:sz w:val="23"/>
          </w:rPr>
          <w:t>4</w:t>
        </w:r>
      </w:hyperlink>
    </w:p>
    <w:p w14:paraId="76200280" w14:textId="77777777" w:rsidR="00000000" w:rsidRPr="00534CD8" w:rsidRDefault="00B51CAC">
      <w:pPr>
        <w:spacing w:line="104" w:lineRule="exact"/>
        <w:rPr>
          <w:rFonts w:ascii="Lato" w:eastAsia="Times New Roman" w:hAnsi="Lato"/>
        </w:rPr>
      </w:pPr>
    </w:p>
    <w:p w14:paraId="450CE5DB" w14:textId="77777777" w:rsidR="00000000" w:rsidRPr="00534CD8" w:rsidRDefault="00B51CAC">
      <w:pPr>
        <w:tabs>
          <w:tab w:val="left" w:leader="dot" w:pos="9220"/>
        </w:tabs>
        <w:spacing w:line="0" w:lineRule="atLeast"/>
        <w:ind w:left="240"/>
        <w:rPr>
          <w:rFonts w:ascii="Lato" w:eastAsia="Times New Roman" w:hAnsi="Lato"/>
          <w:sz w:val="23"/>
        </w:rPr>
      </w:pPr>
      <w:hyperlink w:anchor="page6" w:history="1">
        <w:r w:rsidRPr="00534CD8">
          <w:rPr>
            <w:rFonts w:ascii="Lato" w:eastAsia="Georgia" w:hAnsi="Lato"/>
            <w:sz w:val="24"/>
          </w:rPr>
          <w:t>Residential Assistance for Families in Transition (7004-9316)</w:t>
        </w:r>
      </w:hyperlink>
      <w:r w:rsidRPr="00534CD8">
        <w:rPr>
          <w:rFonts w:ascii="Lato" w:eastAsia="Georgia" w:hAnsi="Lato"/>
          <w:sz w:val="24"/>
        </w:rPr>
        <w:tab/>
      </w:r>
      <w:hyperlink w:anchor="page6" w:history="1">
        <w:r w:rsidRPr="00534CD8">
          <w:rPr>
            <w:rFonts w:ascii="Lato" w:eastAsia="Times New Roman" w:hAnsi="Lato"/>
            <w:sz w:val="23"/>
          </w:rPr>
          <w:t>5</w:t>
        </w:r>
      </w:hyperlink>
    </w:p>
    <w:p w14:paraId="1ADAD80E" w14:textId="77777777" w:rsidR="00000000" w:rsidRPr="00534CD8" w:rsidRDefault="00B51CAC">
      <w:pPr>
        <w:spacing w:line="105" w:lineRule="exact"/>
        <w:rPr>
          <w:rFonts w:ascii="Lato" w:eastAsia="Times New Roman" w:hAnsi="Lato"/>
        </w:rPr>
      </w:pPr>
    </w:p>
    <w:p w14:paraId="589F4E3A" w14:textId="77777777" w:rsidR="00000000" w:rsidRPr="00534CD8" w:rsidRDefault="00B51CAC">
      <w:pPr>
        <w:tabs>
          <w:tab w:val="left" w:leader="dot" w:pos="9220"/>
        </w:tabs>
        <w:spacing w:line="0" w:lineRule="atLeast"/>
        <w:ind w:left="240"/>
        <w:rPr>
          <w:rFonts w:ascii="Lato" w:eastAsia="Times New Roman" w:hAnsi="Lato"/>
          <w:sz w:val="23"/>
        </w:rPr>
      </w:pPr>
      <w:hyperlink w:anchor="page7" w:history="1">
        <w:proofErr w:type="spellStart"/>
        <w:r w:rsidRPr="00534CD8">
          <w:rPr>
            <w:rFonts w:ascii="Lato" w:eastAsia="Georgia" w:hAnsi="Lato"/>
            <w:sz w:val="24"/>
          </w:rPr>
          <w:t>HomeBASE</w:t>
        </w:r>
        <w:proofErr w:type="spellEnd"/>
        <w:r w:rsidRPr="00534CD8">
          <w:rPr>
            <w:rFonts w:ascii="Lato" w:eastAsia="Georgia" w:hAnsi="Lato"/>
            <w:sz w:val="24"/>
          </w:rPr>
          <w:t xml:space="preserve"> (7004-0108)</w:t>
        </w:r>
      </w:hyperlink>
      <w:r w:rsidRPr="00534CD8">
        <w:rPr>
          <w:rFonts w:ascii="Lato" w:eastAsia="Georgia" w:hAnsi="Lato"/>
          <w:sz w:val="24"/>
        </w:rPr>
        <w:tab/>
      </w:r>
      <w:hyperlink w:anchor="page7" w:history="1">
        <w:r w:rsidRPr="00534CD8">
          <w:rPr>
            <w:rFonts w:ascii="Lato" w:eastAsia="Times New Roman" w:hAnsi="Lato"/>
            <w:sz w:val="23"/>
          </w:rPr>
          <w:t>7</w:t>
        </w:r>
      </w:hyperlink>
    </w:p>
    <w:p w14:paraId="7288E94C" w14:textId="77777777" w:rsidR="00000000" w:rsidRPr="00534CD8" w:rsidRDefault="00B51CAC">
      <w:pPr>
        <w:spacing w:line="104" w:lineRule="exact"/>
        <w:rPr>
          <w:rFonts w:ascii="Lato" w:eastAsia="Times New Roman" w:hAnsi="Lato"/>
        </w:rPr>
      </w:pPr>
    </w:p>
    <w:p w14:paraId="096B0DD6" w14:textId="77777777" w:rsidR="00000000" w:rsidRPr="00534CD8" w:rsidRDefault="00B51CAC">
      <w:pPr>
        <w:tabs>
          <w:tab w:val="left" w:leader="dot" w:pos="9220"/>
        </w:tabs>
        <w:spacing w:line="0" w:lineRule="atLeast"/>
        <w:ind w:left="240"/>
        <w:rPr>
          <w:rFonts w:ascii="Lato" w:eastAsia="Times New Roman" w:hAnsi="Lato"/>
          <w:sz w:val="23"/>
        </w:rPr>
      </w:pPr>
      <w:hyperlink w:anchor="page9" w:history="1">
        <w:r w:rsidRPr="00534CD8">
          <w:rPr>
            <w:rFonts w:ascii="Lato" w:eastAsia="Georgia" w:hAnsi="Lato"/>
            <w:sz w:val="24"/>
          </w:rPr>
          <w:t>Home and Healthy for Good (7004-0104)</w:t>
        </w:r>
      </w:hyperlink>
      <w:r w:rsidRPr="00534CD8">
        <w:rPr>
          <w:rFonts w:ascii="Lato" w:eastAsia="Georgia" w:hAnsi="Lato"/>
          <w:sz w:val="24"/>
        </w:rPr>
        <w:tab/>
      </w:r>
      <w:hyperlink w:anchor="page9" w:history="1">
        <w:r w:rsidRPr="00534CD8">
          <w:rPr>
            <w:rFonts w:ascii="Lato" w:eastAsia="Times New Roman" w:hAnsi="Lato"/>
            <w:sz w:val="23"/>
          </w:rPr>
          <w:t>9</w:t>
        </w:r>
      </w:hyperlink>
    </w:p>
    <w:p w14:paraId="6AFE7CB8" w14:textId="77777777" w:rsidR="00000000" w:rsidRPr="00534CD8" w:rsidRDefault="00B51CAC">
      <w:pPr>
        <w:spacing w:line="104" w:lineRule="exact"/>
        <w:rPr>
          <w:rFonts w:ascii="Lato" w:eastAsia="Times New Roman" w:hAnsi="Lato"/>
        </w:rPr>
      </w:pPr>
    </w:p>
    <w:p w14:paraId="40037E9A" w14:textId="77777777" w:rsidR="00000000" w:rsidRPr="00534CD8" w:rsidRDefault="00B51CAC">
      <w:pPr>
        <w:tabs>
          <w:tab w:val="left" w:leader="dot" w:pos="9100"/>
        </w:tabs>
        <w:spacing w:line="0" w:lineRule="atLeast"/>
        <w:ind w:left="240"/>
        <w:rPr>
          <w:rFonts w:ascii="Lato" w:eastAsia="Times New Roman" w:hAnsi="Lato"/>
          <w:sz w:val="23"/>
        </w:rPr>
      </w:pPr>
      <w:hyperlink w:anchor="page10" w:history="1">
        <w:r w:rsidRPr="00534CD8">
          <w:rPr>
            <w:rFonts w:ascii="Lato" w:eastAsia="Georgia" w:hAnsi="Lato"/>
            <w:sz w:val="24"/>
          </w:rPr>
          <w:t>Community Preservation Act Fee Increase (Outside Sections)</w:t>
        </w:r>
      </w:hyperlink>
      <w:r w:rsidRPr="00534CD8">
        <w:rPr>
          <w:rFonts w:ascii="Lato" w:eastAsia="Georgia" w:hAnsi="Lato"/>
          <w:sz w:val="24"/>
        </w:rPr>
        <w:tab/>
      </w:r>
      <w:hyperlink w:anchor="page10" w:history="1">
        <w:r w:rsidRPr="00534CD8">
          <w:rPr>
            <w:rFonts w:ascii="Lato" w:eastAsia="Times New Roman" w:hAnsi="Lato"/>
            <w:sz w:val="23"/>
          </w:rPr>
          <w:t>10</w:t>
        </w:r>
      </w:hyperlink>
    </w:p>
    <w:p w14:paraId="611CB92D" w14:textId="77777777" w:rsidR="00000000" w:rsidRPr="00534CD8" w:rsidRDefault="00B51CAC">
      <w:pPr>
        <w:tabs>
          <w:tab w:val="left" w:leader="dot" w:pos="9100"/>
        </w:tabs>
        <w:spacing w:line="0" w:lineRule="atLeast"/>
        <w:ind w:left="240"/>
        <w:rPr>
          <w:rFonts w:ascii="Lato" w:eastAsia="Times New Roman" w:hAnsi="Lato"/>
          <w:sz w:val="23"/>
        </w:rPr>
        <w:sectPr w:rsidR="00000000" w:rsidRPr="00534CD8">
          <w:pgSz w:w="12240" w:h="15840"/>
          <w:pgMar w:top="1167" w:right="1440" w:bottom="314" w:left="1440" w:header="0" w:footer="0" w:gutter="0"/>
          <w:cols w:space="0" w:equalWidth="0">
            <w:col w:w="9360"/>
          </w:cols>
          <w:docGrid w:linePitch="360"/>
        </w:sectPr>
      </w:pPr>
    </w:p>
    <w:p w14:paraId="25F8EE62" w14:textId="77777777" w:rsidR="00000000" w:rsidRPr="00534CD8" w:rsidRDefault="00B51CAC">
      <w:pPr>
        <w:spacing w:line="200" w:lineRule="exact"/>
        <w:rPr>
          <w:rFonts w:ascii="Lato" w:eastAsia="Times New Roman" w:hAnsi="Lato"/>
        </w:rPr>
      </w:pPr>
    </w:p>
    <w:p w14:paraId="59DDE2D1" w14:textId="77777777" w:rsidR="00000000" w:rsidRPr="00534CD8" w:rsidRDefault="00B51CAC">
      <w:pPr>
        <w:spacing w:line="200" w:lineRule="exact"/>
        <w:rPr>
          <w:rFonts w:ascii="Lato" w:eastAsia="Times New Roman" w:hAnsi="Lato"/>
        </w:rPr>
      </w:pPr>
    </w:p>
    <w:p w14:paraId="30535520" w14:textId="77777777" w:rsidR="00000000" w:rsidRPr="00534CD8" w:rsidRDefault="00B51CAC">
      <w:pPr>
        <w:spacing w:line="200" w:lineRule="exact"/>
        <w:rPr>
          <w:rFonts w:ascii="Lato" w:eastAsia="Times New Roman" w:hAnsi="Lato"/>
        </w:rPr>
      </w:pPr>
    </w:p>
    <w:p w14:paraId="07F5875E" w14:textId="77777777" w:rsidR="00000000" w:rsidRPr="00534CD8" w:rsidRDefault="00B51CAC">
      <w:pPr>
        <w:spacing w:line="200" w:lineRule="exact"/>
        <w:rPr>
          <w:rFonts w:ascii="Lato" w:eastAsia="Times New Roman" w:hAnsi="Lato"/>
        </w:rPr>
      </w:pPr>
    </w:p>
    <w:p w14:paraId="7156D359" w14:textId="77777777" w:rsidR="00000000" w:rsidRPr="00534CD8" w:rsidRDefault="00B51CAC">
      <w:pPr>
        <w:spacing w:line="200" w:lineRule="exact"/>
        <w:rPr>
          <w:rFonts w:ascii="Lato" w:eastAsia="Times New Roman" w:hAnsi="Lato"/>
        </w:rPr>
      </w:pPr>
    </w:p>
    <w:p w14:paraId="2AF6F1FF" w14:textId="77777777" w:rsidR="00000000" w:rsidRPr="00534CD8" w:rsidRDefault="00B51CAC">
      <w:pPr>
        <w:spacing w:line="200" w:lineRule="exact"/>
        <w:rPr>
          <w:rFonts w:ascii="Lato" w:eastAsia="Times New Roman" w:hAnsi="Lato"/>
        </w:rPr>
      </w:pPr>
    </w:p>
    <w:p w14:paraId="5EAE966E" w14:textId="77777777" w:rsidR="00000000" w:rsidRPr="00534CD8" w:rsidRDefault="00B51CAC">
      <w:pPr>
        <w:spacing w:line="200" w:lineRule="exact"/>
        <w:rPr>
          <w:rFonts w:ascii="Lato" w:eastAsia="Times New Roman" w:hAnsi="Lato"/>
        </w:rPr>
      </w:pPr>
    </w:p>
    <w:p w14:paraId="6ACDEF26" w14:textId="77777777" w:rsidR="00000000" w:rsidRPr="00534CD8" w:rsidRDefault="00B51CAC">
      <w:pPr>
        <w:spacing w:line="200" w:lineRule="exact"/>
        <w:rPr>
          <w:rFonts w:ascii="Lato" w:eastAsia="Times New Roman" w:hAnsi="Lato"/>
        </w:rPr>
      </w:pPr>
    </w:p>
    <w:p w14:paraId="795C61F0" w14:textId="77777777" w:rsidR="00000000" w:rsidRPr="00534CD8" w:rsidRDefault="00B51CAC">
      <w:pPr>
        <w:spacing w:line="200" w:lineRule="exact"/>
        <w:rPr>
          <w:rFonts w:ascii="Lato" w:eastAsia="Times New Roman" w:hAnsi="Lato"/>
        </w:rPr>
      </w:pPr>
    </w:p>
    <w:p w14:paraId="68262BFF" w14:textId="77777777" w:rsidR="00000000" w:rsidRPr="00534CD8" w:rsidRDefault="00B51CAC">
      <w:pPr>
        <w:spacing w:line="200" w:lineRule="exact"/>
        <w:rPr>
          <w:rFonts w:ascii="Lato" w:eastAsia="Times New Roman" w:hAnsi="Lato"/>
        </w:rPr>
      </w:pPr>
    </w:p>
    <w:p w14:paraId="1B72C090" w14:textId="77777777" w:rsidR="00000000" w:rsidRPr="00534CD8" w:rsidRDefault="00B51CAC">
      <w:pPr>
        <w:spacing w:line="200" w:lineRule="exact"/>
        <w:rPr>
          <w:rFonts w:ascii="Lato" w:eastAsia="Times New Roman" w:hAnsi="Lato"/>
        </w:rPr>
      </w:pPr>
    </w:p>
    <w:p w14:paraId="1C520F82" w14:textId="77777777" w:rsidR="00000000" w:rsidRPr="00534CD8" w:rsidRDefault="00B51CAC">
      <w:pPr>
        <w:spacing w:line="200" w:lineRule="exact"/>
        <w:rPr>
          <w:rFonts w:ascii="Lato" w:eastAsia="Times New Roman" w:hAnsi="Lato"/>
        </w:rPr>
      </w:pPr>
    </w:p>
    <w:p w14:paraId="1329B4BD" w14:textId="77777777" w:rsidR="00000000" w:rsidRPr="00534CD8" w:rsidRDefault="00B51CAC">
      <w:pPr>
        <w:spacing w:line="200" w:lineRule="exact"/>
        <w:rPr>
          <w:rFonts w:ascii="Lato" w:eastAsia="Times New Roman" w:hAnsi="Lato"/>
        </w:rPr>
      </w:pPr>
    </w:p>
    <w:p w14:paraId="42076737" w14:textId="77777777" w:rsidR="00000000" w:rsidRPr="00534CD8" w:rsidRDefault="00B51CAC">
      <w:pPr>
        <w:spacing w:line="200" w:lineRule="exact"/>
        <w:rPr>
          <w:rFonts w:ascii="Lato" w:eastAsia="Times New Roman" w:hAnsi="Lato"/>
        </w:rPr>
      </w:pPr>
    </w:p>
    <w:p w14:paraId="310F776E" w14:textId="77777777" w:rsidR="00000000" w:rsidRPr="00534CD8" w:rsidRDefault="00B51CAC">
      <w:pPr>
        <w:spacing w:line="200" w:lineRule="exact"/>
        <w:rPr>
          <w:rFonts w:ascii="Lato" w:eastAsia="Times New Roman" w:hAnsi="Lato"/>
        </w:rPr>
      </w:pPr>
    </w:p>
    <w:p w14:paraId="3965979F" w14:textId="77777777" w:rsidR="00000000" w:rsidRPr="00534CD8" w:rsidRDefault="00B51CAC">
      <w:pPr>
        <w:spacing w:line="200" w:lineRule="exact"/>
        <w:rPr>
          <w:rFonts w:ascii="Lato" w:eastAsia="Times New Roman" w:hAnsi="Lato"/>
        </w:rPr>
      </w:pPr>
    </w:p>
    <w:p w14:paraId="09766E61" w14:textId="77777777" w:rsidR="00000000" w:rsidRPr="00534CD8" w:rsidRDefault="00B51CAC">
      <w:pPr>
        <w:spacing w:line="200" w:lineRule="exact"/>
        <w:rPr>
          <w:rFonts w:ascii="Lato" w:eastAsia="Times New Roman" w:hAnsi="Lato"/>
        </w:rPr>
      </w:pPr>
    </w:p>
    <w:p w14:paraId="1F753AE2" w14:textId="77777777" w:rsidR="00000000" w:rsidRPr="00534CD8" w:rsidRDefault="00B51CAC">
      <w:pPr>
        <w:spacing w:line="200" w:lineRule="exact"/>
        <w:rPr>
          <w:rFonts w:ascii="Lato" w:eastAsia="Times New Roman" w:hAnsi="Lato"/>
        </w:rPr>
      </w:pPr>
    </w:p>
    <w:p w14:paraId="6F60BA0E" w14:textId="77777777" w:rsidR="00000000" w:rsidRPr="00534CD8" w:rsidRDefault="00B51CAC">
      <w:pPr>
        <w:spacing w:line="200" w:lineRule="exact"/>
        <w:rPr>
          <w:rFonts w:ascii="Lato" w:eastAsia="Times New Roman" w:hAnsi="Lato"/>
        </w:rPr>
      </w:pPr>
    </w:p>
    <w:p w14:paraId="6CCE8FA3" w14:textId="77777777" w:rsidR="00000000" w:rsidRPr="00534CD8" w:rsidRDefault="00B51CAC">
      <w:pPr>
        <w:spacing w:line="200" w:lineRule="exact"/>
        <w:rPr>
          <w:rFonts w:ascii="Lato" w:eastAsia="Times New Roman" w:hAnsi="Lato"/>
        </w:rPr>
      </w:pPr>
    </w:p>
    <w:p w14:paraId="4B69576D" w14:textId="77777777" w:rsidR="00000000" w:rsidRPr="00534CD8" w:rsidRDefault="00B51CAC">
      <w:pPr>
        <w:spacing w:line="200" w:lineRule="exact"/>
        <w:rPr>
          <w:rFonts w:ascii="Lato" w:eastAsia="Times New Roman" w:hAnsi="Lato"/>
        </w:rPr>
      </w:pPr>
    </w:p>
    <w:p w14:paraId="234BCA24" w14:textId="77777777" w:rsidR="00000000" w:rsidRPr="00534CD8" w:rsidRDefault="00B51CAC">
      <w:pPr>
        <w:spacing w:line="200" w:lineRule="exact"/>
        <w:rPr>
          <w:rFonts w:ascii="Lato" w:eastAsia="Times New Roman" w:hAnsi="Lato"/>
        </w:rPr>
      </w:pPr>
    </w:p>
    <w:p w14:paraId="2D967CE1" w14:textId="77777777" w:rsidR="00000000" w:rsidRPr="00534CD8" w:rsidRDefault="00B51CAC">
      <w:pPr>
        <w:spacing w:line="200" w:lineRule="exact"/>
        <w:rPr>
          <w:rFonts w:ascii="Lato" w:eastAsia="Times New Roman" w:hAnsi="Lato"/>
        </w:rPr>
      </w:pPr>
    </w:p>
    <w:p w14:paraId="01418741" w14:textId="77777777" w:rsidR="00000000" w:rsidRPr="00534CD8" w:rsidRDefault="00B51CAC">
      <w:pPr>
        <w:spacing w:line="200" w:lineRule="exact"/>
        <w:rPr>
          <w:rFonts w:ascii="Lato" w:eastAsia="Times New Roman" w:hAnsi="Lato"/>
        </w:rPr>
      </w:pPr>
    </w:p>
    <w:p w14:paraId="49EE6EFA" w14:textId="77777777" w:rsidR="00000000" w:rsidRPr="00534CD8" w:rsidRDefault="00B51CAC">
      <w:pPr>
        <w:spacing w:line="200" w:lineRule="exact"/>
        <w:rPr>
          <w:rFonts w:ascii="Lato" w:eastAsia="Times New Roman" w:hAnsi="Lato"/>
        </w:rPr>
      </w:pPr>
    </w:p>
    <w:p w14:paraId="5B2446A9" w14:textId="77777777" w:rsidR="00000000" w:rsidRPr="00534CD8" w:rsidRDefault="00B51CAC">
      <w:pPr>
        <w:spacing w:line="200" w:lineRule="exact"/>
        <w:rPr>
          <w:rFonts w:ascii="Lato" w:eastAsia="Times New Roman" w:hAnsi="Lato"/>
        </w:rPr>
      </w:pPr>
    </w:p>
    <w:p w14:paraId="19B79E88" w14:textId="77777777" w:rsidR="00000000" w:rsidRPr="00534CD8" w:rsidRDefault="00B51CAC">
      <w:pPr>
        <w:spacing w:line="200" w:lineRule="exact"/>
        <w:rPr>
          <w:rFonts w:ascii="Lato" w:eastAsia="Times New Roman" w:hAnsi="Lato"/>
        </w:rPr>
      </w:pPr>
    </w:p>
    <w:p w14:paraId="344998C8" w14:textId="77777777" w:rsidR="00000000" w:rsidRPr="00534CD8" w:rsidRDefault="00B51CAC">
      <w:pPr>
        <w:spacing w:line="200" w:lineRule="exact"/>
        <w:rPr>
          <w:rFonts w:ascii="Lato" w:eastAsia="Times New Roman" w:hAnsi="Lato"/>
        </w:rPr>
      </w:pPr>
    </w:p>
    <w:p w14:paraId="0676EE2D" w14:textId="77777777" w:rsidR="00000000" w:rsidRPr="00534CD8" w:rsidRDefault="00B51CAC">
      <w:pPr>
        <w:spacing w:line="200" w:lineRule="exact"/>
        <w:rPr>
          <w:rFonts w:ascii="Lato" w:eastAsia="Times New Roman" w:hAnsi="Lato"/>
        </w:rPr>
      </w:pPr>
    </w:p>
    <w:p w14:paraId="1B9BECB2" w14:textId="77777777" w:rsidR="00000000" w:rsidRPr="00534CD8" w:rsidRDefault="00B51CAC">
      <w:pPr>
        <w:spacing w:line="200" w:lineRule="exact"/>
        <w:rPr>
          <w:rFonts w:ascii="Lato" w:eastAsia="Times New Roman" w:hAnsi="Lato"/>
        </w:rPr>
      </w:pPr>
    </w:p>
    <w:p w14:paraId="47D432EB" w14:textId="77777777" w:rsidR="00000000" w:rsidRPr="00534CD8" w:rsidRDefault="00B51CAC">
      <w:pPr>
        <w:spacing w:line="200" w:lineRule="exact"/>
        <w:rPr>
          <w:rFonts w:ascii="Lato" w:eastAsia="Times New Roman" w:hAnsi="Lato"/>
        </w:rPr>
      </w:pPr>
    </w:p>
    <w:p w14:paraId="32B23B70" w14:textId="77777777" w:rsidR="00000000" w:rsidRPr="00534CD8" w:rsidRDefault="00B51CAC">
      <w:pPr>
        <w:spacing w:line="200" w:lineRule="exact"/>
        <w:rPr>
          <w:rFonts w:ascii="Lato" w:eastAsia="Times New Roman" w:hAnsi="Lato"/>
        </w:rPr>
      </w:pPr>
    </w:p>
    <w:p w14:paraId="7A9EF7E6" w14:textId="77777777" w:rsidR="00000000" w:rsidRPr="00534CD8" w:rsidRDefault="00B51CAC">
      <w:pPr>
        <w:spacing w:line="200" w:lineRule="exact"/>
        <w:rPr>
          <w:rFonts w:ascii="Lato" w:eastAsia="Times New Roman" w:hAnsi="Lato"/>
        </w:rPr>
      </w:pPr>
    </w:p>
    <w:p w14:paraId="3F9925F2" w14:textId="77777777" w:rsidR="00000000" w:rsidRPr="00534CD8" w:rsidRDefault="00B51CAC">
      <w:pPr>
        <w:spacing w:line="200" w:lineRule="exact"/>
        <w:rPr>
          <w:rFonts w:ascii="Lato" w:eastAsia="Times New Roman" w:hAnsi="Lato"/>
        </w:rPr>
      </w:pPr>
    </w:p>
    <w:p w14:paraId="71518443" w14:textId="77777777" w:rsidR="00000000" w:rsidRPr="00534CD8" w:rsidRDefault="00B51CAC">
      <w:pPr>
        <w:spacing w:line="200" w:lineRule="exact"/>
        <w:rPr>
          <w:rFonts w:ascii="Lato" w:eastAsia="Times New Roman" w:hAnsi="Lato"/>
        </w:rPr>
      </w:pPr>
    </w:p>
    <w:p w14:paraId="5F4BE5E4" w14:textId="77777777" w:rsidR="00000000" w:rsidRPr="00534CD8" w:rsidRDefault="00B51CAC">
      <w:pPr>
        <w:spacing w:line="200" w:lineRule="exact"/>
        <w:rPr>
          <w:rFonts w:ascii="Lato" w:eastAsia="Times New Roman" w:hAnsi="Lato"/>
        </w:rPr>
      </w:pPr>
    </w:p>
    <w:p w14:paraId="7DBF36DD" w14:textId="77777777" w:rsidR="00000000" w:rsidRPr="00534CD8" w:rsidRDefault="00B51CAC">
      <w:pPr>
        <w:spacing w:line="200" w:lineRule="exact"/>
        <w:rPr>
          <w:rFonts w:ascii="Lato" w:eastAsia="Times New Roman" w:hAnsi="Lato"/>
        </w:rPr>
      </w:pPr>
    </w:p>
    <w:p w14:paraId="2BA8B0BA" w14:textId="77777777" w:rsidR="00000000" w:rsidRPr="00534CD8" w:rsidRDefault="00B51CAC">
      <w:pPr>
        <w:spacing w:line="200" w:lineRule="exact"/>
        <w:rPr>
          <w:rFonts w:ascii="Lato" w:eastAsia="Times New Roman" w:hAnsi="Lato"/>
        </w:rPr>
      </w:pPr>
    </w:p>
    <w:p w14:paraId="01908D8A" w14:textId="77777777" w:rsidR="00000000" w:rsidRPr="00534CD8" w:rsidRDefault="00B51CAC">
      <w:pPr>
        <w:spacing w:line="200" w:lineRule="exact"/>
        <w:rPr>
          <w:rFonts w:ascii="Lato" w:eastAsia="Times New Roman" w:hAnsi="Lato"/>
        </w:rPr>
      </w:pPr>
    </w:p>
    <w:p w14:paraId="2192A2EE" w14:textId="77777777" w:rsidR="00000000" w:rsidRPr="00534CD8" w:rsidRDefault="00B51CAC">
      <w:pPr>
        <w:spacing w:line="200" w:lineRule="exact"/>
        <w:rPr>
          <w:rFonts w:ascii="Lato" w:eastAsia="Times New Roman" w:hAnsi="Lato"/>
        </w:rPr>
      </w:pPr>
    </w:p>
    <w:p w14:paraId="118135FE" w14:textId="77777777" w:rsidR="00000000" w:rsidRPr="00534CD8" w:rsidRDefault="00B51CAC">
      <w:pPr>
        <w:spacing w:line="200" w:lineRule="exact"/>
        <w:rPr>
          <w:rFonts w:ascii="Lato" w:eastAsia="Times New Roman" w:hAnsi="Lato"/>
        </w:rPr>
      </w:pPr>
    </w:p>
    <w:p w14:paraId="250112BA" w14:textId="77777777" w:rsidR="00000000" w:rsidRPr="00534CD8" w:rsidRDefault="00B51CAC">
      <w:pPr>
        <w:spacing w:line="314" w:lineRule="exact"/>
        <w:rPr>
          <w:rFonts w:ascii="Lato" w:eastAsia="Times New Roman" w:hAnsi="Lato"/>
        </w:rPr>
      </w:pPr>
    </w:p>
    <w:p w14:paraId="3538234E" w14:textId="77777777" w:rsidR="00000000" w:rsidRPr="00534CD8" w:rsidRDefault="00B51CAC">
      <w:pPr>
        <w:spacing w:line="0" w:lineRule="atLeast"/>
        <w:jc w:val="center"/>
        <w:rPr>
          <w:rFonts w:ascii="Lato" w:eastAsia="Georgia" w:hAnsi="Lato"/>
          <w:sz w:val="18"/>
        </w:rPr>
      </w:pPr>
      <w:r w:rsidRPr="00534CD8">
        <w:rPr>
          <w:rFonts w:ascii="Lato" w:eastAsia="Georgia" w:hAnsi="Lato"/>
          <w:sz w:val="18"/>
        </w:rPr>
        <w:lastRenderedPageBreak/>
        <w:t>1</w:t>
      </w:r>
    </w:p>
    <w:p w14:paraId="45AF2C3C" w14:textId="77777777" w:rsidR="00000000" w:rsidRPr="00534CD8" w:rsidRDefault="00B51CAC">
      <w:pPr>
        <w:spacing w:line="0" w:lineRule="atLeast"/>
        <w:jc w:val="center"/>
        <w:rPr>
          <w:rFonts w:ascii="Lato" w:eastAsia="Georgia" w:hAnsi="Lato"/>
          <w:sz w:val="18"/>
        </w:rPr>
        <w:sectPr w:rsidR="00000000" w:rsidRPr="00534CD8">
          <w:type w:val="continuous"/>
          <w:pgSz w:w="12240" w:h="15840"/>
          <w:pgMar w:top="1167" w:right="1440" w:bottom="314" w:left="1440" w:header="0" w:footer="0" w:gutter="0"/>
          <w:cols w:space="0" w:equalWidth="0">
            <w:col w:w="9360"/>
          </w:cols>
          <w:docGrid w:linePitch="360"/>
        </w:sectPr>
      </w:pPr>
    </w:p>
    <w:p w14:paraId="6C40C12A" w14:textId="77777777" w:rsidR="00000000" w:rsidRPr="00534CD8" w:rsidRDefault="00B51CAC">
      <w:pPr>
        <w:spacing w:line="0" w:lineRule="atLeast"/>
        <w:jc w:val="center"/>
        <w:rPr>
          <w:rFonts w:ascii="Lato" w:eastAsia="Georgia" w:hAnsi="Lato"/>
          <w:b/>
          <w:sz w:val="32"/>
        </w:rPr>
      </w:pPr>
      <w:bookmarkStart w:id="1" w:name="page2"/>
      <w:bookmarkEnd w:id="1"/>
      <w:r w:rsidRPr="00534CD8">
        <w:rPr>
          <w:rFonts w:ascii="Lato" w:eastAsia="Georgia" w:hAnsi="Lato"/>
          <w:b/>
          <w:sz w:val="32"/>
        </w:rPr>
        <w:lastRenderedPageBreak/>
        <w:t>CHAPA PRIORITIES</w:t>
      </w:r>
    </w:p>
    <w:p w14:paraId="0B3F55CE" w14:textId="77777777" w:rsidR="00000000" w:rsidRPr="00534CD8" w:rsidRDefault="00B51CAC">
      <w:pPr>
        <w:spacing w:line="396" w:lineRule="exact"/>
        <w:rPr>
          <w:rFonts w:ascii="Lato" w:eastAsia="Times New Roman" w:hAnsi="Lato"/>
        </w:rPr>
      </w:pPr>
    </w:p>
    <w:p w14:paraId="17CB88E5" w14:textId="77777777" w:rsidR="00000000" w:rsidRPr="00534CD8" w:rsidRDefault="00B51CAC">
      <w:pPr>
        <w:spacing w:line="239" w:lineRule="auto"/>
        <w:ind w:left="1140" w:right="1320"/>
        <w:rPr>
          <w:rFonts w:ascii="Lato" w:eastAsia="Georgia" w:hAnsi="Lato"/>
          <w:sz w:val="24"/>
        </w:rPr>
      </w:pPr>
      <w:r w:rsidRPr="00534CD8">
        <w:rPr>
          <w:rFonts w:ascii="Lato" w:eastAsia="Georgia" w:hAnsi="Lato"/>
          <w:sz w:val="24"/>
        </w:rPr>
        <w:t xml:space="preserve">Included below are details on language changes for </w:t>
      </w:r>
      <w:r w:rsidRPr="00534CD8">
        <w:rPr>
          <w:rFonts w:ascii="Lato" w:eastAsia="Georgia" w:hAnsi="Lato"/>
          <w:sz w:val="24"/>
        </w:rPr>
        <w:t>CHAPA</w:t>
      </w:r>
      <w:r w:rsidRPr="00534CD8">
        <w:rPr>
          <w:rFonts w:ascii="Lato" w:eastAsia="Georgia" w:hAnsi="Lato"/>
          <w:sz w:val="24"/>
        </w:rPr>
        <w:t>’s</w:t>
      </w:r>
      <w:r w:rsidRPr="00534CD8">
        <w:rPr>
          <w:rFonts w:ascii="Lato" w:eastAsia="Georgia" w:hAnsi="Lato"/>
          <w:sz w:val="24"/>
        </w:rPr>
        <w:t xml:space="preserve"> budget priorities as made by the </w:t>
      </w:r>
      <w:hyperlink r:id="rId5" w:history="1">
        <w:r w:rsidRPr="00534CD8">
          <w:rPr>
            <w:rFonts w:ascii="Lato" w:eastAsia="Georgia" w:hAnsi="Lato"/>
            <w:sz w:val="24"/>
          </w:rPr>
          <w:t>FY2020 Confe</w:t>
        </w:r>
        <w:r w:rsidRPr="00534CD8">
          <w:rPr>
            <w:rFonts w:ascii="Lato" w:eastAsia="Georgia" w:hAnsi="Lato"/>
            <w:sz w:val="24"/>
          </w:rPr>
          <w:t>rence Committee Final Budget</w:t>
        </w:r>
        <w:r w:rsidRPr="00534CD8">
          <w:rPr>
            <w:rFonts w:ascii="Lato" w:eastAsia="Georgia" w:hAnsi="Lato"/>
            <w:sz w:val="24"/>
          </w:rPr>
          <w:t xml:space="preserve">. </w:t>
        </w:r>
      </w:hyperlink>
      <w:r w:rsidRPr="00534CD8">
        <w:rPr>
          <w:rFonts w:ascii="Lato" w:eastAsia="Georgia" w:hAnsi="Lato"/>
          <w:sz w:val="24"/>
        </w:rPr>
        <w:t>If the budget priority is not included in the text following this table, there were no substantive language changes made to the line-item.</w:t>
      </w:r>
    </w:p>
    <w:p w14:paraId="764F707C" w14:textId="40A60700" w:rsidR="00000000" w:rsidRPr="00534CD8" w:rsidRDefault="005F1099">
      <w:pPr>
        <w:spacing w:line="20" w:lineRule="exact"/>
        <w:rPr>
          <w:rFonts w:ascii="Lato" w:eastAsia="Times New Roman" w:hAnsi="Lato"/>
        </w:rPr>
      </w:pPr>
      <w:r w:rsidRPr="00534CD8">
        <w:rPr>
          <w:rFonts w:ascii="Lato" w:eastAsia="Georgia" w:hAnsi="Lato"/>
          <w:noProof/>
          <w:sz w:val="24"/>
        </w:rPr>
        <w:drawing>
          <wp:anchor distT="0" distB="0" distL="114300" distR="114300" simplePos="0" relativeHeight="251641344" behindDoc="1" locked="0" layoutInCell="1" allowOverlap="1" wp14:anchorId="622D08DC" wp14:editId="1A6570D3">
            <wp:simplePos x="0" y="0"/>
            <wp:positionH relativeFrom="column">
              <wp:posOffset>5601335</wp:posOffset>
            </wp:positionH>
            <wp:positionV relativeFrom="paragraph">
              <wp:posOffset>257810</wp:posOffset>
            </wp:positionV>
            <wp:extent cx="1829435" cy="552704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9435" cy="5527040"/>
                    </a:xfrm>
                    <a:prstGeom prst="rect">
                      <a:avLst/>
                    </a:prstGeom>
                    <a:noFill/>
                  </pic:spPr>
                </pic:pic>
              </a:graphicData>
            </a:graphic>
            <wp14:sizeRelH relativeFrom="page">
              <wp14:pctWidth>0</wp14:pctWidth>
            </wp14:sizeRelH>
            <wp14:sizeRelV relativeFrom="page">
              <wp14:pctHeight>0</wp14:pctHeight>
            </wp14:sizeRelV>
          </wp:anchor>
        </w:drawing>
      </w:r>
    </w:p>
    <w:p w14:paraId="609B4732" w14:textId="77777777" w:rsidR="00000000" w:rsidRPr="00534CD8" w:rsidRDefault="00B51CAC">
      <w:pPr>
        <w:spacing w:line="366" w:lineRule="exact"/>
        <w:rPr>
          <w:rFonts w:ascii="Lato" w:eastAsia="Times New Roman" w:hAnsi="Lato"/>
        </w:rPr>
      </w:pPr>
    </w:p>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80"/>
        <w:gridCol w:w="960"/>
        <w:gridCol w:w="80"/>
        <w:gridCol w:w="120"/>
        <w:gridCol w:w="1360"/>
        <w:gridCol w:w="80"/>
        <w:gridCol w:w="1320"/>
        <w:gridCol w:w="140"/>
        <w:gridCol w:w="80"/>
        <w:gridCol w:w="1460"/>
        <w:gridCol w:w="80"/>
        <w:gridCol w:w="60"/>
        <w:gridCol w:w="80"/>
        <w:gridCol w:w="1260"/>
        <w:gridCol w:w="80"/>
        <w:gridCol w:w="120"/>
        <w:gridCol w:w="1320"/>
        <w:gridCol w:w="80"/>
        <w:gridCol w:w="60"/>
        <w:gridCol w:w="80"/>
        <w:gridCol w:w="1320"/>
        <w:gridCol w:w="80"/>
        <w:gridCol w:w="60"/>
        <w:gridCol w:w="80"/>
        <w:gridCol w:w="1120"/>
        <w:gridCol w:w="80"/>
      </w:tblGrid>
      <w:tr w:rsidR="0000052D" w:rsidRPr="00534CD8" w14:paraId="5D70861E" w14:textId="77777777" w:rsidTr="00534CD8">
        <w:tblPrEx>
          <w:tblCellMar>
            <w:top w:w="0" w:type="dxa"/>
            <w:left w:w="0" w:type="dxa"/>
            <w:bottom w:w="0" w:type="dxa"/>
            <w:right w:w="0" w:type="dxa"/>
          </w:tblCellMar>
        </w:tblPrEx>
        <w:trPr>
          <w:trHeight w:val="391"/>
        </w:trPr>
        <w:tc>
          <w:tcPr>
            <w:tcW w:w="80" w:type="dxa"/>
          </w:tcPr>
          <w:p w14:paraId="400736A2" w14:textId="77777777" w:rsidR="00000000" w:rsidRPr="00534CD8" w:rsidRDefault="00B51CAC">
            <w:pPr>
              <w:spacing w:line="0" w:lineRule="atLeast"/>
              <w:rPr>
                <w:rFonts w:ascii="Lato" w:eastAsia="Times New Roman" w:hAnsi="Lato"/>
                <w:sz w:val="24"/>
              </w:rPr>
            </w:pPr>
          </w:p>
        </w:tc>
        <w:tc>
          <w:tcPr>
            <w:tcW w:w="960" w:type="dxa"/>
            <w:vMerge w:val="restart"/>
          </w:tcPr>
          <w:p w14:paraId="6FC7CD26" w14:textId="77777777" w:rsidR="00000000" w:rsidRPr="00534CD8" w:rsidRDefault="00B51CAC">
            <w:pPr>
              <w:spacing w:line="0" w:lineRule="atLeast"/>
              <w:jc w:val="right"/>
              <w:rPr>
                <w:rFonts w:ascii="Lato" w:eastAsia="Georgia" w:hAnsi="Lato"/>
                <w:b/>
                <w:sz w:val="16"/>
              </w:rPr>
            </w:pPr>
            <w:r w:rsidRPr="00534CD8">
              <w:rPr>
                <w:rFonts w:ascii="Lato" w:eastAsia="Georgia" w:hAnsi="Lato"/>
                <w:b/>
                <w:sz w:val="16"/>
              </w:rPr>
              <w:t>Line Item</w:t>
            </w:r>
          </w:p>
        </w:tc>
        <w:tc>
          <w:tcPr>
            <w:tcW w:w="80" w:type="dxa"/>
          </w:tcPr>
          <w:p w14:paraId="5F162503" w14:textId="77777777" w:rsidR="00000000" w:rsidRPr="00534CD8" w:rsidRDefault="00B51CAC">
            <w:pPr>
              <w:spacing w:line="0" w:lineRule="atLeast"/>
              <w:rPr>
                <w:rFonts w:ascii="Lato" w:eastAsia="Times New Roman" w:hAnsi="Lato"/>
                <w:sz w:val="24"/>
              </w:rPr>
            </w:pPr>
          </w:p>
        </w:tc>
        <w:tc>
          <w:tcPr>
            <w:tcW w:w="120" w:type="dxa"/>
          </w:tcPr>
          <w:p w14:paraId="6F96C7D1" w14:textId="77777777" w:rsidR="00000000" w:rsidRPr="00534CD8" w:rsidRDefault="00B51CAC">
            <w:pPr>
              <w:spacing w:line="0" w:lineRule="atLeast"/>
              <w:rPr>
                <w:rFonts w:ascii="Lato" w:eastAsia="Times New Roman" w:hAnsi="Lato"/>
                <w:sz w:val="24"/>
              </w:rPr>
            </w:pPr>
          </w:p>
        </w:tc>
        <w:tc>
          <w:tcPr>
            <w:tcW w:w="1360" w:type="dxa"/>
            <w:vMerge w:val="restart"/>
          </w:tcPr>
          <w:p w14:paraId="067C9411" w14:textId="77777777" w:rsidR="00000000" w:rsidRPr="00534CD8" w:rsidRDefault="00B51CAC">
            <w:pPr>
              <w:spacing w:line="0" w:lineRule="atLeast"/>
              <w:ind w:left="260"/>
              <w:rPr>
                <w:rFonts w:ascii="Lato" w:eastAsia="Georgia" w:hAnsi="Lato"/>
                <w:b/>
                <w:sz w:val="16"/>
              </w:rPr>
            </w:pPr>
            <w:r w:rsidRPr="00534CD8">
              <w:rPr>
                <w:rFonts w:ascii="Lato" w:eastAsia="Georgia" w:hAnsi="Lato"/>
                <w:b/>
                <w:sz w:val="16"/>
              </w:rPr>
              <w:t>Program</w:t>
            </w:r>
          </w:p>
        </w:tc>
        <w:tc>
          <w:tcPr>
            <w:tcW w:w="80" w:type="dxa"/>
          </w:tcPr>
          <w:p w14:paraId="7448FC75" w14:textId="77777777" w:rsidR="00000000" w:rsidRPr="00534CD8" w:rsidRDefault="00B51CAC">
            <w:pPr>
              <w:spacing w:line="0" w:lineRule="atLeast"/>
              <w:rPr>
                <w:rFonts w:ascii="Lato" w:eastAsia="Times New Roman" w:hAnsi="Lato"/>
                <w:sz w:val="24"/>
              </w:rPr>
            </w:pPr>
          </w:p>
        </w:tc>
        <w:tc>
          <w:tcPr>
            <w:tcW w:w="1320" w:type="dxa"/>
            <w:vMerge w:val="restart"/>
          </w:tcPr>
          <w:p w14:paraId="2F09FBC2" w14:textId="77777777" w:rsidR="00000000" w:rsidRPr="00534CD8" w:rsidRDefault="00B51CAC">
            <w:pPr>
              <w:spacing w:line="0" w:lineRule="atLeast"/>
              <w:ind w:left="100"/>
              <w:rPr>
                <w:rFonts w:ascii="Lato" w:eastAsia="Georgia" w:hAnsi="Lato"/>
                <w:b/>
                <w:sz w:val="16"/>
              </w:rPr>
            </w:pPr>
            <w:r w:rsidRPr="00534CD8">
              <w:rPr>
                <w:rFonts w:ascii="Lato" w:eastAsia="Georgia" w:hAnsi="Lato"/>
                <w:b/>
                <w:sz w:val="16"/>
              </w:rPr>
              <w:t>FY20 Request</w:t>
            </w:r>
          </w:p>
        </w:tc>
        <w:tc>
          <w:tcPr>
            <w:tcW w:w="140" w:type="dxa"/>
          </w:tcPr>
          <w:p w14:paraId="2D0C00A5" w14:textId="77777777" w:rsidR="00000000" w:rsidRPr="00534CD8" w:rsidRDefault="00B51CAC">
            <w:pPr>
              <w:spacing w:line="0" w:lineRule="atLeast"/>
              <w:rPr>
                <w:rFonts w:ascii="Lato" w:eastAsia="Times New Roman" w:hAnsi="Lato"/>
                <w:sz w:val="24"/>
              </w:rPr>
            </w:pPr>
          </w:p>
        </w:tc>
        <w:tc>
          <w:tcPr>
            <w:tcW w:w="80" w:type="dxa"/>
          </w:tcPr>
          <w:p w14:paraId="40817223" w14:textId="77777777" w:rsidR="00000000" w:rsidRPr="00534CD8" w:rsidRDefault="00B51CAC">
            <w:pPr>
              <w:spacing w:line="0" w:lineRule="atLeast"/>
              <w:rPr>
                <w:rFonts w:ascii="Lato" w:eastAsia="Times New Roman" w:hAnsi="Lato"/>
                <w:sz w:val="24"/>
              </w:rPr>
            </w:pPr>
          </w:p>
        </w:tc>
        <w:tc>
          <w:tcPr>
            <w:tcW w:w="1460" w:type="dxa"/>
            <w:vMerge w:val="restart"/>
          </w:tcPr>
          <w:p w14:paraId="41048B65" w14:textId="77777777" w:rsidR="00000000" w:rsidRPr="00534CD8" w:rsidRDefault="00B51CAC">
            <w:pPr>
              <w:spacing w:line="0" w:lineRule="atLeast"/>
              <w:ind w:left="20"/>
              <w:rPr>
                <w:rFonts w:ascii="Lato" w:eastAsia="Georgia" w:hAnsi="Lato"/>
                <w:b/>
                <w:w w:val="99"/>
                <w:sz w:val="16"/>
                <w:shd w:val="clear" w:color="auto" w:fill="006666"/>
              </w:rPr>
            </w:pPr>
            <w:r w:rsidRPr="00534CD8">
              <w:rPr>
                <w:rFonts w:ascii="Lato" w:eastAsia="Georgia" w:hAnsi="Lato"/>
                <w:b/>
                <w:w w:val="99"/>
                <w:sz w:val="16"/>
                <w:shd w:val="clear" w:color="auto" w:fill="006666"/>
              </w:rPr>
              <w:t>Conference FY20</w:t>
            </w:r>
          </w:p>
        </w:tc>
        <w:tc>
          <w:tcPr>
            <w:tcW w:w="80" w:type="dxa"/>
          </w:tcPr>
          <w:p w14:paraId="666483FF" w14:textId="77777777" w:rsidR="00000000" w:rsidRPr="00534CD8" w:rsidRDefault="00B51CAC">
            <w:pPr>
              <w:spacing w:line="0" w:lineRule="atLeast"/>
              <w:rPr>
                <w:rFonts w:ascii="Lato" w:eastAsia="Times New Roman" w:hAnsi="Lato"/>
                <w:sz w:val="24"/>
              </w:rPr>
            </w:pPr>
          </w:p>
        </w:tc>
        <w:tc>
          <w:tcPr>
            <w:tcW w:w="60" w:type="dxa"/>
          </w:tcPr>
          <w:p w14:paraId="3928B377" w14:textId="77777777" w:rsidR="00000000" w:rsidRPr="00534CD8" w:rsidRDefault="00B51CAC">
            <w:pPr>
              <w:spacing w:line="0" w:lineRule="atLeast"/>
              <w:rPr>
                <w:rFonts w:ascii="Lato" w:eastAsia="Times New Roman" w:hAnsi="Lato"/>
                <w:sz w:val="24"/>
              </w:rPr>
            </w:pPr>
          </w:p>
        </w:tc>
        <w:tc>
          <w:tcPr>
            <w:tcW w:w="80" w:type="dxa"/>
          </w:tcPr>
          <w:p w14:paraId="6979B04C" w14:textId="77777777" w:rsidR="00000000" w:rsidRPr="00534CD8" w:rsidRDefault="00B51CAC">
            <w:pPr>
              <w:spacing w:line="0" w:lineRule="atLeast"/>
              <w:rPr>
                <w:rFonts w:ascii="Lato" w:eastAsia="Times New Roman" w:hAnsi="Lato"/>
                <w:sz w:val="24"/>
              </w:rPr>
            </w:pPr>
          </w:p>
        </w:tc>
        <w:tc>
          <w:tcPr>
            <w:tcW w:w="1260" w:type="dxa"/>
          </w:tcPr>
          <w:p w14:paraId="7C6D4C2A" w14:textId="77777777" w:rsidR="00000000" w:rsidRPr="00534CD8" w:rsidRDefault="00B51CAC">
            <w:pPr>
              <w:spacing w:line="0" w:lineRule="atLeast"/>
              <w:ind w:left="40"/>
              <w:rPr>
                <w:rFonts w:ascii="Lato" w:eastAsia="Georgia" w:hAnsi="Lato"/>
                <w:b/>
                <w:sz w:val="16"/>
                <w:shd w:val="clear" w:color="auto" w:fill="006666"/>
              </w:rPr>
            </w:pPr>
            <w:r w:rsidRPr="00534CD8">
              <w:rPr>
                <w:rFonts w:ascii="Lato" w:eastAsia="Georgia" w:hAnsi="Lato"/>
                <w:b/>
                <w:sz w:val="16"/>
                <w:shd w:val="clear" w:color="auto" w:fill="006666"/>
              </w:rPr>
              <w:t xml:space="preserve">Senate </w:t>
            </w:r>
            <w:proofErr w:type="spellStart"/>
            <w:r w:rsidRPr="00534CD8">
              <w:rPr>
                <w:rFonts w:ascii="Lato" w:eastAsia="Georgia" w:hAnsi="Lato"/>
                <w:b/>
                <w:sz w:val="16"/>
                <w:shd w:val="clear" w:color="auto" w:fill="006666"/>
              </w:rPr>
              <w:t>Senate</w:t>
            </w:r>
            <w:proofErr w:type="spellEnd"/>
          </w:p>
        </w:tc>
        <w:tc>
          <w:tcPr>
            <w:tcW w:w="80" w:type="dxa"/>
          </w:tcPr>
          <w:p w14:paraId="080FF16E" w14:textId="77777777" w:rsidR="00000000" w:rsidRPr="00534CD8" w:rsidRDefault="00B51CAC">
            <w:pPr>
              <w:spacing w:line="0" w:lineRule="atLeast"/>
              <w:rPr>
                <w:rFonts w:ascii="Lato" w:eastAsia="Times New Roman" w:hAnsi="Lato"/>
                <w:sz w:val="24"/>
              </w:rPr>
            </w:pPr>
          </w:p>
        </w:tc>
        <w:tc>
          <w:tcPr>
            <w:tcW w:w="120" w:type="dxa"/>
          </w:tcPr>
          <w:p w14:paraId="66ADBA56" w14:textId="77777777" w:rsidR="00000000" w:rsidRPr="00534CD8" w:rsidRDefault="00B51CAC">
            <w:pPr>
              <w:spacing w:line="0" w:lineRule="atLeast"/>
              <w:rPr>
                <w:rFonts w:ascii="Lato" w:eastAsia="Times New Roman" w:hAnsi="Lato"/>
                <w:sz w:val="24"/>
              </w:rPr>
            </w:pPr>
          </w:p>
        </w:tc>
        <w:tc>
          <w:tcPr>
            <w:tcW w:w="1320" w:type="dxa"/>
            <w:vMerge w:val="restart"/>
          </w:tcPr>
          <w:p w14:paraId="31D269FB" w14:textId="77777777" w:rsidR="00000000" w:rsidRPr="00534CD8" w:rsidRDefault="00B51CAC">
            <w:pPr>
              <w:spacing w:line="0" w:lineRule="atLeast"/>
              <w:ind w:left="160"/>
              <w:rPr>
                <w:rFonts w:ascii="Lato" w:eastAsia="Georgia" w:hAnsi="Lato"/>
                <w:b/>
                <w:sz w:val="16"/>
              </w:rPr>
            </w:pPr>
            <w:r w:rsidRPr="00534CD8">
              <w:rPr>
                <w:rFonts w:ascii="Lato" w:eastAsia="Georgia" w:hAnsi="Lato"/>
                <w:b/>
                <w:sz w:val="16"/>
              </w:rPr>
              <w:t>House FY20</w:t>
            </w:r>
          </w:p>
        </w:tc>
        <w:tc>
          <w:tcPr>
            <w:tcW w:w="80" w:type="dxa"/>
          </w:tcPr>
          <w:p w14:paraId="70389BDF" w14:textId="77777777" w:rsidR="00000000" w:rsidRPr="00534CD8" w:rsidRDefault="00B51CAC">
            <w:pPr>
              <w:spacing w:line="0" w:lineRule="atLeast"/>
              <w:rPr>
                <w:rFonts w:ascii="Lato" w:eastAsia="Times New Roman" w:hAnsi="Lato"/>
                <w:sz w:val="24"/>
              </w:rPr>
            </w:pPr>
          </w:p>
        </w:tc>
        <w:tc>
          <w:tcPr>
            <w:tcW w:w="60" w:type="dxa"/>
          </w:tcPr>
          <w:p w14:paraId="46C0A41C" w14:textId="77777777" w:rsidR="00000000" w:rsidRPr="00534CD8" w:rsidRDefault="00B51CAC">
            <w:pPr>
              <w:spacing w:line="0" w:lineRule="atLeast"/>
              <w:rPr>
                <w:rFonts w:ascii="Lato" w:eastAsia="Times New Roman" w:hAnsi="Lato"/>
                <w:sz w:val="24"/>
              </w:rPr>
            </w:pPr>
          </w:p>
        </w:tc>
        <w:tc>
          <w:tcPr>
            <w:tcW w:w="80" w:type="dxa"/>
          </w:tcPr>
          <w:p w14:paraId="6764A7CD" w14:textId="77777777" w:rsidR="00000000" w:rsidRPr="00534CD8" w:rsidRDefault="00B51CAC">
            <w:pPr>
              <w:spacing w:line="0" w:lineRule="atLeast"/>
              <w:rPr>
                <w:rFonts w:ascii="Lato" w:eastAsia="Times New Roman" w:hAnsi="Lato"/>
                <w:sz w:val="24"/>
              </w:rPr>
            </w:pPr>
          </w:p>
        </w:tc>
        <w:tc>
          <w:tcPr>
            <w:tcW w:w="1320" w:type="dxa"/>
            <w:vMerge w:val="restart"/>
          </w:tcPr>
          <w:p w14:paraId="1B865750" w14:textId="77777777" w:rsidR="00000000" w:rsidRPr="00534CD8" w:rsidRDefault="00B51CAC">
            <w:pPr>
              <w:spacing w:line="0" w:lineRule="atLeast"/>
              <w:ind w:left="260"/>
              <w:rPr>
                <w:rFonts w:ascii="Lato" w:eastAsia="Georgia" w:hAnsi="Lato"/>
                <w:b/>
                <w:sz w:val="16"/>
              </w:rPr>
            </w:pPr>
            <w:r w:rsidRPr="00534CD8">
              <w:rPr>
                <w:rFonts w:ascii="Lato" w:eastAsia="Georgia" w:hAnsi="Lato"/>
                <w:b/>
                <w:sz w:val="16"/>
              </w:rPr>
              <w:t>Gov FY20</w:t>
            </w:r>
          </w:p>
        </w:tc>
        <w:tc>
          <w:tcPr>
            <w:tcW w:w="80" w:type="dxa"/>
          </w:tcPr>
          <w:p w14:paraId="0BD06ADD" w14:textId="77777777" w:rsidR="00000000" w:rsidRPr="00534CD8" w:rsidRDefault="00B51CAC">
            <w:pPr>
              <w:spacing w:line="0" w:lineRule="atLeast"/>
              <w:rPr>
                <w:rFonts w:ascii="Lato" w:eastAsia="Times New Roman" w:hAnsi="Lato"/>
                <w:sz w:val="24"/>
              </w:rPr>
            </w:pPr>
          </w:p>
        </w:tc>
        <w:tc>
          <w:tcPr>
            <w:tcW w:w="60" w:type="dxa"/>
          </w:tcPr>
          <w:p w14:paraId="55A048BF" w14:textId="77777777" w:rsidR="00000000" w:rsidRPr="00534CD8" w:rsidRDefault="00B51CAC">
            <w:pPr>
              <w:spacing w:line="0" w:lineRule="atLeast"/>
              <w:rPr>
                <w:rFonts w:ascii="Lato" w:eastAsia="Times New Roman" w:hAnsi="Lato"/>
                <w:sz w:val="24"/>
              </w:rPr>
            </w:pPr>
          </w:p>
        </w:tc>
        <w:tc>
          <w:tcPr>
            <w:tcW w:w="80" w:type="dxa"/>
          </w:tcPr>
          <w:p w14:paraId="0113A487" w14:textId="77777777" w:rsidR="00000000" w:rsidRPr="00534CD8" w:rsidRDefault="00B51CAC">
            <w:pPr>
              <w:spacing w:line="0" w:lineRule="atLeast"/>
              <w:rPr>
                <w:rFonts w:ascii="Lato" w:eastAsia="Times New Roman" w:hAnsi="Lato"/>
                <w:sz w:val="24"/>
              </w:rPr>
            </w:pPr>
          </w:p>
        </w:tc>
        <w:tc>
          <w:tcPr>
            <w:tcW w:w="1120" w:type="dxa"/>
            <w:vMerge w:val="restart"/>
          </w:tcPr>
          <w:p w14:paraId="699B7A0D" w14:textId="77777777" w:rsidR="00000000" w:rsidRPr="00534CD8" w:rsidRDefault="00B51CAC">
            <w:pPr>
              <w:spacing w:line="0" w:lineRule="atLeast"/>
              <w:ind w:left="40"/>
              <w:rPr>
                <w:rFonts w:ascii="Lato" w:eastAsia="Georgia" w:hAnsi="Lato"/>
                <w:b/>
                <w:sz w:val="16"/>
                <w:shd w:val="clear" w:color="auto" w:fill="006666"/>
              </w:rPr>
            </w:pPr>
            <w:r w:rsidRPr="00534CD8">
              <w:rPr>
                <w:rFonts w:ascii="Lato" w:eastAsia="Georgia" w:hAnsi="Lato"/>
                <w:b/>
                <w:sz w:val="16"/>
                <w:shd w:val="clear" w:color="auto" w:fill="006666"/>
              </w:rPr>
              <w:t>FY19 Budget</w:t>
            </w:r>
          </w:p>
        </w:tc>
        <w:tc>
          <w:tcPr>
            <w:tcW w:w="80" w:type="dxa"/>
          </w:tcPr>
          <w:p w14:paraId="0CA6289B" w14:textId="77777777" w:rsidR="00000000" w:rsidRPr="00534CD8" w:rsidRDefault="00B51CAC">
            <w:pPr>
              <w:spacing w:line="0" w:lineRule="atLeast"/>
              <w:rPr>
                <w:rFonts w:ascii="Lato" w:eastAsia="Times New Roman" w:hAnsi="Lato"/>
                <w:sz w:val="24"/>
              </w:rPr>
            </w:pPr>
          </w:p>
        </w:tc>
      </w:tr>
      <w:tr w:rsidR="0000052D" w:rsidRPr="00534CD8" w14:paraId="42EEDC05" w14:textId="77777777" w:rsidTr="00534CD8">
        <w:tblPrEx>
          <w:tblCellMar>
            <w:top w:w="0" w:type="dxa"/>
            <w:left w:w="0" w:type="dxa"/>
            <w:bottom w:w="0" w:type="dxa"/>
            <w:right w:w="0" w:type="dxa"/>
          </w:tblCellMar>
        </w:tblPrEx>
        <w:trPr>
          <w:trHeight w:val="89"/>
        </w:trPr>
        <w:tc>
          <w:tcPr>
            <w:tcW w:w="80" w:type="dxa"/>
          </w:tcPr>
          <w:p w14:paraId="40D61580" w14:textId="77777777" w:rsidR="00000000" w:rsidRPr="00534CD8" w:rsidRDefault="00B51CAC">
            <w:pPr>
              <w:spacing w:line="0" w:lineRule="atLeast"/>
              <w:rPr>
                <w:rFonts w:ascii="Lato" w:eastAsia="Times New Roman" w:hAnsi="Lato"/>
                <w:sz w:val="7"/>
              </w:rPr>
            </w:pPr>
          </w:p>
        </w:tc>
        <w:tc>
          <w:tcPr>
            <w:tcW w:w="960" w:type="dxa"/>
            <w:vMerge/>
          </w:tcPr>
          <w:p w14:paraId="700398DA" w14:textId="77777777" w:rsidR="00000000" w:rsidRPr="00534CD8" w:rsidRDefault="00B51CAC">
            <w:pPr>
              <w:spacing w:line="0" w:lineRule="atLeast"/>
              <w:rPr>
                <w:rFonts w:ascii="Lato" w:eastAsia="Times New Roman" w:hAnsi="Lato"/>
                <w:sz w:val="7"/>
              </w:rPr>
            </w:pPr>
          </w:p>
        </w:tc>
        <w:tc>
          <w:tcPr>
            <w:tcW w:w="80" w:type="dxa"/>
          </w:tcPr>
          <w:p w14:paraId="550BDCBA" w14:textId="77777777" w:rsidR="00000000" w:rsidRPr="00534CD8" w:rsidRDefault="00B51CAC">
            <w:pPr>
              <w:spacing w:line="0" w:lineRule="atLeast"/>
              <w:rPr>
                <w:rFonts w:ascii="Lato" w:eastAsia="Times New Roman" w:hAnsi="Lato"/>
                <w:sz w:val="7"/>
              </w:rPr>
            </w:pPr>
          </w:p>
        </w:tc>
        <w:tc>
          <w:tcPr>
            <w:tcW w:w="120" w:type="dxa"/>
          </w:tcPr>
          <w:p w14:paraId="431FBD63" w14:textId="77777777" w:rsidR="00000000" w:rsidRPr="00534CD8" w:rsidRDefault="00B51CAC">
            <w:pPr>
              <w:spacing w:line="0" w:lineRule="atLeast"/>
              <w:rPr>
                <w:rFonts w:ascii="Lato" w:eastAsia="Times New Roman" w:hAnsi="Lato"/>
                <w:sz w:val="7"/>
              </w:rPr>
            </w:pPr>
          </w:p>
        </w:tc>
        <w:tc>
          <w:tcPr>
            <w:tcW w:w="1360" w:type="dxa"/>
            <w:vMerge/>
          </w:tcPr>
          <w:p w14:paraId="33B1556F" w14:textId="77777777" w:rsidR="00000000" w:rsidRPr="00534CD8" w:rsidRDefault="00B51CAC">
            <w:pPr>
              <w:spacing w:line="0" w:lineRule="atLeast"/>
              <w:rPr>
                <w:rFonts w:ascii="Lato" w:eastAsia="Times New Roman" w:hAnsi="Lato"/>
                <w:sz w:val="7"/>
              </w:rPr>
            </w:pPr>
          </w:p>
        </w:tc>
        <w:tc>
          <w:tcPr>
            <w:tcW w:w="80" w:type="dxa"/>
          </w:tcPr>
          <w:p w14:paraId="35274E54" w14:textId="77777777" w:rsidR="00000000" w:rsidRPr="00534CD8" w:rsidRDefault="00B51CAC">
            <w:pPr>
              <w:spacing w:line="0" w:lineRule="atLeast"/>
              <w:rPr>
                <w:rFonts w:ascii="Lato" w:eastAsia="Times New Roman" w:hAnsi="Lato"/>
                <w:sz w:val="7"/>
              </w:rPr>
            </w:pPr>
          </w:p>
        </w:tc>
        <w:tc>
          <w:tcPr>
            <w:tcW w:w="1320" w:type="dxa"/>
            <w:vMerge/>
          </w:tcPr>
          <w:p w14:paraId="3FF4BF89" w14:textId="77777777" w:rsidR="00000000" w:rsidRPr="00534CD8" w:rsidRDefault="00B51CAC">
            <w:pPr>
              <w:spacing w:line="0" w:lineRule="atLeast"/>
              <w:rPr>
                <w:rFonts w:ascii="Lato" w:eastAsia="Times New Roman" w:hAnsi="Lato"/>
                <w:sz w:val="7"/>
              </w:rPr>
            </w:pPr>
          </w:p>
        </w:tc>
        <w:tc>
          <w:tcPr>
            <w:tcW w:w="140" w:type="dxa"/>
          </w:tcPr>
          <w:p w14:paraId="2B64CE80" w14:textId="77777777" w:rsidR="00000000" w:rsidRPr="00534CD8" w:rsidRDefault="00B51CAC">
            <w:pPr>
              <w:spacing w:line="0" w:lineRule="atLeast"/>
              <w:rPr>
                <w:rFonts w:ascii="Lato" w:eastAsia="Times New Roman" w:hAnsi="Lato"/>
                <w:sz w:val="7"/>
              </w:rPr>
            </w:pPr>
          </w:p>
        </w:tc>
        <w:tc>
          <w:tcPr>
            <w:tcW w:w="80" w:type="dxa"/>
          </w:tcPr>
          <w:p w14:paraId="5552D546" w14:textId="77777777" w:rsidR="00000000" w:rsidRPr="00534CD8" w:rsidRDefault="00B51CAC">
            <w:pPr>
              <w:spacing w:line="0" w:lineRule="atLeast"/>
              <w:rPr>
                <w:rFonts w:ascii="Lato" w:eastAsia="Times New Roman" w:hAnsi="Lato"/>
                <w:sz w:val="7"/>
              </w:rPr>
            </w:pPr>
          </w:p>
        </w:tc>
        <w:tc>
          <w:tcPr>
            <w:tcW w:w="1460" w:type="dxa"/>
            <w:vMerge/>
          </w:tcPr>
          <w:p w14:paraId="65CCB0EC" w14:textId="77777777" w:rsidR="00000000" w:rsidRPr="00534CD8" w:rsidRDefault="00B51CAC">
            <w:pPr>
              <w:spacing w:line="0" w:lineRule="atLeast"/>
              <w:rPr>
                <w:rFonts w:ascii="Lato" w:eastAsia="Times New Roman" w:hAnsi="Lato"/>
                <w:sz w:val="7"/>
              </w:rPr>
            </w:pPr>
          </w:p>
        </w:tc>
        <w:tc>
          <w:tcPr>
            <w:tcW w:w="80" w:type="dxa"/>
          </w:tcPr>
          <w:p w14:paraId="78AC4D69" w14:textId="77777777" w:rsidR="00000000" w:rsidRPr="00534CD8" w:rsidRDefault="00B51CAC">
            <w:pPr>
              <w:spacing w:line="0" w:lineRule="atLeast"/>
              <w:rPr>
                <w:rFonts w:ascii="Lato" w:eastAsia="Times New Roman" w:hAnsi="Lato"/>
                <w:sz w:val="7"/>
              </w:rPr>
            </w:pPr>
          </w:p>
        </w:tc>
        <w:tc>
          <w:tcPr>
            <w:tcW w:w="60" w:type="dxa"/>
          </w:tcPr>
          <w:p w14:paraId="0522A2C5" w14:textId="77777777" w:rsidR="00000000" w:rsidRPr="00534CD8" w:rsidRDefault="00B51CAC">
            <w:pPr>
              <w:spacing w:line="0" w:lineRule="atLeast"/>
              <w:rPr>
                <w:rFonts w:ascii="Lato" w:eastAsia="Times New Roman" w:hAnsi="Lato"/>
                <w:sz w:val="7"/>
              </w:rPr>
            </w:pPr>
          </w:p>
        </w:tc>
        <w:tc>
          <w:tcPr>
            <w:tcW w:w="80" w:type="dxa"/>
          </w:tcPr>
          <w:p w14:paraId="1CCB0927" w14:textId="77777777" w:rsidR="00000000" w:rsidRPr="00534CD8" w:rsidRDefault="00B51CAC">
            <w:pPr>
              <w:spacing w:line="0" w:lineRule="atLeast"/>
              <w:rPr>
                <w:rFonts w:ascii="Lato" w:eastAsia="Times New Roman" w:hAnsi="Lato"/>
                <w:sz w:val="7"/>
              </w:rPr>
            </w:pPr>
          </w:p>
        </w:tc>
        <w:tc>
          <w:tcPr>
            <w:tcW w:w="1260" w:type="dxa"/>
            <w:vMerge w:val="restart"/>
          </w:tcPr>
          <w:p w14:paraId="342AEFBD" w14:textId="77777777" w:rsidR="00000000" w:rsidRPr="00534CD8" w:rsidRDefault="00B51CAC">
            <w:pPr>
              <w:spacing w:line="0" w:lineRule="atLeast"/>
              <w:ind w:left="100"/>
              <w:rPr>
                <w:rFonts w:ascii="Lato" w:eastAsia="Georgia" w:hAnsi="Lato"/>
                <w:b/>
                <w:sz w:val="16"/>
              </w:rPr>
            </w:pPr>
            <w:r w:rsidRPr="00534CD8">
              <w:rPr>
                <w:rFonts w:ascii="Lato" w:eastAsia="Georgia" w:hAnsi="Lato"/>
                <w:b/>
                <w:sz w:val="16"/>
              </w:rPr>
              <w:t>FY20 Budget</w:t>
            </w:r>
          </w:p>
        </w:tc>
        <w:tc>
          <w:tcPr>
            <w:tcW w:w="80" w:type="dxa"/>
          </w:tcPr>
          <w:p w14:paraId="6E3C05F1" w14:textId="77777777" w:rsidR="00000000" w:rsidRPr="00534CD8" w:rsidRDefault="00B51CAC">
            <w:pPr>
              <w:spacing w:line="0" w:lineRule="atLeast"/>
              <w:rPr>
                <w:rFonts w:ascii="Lato" w:eastAsia="Times New Roman" w:hAnsi="Lato"/>
                <w:sz w:val="7"/>
              </w:rPr>
            </w:pPr>
          </w:p>
        </w:tc>
        <w:tc>
          <w:tcPr>
            <w:tcW w:w="120" w:type="dxa"/>
          </w:tcPr>
          <w:p w14:paraId="0FBCD80E" w14:textId="77777777" w:rsidR="00000000" w:rsidRPr="00534CD8" w:rsidRDefault="00B51CAC">
            <w:pPr>
              <w:spacing w:line="0" w:lineRule="atLeast"/>
              <w:rPr>
                <w:rFonts w:ascii="Lato" w:eastAsia="Times New Roman" w:hAnsi="Lato"/>
                <w:sz w:val="7"/>
              </w:rPr>
            </w:pPr>
          </w:p>
        </w:tc>
        <w:tc>
          <w:tcPr>
            <w:tcW w:w="1320" w:type="dxa"/>
            <w:vMerge/>
          </w:tcPr>
          <w:p w14:paraId="5AB93AF8" w14:textId="77777777" w:rsidR="00000000" w:rsidRPr="00534CD8" w:rsidRDefault="00B51CAC">
            <w:pPr>
              <w:spacing w:line="0" w:lineRule="atLeast"/>
              <w:rPr>
                <w:rFonts w:ascii="Lato" w:eastAsia="Times New Roman" w:hAnsi="Lato"/>
                <w:sz w:val="7"/>
              </w:rPr>
            </w:pPr>
          </w:p>
        </w:tc>
        <w:tc>
          <w:tcPr>
            <w:tcW w:w="80" w:type="dxa"/>
          </w:tcPr>
          <w:p w14:paraId="0F182A8B" w14:textId="77777777" w:rsidR="00000000" w:rsidRPr="00534CD8" w:rsidRDefault="00B51CAC">
            <w:pPr>
              <w:spacing w:line="0" w:lineRule="atLeast"/>
              <w:rPr>
                <w:rFonts w:ascii="Lato" w:eastAsia="Times New Roman" w:hAnsi="Lato"/>
                <w:sz w:val="7"/>
              </w:rPr>
            </w:pPr>
          </w:p>
        </w:tc>
        <w:tc>
          <w:tcPr>
            <w:tcW w:w="60" w:type="dxa"/>
          </w:tcPr>
          <w:p w14:paraId="2D24BFEF" w14:textId="77777777" w:rsidR="00000000" w:rsidRPr="00534CD8" w:rsidRDefault="00B51CAC">
            <w:pPr>
              <w:spacing w:line="0" w:lineRule="atLeast"/>
              <w:rPr>
                <w:rFonts w:ascii="Lato" w:eastAsia="Times New Roman" w:hAnsi="Lato"/>
                <w:sz w:val="7"/>
              </w:rPr>
            </w:pPr>
          </w:p>
        </w:tc>
        <w:tc>
          <w:tcPr>
            <w:tcW w:w="80" w:type="dxa"/>
          </w:tcPr>
          <w:p w14:paraId="75E3F875" w14:textId="77777777" w:rsidR="00000000" w:rsidRPr="00534CD8" w:rsidRDefault="00B51CAC">
            <w:pPr>
              <w:spacing w:line="0" w:lineRule="atLeast"/>
              <w:rPr>
                <w:rFonts w:ascii="Lato" w:eastAsia="Times New Roman" w:hAnsi="Lato"/>
                <w:sz w:val="7"/>
              </w:rPr>
            </w:pPr>
          </w:p>
        </w:tc>
        <w:tc>
          <w:tcPr>
            <w:tcW w:w="1320" w:type="dxa"/>
            <w:vMerge/>
          </w:tcPr>
          <w:p w14:paraId="45BF8907" w14:textId="77777777" w:rsidR="00000000" w:rsidRPr="00534CD8" w:rsidRDefault="00B51CAC">
            <w:pPr>
              <w:spacing w:line="0" w:lineRule="atLeast"/>
              <w:rPr>
                <w:rFonts w:ascii="Lato" w:eastAsia="Times New Roman" w:hAnsi="Lato"/>
                <w:sz w:val="7"/>
              </w:rPr>
            </w:pPr>
          </w:p>
        </w:tc>
        <w:tc>
          <w:tcPr>
            <w:tcW w:w="80" w:type="dxa"/>
          </w:tcPr>
          <w:p w14:paraId="5FF8BA5E" w14:textId="77777777" w:rsidR="00000000" w:rsidRPr="00534CD8" w:rsidRDefault="00B51CAC">
            <w:pPr>
              <w:spacing w:line="0" w:lineRule="atLeast"/>
              <w:rPr>
                <w:rFonts w:ascii="Lato" w:eastAsia="Times New Roman" w:hAnsi="Lato"/>
                <w:sz w:val="7"/>
              </w:rPr>
            </w:pPr>
          </w:p>
        </w:tc>
        <w:tc>
          <w:tcPr>
            <w:tcW w:w="60" w:type="dxa"/>
          </w:tcPr>
          <w:p w14:paraId="64128668" w14:textId="77777777" w:rsidR="00000000" w:rsidRPr="00534CD8" w:rsidRDefault="00B51CAC">
            <w:pPr>
              <w:spacing w:line="0" w:lineRule="atLeast"/>
              <w:rPr>
                <w:rFonts w:ascii="Lato" w:eastAsia="Times New Roman" w:hAnsi="Lato"/>
                <w:sz w:val="7"/>
              </w:rPr>
            </w:pPr>
          </w:p>
        </w:tc>
        <w:tc>
          <w:tcPr>
            <w:tcW w:w="80" w:type="dxa"/>
          </w:tcPr>
          <w:p w14:paraId="35BB30F4" w14:textId="77777777" w:rsidR="00000000" w:rsidRPr="00534CD8" w:rsidRDefault="00B51CAC">
            <w:pPr>
              <w:spacing w:line="0" w:lineRule="atLeast"/>
              <w:rPr>
                <w:rFonts w:ascii="Lato" w:eastAsia="Times New Roman" w:hAnsi="Lato"/>
                <w:sz w:val="7"/>
              </w:rPr>
            </w:pPr>
          </w:p>
        </w:tc>
        <w:tc>
          <w:tcPr>
            <w:tcW w:w="1120" w:type="dxa"/>
            <w:vMerge/>
          </w:tcPr>
          <w:p w14:paraId="6951CD11" w14:textId="77777777" w:rsidR="00000000" w:rsidRPr="00534CD8" w:rsidRDefault="00B51CAC">
            <w:pPr>
              <w:spacing w:line="0" w:lineRule="atLeast"/>
              <w:rPr>
                <w:rFonts w:ascii="Lato" w:eastAsia="Times New Roman" w:hAnsi="Lato"/>
                <w:sz w:val="7"/>
              </w:rPr>
            </w:pPr>
          </w:p>
        </w:tc>
        <w:tc>
          <w:tcPr>
            <w:tcW w:w="80" w:type="dxa"/>
          </w:tcPr>
          <w:p w14:paraId="0234E982" w14:textId="77777777" w:rsidR="00000000" w:rsidRPr="00534CD8" w:rsidRDefault="00B51CAC">
            <w:pPr>
              <w:spacing w:line="0" w:lineRule="atLeast"/>
              <w:rPr>
                <w:rFonts w:ascii="Lato" w:eastAsia="Times New Roman" w:hAnsi="Lato"/>
                <w:sz w:val="7"/>
              </w:rPr>
            </w:pPr>
          </w:p>
        </w:tc>
      </w:tr>
      <w:tr w:rsidR="0000052D" w:rsidRPr="00534CD8" w14:paraId="71BB366C" w14:textId="77777777" w:rsidTr="00534CD8">
        <w:tblPrEx>
          <w:tblCellMar>
            <w:top w:w="0" w:type="dxa"/>
            <w:left w:w="0" w:type="dxa"/>
            <w:bottom w:w="0" w:type="dxa"/>
            <w:right w:w="0" w:type="dxa"/>
          </w:tblCellMar>
        </w:tblPrEx>
        <w:trPr>
          <w:trHeight w:val="93"/>
        </w:trPr>
        <w:tc>
          <w:tcPr>
            <w:tcW w:w="80" w:type="dxa"/>
          </w:tcPr>
          <w:p w14:paraId="607B83B5" w14:textId="77777777" w:rsidR="00000000" w:rsidRPr="00534CD8" w:rsidRDefault="00B51CAC">
            <w:pPr>
              <w:spacing w:line="0" w:lineRule="atLeast"/>
              <w:rPr>
                <w:rFonts w:ascii="Lato" w:eastAsia="Times New Roman" w:hAnsi="Lato"/>
                <w:sz w:val="8"/>
              </w:rPr>
            </w:pPr>
          </w:p>
        </w:tc>
        <w:tc>
          <w:tcPr>
            <w:tcW w:w="960" w:type="dxa"/>
            <w:vMerge/>
          </w:tcPr>
          <w:p w14:paraId="7D78AA11" w14:textId="77777777" w:rsidR="00000000" w:rsidRPr="00534CD8" w:rsidRDefault="00B51CAC">
            <w:pPr>
              <w:spacing w:line="0" w:lineRule="atLeast"/>
              <w:rPr>
                <w:rFonts w:ascii="Lato" w:eastAsia="Times New Roman" w:hAnsi="Lato"/>
                <w:sz w:val="8"/>
              </w:rPr>
            </w:pPr>
          </w:p>
        </w:tc>
        <w:tc>
          <w:tcPr>
            <w:tcW w:w="80" w:type="dxa"/>
          </w:tcPr>
          <w:p w14:paraId="19213CEC" w14:textId="77777777" w:rsidR="00000000" w:rsidRPr="00534CD8" w:rsidRDefault="00B51CAC">
            <w:pPr>
              <w:spacing w:line="0" w:lineRule="atLeast"/>
              <w:rPr>
                <w:rFonts w:ascii="Lato" w:eastAsia="Times New Roman" w:hAnsi="Lato"/>
                <w:sz w:val="8"/>
              </w:rPr>
            </w:pPr>
          </w:p>
        </w:tc>
        <w:tc>
          <w:tcPr>
            <w:tcW w:w="120" w:type="dxa"/>
          </w:tcPr>
          <w:p w14:paraId="2B2AEF32" w14:textId="77777777" w:rsidR="00000000" w:rsidRPr="00534CD8" w:rsidRDefault="00B51CAC">
            <w:pPr>
              <w:spacing w:line="0" w:lineRule="atLeast"/>
              <w:rPr>
                <w:rFonts w:ascii="Lato" w:eastAsia="Times New Roman" w:hAnsi="Lato"/>
                <w:sz w:val="8"/>
              </w:rPr>
            </w:pPr>
          </w:p>
        </w:tc>
        <w:tc>
          <w:tcPr>
            <w:tcW w:w="1360" w:type="dxa"/>
            <w:vMerge/>
          </w:tcPr>
          <w:p w14:paraId="29271341" w14:textId="77777777" w:rsidR="00000000" w:rsidRPr="00534CD8" w:rsidRDefault="00B51CAC">
            <w:pPr>
              <w:spacing w:line="0" w:lineRule="atLeast"/>
              <w:rPr>
                <w:rFonts w:ascii="Lato" w:eastAsia="Times New Roman" w:hAnsi="Lato"/>
                <w:sz w:val="8"/>
              </w:rPr>
            </w:pPr>
          </w:p>
        </w:tc>
        <w:tc>
          <w:tcPr>
            <w:tcW w:w="80" w:type="dxa"/>
          </w:tcPr>
          <w:p w14:paraId="5B1A6008" w14:textId="77777777" w:rsidR="00000000" w:rsidRPr="00534CD8" w:rsidRDefault="00B51CAC">
            <w:pPr>
              <w:spacing w:line="0" w:lineRule="atLeast"/>
              <w:rPr>
                <w:rFonts w:ascii="Lato" w:eastAsia="Times New Roman" w:hAnsi="Lato"/>
                <w:sz w:val="8"/>
              </w:rPr>
            </w:pPr>
          </w:p>
        </w:tc>
        <w:tc>
          <w:tcPr>
            <w:tcW w:w="1320" w:type="dxa"/>
            <w:vMerge/>
          </w:tcPr>
          <w:p w14:paraId="1DE2EE52" w14:textId="77777777" w:rsidR="00000000" w:rsidRPr="00534CD8" w:rsidRDefault="00B51CAC">
            <w:pPr>
              <w:spacing w:line="0" w:lineRule="atLeast"/>
              <w:rPr>
                <w:rFonts w:ascii="Lato" w:eastAsia="Times New Roman" w:hAnsi="Lato"/>
                <w:sz w:val="8"/>
              </w:rPr>
            </w:pPr>
          </w:p>
        </w:tc>
        <w:tc>
          <w:tcPr>
            <w:tcW w:w="140" w:type="dxa"/>
          </w:tcPr>
          <w:p w14:paraId="25DD8A58" w14:textId="77777777" w:rsidR="00000000" w:rsidRPr="00534CD8" w:rsidRDefault="00B51CAC">
            <w:pPr>
              <w:spacing w:line="0" w:lineRule="atLeast"/>
              <w:rPr>
                <w:rFonts w:ascii="Lato" w:eastAsia="Times New Roman" w:hAnsi="Lato"/>
                <w:sz w:val="8"/>
              </w:rPr>
            </w:pPr>
          </w:p>
        </w:tc>
        <w:tc>
          <w:tcPr>
            <w:tcW w:w="80" w:type="dxa"/>
          </w:tcPr>
          <w:p w14:paraId="3F11218B" w14:textId="77777777" w:rsidR="00000000" w:rsidRPr="00534CD8" w:rsidRDefault="00B51CAC">
            <w:pPr>
              <w:spacing w:line="0" w:lineRule="atLeast"/>
              <w:rPr>
                <w:rFonts w:ascii="Lato" w:eastAsia="Times New Roman" w:hAnsi="Lato"/>
                <w:sz w:val="8"/>
              </w:rPr>
            </w:pPr>
          </w:p>
        </w:tc>
        <w:tc>
          <w:tcPr>
            <w:tcW w:w="1460" w:type="dxa"/>
            <w:vMerge w:val="restart"/>
          </w:tcPr>
          <w:p w14:paraId="0F40A798" w14:textId="77777777" w:rsidR="00000000" w:rsidRPr="00534CD8" w:rsidRDefault="00B51CAC">
            <w:pPr>
              <w:spacing w:line="0" w:lineRule="atLeast"/>
              <w:ind w:left="440"/>
              <w:rPr>
                <w:rFonts w:ascii="Lato" w:eastAsia="Georgia" w:hAnsi="Lato"/>
                <w:b/>
                <w:sz w:val="16"/>
              </w:rPr>
            </w:pPr>
            <w:r w:rsidRPr="00534CD8">
              <w:rPr>
                <w:rFonts w:ascii="Lato" w:eastAsia="Georgia" w:hAnsi="Lato"/>
                <w:b/>
                <w:sz w:val="16"/>
              </w:rPr>
              <w:t>Budget</w:t>
            </w:r>
          </w:p>
        </w:tc>
        <w:tc>
          <w:tcPr>
            <w:tcW w:w="80" w:type="dxa"/>
          </w:tcPr>
          <w:p w14:paraId="3E6A1A61" w14:textId="77777777" w:rsidR="00000000" w:rsidRPr="00534CD8" w:rsidRDefault="00B51CAC">
            <w:pPr>
              <w:spacing w:line="0" w:lineRule="atLeast"/>
              <w:rPr>
                <w:rFonts w:ascii="Lato" w:eastAsia="Times New Roman" w:hAnsi="Lato"/>
                <w:sz w:val="8"/>
              </w:rPr>
            </w:pPr>
          </w:p>
        </w:tc>
        <w:tc>
          <w:tcPr>
            <w:tcW w:w="60" w:type="dxa"/>
          </w:tcPr>
          <w:p w14:paraId="0782E2DE" w14:textId="77777777" w:rsidR="00000000" w:rsidRPr="00534CD8" w:rsidRDefault="00B51CAC">
            <w:pPr>
              <w:spacing w:line="0" w:lineRule="atLeast"/>
              <w:rPr>
                <w:rFonts w:ascii="Lato" w:eastAsia="Times New Roman" w:hAnsi="Lato"/>
                <w:sz w:val="8"/>
              </w:rPr>
            </w:pPr>
          </w:p>
        </w:tc>
        <w:tc>
          <w:tcPr>
            <w:tcW w:w="80" w:type="dxa"/>
          </w:tcPr>
          <w:p w14:paraId="43461A24" w14:textId="77777777" w:rsidR="00000000" w:rsidRPr="00534CD8" w:rsidRDefault="00B51CAC">
            <w:pPr>
              <w:spacing w:line="0" w:lineRule="atLeast"/>
              <w:rPr>
                <w:rFonts w:ascii="Lato" w:eastAsia="Times New Roman" w:hAnsi="Lato"/>
                <w:sz w:val="8"/>
              </w:rPr>
            </w:pPr>
          </w:p>
        </w:tc>
        <w:tc>
          <w:tcPr>
            <w:tcW w:w="1260" w:type="dxa"/>
            <w:vMerge/>
          </w:tcPr>
          <w:p w14:paraId="7365B975" w14:textId="77777777" w:rsidR="00000000" w:rsidRPr="00534CD8" w:rsidRDefault="00B51CAC">
            <w:pPr>
              <w:spacing w:line="0" w:lineRule="atLeast"/>
              <w:rPr>
                <w:rFonts w:ascii="Lato" w:eastAsia="Times New Roman" w:hAnsi="Lato"/>
                <w:sz w:val="8"/>
              </w:rPr>
            </w:pPr>
          </w:p>
        </w:tc>
        <w:tc>
          <w:tcPr>
            <w:tcW w:w="80" w:type="dxa"/>
          </w:tcPr>
          <w:p w14:paraId="2088AA4D" w14:textId="77777777" w:rsidR="00000000" w:rsidRPr="00534CD8" w:rsidRDefault="00B51CAC">
            <w:pPr>
              <w:spacing w:line="0" w:lineRule="atLeast"/>
              <w:rPr>
                <w:rFonts w:ascii="Lato" w:eastAsia="Times New Roman" w:hAnsi="Lato"/>
                <w:sz w:val="8"/>
              </w:rPr>
            </w:pPr>
          </w:p>
        </w:tc>
        <w:tc>
          <w:tcPr>
            <w:tcW w:w="120" w:type="dxa"/>
          </w:tcPr>
          <w:p w14:paraId="35FA1BEC" w14:textId="77777777" w:rsidR="00000000" w:rsidRPr="00534CD8" w:rsidRDefault="00B51CAC">
            <w:pPr>
              <w:spacing w:line="0" w:lineRule="atLeast"/>
              <w:rPr>
                <w:rFonts w:ascii="Lato" w:eastAsia="Times New Roman" w:hAnsi="Lato"/>
                <w:sz w:val="8"/>
              </w:rPr>
            </w:pPr>
          </w:p>
        </w:tc>
        <w:tc>
          <w:tcPr>
            <w:tcW w:w="1320" w:type="dxa"/>
            <w:vMerge w:val="restart"/>
          </w:tcPr>
          <w:p w14:paraId="570DFF4E" w14:textId="77777777" w:rsidR="00000000" w:rsidRPr="00534CD8" w:rsidRDefault="00B51CAC">
            <w:pPr>
              <w:spacing w:line="0" w:lineRule="atLeast"/>
              <w:ind w:left="380"/>
              <w:rPr>
                <w:rFonts w:ascii="Lato" w:eastAsia="Georgia" w:hAnsi="Lato"/>
                <w:b/>
                <w:sz w:val="16"/>
              </w:rPr>
            </w:pPr>
            <w:r w:rsidRPr="00534CD8">
              <w:rPr>
                <w:rFonts w:ascii="Lato" w:eastAsia="Georgia" w:hAnsi="Lato"/>
                <w:b/>
                <w:sz w:val="16"/>
              </w:rPr>
              <w:t>Budget</w:t>
            </w:r>
          </w:p>
        </w:tc>
        <w:tc>
          <w:tcPr>
            <w:tcW w:w="80" w:type="dxa"/>
          </w:tcPr>
          <w:p w14:paraId="4F08339E" w14:textId="77777777" w:rsidR="00000000" w:rsidRPr="00534CD8" w:rsidRDefault="00B51CAC">
            <w:pPr>
              <w:spacing w:line="0" w:lineRule="atLeast"/>
              <w:rPr>
                <w:rFonts w:ascii="Lato" w:eastAsia="Times New Roman" w:hAnsi="Lato"/>
                <w:sz w:val="8"/>
              </w:rPr>
            </w:pPr>
          </w:p>
        </w:tc>
        <w:tc>
          <w:tcPr>
            <w:tcW w:w="60" w:type="dxa"/>
          </w:tcPr>
          <w:p w14:paraId="08B11DE7" w14:textId="77777777" w:rsidR="00000000" w:rsidRPr="00534CD8" w:rsidRDefault="00B51CAC">
            <w:pPr>
              <w:spacing w:line="0" w:lineRule="atLeast"/>
              <w:rPr>
                <w:rFonts w:ascii="Lato" w:eastAsia="Times New Roman" w:hAnsi="Lato"/>
                <w:sz w:val="8"/>
              </w:rPr>
            </w:pPr>
          </w:p>
        </w:tc>
        <w:tc>
          <w:tcPr>
            <w:tcW w:w="80" w:type="dxa"/>
          </w:tcPr>
          <w:p w14:paraId="0DD4D0CE" w14:textId="77777777" w:rsidR="00000000" w:rsidRPr="00534CD8" w:rsidRDefault="00B51CAC">
            <w:pPr>
              <w:spacing w:line="0" w:lineRule="atLeast"/>
              <w:rPr>
                <w:rFonts w:ascii="Lato" w:eastAsia="Times New Roman" w:hAnsi="Lato"/>
                <w:sz w:val="8"/>
              </w:rPr>
            </w:pPr>
          </w:p>
        </w:tc>
        <w:tc>
          <w:tcPr>
            <w:tcW w:w="1320" w:type="dxa"/>
            <w:vMerge w:val="restart"/>
          </w:tcPr>
          <w:p w14:paraId="385B36EB" w14:textId="77777777" w:rsidR="00000000" w:rsidRPr="00534CD8" w:rsidRDefault="00B51CAC">
            <w:pPr>
              <w:spacing w:line="0" w:lineRule="atLeast"/>
              <w:ind w:left="360"/>
              <w:rPr>
                <w:rFonts w:ascii="Lato" w:eastAsia="Georgia" w:hAnsi="Lato"/>
                <w:b/>
                <w:sz w:val="16"/>
              </w:rPr>
            </w:pPr>
            <w:r w:rsidRPr="00534CD8">
              <w:rPr>
                <w:rFonts w:ascii="Lato" w:eastAsia="Georgia" w:hAnsi="Lato"/>
                <w:b/>
                <w:sz w:val="16"/>
              </w:rPr>
              <w:t>Budget</w:t>
            </w:r>
          </w:p>
        </w:tc>
        <w:tc>
          <w:tcPr>
            <w:tcW w:w="80" w:type="dxa"/>
          </w:tcPr>
          <w:p w14:paraId="1E56A52C" w14:textId="77777777" w:rsidR="00000000" w:rsidRPr="00534CD8" w:rsidRDefault="00B51CAC">
            <w:pPr>
              <w:spacing w:line="0" w:lineRule="atLeast"/>
              <w:rPr>
                <w:rFonts w:ascii="Lato" w:eastAsia="Times New Roman" w:hAnsi="Lato"/>
                <w:sz w:val="8"/>
              </w:rPr>
            </w:pPr>
          </w:p>
        </w:tc>
        <w:tc>
          <w:tcPr>
            <w:tcW w:w="60" w:type="dxa"/>
          </w:tcPr>
          <w:p w14:paraId="7D0B4D9E" w14:textId="77777777" w:rsidR="00000000" w:rsidRPr="00534CD8" w:rsidRDefault="00B51CAC">
            <w:pPr>
              <w:spacing w:line="0" w:lineRule="atLeast"/>
              <w:rPr>
                <w:rFonts w:ascii="Lato" w:eastAsia="Times New Roman" w:hAnsi="Lato"/>
                <w:sz w:val="8"/>
              </w:rPr>
            </w:pPr>
          </w:p>
        </w:tc>
        <w:tc>
          <w:tcPr>
            <w:tcW w:w="80" w:type="dxa"/>
          </w:tcPr>
          <w:p w14:paraId="35AD8EED" w14:textId="77777777" w:rsidR="00000000" w:rsidRPr="00534CD8" w:rsidRDefault="00B51CAC">
            <w:pPr>
              <w:spacing w:line="0" w:lineRule="atLeast"/>
              <w:rPr>
                <w:rFonts w:ascii="Lato" w:eastAsia="Times New Roman" w:hAnsi="Lato"/>
                <w:sz w:val="8"/>
              </w:rPr>
            </w:pPr>
          </w:p>
        </w:tc>
        <w:tc>
          <w:tcPr>
            <w:tcW w:w="1120" w:type="dxa"/>
            <w:vMerge/>
          </w:tcPr>
          <w:p w14:paraId="5E50DC8F" w14:textId="77777777" w:rsidR="00000000" w:rsidRPr="00534CD8" w:rsidRDefault="00B51CAC">
            <w:pPr>
              <w:spacing w:line="0" w:lineRule="atLeast"/>
              <w:rPr>
                <w:rFonts w:ascii="Lato" w:eastAsia="Times New Roman" w:hAnsi="Lato"/>
                <w:sz w:val="8"/>
              </w:rPr>
            </w:pPr>
          </w:p>
        </w:tc>
        <w:tc>
          <w:tcPr>
            <w:tcW w:w="80" w:type="dxa"/>
          </w:tcPr>
          <w:p w14:paraId="5F2A3835" w14:textId="77777777" w:rsidR="00000000" w:rsidRPr="00534CD8" w:rsidRDefault="00B51CAC">
            <w:pPr>
              <w:spacing w:line="0" w:lineRule="atLeast"/>
              <w:rPr>
                <w:rFonts w:ascii="Lato" w:eastAsia="Times New Roman" w:hAnsi="Lato"/>
                <w:sz w:val="8"/>
              </w:rPr>
            </w:pPr>
          </w:p>
        </w:tc>
      </w:tr>
      <w:tr w:rsidR="0000052D" w:rsidRPr="00534CD8" w14:paraId="10BC1FDA" w14:textId="77777777" w:rsidTr="00534CD8">
        <w:tblPrEx>
          <w:tblCellMar>
            <w:top w:w="0" w:type="dxa"/>
            <w:left w:w="0" w:type="dxa"/>
            <w:bottom w:w="0" w:type="dxa"/>
            <w:right w:w="0" w:type="dxa"/>
          </w:tblCellMar>
        </w:tblPrEx>
        <w:trPr>
          <w:trHeight w:val="89"/>
        </w:trPr>
        <w:tc>
          <w:tcPr>
            <w:tcW w:w="80" w:type="dxa"/>
          </w:tcPr>
          <w:p w14:paraId="3623C007" w14:textId="77777777" w:rsidR="00000000" w:rsidRPr="00534CD8" w:rsidRDefault="00B51CAC">
            <w:pPr>
              <w:spacing w:line="0" w:lineRule="atLeast"/>
              <w:rPr>
                <w:rFonts w:ascii="Lato" w:eastAsia="Times New Roman" w:hAnsi="Lato"/>
                <w:sz w:val="7"/>
              </w:rPr>
            </w:pPr>
          </w:p>
        </w:tc>
        <w:tc>
          <w:tcPr>
            <w:tcW w:w="960" w:type="dxa"/>
          </w:tcPr>
          <w:p w14:paraId="148A8A83" w14:textId="77777777" w:rsidR="00000000" w:rsidRPr="00534CD8" w:rsidRDefault="00B51CAC">
            <w:pPr>
              <w:spacing w:line="0" w:lineRule="atLeast"/>
              <w:rPr>
                <w:rFonts w:ascii="Lato" w:eastAsia="Times New Roman" w:hAnsi="Lato"/>
                <w:sz w:val="7"/>
              </w:rPr>
            </w:pPr>
          </w:p>
        </w:tc>
        <w:tc>
          <w:tcPr>
            <w:tcW w:w="80" w:type="dxa"/>
          </w:tcPr>
          <w:p w14:paraId="21F07F63" w14:textId="77777777" w:rsidR="00000000" w:rsidRPr="00534CD8" w:rsidRDefault="00B51CAC">
            <w:pPr>
              <w:spacing w:line="0" w:lineRule="atLeast"/>
              <w:rPr>
                <w:rFonts w:ascii="Lato" w:eastAsia="Times New Roman" w:hAnsi="Lato"/>
                <w:sz w:val="7"/>
              </w:rPr>
            </w:pPr>
          </w:p>
        </w:tc>
        <w:tc>
          <w:tcPr>
            <w:tcW w:w="120" w:type="dxa"/>
          </w:tcPr>
          <w:p w14:paraId="2253AA7F" w14:textId="77777777" w:rsidR="00000000" w:rsidRPr="00534CD8" w:rsidRDefault="00B51CAC">
            <w:pPr>
              <w:spacing w:line="0" w:lineRule="atLeast"/>
              <w:rPr>
                <w:rFonts w:ascii="Lato" w:eastAsia="Times New Roman" w:hAnsi="Lato"/>
                <w:sz w:val="7"/>
              </w:rPr>
            </w:pPr>
          </w:p>
        </w:tc>
        <w:tc>
          <w:tcPr>
            <w:tcW w:w="1360" w:type="dxa"/>
          </w:tcPr>
          <w:p w14:paraId="7EC08015" w14:textId="77777777" w:rsidR="00000000" w:rsidRPr="00534CD8" w:rsidRDefault="00B51CAC">
            <w:pPr>
              <w:spacing w:line="0" w:lineRule="atLeast"/>
              <w:rPr>
                <w:rFonts w:ascii="Lato" w:eastAsia="Times New Roman" w:hAnsi="Lato"/>
                <w:sz w:val="7"/>
              </w:rPr>
            </w:pPr>
          </w:p>
        </w:tc>
        <w:tc>
          <w:tcPr>
            <w:tcW w:w="80" w:type="dxa"/>
          </w:tcPr>
          <w:p w14:paraId="39FE9D71" w14:textId="77777777" w:rsidR="00000000" w:rsidRPr="00534CD8" w:rsidRDefault="00B51CAC">
            <w:pPr>
              <w:spacing w:line="0" w:lineRule="atLeast"/>
              <w:rPr>
                <w:rFonts w:ascii="Lato" w:eastAsia="Times New Roman" w:hAnsi="Lato"/>
                <w:sz w:val="7"/>
              </w:rPr>
            </w:pPr>
          </w:p>
        </w:tc>
        <w:tc>
          <w:tcPr>
            <w:tcW w:w="1320" w:type="dxa"/>
          </w:tcPr>
          <w:p w14:paraId="77EABC9B" w14:textId="77777777" w:rsidR="00000000" w:rsidRPr="00534CD8" w:rsidRDefault="00B51CAC">
            <w:pPr>
              <w:spacing w:line="0" w:lineRule="atLeast"/>
              <w:rPr>
                <w:rFonts w:ascii="Lato" w:eastAsia="Times New Roman" w:hAnsi="Lato"/>
                <w:sz w:val="7"/>
              </w:rPr>
            </w:pPr>
          </w:p>
        </w:tc>
        <w:tc>
          <w:tcPr>
            <w:tcW w:w="140" w:type="dxa"/>
          </w:tcPr>
          <w:p w14:paraId="03528E3C" w14:textId="77777777" w:rsidR="00000000" w:rsidRPr="00534CD8" w:rsidRDefault="00B51CAC">
            <w:pPr>
              <w:spacing w:line="0" w:lineRule="atLeast"/>
              <w:rPr>
                <w:rFonts w:ascii="Lato" w:eastAsia="Times New Roman" w:hAnsi="Lato"/>
                <w:sz w:val="7"/>
              </w:rPr>
            </w:pPr>
          </w:p>
        </w:tc>
        <w:tc>
          <w:tcPr>
            <w:tcW w:w="80" w:type="dxa"/>
          </w:tcPr>
          <w:p w14:paraId="11273418" w14:textId="77777777" w:rsidR="00000000" w:rsidRPr="00534CD8" w:rsidRDefault="00B51CAC">
            <w:pPr>
              <w:spacing w:line="0" w:lineRule="atLeast"/>
              <w:rPr>
                <w:rFonts w:ascii="Lato" w:eastAsia="Times New Roman" w:hAnsi="Lato"/>
                <w:sz w:val="7"/>
              </w:rPr>
            </w:pPr>
          </w:p>
        </w:tc>
        <w:tc>
          <w:tcPr>
            <w:tcW w:w="1460" w:type="dxa"/>
            <w:vMerge/>
          </w:tcPr>
          <w:p w14:paraId="28063B37" w14:textId="77777777" w:rsidR="00000000" w:rsidRPr="00534CD8" w:rsidRDefault="00B51CAC">
            <w:pPr>
              <w:spacing w:line="0" w:lineRule="atLeast"/>
              <w:rPr>
                <w:rFonts w:ascii="Lato" w:eastAsia="Times New Roman" w:hAnsi="Lato"/>
                <w:sz w:val="7"/>
              </w:rPr>
            </w:pPr>
          </w:p>
        </w:tc>
        <w:tc>
          <w:tcPr>
            <w:tcW w:w="80" w:type="dxa"/>
          </w:tcPr>
          <w:p w14:paraId="121A63D5" w14:textId="77777777" w:rsidR="00000000" w:rsidRPr="00534CD8" w:rsidRDefault="00B51CAC">
            <w:pPr>
              <w:spacing w:line="0" w:lineRule="atLeast"/>
              <w:rPr>
                <w:rFonts w:ascii="Lato" w:eastAsia="Times New Roman" w:hAnsi="Lato"/>
                <w:sz w:val="7"/>
              </w:rPr>
            </w:pPr>
          </w:p>
        </w:tc>
        <w:tc>
          <w:tcPr>
            <w:tcW w:w="60" w:type="dxa"/>
          </w:tcPr>
          <w:p w14:paraId="1974945C" w14:textId="77777777" w:rsidR="00000000" w:rsidRPr="00534CD8" w:rsidRDefault="00B51CAC">
            <w:pPr>
              <w:spacing w:line="0" w:lineRule="atLeast"/>
              <w:rPr>
                <w:rFonts w:ascii="Lato" w:eastAsia="Times New Roman" w:hAnsi="Lato"/>
                <w:sz w:val="7"/>
              </w:rPr>
            </w:pPr>
          </w:p>
        </w:tc>
        <w:tc>
          <w:tcPr>
            <w:tcW w:w="80" w:type="dxa"/>
          </w:tcPr>
          <w:p w14:paraId="286C46D2" w14:textId="77777777" w:rsidR="00000000" w:rsidRPr="00534CD8" w:rsidRDefault="00B51CAC">
            <w:pPr>
              <w:spacing w:line="0" w:lineRule="atLeast"/>
              <w:rPr>
                <w:rFonts w:ascii="Lato" w:eastAsia="Times New Roman" w:hAnsi="Lato"/>
                <w:sz w:val="7"/>
              </w:rPr>
            </w:pPr>
          </w:p>
        </w:tc>
        <w:tc>
          <w:tcPr>
            <w:tcW w:w="1260" w:type="dxa"/>
          </w:tcPr>
          <w:p w14:paraId="5CE59F02" w14:textId="77777777" w:rsidR="00000000" w:rsidRPr="00534CD8" w:rsidRDefault="00B51CAC">
            <w:pPr>
              <w:spacing w:line="0" w:lineRule="atLeast"/>
              <w:rPr>
                <w:rFonts w:ascii="Lato" w:eastAsia="Times New Roman" w:hAnsi="Lato"/>
                <w:sz w:val="7"/>
              </w:rPr>
            </w:pPr>
          </w:p>
        </w:tc>
        <w:tc>
          <w:tcPr>
            <w:tcW w:w="80" w:type="dxa"/>
          </w:tcPr>
          <w:p w14:paraId="7011FCD2" w14:textId="77777777" w:rsidR="00000000" w:rsidRPr="00534CD8" w:rsidRDefault="00B51CAC">
            <w:pPr>
              <w:spacing w:line="0" w:lineRule="atLeast"/>
              <w:rPr>
                <w:rFonts w:ascii="Lato" w:eastAsia="Times New Roman" w:hAnsi="Lato"/>
                <w:sz w:val="7"/>
              </w:rPr>
            </w:pPr>
          </w:p>
        </w:tc>
        <w:tc>
          <w:tcPr>
            <w:tcW w:w="120" w:type="dxa"/>
          </w:tcPr>
          <w:p w14:paraId="7D1CF01C" w14:textId="77777777" w:rsidR="00000000" w:rsidRPr="00534CD8" w:rsidRDefault="00B51CAC">
            <w:pPr>
              <w:spacing w:line="0" w:lineRule="atLeast"/>
              <w:rPr>
                <w:rFonts w:ascii="Lato" w:eastAsia="Times New Roman" w:hAnsi="Lato"/>
                <w:sz w:val="7"/>
              </w:rPr>
            </w:pPr>
          </w:p>
        </w:tc>
        <w:tc>
          <w:tcPr>
            <w:tcW w:w="1320" w:type="dxa"/>
            <w:vMerge/>
          </w:tcPr>
          <w:p w14:paraId="5A344AB2" w14:textId="77777777" w:rsidR="00000000" w:rsidRPr="00534CD8" w:rsidRDefault="00B51CAC">
            <w:pPr>
              <w:spacing w:line="0" w:lineRule="atLeast"/>
              <w:rPr>
                <w:rFonts w:ascii="Lato" w:eastAsia="Times New Roman" w:hAnsi="Lato"/>
                <w:sz w:val="7"/>
              </w:rPr>
            </w:pPr>
          </w:p>
        </w:tc>
        <w:tc>
          <w:tcPr>
            <w:tcW w:w="80" w:type="dxa"/>
          </w:tcPr>
          <w:p w14:paraId="2322777E" w14:textId="77777777" w:rsidR="00000000" w:rsidRPr="00534CD8" w:rsidRDefault="00B51CAC">
            <w:pPr>
              <w:spacing w:line="0" w:lineRule="atLeast"/>
              <w:rPr>
                <w:rFonts w:ascii="Lato" w:eastAsia="Times New Roman" w:hAnsi="Lato"/>
                <w:sz w:val="7"/>
              </w:rPr>
            </w:pPr>
          </w:p>
        </w:tc>
        <w:tc>
          <w:tcPr>
            <w:tcW w:w="60" w:type="dxa"/>
          </w:tcPr>
          <w:p w14:paraId="7C4ED4AB" w14:textId="77777777" w:rsidR="00000000" w:rsidRPr="00534CD8" w:rsidRDefault="00B51CAC">
            <w:pPr>
              <w:spacing w:line="0" w:lineRule="atLeast"/>
              <w:rPr>
                <w:rFonts w:ascii="Lato" w:eastAsia="Times New Roman" w:hAnsi="Lato"/>
                <w:sz w:val="7"/>
              </w:rPr>
            </w:pPr>
          </w:p>
        </w:tc>
        <w:tc>
          <w:tcPr>
            <w:tcW w:w="80" w:type="dxa"/>
          </w:tcPr>
          <w:p w14:paraId="7741914A" w14:textId="77777777" w:rsidR="00000000" w:rsidRPr="00534CD8" w:rsidRDefault="00B51CAC">
            <w:pPr>
              <w:spacing w:line="0" w:lineRule="atLeast"/>
              <w:rPr>
                <w:rFonts w:ascii="Lato" w:eastAsia="Times New Roman" w:hAnsi="Lato"/>
                <w:sz w:val="7"/>
              </w:rPr>
            </w:pPr>
          </w:p>
        </w:tc>
        <w:tc>
          <w:tcPr>
            <w:tcW w:w="1320" w:type="dxa"/>
            <w:vMerge/>
          </w:tcPr>
          <w:p w14:paraId="296FB6C0" w14:textId="77777777" w:rsidR="00000000" w:rsidRPr="00534CD8" w:rsidRDefault="00B51CAC">
            <w:pPr>
              <w:spacing w:line="0" w:lineRule="atLeast"/>
              <w:rPr>
                <w:rFonts w:ascii="Lato" w:eastAsia="Times New Roman" w:hAnsi="Lato"/>
                <w:sz w:val="7"/>
              </w:rPr>
            </w:pPr>
          </w:p>
        </w:tc>
        <w:tc>
          <w:tcPr>
            <w:tcW w:w="80" w:type="dxa"/>
          </w:tcPr>
          <w:p w14:paraId="3DC2A8C2" w14:textId="77777777" w:rsidR="00000000" w:rsidRPr="00534CD8" w:rsidRDefault="00B51CAC">
            <w:pPr>
              <w:spacing w:line="0" w:lineRule="atLeast"/>
              <w:rPr>
                <w:rFonts w:ascii="Lato" w:eastAsia="Times New Roman" w:hAnsi="Lato"/>
                <w:sz w:val="7"/>
              </w:rPr>
            </w:pPr>
          </w:p>
        </w:tc>
        <w:tc>
          <w:tcPr>
            <w:tcW w:w="60" w:type="dxa"/>
          </w:tcPr>
          <w:p w14:paraId="6FD0FF7A" w14:textId="77777777" w:rsidR="00000000" w:rsidRPr="00534CD8" w:rsidRDefault="00B51CAC">
            <w:pPr>
              <w:spacing w:line="0" w:lineRule="atLeast"/>
              <w:rPr>
                <w:rFonts w:ascii="Lato" w:eastAsia="Times New Roman" w:hAnsi="Lato"/>
                <w:sz w:val="7"/>
              </w:rPr>
            </w:pPr>
          </w:p>
        </w:tc>
        <w:tc>
          <w:tcPr>
            <w:tcW w:w="80" w:type="dxa"/>
          </w:tcPr>
          <w:p w14:paraId="3FE5E5D4" w14:textId="77777777" w:rsidR="00000000" w:rsidRPr="00534CD8" w:rsidRDefault="00B51CAC">
            <w:pPr>
              <w:spacing w:line="0" w:lineRule="atLeast"/>
              <w:rPr>
                <w:rFonts w:ascii="Lato" w:eastAsia="Times New Roman" w:hAnsi="Lato"/>
                <w:sz w:val="7"/>
              </w:rPr>
            </w:pPr>
          </w:p>
        </w:tc>
        <w:tc>
          <w:tcPr>
            <w:tcW w:w="1120" w:type="dxa"/>
          </w:tcPr>
          <w:p w14:paraId="71AECF41" w14:textId="77777777" w:rsidR="00000000" w:rsidRPr="00534CD8" w:rsidRDefault="00B51CAC">
            <w:pPr>
              <w:spacing w:line="0" w:lineRule="atLeast"/>
              <w:rPr>
                <w:rFonts w:ascii="Lato" w:eastAsia="Times New Roman" w:hAnsi="Lato"/>
                <w:sz w:val="7"/>
              </w:rPr>
            </w:pPr>
          </w:p>
        </w:tc>
        <w:tc>
          <w:tcPr>
            <w:tcW w:w="80" w:type="dxa"/>
          </w:tcPr>
          <w:p w14:paraId="5A51D744" w14:textId="77777777" w:rsidR="00000000" w:rsidRPr="00534CD8" w:rsidRDefault="00B51CAC">
            <w:pPr>
              <w:spacing w:line="0" w:lineRule="atLeast"/>
              <w:rPr>
                <w:rFonts w:ascii="Lato" w:eastAsia="Times New Roman" w:hAnsi="Lato"/>
                <w:sz w:val="7"/>
              </w:rPr>
            </w:pPr>
          </w:p>
        </w:tc>
      </w:tr>
      <w:tr w:rsidR="0000052D" w:rsidRPr="00534CD8" w14:paraId="5671EE94" w14:textId="77777777" w:rsidTr="00534CD8">
        <w:tblPrEx>
          <w:tblCellMar>
            <w:top w:w="0" w:type="dxa"/>
            <w:left w:w="0" w:type="dxa"/>
            <w:bottom w:w="0" w:type="dxa"/>
            <w:right w:w="0" w:type="dxa"/>
          </w:tblCellMar>
        </w:tblPrEx>
        <w:trPr>
          <w:trHeight w:val="240"/>
        </w:trPr>
        <w:tc>
          <w:tcPr>
            <w:tcW w:w="80" w:type="dxa"/>
          </w:tcPr>
          <w:p w14:paraId="1C1EA100" w14:textId="77777777" w:rsidR="00000000" w:rsidRPr="00534CD8" w:rsidRDefault="00B51CAC">
            <w:pPr>
              <w:spacing w:line="0" w:lineRule="atLeast"/>
              <w:rPr>
                <w:rFonts w:ascii="Lato" w:eastAsia="Times New Roman" w:hAnsi="Lato"/>
              </w:rPr>
            </w:pPr>
          </w:p>
        </w:tc>
        <w:tc>
          <w:tcPr>
            <w:tcW w:w="960" w:type="dxa"/>
          </w:tcPr>
          <w:p w14:paraId="5E133652" w14:textId="77777777" w:rsidR="00000000" w:rsidRPr="00534CD8" w:rsidRDefault="00B51CAC">
            <w:pPr>
              <w:spacing w:line="0" w:lineRule="atLeast"/>
              <w:rPr>
                <w:rFonts w:ascii="Lato" w:eastAsia="Times New Roman" w:hAnsi="Lato"/>
              </w:rPr>
            </w:pPr>
          </w:p>
        </w:tc>
        <w:tc>
          <w:tcPr>
            <w:tcW w:w="80" w:type="dxa"/>
          </w:tcPr>
          <w:p w14:paraId="2217BFE8" w14:textId="77777777" w:rsidR="00000000" w:rsidRPr="00534CD8" w:rsidRDefault="00B51CAC">
            <w:pPr>
              <w:spacing w:line="0" w:lineRule="atLeast"/>
              <w:rPr>
                <w:rFonts w:ascii="Lato" w:eastAsia="Times New Roman" w:hAnsi="Lato"/>
              </w:rPr>
            </w:pPr>
          </w:p>
        </w:tc>
        <w:tc>
          <w:tcPr>
            <w:tcW w:w="120" w:type="dxa"/>
          </w:tcPr>
          <w:p w14:paraId="0429F223" w14:textId="77777777" w:rsidR="00000000" w:rsidRPr="00534CD8" w:rsidRDefault="00B51CAC">
            <w:pPr>
              <w:spacing w:line="0" w:lineRule="atLeast"/>
              <w:rPr>
                <w:rFonts w:ascii="Lato" w:eastAsia="Times New Roman" w:hAnsi="Lato"/>
              </w:rPr>
            </w:pPr>
          </w:p>
        </w:tc>
        <w:tc>
          <w:tcPr>
            <w:tcW w:w="1360" w:type="dxa"/>
          </w:tcPr>
          <w:p w14:paraId="583AEDCC" w14:textId="77777777" w:rsidR="00000000" w:rsidRPr="00534CD8" w:rsidRDefault="00B51CAC">
            <w:pPr>
              <w:spacing w:line="0" w:lineRule="atLeast"/>
              <w:rPr>
                <w:rFonts w:ascii="Lato" w:eastAsia="Times New Roman" w:hAnsi="Lato"/>
              </w:rPr>
            </w:pPr>
          </w:p>
        </w:tc>
        <w:tc>
          <w:tcPr>
            <w:tcW w:w="80" w:type="dxa"/>
          </w:tcPr>
          <w:p w14:paraId="67C19714" w14:textId="77777777" w:rsidR="00000000" w:rsidRPr="00534CD8" w:rsidRDefault="00B51CAC">
            <w:pPr>
              <w:spacing w:line="0" w:lineRule="atLeast"/>
              <w:rPr>
                <w:rFonts w:ascii="Lato" w:eastAsia="Times New Roman" w:hAnsi="Lato"/>
              </w:rPr>
            </w:pPr>
          </w:p>
        </w:tc>
        <w:tc>
          <w:tcPr>
            <w:tcW w:w="1320" w:type="dxa"/>
          </w:tcPr>
          <w:p w14:paraId="08CDD0A8" w14:textId="77777777" w:rsidR="00000000" w:rsidRPr="00534CD8" w:rsidRDefault="00B51CAC">
            <w:pPr>
              <w:spacing w:line="0" w:lineRule="atLeast"/>
              <w:rPr>
                <w:rFonts w:ascii="Lato" w:eastAsia="Times New Roman" w:hAnsi="Lato"/>
              </w:rPr>
            </w:pPr>
          </w:p>
        </w:tc>
        <w:tc>
          <w:tcPr>
            <w:tcW w:w="140" w:type="dxa"/>
          </w:tcPr>
          <w:p w14:paraId="5ACA7035" w14:textId="77777777" w:rsidR="00000000" w:rsidRPr="00534CD8" w:rsidRDefault="00B51CAC">
            <w:pPr>
              <w:spacing w:line="0" w:lineRule="atLeast"/>
              <w:rPr>
                <w:rFonts w:ascii="Lato" w:eastAsia="Times New Roman" w:hAnsi="Lato"/>
              </w:rPr>
            </w:pPr>
          </w:p>
        </w:tc>
        <w:tc>
          <w:tcPr>
            <w:tcW w:w="80" w:type="dxa"/>
          </w:tcPr>
          <w:p w14:paraId="233F7D6B" w14:textId="77777777" w:rsidR="00000000" w:rsidRPr="00534CD8" w:rsidRDefault="00B51CAC">
            <w:pPr>
              <w:spacing w:line="0" w:lineRule="atLeast"/>
              <w:rPr>
                <w:rFonts w:ascii="Lato" w:eastAsia="Times New Roman" w:hAnsi="Lato"/>
              </w:rPr>
            </w:pPr>
          </w:p>
        </w:tc>
        <w:tc>
          <w:tcPr>
            <w:tcW w:w="1460" w:type="dxa"/>
          </w:tcPr>
          <w:p w14:paraId="55BB3561" w14:textId="77777777" w:rsidR="00000000" w:rsidRPr="00534CD8" w:rsidRDefault="00B51CAC">
            <w:pPr>
              <w:spacing w:line="0" w:lineRule="atLeast"/>
              <w:rPr>
                <w:rFonts w:ascii="Lato" w:eastAsia="Times New Roman" w:hAnsi="Lato"/>
              </w:rPr>
            </w:pPr>
          </w:p>
        </w:tc>
        <w:tc>
          <w:tcPr>
            <w:tcW w:w="80" w:type="dxa"/>
          </w:tcPr>
          <w:p w14:paraId="09FBBD55" w14:textId="77777777" w:rsidR="00000000" w:rsidRPr="00534CD8" w:rsidRDefault="00B51CAC">
            <w:pPr>
              <w:spacing w:line="0" w:lineRule="atLeast"/>
              <w:rPr>
                <w:rFonts w:ascii="Lato" w:eastAsia="Times New Roman" w:hAnsi="Lato"/>
              </w:rPr>
            </w:pPr>
          </w:p>
        </w:tc>
        <w:tc>
          <w:tcPr>
            <w:tcW w:w="60" w:type="dxa"/>
          </w:tcPr>
          <w:p w14:paraId="199B195B" w14:textId="77777777" w:rsidR="00000000" w:rsidRPr="00534CD8" w:rsidRDefault="00B51CAC">
            <w:pPr>
              <w:spacing w:line="0" w:lineRule="atLeast"/>
              <w:rPr>
                <w:rFonts w:ascii="Lato" w:eastAsia="Times New Roman" w:hAnsi="Lato"/>
              </w:rPr>
            </w:pPr>
          </w:p>
        </w:tc>
        <w:tc>
          <w:tcPr>
            <w:tcW w:w="80" w:type="dxa"/>
          </w:tcPr>
          <w:p w14:paraId="6E2889BA" w14:textId="77777777" w:rsidR="00000000" w:rsidRPr="00534CD8" w:rsidRDefault="00B51CAC">
            <w:pPr>
              <w:spacing w:line="0" w:lineRule="atLeast"/>
              <w:rPr>
                <w:rFonts w:ascii="Lato" w:eastAsia="Times New Roman" w:hAnsi="Lato"/>
              </w:rPr>
            </w:pPr>
          </w:p>
        </w:tc>
        <w:tc>
          <w:tcPr>
            <w:tcW w:w="1260" w:type="dxa"/>
          </w:tcPr>
          <w:p w14:paraId="2438A453" w14:textId="77777777" w:rsidR="00000000" w:rsidRPr="00534CD8" w:rsidRDefault="00B51CAC">
            <w:pPr>
              <w:spacing w:line="0" w:lineRule="atLeast"/>
              <w:rPr>
                <w:rFonts w:ascii="Lato" w:eastAsia="Times New Roman" w:hAnsi="Lato"/>
              </w:rPr>
            </w:pPr>
          </w:p>
        </w:tc>
        <w:tc>
          <w:tcPr>
            <w:tcW w:w="80" w:type="dxa"/>
          </w:tcPr>
          <w:p w14:paraId="2C04D274" w14:textId="77777777" w:rsidR="00000000" w:rsidRPr="00534CD8" w:rsidRDefault="00B51CAC">
            <w:pPr>
              <w:spacing w:line="0" w:lineRule="atLeast"/>
              <w:rPr>
                <w:rFonts w:ascii="Lato" w:eastAsia="Times New Roman" w:hAnsi="Lato"/>
              </w:rPr>
            </w:pPr>
          </w:p>
        </w:tc>
        <w:tc>
          <w:tcPr>
            <w:tcW w:w="120" w:type="dxa"/>
          </w:tcPr>
          <w:p w14:paraId="500A7EDC" w14:textId="77777777" w:rsidR="00000000" w:rsidRPr="00534CD8" w:rsidRDefault="00B51CAC">
            <w:pPr>
              <w:spacing w:line="0" w:lineRule="atLeast"/>
              <w:rPr>
                <w:rFonts w:ascii="Lato" w:eastAsia="Times New Roman" w:hAnsi="Lato"/>
              </w:rPr>
            </w:pPr>
          </w:p>
        </w:tc>
        <w:tc>
          <w:tcPr>
            <w:tcW w:w="1320" w:type="dxa"/>
          </w:tcPr>
          <w:p w14:paraId="3DB1AC24" w14:textId="77777777" w:rsidR="00000000" w:rsidRPr="00534CD8" w:rsidRDefault="00B51CAC">
            <w:pPr>
              <w:spacing w:line="0" w:lineRule="atLeast"/>
              <w:rPr>
                <w:rFonts w:ascii="Lato" w:eastAsia="Times New Roman" w:hAnsi="Lato"/>
              </w:rPr>
            </w:pPr>
          </w:p>
        </w:tc>
        <w:tc>
          <w:tcPr>
            <w:tcW w:w="80" w:type="dxa"/>
          </w:tcPr>
          <w:p w14:paraId="6425C255" w14:textId="77777777" w:rsidR="00000000" w:rsidRPr="00534CD8" w:rsidRDefault="00B51CAC">
            <w:pPr>
              <w:spacing w:line="0" w:lineRule="atLeast"/>
              <w:rPr>
                <w:rFonts w:ascii="Lato" w:eastAsia="Times New Roman" w:hAnsi="Lato"/>
              </w:rPr>
            </w:pPr>
          </w:p>
        </w:tc>
        <w:tc>
          <w:tcPr>
            <w:tcW w:w="60" w:type="dxa"/>
          </w:tcPr>
          <w:p w14:paraId="179D2E3E" w14:textId="77777777" w:rsidR="00000000" w:rsidRPr="00534CD8" w:rsidRDefault="00B51CAC">
            <w:pPr>
              <w:spacing w:line="0" w:lineRule="atLeast"/>
              <w:rPr>
                <w:rFonts w:ascii="Lato" w:eastAsia="Times New Roman" w:hAnsi="Lato"/>
              </w:rPr>
            </w:pPr>
          </w:p>
        </w:tc>
        <w:tc>
          <w:tcPr>
            <w:tcW w:w="80" w:type="dxa"/>
          </w:tcPr>
          <w:p w14:paraId="0403C191" w14:textId="77777777" w:rsidR="00000000" w:rsidRPr="00534CD8" w:rsidRDefault="00B51CAC">
            <w:pPr>
              <w:spacing w:line="0" w:lineRule="atLeast"/>
              <w:rPr>
                <w:rFonts w:ascii="Lato" w:eastAsia="Times New Roman" w:hAnsi="Lato"/>
              </w:rPr>
            </w:pPr>
          </w:p>
        </w:tc>
        <w:tc>
          <w:tcPr>
            <w:tcW w:w="1320" w:type="dxa"/>
          </w:tcPr>
          <w:p w14:paraId="1F257E44" w14:textId="77777777" w:rsidR="00000000" w:rsidRPr="00534CD8" w:rsidRDefault="00B51CAC">
            <w:pPr>
              <w:spacing w:line="0" w:lineRule="atLeast"/>
              <w:rPr>
                <w:rFonts w:ascii="Lato" w:eastAsia="Times New Roman" w:hAnsi="Lato"/>
              </w:rPr>
            </w:pPr>
          </w:p>
        </w:tc>
        <w:tc>
          <w:tcPr>
            <w:tcW w:w="80" w:type="dxa"/>
          </w:tcPr>
          <w:p w14:paraId="7C69BF15" w14:textId="77777777" w:rsidR="00000000" w:rsidRPr="00534CD8" w:rsidRDefault="00B51CAC">
            <w:pPr>
              <w:spacing w:line="0" w:lineRule="atLeast"/>
              <w:rPr>
                <w:rFonts w:ascii="Lato" w:eastAsia="Times New Roman" w:hAnsi="Lato"/>
              </w:rPr>
            </w:pPr>
          </w:p>
        </w:tc>
        <w:tc>
          <w:tcPr>
            <w:tcW w:w="60" w:type="dxa"/>
          </w:tcPr>
          <w:p w14:paraId="7FD4744C" w14:textId="77777777" w:rsidR="00000000" w:rsidRPr="00534CD8" w:rsidRDefault="00B51CAC">
            <w:pPr>
              <w:spacing w:line="0" w:lineRule="atLeast"/>
              <w:rPr>
                <w:rFonts w:ascii="Lato" w:eastAsia="Times New Roman" w:hAnsi="Lato"/>
              </w:rPr>
            </w:pPr>
          </w:p>
        </w:tc>
        <w:tc>
          <w:tcPr>
            <w:tcW w:w="80" w:type="dxa"/>
          </w:tcPr>
          <w:p w14:paraId="147E8890" w14:textId="77777777" w:rsidR="00000000" w:rsidRPr="00534CD8" w:rsidRDefault="00B51CAC">
            <w:pPr>
              <w:spacing w:line="0" w:lineRule="atLeast"/>
              <w:rPr>
                <w:rFonts w:ascii="Lato" w:eastAsia="Times New Roman" w:hAnsi="Lato"/>
              </w:rPr>
            </w:pPr>
          </w:p>
        </w:tc>
        <w:tc>
          <w:tcPr>
            <w:tcW w:w="1120" w:type="dxa"/>
          </w:tcPr>
          <w:p w14:paraId="5549C704" w14:textId="77777777" w:rsidR="00000000" w:rsidRPr="00534CD8" w:rsidRDefault="00B51CAC">
            <w:pPr>
              <w:spacing w:line="0" w:lineRule="atLeast"/>
              <w:rPr>
                <w:rFonts w:ascii="Lato" w:eastAsia="Times New Roman" w:hAnsi="Lato"/>
              </w:rPr>
            </w:pPr>
          </w:p>
        </w:tc>
        <w:tc>
          <w:tcPr>
            <w:tcW w:w="80" w:type="dxa"/>
          </w:tcPr>
          <w:p w14:paraId="0A64C1F8" w14:textId="77777777" w:rsidR="00000000" w:rsidRPr="00534CD8" w:rsidRDefault="00B51CAC">
            <w:pPr>
              <w:spacing w:line="0" w:lineRule="atLeast"/>
              <w:rPr>
                <w:rFonts w:ascii="Lato" w:eastAsia="Times New Roman" w:hAnsi="Lato"/>
              </w:rPr>
            </w:pPr>
          </w:p>
        </w:tc>
      </w:tr>
      <w:tr w:rsidR="00534CD8" w:rsidRPr="00534CD8" w14:paraId="016E884B" w14:textId="77777777" w:rsidTr="00534CD8">
        <w:tblPrEx>
          <w:tblCellMar>
            <w:top w:w="0" w:type="dxa"/>
            <w:left w:w="0" w:type="dxa"/>
            <w:bottom w:w="0" w:type="dxa"/>
            <w:right w:w="0" w:type="dxa"/>
          </w:tblCellMar>
        </w:tblPrEx>
        <w:trPr>
          <w:trHeight w:val="60"/>
        </w:trPr>
        <w:tc>
          <w:tcPr>
            <w:tcW w:w="1040" w:type="dxa"/>
            <w:gridSpan w:val="2"/>
          </w:tcPr>
          <w:p w14:paraId="6BDA9967" w14:textId="77777777" w:rsidR="00000000" w:rsidRPr="00534CD8" w:rsidRDefault="00B51CAC">
            <w:pPr>
              <w:spacing w:line="0" w:lineRule="atLeast"/>
              <w:rPr>
                <w:rFonts w:ascii="Lato" w:eastAsia="Times New Roman" w:hAnsi="Lato"/>
                <w:sz w:val="5"/>
              </w:rPr>
            </w:pPr>
          </w:p>
        </w:tc>
        <w:tc>
          <w:tcPr>
            <w:tcW w:w="80" w:type="dxa"/>
          </w:tcPr>
          <w:p w14:paraId="3C3BE500" w14:textId="77777777" w:rsidR="00000000" w:rsidRPr="00534CD8" w:rsidRDefault="00B51CAC">
            <w:pPr>
              <w:spacing w:line="0" w:lineRule="atLeast"/>
              <w:rPr>
                <w:rFonts w:ascii="Lato" w:eastAsia="Times New Roman" w:hAnsi="Lato"/>
                <w:sz w:val="5"/>
              </w:rPr>
            </w:pPr>
          </w:p>
        </w:tc>
        <w:tc>
          <w:tcPr>
            <w:tcW w:w="120" w:type="dxa"/>
          </w:tcPr>
          <w:p w14:paraId="60CD1015" w14:textId="77777777" w:rsidR="00000000" w:rsidRPr="00534CD8" w:rsidRDefault="00B51CAC">
            <w:pPr>
              <w:spacing w:line="0" w:lineRule="atLeast"/>
              <w:rPr>
                <w:rFonts w:ascii="Lato" w:eastAsia="Times New Roman" w:hAnsi="Lato"/>
                <w:sz w:val="5"/>
              </w:rPr>
            </w:pPr>
          </w:p>
        </w:tc>
        <w:tc>
          <w:tcPr>
            <w:tcW w:w="1360" w:type="dxa"/>
          </w:tcPr>
          <w:p w14:paraId="35EEE2BA" w14:textId="77777777" w:rsidR="00000000" w:rsidRPr="00534CD8" w:rsidRDefault="00B51CAC">
            <w:pPr>
              <w:spacing w:line="0" w:lineRule="atLeast"/>
              <w:rPr>
                <w:rFonts w:ascii="Lato" w:eastAsia="Times New Roman" w:hAnsi="Lato"/>
                <w:sz w:val="5"/>
              </w:rPr>
            </w:pPr>
          </w:p>
        </w:tc>
        <w:tc>
          <w:tcPr>
            <w:tcW w:w="1400" w:type="dxa"/>
            <w:gridSpan w:val="2"/>
          </w:tcPr>
          <w:p w14:paraId="287CBF08" w14:textId="77777777" w:rsidR="00000000" w:rsidRPr="00534CD8" w:rsidRDefault="00B51CAC">
            <w:pPr>
              <w:spacing w:line="0" w:lineRule="atLeast"/>
              <w:rPr>
                <w:rFonts w:ascii="Lato" w:eastAsia="Times New Roman" w:hAnsi="Lato"/>
                <w:sz w:val="5"/>
              </w:rPr>
            </w:pPr>
          </w:p>
        </w:tc>
        <w:tc>
          <w:tcPr>
            <w:tcW w:w="140" w:type="dxa"/>
          </w:tcPr>
          <w:p w14:paraId="54B957FE" w14:textId="77777777" w:rsidR="00000000" w:rsidRPr="00534CD8" w:rsidRDefault="00B51CAC">
            <w:pPr>
              <w:spacing w:line="0" w:lineRule="atLeast"/>
              <w:rPr>
                <w:rFonts w:ascii="Lato" w:eastAsia="Times New Roman" w:hAnsi="Lato"/>
                <w:sz w:val="5"/>
              </w:rPr>
            </w:pPr>
          </w:p>
        </w:tc>
        <w:tc>
          <w:tcPr>
            <w:tcW w:w="80" w:type="dxa"/>
          </w:tcPr>
          <w:p w14:paraId="65718D0E" w14:textId="77777777" w:rsidR="00000000" w:rsidRPr="00534CD8" w:rsidRDefault="00B51CAC">
            <w:pPr>
              <w:spacing w:line="0" w:lineRule="atLeast"/>
              <w:rPr>
                <w:rFonts w:ascii="Lato" w:eastAsia="Times New Roman" w:hAnsi="Lato"/>
                <w:sz w:val="5"/>
              </w:rPr>
            </w:pPr>
          </w:p>
        </w:tc>
        <w:tc>
          <w:tcPr>
            <w:tcW w:w="1540" w:type="dxa"/>
            <w:gridSpan w:val="2"/>
          </w:tcPr>
          <w:p w14:paraId="503D2D7F" w14:textId="77777777" w:rsidR="00000000" w:rsidRPr="00534CD8" w:rsidRDefault="00B51CAC">
            <w:pPr>
              <w:spacing w:line="0" w:lineRule="atLeast"/>
              <w:rPr>
                <w:rFonts w:ascii="Lato" w:eastAsia="Times New Roman" w:hAnsi="Lato"/>
                <w:sz w:val="5"/>
              </w:rPr>
            </w:pPr>
          </w:p>
        </w:tc>
        <w:tc>
          <w:tcPr>
            <w:tcW w:w="60" w:type="dxa"/>
          </w:tcPr>
          <w:p w14:paraId="5607520D" w14:textId="77777777" w:rsidR="00000000" w:rsidRPr="00534CD8" w:rsidRDefault="00B51CAC">
            <w:pPr>
              <w:spacing w:line="0" w:lineRule="atLeast"/>
              <w:rPr>
                <w:rFonts w:ascii="Lato" w:eastAsia="Times New Roman" w:hAnsi="Lato"/>
                <w:sz w:val="5"/>
              </w:rPr>
            </w:pPr>
          </w:p>
        </w:tc>
        <w:tc>
          <w:tcPr>
            <w:tcW w:w="80" w:type="dxa"/>
          </w:tcPr>
          <w:p w14:paraId="71E3B2A8" w14:textId="77777777" w:rsidR="00000000" w:rsidRPr="00534CD8" w:rsidRDefault="00B51CAC">
            <w:pPr>
              <w:spacing w:line="0" w:lineRule="atLeast"/>
              <w:rPr>
                <w:rFonts w:ascii="Lato" w:eastAsia="Times New Roman" w:hAnsi="Lato"/>
                <w:sz w:val="5"/>
              </w:rPr>
            </w:pPr>
          </w:p>
        </w:tc>
        <w:tc>
          <w:tcPr>
            <w:tcW w:w="1340" w:type="dxa"/>
            <w:gridSpan w:val="2"/>
          </w:tcPr>
          <w:p w14:paraId="4749D37D" w14:textId="77777777" w:rsidR="00000000" w:rsidRPr="00534CD8" w:rsidRDefault="00B51CAC">
            <w:pPr>
              <w:spacing w:line="0" w:lineRule="atLeast"/>
              <w:rPr>
                <w:rFonts w:ascii="Lato" w:eastAsia="Times New Roman" w:hAnsi="Lato"/>
                <w:sz w:val="5"/>
              </w:rPr>
            </w:pPr>
          </w:p>
        </w:tc>
        <w:tc>
          <w:tcPr>
            <w:tcW w:w="1440" w:type="dxa"/>
            <w:gridSpan w:val="2"/>
          </w:tcPr>
          <w:p w14:paraId="76433102" w14:textId="77777777" w:rsidR="00000000" w:rsidRPr="00534CD8" w:rsidRDefault="00B51CAC">
            <w:pPr>
              <w:spacing w:line="0" w:lineRule="atLeast"/>
              <w:rPr>
                <w:rFonts w:ascii="Lato" w:eastAsia="Times New Roman" w:hAnsi="Lato"/>
                <w:sz w:val="5"/>
              </w:rPr>
            </w:pPr>
          </w:p>
        </w:tc>
        <w:tc>
          <w:tcPr>
            <w:tcW w:w="80" w:type="dxa"/>
          </w:tcPr>
          <w:p w14:paraId="0ABC0853" w14:textId="77777777" w:rsidR="00000000" w:rsidRPr="00534CD8" w:rsidRDefault="00B51CAC">
            <w:pPr>
              <w:spacing w:line="0" w:lineRule="atLeast"/>
              <w:rPr>
                <w:rFonts w:ascii="Lato" w:eastAsia="Times New Roman" w:hAnsi="Lato"/>
                <w:sz w:val="5"/>
              </w:rPr>
            </w:pPr>
          </w:p>
        </w:tc>
        <w:tc>
          <w:tcPr>
            <w:tcW w:w="1460" w:type="dxa"/>
            <w:gridSpan w:val="3"/>
          </w:tcPr>
          <w:p w14:paraId="6A980F86" w14:textId="77777777" w:rsidR="00000000" w:rsidRPr="00534CD8" w:rsidRDefault="00B51CAC">
            <w:pPr>
              <w:spacing w:line="0" w:lineRule="atLeast"/>
              <w:rPr>
                <w:rFonts w:ascii="Lato" w:eastAsia="Times New Roman" w:hAnsi="Lato"/>
                <w:sz w:val="5"/>
              </w:rPr>
            </w:pPr>
          </w:p>
        </w:tc>
        <w:tc>
          <w:tcPr>
            <w:tcW w:w="80" w:type="dxa"/>
          </w:tcPr>
          <w:p w14:paraId="66986A6F" w14:textId="77777777" w:rsidR="00000000" w:rsidRPr="00534CD8" w:rsidRDefault="00B51CAC">
            <w:pPr>
              <w:spacing w:line="0" w:lineRule="atLeast"/>
              <w:rPr>
                <w:rFonts w:ascii="Lato" w:eastAsia="Times New Roman" w:hAnsi="Lato"/>
                <w:sz w:val="5"/>
              </w:rPr>
            </w:pPr>
          </w:p>
        </w:tc>
        <w:tc>
          <w:tcPr>
            <w:tcW w:w="1340" w:type="dxa"/>
            <w:gridSpan w:val="4"/>
          </w:tcPr>
          <w:p w14:paraId="00380D9A" w14:textId="77777777" w:rsidR="00000000" w:rsidRPr="00534CD8" w:rsidRDefault="00B51CAC">
            <w:pPr>
              <w:spacing w:line="0" w:lineRule="atLeast"/>
              <w:rPr>
                <w:rFonts w:ascii="Lato" w:eastAsia="Times New Roman" w:hAnsi="Lato"/>
                <w:sz w:val="5"/>
              </w:rPr>
            </w:pPr>
          </w:p>
        </w:tc>
      </w:tr>
      <w:tr w:rsidR="0000052D" w:rsidRPr="00534CD8" w14:paraId="2D82301E" w14:textId="77777777" w:rsidTr="00534CD8">
        <w:tblPrEx>
          <w:tblCellMar>
            <w:top w:w="0" w:type="dxa"/>
            <w:left w:w="0" w:type="dxa"/>
            <w:bottom w:w="0" w:type="dxa"/>
            <w:right w:w="0" w:type="dxa"/>
          </w:tblCellMar>
        </w:tblPrEx>
        <w:trPr>
          <w:trHeight w:val="331"/>
        </w:trPr>
        <w:tc>
          <w:tcPr>
            <w:tcW w:w="80" w:type="dxa"/>
          </w:tcPr>
          <w:p w14:paraId="086F5355" w14:textId="77777777" w:rsidR="00000000" w:rsidRPr="00534CD8" w:rsidRDefault="00B51CAC">
            <w:pPr>
              <w:spacing w:line="0" w:lineRule="atLeast"/>
              <w:rPr>
                <w:rFonts w:ascii="Lato" w:eastAsia="Times New Roman" w:hAnsi="Lato"/>
                <w:sz w:val="24"/>
              </w:rPr>
            </w:pPr>
          </w:p>
        </w:tc>
        <w:tc>
          <w:tcPr>
            <w:tcW w:w="960" w:type="dxa"/>
          </w:tcPr>
          <w:p w14:paraId="31DC9A91"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7004-9024</w:t>
            </w:r>
          </w:p>
        </w:tc>
        <w:tc>
          <w:tcPr>
            <w:tcW w:w="80" w:type="dxa"/>
          </w:tcPr>
          <w:p w14:paraId="77226BB0" w14:textId="77777777" w:rsidR="00000000" w:rsidRPr="00534CD8" w:rsidRDefault="00B51CAC">
            <w:pPr>
              <w:spacing w:line="0" w:lineRule="atLeast"/>
              <w:rPr>
                <w:rFonts w:ascii="Lato" w:eastAsia="Times New Roman" w:hAnsi="Lato"/>
                <w:sz w:val="24"/>
              </w:rPr>
            </w:pPr>
          </w:p>
        </w:tc>
        <w:tc>
          <w:tcPr>
            <w:tcW w:w="120" w:type="dxa"/>
          </w:tcPr>
          <w:p w14:paraId="7E8A35EC" w14:textId="77777777" w:rsidR="00000000" w:rsidRPr="00534CD8" w:rsidRDefault="00B51CAC">
            <w:pPr>
              <w:spacing w:line="0" w:lineRule="atLeast"/>
              <w:rPr>
                <w:rFonts w:ascii="Lato" w:eastAsia="Times New Roman" w:hAnsi="Lato"/>
                <w:sz w:val="24"/>
              </w:rPr>
            </w:pPr>
          </w:p>
        </w:tc>
        <w:tc>
          <w:tcPr>
            <w:tcW w:w="1360" w:type="dxa"/>
          </w:tcPr>
          <w:p w14:paraId="174389A9" w14:textId="77777777" w:rsidR="00000000" w:rsidRPr="00534CD8" w:rsidRDefault="00B51CAC">
            <w:pPr>
              <w:spacing w:line="0" w:lineRule="atLeast"/>
              <w:rPr>
                <w:rFonts w:ascii="Lato" w:eastAsia="Verdana" w:hAnsi="Lato"/>
                <w:sz w:val="16"/>
              </w:rPr>
            </w:pPr>
            <w:r w:rsidRPr="00534CD8">
              <w:rPr>
                <w:rFonts w:ascii="Lato" w:eastAsia="Verdana" w:hAnsi="Lato"/>
                <w:sz w:val="16"/>
              </w:rPr>
              <w:t>MRVP</w:t>
            </w:r>
          </w:p>
        </w:tc>
        <w:tc>
          <w:tcPr>
            <w:tcW w:w="80" w:type="dxa"/>
          </w:tcPr>
          <w:p w14:paraId="1504D3AA" w14:textId="77777777" w:rsidR="00000000" w:rsidRPr="00534CD8" w:rsidRDefault="00B51CAC">
            <w:pPr>
              <w:spacing w:line="0" w:lineRule="atLeast"/>
              <w:rPr>
                <w:rFonts w:ascii="Lato" w:eastAsia="Times New Roman" w:hAnsi="Lato"/>
                <w:sz w:val="24"/>
              </w:rPr>
            </w:pPr>
          </w:p>
        </w:tc>
        <w:tc>
          <w:tcPr>
            <w:tcW w:w="1320" w:type="dxa"/>
          </w:tcPr>
          <w:p w14:paraId="7538EE3B" w14:textId="77777777" w:rsidR="00000000" w:rsidRPr="00534CD8" w:rsidRDefault="00B51CAC">
            <w:pPr>
              <w:spacing w:line="0" w:lineRule="atLeast"/>
              <w:rPr>
                <w:rFonts w:ascii="Lato" w:eastAsia="Verdana" w:hAnsi="Lato"/>
                <w:b/>
                <w:sz w:val="16"/>
                <w:highlight w:val="lightGray"/>
              </w:rPr>
            </w:pPr>
            <w:r w:rsidRPr="00534CD8">
              <w:rPr>
                <w:rFonts w:ascii="Lato" w:eastAsia="Verdana" w:hAnsi="Lato"/>
                <w:b/>
                <w:sz w:val="16"/>
                <w:highlight w:val="lightGray"/>
              </w:rPr>
              <w:t>$130,000,000</w:t>
            </w:r>
          </w:p>
        </w:tc>
        <w:tc>
          <w:tcPr>
            <w:tcW w:w="140" w:type="dxa"/>
          </w:tcPr>
          <w:p w14:paraId="24184698" w14:textId="77777777" w:rsidR="00000000" w:rsidRPr="00534CD8" w:rsidRDefault="00B51CAC">
            <w:pPr>
              <w:spacing w:line="0" w:lineRule="atLeast"/>
              <w:rPr>
                <w:rFonts w:ascii="Lato" w:eastAsia="Times New Roman" w:hAnsi="Lato"/>
                <w:sz w:val="24"/>
              </w:rPr>
            </w:pPr>
          </w:p>
        </w:tc>
        <w:tc>
          <w:tcPr>
            <w:tcW w:w="80" w:type="dxa"/>
          </w:tcPr>
          <w:p w14:paraId="5259041E" w14:textId="77777777" w:rsidR="00000000" w:rsidRPr="00534CD8" w:rsidRDefault="00B51CAC">
            <w:pPr>
              <w:spacing w:line="0" w:lineRule="atLeast"/>
              <w:rPr>
                <w:rFonts w:ascii="Lato" w:eastAsia="Times New Roman" w:hAnsi="Lato"/>
                <w:sz w:val="24"/>
              </w:rPr>
            </w:pPr>
          </w:p>
        </w:tc>
        <w:tc>
          <w:tcPr>
            <w:tcW w:w="1460" w:type="dxa"/>
          </w:tcPr>
          <w:p w14:paraId="3BFFD701" w14:textId="77777777" w:rsidR="00000000" w:rsidRPr="00534CD8" w:rsidRDefault="00B51CAC">
            <w:pPr>
              <w:spacing w:line="0" w:lineRule="atLeast"/>
              <w:rPr>
                <w:rFonts w:ascii="Lato" w:eastAsia="Verdana" w:hAnsi="Lato"/>
                <w:b/>
                <w:sz w:val="16"/>
                <w:highlight w:val="lightGray"/>
              </w:rPr>
            </w:pPr>
            <w:r w:rsidRPr="00534CD8">
              <w:rPr>
                <w:rFonts w:ascii="Lato" w:eastAsia="Verdana" w:hAnsi="Lato"/>
                <w:b/>
                <w:sz w:val="16"/>
                <w:highlight w:val="lightGray"/>
              </w:rPr>
              <w:t>$116</w:t>
            </w:r>
            <w:r w:rsidRPr="00534CD8">
              <w:rPr>
                <w:rFonts w:ascii="Lato" w:eastAsia="Verdana" w:hAnsi="Lato"/>
                <w:b/>
                <w:sz w:val="16"/>
                <w:highlight w:val="lightGray"/>
              </w:rPr>
              <w:t>,000,000†</w:t>
            </w:r>
          </w:p>
        </w:tc>
        <w:tc>
          <w:tcPr>
            <w:tcW w:w="80" w:type="dxa"/>
          </w:tcPr>
          <w:p w14:paraId="60E80E9D" w14:textId="77777777" w:rsidR="00000000" w:rsidRPr="00534CD8" w:rsidRDefault="00B51CAC">
            <w:pPr>
              <w:spacing w:line="0" w:lineRule="atLeast"/>
              <w:rPr>
                <w:rFonts w:ascii="Lato" w:eastAsia="Times New Roman" w:hAnsi="Lato"/>
                <w:sz w:val="24"/>
              </w:rPr>
            </w:pPr>
          </w:p>
        </w:tc>
        <w:tc>
          <w:tcPr>
            <w:tcW w:w="60" w:type="dxa"/>
          </w:tcPr>
          <w:p w14:paraId="4185814A" w14:textId="77777777" w:rsidR="00000000" w:rsidRPr="00534CD8" w:rsidRDefault="00B51CAC">
            <w:pPr>
              <w:spacing w:line="0" w:lineRule="atLeast"/>
              <w:rPr>
                <w:rFonts w:ascii="Lato" w:eastAsia="Times New Roman" w:hAnsi="Lato"/>
                <w:sz w:val="24"/>
              </w:rPr>
            </w:pPr>
          </w:p>
        </w:tc>
        <w:tc>
          <w:tcPr>
            <w:tcW w:w="80" w:type="dxa"/>
          </w:tcPr>
          <w:p w14:paraId="39BDCF12" w14:textId="77777777" w:rsidR="00000000" w:rsidRPr="00534CD8" w:rsidRDefault="00B51CAC">
            <w:pPr>
              <w:spacing w:line="0" w:lineRule="atLeast"/>
              <w:rPr>
                <w:rFonts w:ascii="Lato" w:eastAsia="Times New Roman" w:hAnsi="Lato"/>
                <w:sz w:val="24"/>
              </w:rPr>
            </w:pPr>
          </w:p>
        </w:tc>
        <w:tc>
          <w:tcPr>
            <w:tcW w:w="1260" w:type="dxa"/>
          </w:tcPr>
          <w:p w14:paraId="41BDC18D"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$110</w:t>
            </w:r>
            <w:r w:rsidRPr="00534CD8">
              <w:rPr>
                <w:rFonts w:ascii="Lato" w:eastAsia="Verdana" w:hAnsi="Lato"/>
                <w:sz w:val="16"/>
                <w:highlight w:val="lightGray"/>
              </w:rPr>
              <w:t>,000,000†</w:t>
            </w:r>
          </w:p>
        </w:tc>
        <w:tc>
          <w:tcPr>
            <w:tcW w:w="80" w:type="dxa"/>
          </w:tcPr>
          <w:p w14:paraId="27B71A29" w14:textId="77777777" w:rsidR="00000000" w:rsidRPr="00534CD8" w:rsidRDefault="00B51CAC">
            <w:pPr>
              <w:spacing w:line="0" w:lineRule="atLeast"/>
              <w:rPr>
                <w:rFonts w:ascii="Lato" w:eastAsia="Times New Roman" w:hAnsi="Lato"/>
                <w:sz w:val="24"/>
              </w:rPr>
            </w:pPr>
          </w:p>
        </w:tc>
        <w:tc>
          <w:tcPr>
            <w:tcW w:w="120" w:type="dxa"/>
          </w:tcPr>
          <w:p w14:paraId="36736BDD" w14:textId="77777777" w:rsidR="00000000" w:rsidRPr="00534CD8" w:rsidRDefault="00B51CAC">
            <w:pPr>
              <w:spacing w:line="0" w:lineRule="atLeast"/>
              <w:rPr>
                <w:rFonts w:ascii="Lato" w:eastAsia="Times New Roman" w:hAnsi="Lato"/>
                <w:sz w:val="24"/>
              </w:rPr>
            </w:pPr>
          </w:p>
        </w:tc>
        <w:tc>
          <w:tcPr>
            <w:tcW w:w="1320" w:type="dxa"/>
          </w:tcPr>
          <w:p w14:paraId="04FDD661" w14:textId="77777777" w:rsidR="00000000" w:rsidRPr="00534CD8" w:rsidRDefault="00B51CAC">
            <w:pPr>
              <w:spacing w:line="0" w:lineRule="atLeast"/>
              <w:rPr>
                <w:rFonts w:ascii="Lato" w:eastAsia="Verdana" w:hAnsi="Lato"/>
                <w:sz w:val="16"/>
              </w:rPr>
            </w:pPr>
            <w:r w:rsidRPr="00534CD8">
              <w:rPr>
                <w:rFonts w:ascii="Lato" w:eastAsia="Verdana" w:hAnsi="Lato"/>
                <w:sz w:val="16"/>
              </w:rPr>
              <w:t>$110,0</w:t>
            </w:r>
            <w:r w:rsidRPr="00534CD8">
              <w:rPr>
                <w:rFonts w:ascii="Lato" w:eastAsia="Verdana" w:hAnsi="Lato"/>
                <w:sz w:val="16"/>
              </w:rPr>
              <w:t>00,000</w:t>
            </w:r>
          </w:p>
        </w:tc>
        <w:tc>
          <w:tcPr>
            <w:tcW w:w="80" w:type="dxa"/>
          </w:tcPr>
          <w:p w14:paraId="1915F998" w14:textId="77777777" w:rsidR="00000000" w:rsidRPr="00534CD8" w:rsidRDefault="00B51CAC">
            <w:pPr>
              <w:spacing w:line="0" w:lineRule="atLeast"/>
              <w:rPr>
                <w:rFonts w:ascii="Lato" w:eastAsia="Times New Roman" w:hAnsi="Lato"/>
                <w:sz w:val="24"/>
              </w:rPr>
            </w:pPr>
          </w:p>
        </w:tc>
        <w:tc>
          <w:tcPr>
            <w:tcW w:w="60" w:type="dxa"/>
          </w:tcPr>
          <w:p w14:paraId="7B14F217" w14:textId="77777777" w:rsidR="00000000" w:rsidRPr="00534CD8" w:rsidRDefault="00B51CAC">
            <w:pPr>
              <w:spacing w:line="0" w:lineRule="atLeast"/>
              <w:rPr>
                <w:rFonts w:ascii="Lato" w:eastAsia="Times New Roman" w:hAnsi="Lato"/>
                <w:sz w:val="24"/>
              </w:rPr>
            </w:pPr>
          </w:p>
        </w:tc>
        <w:tc>
          <w:tcPr>
            <w:tcW w:w="80" w:type="dxa"/>
          </w:tcPr>
          <w:p w14:paraId="6D984D32" w14:textId="77777777" w:rsidR="00000000" w:rsidRPr="00534CD8" w:rsidRDefault="00B51CAC">
            <w:pPr>
              <w:spacing w:line="0" w:lineRule="atLeast"/>
              <w:rPr>
                <w:rFonts w:ascii="Lato" w:eastAsia="Times New Roman" w:hAnsi="Lato"/>
                <w:sz w:val="24"/>
              </w:rPr>
            </w:pPr>
          </w:p>
        </w:tc>
        <w:tc>
          <w:tcPr>
            <w:tcW w:w="1320" w:type="dxa"/>
          </w:tcPr>
          <w:p w14:paraId="06D66649" w14:textId="77777777" w:rsidR="00000000" w:rsidRPr="00534CD8" w:rsidRDefault="00B51CAC">
            <w:pPr>
              <w:spacing w:line="0" w:lineRule="atLeast"/>
              <w:rPr>
                <w:rFonts w:ascii="Lato" w:eastAsia="Verdana" w:hAnsi="Lato"/>
                <w:sz w:val="16"/>
              </w:rPr>
            </w:pPr>
            <w:r w:rsidRPr="00534CD8">
              <w:rPr>
                <w:rFonts w:ascii="Lato" w:eastAsia="Verdana" w:hAnsi="Lato"/>
                <w:sz w:val="16"/>
              </w:rPr>
              <w:t>$100,000,000</w:t>
            </w:r>
          </w:p>
        </w:tc>
        <w:tc>
          <w:tcPr>
            <w:tcW w:w="80" w:type="dxa"/>
          </w:tcPr>
          <w:p w14:paraId="6A1EC061" w14:textId="77777777" w:rsidR="00000000" w:rsidRPr="00534CD8" w:rsidRDefault="00B51CAC">
            <w:pPr>
              <w:spacing w:line="0" w:lineRule="atLeast"/>
              <w:rPr>
                <w:rFonts w:ascii="Lato" w:eastAsia="Times New Roman" w:hAnsi="Lato"/>
                <w:sz w:val="24"/>
              </w:rPr>
            </w:pPr>
          </w:p>
        </w:tc>
        <w:tc>
          <w:tcPr>
            <w:tcW w:w="60" w:type="dxa"/>
          </w:tcPr>
          <w:p w14:paraId="38C73C7B" w14:textId="77777777" w:rsidR="00000000" w:rsidRPr="00534CD8" w:rsidRDefault="00B51CAC">
            <w:pPr>
              <w:spacing w:line="0" w:lineRule="atLeast"/>
              <w:rPr>
                <w:rFonts w:ascii="Lato" w:eastAsia="Times New Roman" w:hAnsi="Lato"/>
                <w:sz w:val="24"/>
              </w:rPr>
            </w:pPr>
          </w:p>
        </w:tc>
        <w:tc>
          <w:tcPr>
            <w:tcW w:w="80" w:type="dxa"/>
          </w:tcPr>
          <w:p w14:paraId="4E67FC18" w14:textId="77777777" w:rsidR="00000000" w:rsidRPr="00534CD8" w:rsidRDefault="00B51CAC">
            <w:pPr>
              <w:spacing w:line="0" w:lineRule="atLeast"/>
              <w:rPr>
                <w:rFonts w:ascii="Lato" w:eastAsia="Times New Roman" w:hAnsi="Lato"/>
                <w:sz w:val="24"/>
              </w:rPr>
            </w:pPr>
          </w:p>
        </w:tc>
        <w:tc>
          <w:tcPr>
            <w:tcW w:w="1120" w:type="dxa"/>
          </w:tcPr>
          <w:p w14:paraId="063F1484" w14:textId="77777777" w:rsidR="00000000" w:rsidRPr="00534CD8" w:rsidRDefault="00B51CAC">
            <w:pPr>
              <w:spacing w:line="0" w:lineRule="atLeast"/>
              <w:rPr>
                <w:rFonts w:ascii="Lato" w:eastAsia="Verdana" w:hAnsi="Lato"/>
                <w:w w:val="96"/>
                <w:sz w:val="16"/>
                <w:highlight w:val="lightGray"/>
              </w:rPr>
            </w:pPr>
            <w:r w:rsidRPr="00534CD8">
              <w:rPr>
                <w:rFonts w:ascii="Lato" w:eastAsia="Verdana" w:hAnsi="Lato"/>
                <w:w w:val="96"/>
                <w:sz w:val="16"/>
                <w:highlight w:val="lightGray"/>
              </w:rPr>
              <w:t>$100,000,000</w:t>
            </w:r>
          </w:p>
        </w:tc>
        <w:tc>
          <w:tcPr>
            <w:tcW w:w="80" w:type="dxa"/>
          </w:tcPr>
          <w:p w14:paraId="3D02BFBB" w14:textId="77777777" w:rsidR="00000000" w:rsidRPr="00534CD8" w:rsidRDefault="00B51CAC">
            <w:pPr>
              <w:spacing w:line="0" w:lineRule="atLeast"/>
              <w:rPr>
                <w:rFonts w:ascii="Lato" w:eastAsia="Times New Roman" w:hAnsi="Lato"/>
                <w:sz w:val="24"/>
              </w:rPr>
            </w:pPr>
          </w:p>
        </w:tc>
      </w:tr>
      <w:tr w:rsidR="0000052D" w:rsidRPr="00534CD8" w14:paraId="0C2E03EE" w14:textId="77777777" w:rsidTr="00534CD8">
        <w:tblPrEx>
          <w:tblCellMar>
            <w:top w:w="0" w:type="dxa"/>
            <w:left w:w="0" w:type="dxa"/>
            <w:bottom w:w="0" w:type="dxa"/>
            <w:right w:w="0" w:type="dxa"/>
          </w:tblCellMar>
        </w:tblPrEx>
        <w:trPr>
          <w:trHeight w:val="137"/>
        </w:trPr>
        <w:tc>
          <w:tcPr>
            <w:tcW w:w="80" w:type="dxa"/>
          </w:tcPr>
          <w:p w14:paraId="767CB7CD" w14:textId="77777777" w:rsidR="00000000" w:rsidRPr="00534CD8" w:rsidRDefault="00B51CAC">
            <w:pPr>
              <w:spacing w:line="0" w:lineRule="atLeast"/>
              <w:rPr>
                <w:rFonts w:ascii="Lato" w:eastAsia="Times New Roman" w:hAnsi="Lato"/>
                <w:sz w:val="11"/>
              </w:rPr>
            </w:pPr>
          </w:p>
        </w:tc>
        <w:tc>
          <w:tcPr>
            <w:tcW w:w="960" w:type="dxa"/>
          </w:tcPr>
          <w:p w14:paraId="29A42990" w14:textId="77777777" w:rsidR="00000000" w:rsidRPr="00534CD8" w:rsidRDefault="00B51CAC">
            <w:pPr>
              <w:spacing w:line="0" w:lineRule="atLeast"/>
              <w:rPr>
                <w:rFonts w:ascii="Lato" w:eastAsia="Times New Roman" w:hAnsi="Lato"/>
                <w:sz w:val="11"/>
              </w:rPr>
            </w:pPr>
          </w:p>
        </w:tc>
        <w:tc>
          <w:tcPr>
            <w:tcW w:w="80" w:type="dxa"/>
          </w:tcPr>
          <w:p w14:paraId="19DB36FB" w14:textId="77777777" w:rsidR="00000000" w:rsidRPr="00534CD8" w:rsidRDefault="00B51CAC">
            <w:pPr>
              <w:spacing w:line="0" w:lineRule="atLeast"/>
              <w:rPr>
                <w:rFonts w:ascii="Lato" w:eastAsia="Times New Roman" w:hAnsi="Lato"/>
                <w:sz w:val="11"/>
              </w:rPr>
            </w:pPr>
          </w:p>
        </w:tc>
        <w:tc>
          <w:tcPr>
            <w:tcW w:w="120" w:type="dxa"/>
          </w:tcPr>
          <w:p w14:paraId="09D90178" w14:textId="77777777" w:rsidR="00000000" w:rsidRPr="00534CD8" w:rsidRDefault="00B51CAC">
            <w:pPr>
              <w:spacing w:line="0" w:lineRule="atLeast"/>
              <w:rPr>
                <w:rFonts w:ascii="Lato" w:eastAsia="Times New Roman" w:hAnsi="Lato"/>
                <w:sz w:val="11"/>
              </w:rPr>
            </w:pPr>
          </w:p>
        </w:tc>
        <w:tc>
          <w:tcPr>
            <w:tcW w:w="1360" w:type="dxa"/>
          </w:tcPr>
          <w:p w14:paraId="651A1A9B" w14:textId="77777777" w:rsidR="00000000" w:rsidRPr="00534CD8" w:rsidRDefault="00B51CAC">
            <w:pPr>
              <w:spacing w:line="0" w:lineRule="atLeast"/>
              <w:rPr>
                <w:rFonts w:ascii="Lato" w:eastAsia="Times New Roman" w:hAnsi="Lato"/>
                <w:sz w:val="11"/>
              </w:rPr>
            </w:pPr>
          </w:p>
        </w:tc>
        <w:tc>
          <w:tcPr>
            <w:tcW w:w="80" w:type="dxa"/>
          </w:tcPr>
          <w:p w14:paraId="357B871F" w14:textId="77777777" w:rsidR="00000000" w:rsidRPr="00534CD8" w:rsidRDefault="00B51CAC">
            <w:pPr>
              <w:spacing w:line="0" w:lineRule="atLeast"/>
              <w:rPr>
                <w:rFonts w:ascii="Lato" w:eastAsia="Times New Roman" w:hAnsi="Lato"/>
                <w:sz w:val="11"/>
              </w:rPr>
            </w:pPr>
          </w:p>
        </w:tc>
        <w:tc>
          <w:tcPr>
            <w:tcW w:w="1320" w:type="dxa"/>
          </w:tcPr>
          <w:p w14:paraId="5EFB8FCB" w14:textId="77777777" w:rsidR="00000000" w:rsidRPr="00534CD8" w:rsidRDefault="00B51CAC">
            <w:pPr>
              <w:spacing w:line="0" w:lineRule="atLeast"/>
              <w:rPr>
                <w:rFonts w:ascii="Lato" w:eastAsia="Times New Roman" w:hAnsi="Lato"/>
                <w:sz w:val="11"/>
              </w:rPr>
            </w:pPr>
          </w:p>
        </w:tc>
        <w:tc>
          <w:tcPr>
            <w:tcW w:w="140" w:type="dxa"/>
          </w:tcPr>
          <w:p w14:paraId="73C84F49" w14:textId="77777777" w:rsidR="00000000" w:rsidRPr="00534CD8" w:rsidRDefault="00B51CAC">
            <w:pPr>
              <w:spacing w:line="0" w:lineRule="atLeast"/>
              <w:rPr>
                <w:rFonts w:ascii="Lato" w:eastAsia="Times New Roman" w:hAnsi="Lato"/>
                <w:sz w:val="11"/>
              </w:rPr>
            </w:pPr>
          </w:p>
        </w:tc>
        <w:tc>
          <w:tcPr>
            <w:tcW w:w="80" w:type="dxa"/>
          </w:tcPr>
          <w:p w14:paraId="66969CFA" w14:textId="77777777" w:rsidR="00000000" w:rsidRPr="00534CD8" w:rsidRDefault="00B51CAC">
            <w:pPr>
              <w:spacing w:line="0" w:lineRule="atLeast"/>
              <w:rPr>
                <w:rFonts w:ascii="Lato" w:eastAsia="Times New Roman" w:hAnsi="Lato"/>
                <w:sz w:val="11"/>
              </w:rPr>
            </w:pPr>
          </w:p>
        </w:tc>
        <w:tc>
          <w:tcPr>
            <w:tcW w:w="1460" w:type="dxa"/>
          </w:tcPr>
          <w:p w14:paraId="3B110D98" w14:textId="77777777" w:rsidR="00000000" w:rsidRPr="00534CD8" w:rsidRDefault="00B51CAC">
            <w:pPr>
              <w:spacing w:line="0" w:lineRule="atLeast"/>
              <w:rPr>
                <w:rFonts w:ascii="Lato" w:eastAsia="Times New Roman" w:hAnsi="Lato"/>
                <w:sz w:val="11"/>
              </w:rPr>
            </w:pPr>
          </w:p>
        </w:tc>
        <w:tc>
          <w:tcPr>
            <w:tcW w:w="80" w:type="dxa"/>
          </w:tcPr>
          <w:p w14:paraId="184353D7" w14:textId="77777777" w:rsidR="00000000" w:rsidRPr="00534CD8" w:rsidRDefault="00B51CAC">
            <w:pPr>
              <w:spacing w:line="0" w:lineRule="atLeast"/>
              <w:rPr>
                <w:rFonts w:ascii="Lato" w:eastAsia="Times New Roman" w:hAnsi="Lato"/>
                <w:sz w:val="11"/>
              </w:rPr>
            </w:pPr>
          </w:p>
        </w:tc>
        <w:tc>
          <w:tcPr>
            <w:tcW w:w="60" w:type="dxa"/>
          </w:tcPr>
          <w:p w14:paraId="69F42DDA" w14:textId="77777777" w:rsidR="00000000" w:rsidRPr="00534CD8" w:rsidRDefault="00B51CAC">
            <w:pPr>
              <w:spacing w:line="0" w:lineRule="atLeast"/>
              <w:rPr>
                <w:rFonts w:ascii="Lato" w:eastAsia="Times New Roman" w:hAnsi="Lato"/>
                <w:sz w:val="11"/>
              </w:rPr>
            </w:pPr>
          </w:p>
        </w:tc>
        <w:tc>
          <w:tcPr>
            <w:tcW w:w="80" w:type="dxa"/>
          </w:tcPr>
          <w:p w14:paraId="579000BA" w14:textId="77777777" w:rsidR="00000000" w:rsidRPr="00534CD8" w:rsidRDefault="00B51CAC">
            <w:pPr>
              <w:spacing w:line="0" w:lineRule="atLeast"/>
              <w:rPr>
                <w:rFonts w:ascii="Lato" w:eastAsia="Times New Roman" w:hAnsi="Lato"/>
                <w:sz w:val="11"/>
              </w:rPr>
            </w:pPr>
          </w:p>
        </w:tc>
        <w:tc>
          <w:tcPr>
            <w:tcW w:w="1260" w:type="dxa"/>
          </w:tcPr>
          <w:p w14:paraId="4A78B510" w14:textId="77777777" w:rsidR="00000000" w:rsidRPr="00534CD8" w:rsidRDefault="00B51CAC">
            <w:pPr>
              <w:spacing w:line="0" w:lineRule="atLeast"/>
              <w:rPr>
                <w:rFonts w:ascii="Lato" w:eastAsia="Times New Roman" w:hAnsi="Lato"/>
                <w:sz w:val="11"/>
              </w:rPr>
            </w:pPr>
          </w:p>
        </w:tc>
        <w:tc>
          <w:tcPr>
            <w:tcW w:w="80" w:type="dxa"/>
          </w:tcPr>
          <w:p w14:paraId="13C70A52" w14:textId="77777777" w:rsidR="00000000" w:rsidRPr="00534CD8" w:rsidRDefault="00B51CAC">
            <w:pPr>
              <w:spacing w:line="0" w:lineRule="atLeast"/>
              <w:rPr>
                <w:rFonts w:ascii="Lato" w:eastAsia="Times New Roman" w:hAnsi="Lato"/>
                <w:sz w:val="11"/>
              </w:rPr>
            </w:pPr>
          </w:p>
        </w:tc>
        <w:tc>
          <w:tcPr>
            <w:tcW w:w="120" w:type="dxa"/>
          </w:tcPr>
          <w:p w14:paraId="55E3A7A8" w14:textId="77777777" w:rsidR="00000000" w:rsidRPr="00534CD8" w:rsidRDefault="00B51CAC">
            <w:pPr>
              <w:spacing w:line="0" w:lineRule="atLeast"/>
              <w:rPr>
                <w:rFonts w:ascii="Lato" w:eastAsia="Times New Roman" w:hAnsi="Lato"/>
                <w:sz w:val="11"/>
              </w:rPr>
            </w:pPr>
          </w:p>
        </w:tc>
        <w:tc>
          <w:tcPr>
            <w:tcW w:w="1320" w:type="dxa"/>
          </w:tcPr>
          <w:p w14:paraId="19A3B6E5" w14:textId="77777777" w:rsidR="00000000" w:rsidRPr="00534CD8" w:rsidRDefault="00B51CAC">
            <w:pPr>
              <w:spacing w:line="0" w:lineRule="atLeast"/>
              <w:rPr>
                <w:rFonts w:ascii="Lato" w:eastAsia="Times New Roman" w:hAnsi="Lato"/>
                <w:sz w:val="11"/>
              </w:rPr>
            </w:pPr>
          </w:p>
        </w:tc>
        <w:tc>
          <w:tcPr>
            <w:tcW w:w="80" w:type="dxa"/>
          </w:tcPr>
          <w:p w14:paraId="38AC2105" w14:textId="77777777" w:rsidR="00000000" w:rsidRPr="00534CD8" w:rsidRDefault="00B51CAC">
            <w:pPr>
              <w:spacing w:line="0" w:lineRule="atLeast"/>
              <w:rPr>
                <w:rFonts w:ascii="Lato" w:eastAsia="Times New Roman" w:hAnsi="Lato"/>
                <w:sz w:val="11"/>
              </w:rPr>
            </w:pPr>
          </w:p>
        </w:tc>
        <w:tc>
          <w:tcPr>
            <w:tcW w:w="60" w:type="dxa"/>
          </w:tcPr>
          <w:p w14:paraId="3E7B8EA3" w14:textId="77777777" w:rsidR="00000000" w:rsidRPr="00534CD8" w:rsidRDefault="00B51CAC">
            <w:pPr>
              <w:spacing w:line="0" w:lineRule="atLeast"/>
              <w:rPr>
                <w:rFonts w:ascii="Lato" w:eastAsia="Times New Roman" w:hAnsi="Lato"/>
                <w:sz w:val="11"/>
              </w:rPr>
            </w:pPr>
          </w:p>
        </w:tc>
        <w:tc>
          <w:tcPr>
            <w:tcW w:w="80" w:type="dxa"/>
          </w:tcPr>
          <w:p w14:paraId="251BEA8B" w14:textId="77777777" w:rsidR="00000000" w:rsidRPr="00534CD8" w:rsidRDefault="00B51CAC">
            <w:pPr>
              <w:spacing w:line="0" w:lineRule="atLeast"/>
              <w:rPr>
                <w:rFonts w:ascii="Lato" w:eastAsia="Times New Roman" w:hAnsi="Lato"/>
                <w:sz w:val="11"/>
              </w:rPr>
            </w:pPr>
          </w:p>
        </w:tc>
        <w:tc>
          <w:tcPr>
            <w:tcW w:w="1320" w:type="dxa"/>
          </w:tcPr>
          <w:p w14:paraId="3B019C7B" w14:textId="77777777" w:rsidR="00000000" w:rsidRPr="00534CD8" w:rsidRDefault="00B51CAC">
            <w:pPr>
              <w:spacing w:line="0" w:lineRule="atLeast"/>
              <w:rPr>
                <w:rFonts w:ascii="Lato" w:eastAsia="Times New Roman" w:hAnsi="Lato"/>
                <w:sz w:val="11"/>
              </w:rPr>
            </w:pPr>
          </w:p>
        </w:tc>
        <w:tc>
          <w:tcPr>
            <w:tcW w:w="80" w:type="dxa"/>
          </w:tcPr>
          <w:p w14:paraId="47DCE72F" w14:textId="77777777" w:rsidR="00000000" w:rsidRPr="00534CD8" w:rsidRDefault="00B51CAC">
            <w:pPr>
              <w:spacing w:line="0" w:lineRule="atLeast"/>
              <w:rPr>
                <w:rFonts w:ascii="Lato" w:eastAsia="Times New Roman" w:hAnsi="Lato"/>
                <w:sz w:val="11"/>
              </w:rPr>
            </w:pPr>
          </w:p>
        </w:tc>
        <w:tc>
          <w:tcPr>
            <w:tcW w:w="60" w:type="dxa"/>
          </w:tcPr>
          <w:p w14:paraId="009DE160" w14:textId="77777777" w:rsidR="00000000" w:rsidRPr="00534CD8" w:rsidRDefault="00B51CAC">
            <w:pPr>
              <w:spacing w:line="0" w:lineRule="atLeast"/>
              <w:rPr>
                <w:rFonts w:ascii="Lato" w:eastAsia="Times New Roman" w:hAnsi="Lato"/>
                <w:sz w:val="11"/>
              </w:rPr>
            </w:pPr>
          </w:p>
        </w:tc>
        <w:tc>
          <w:tcPr>
            <w:tcW w:w="80" w:type="dxa"/>
          </w:tcPr>
          <w:p w14:paraId="43DBD78C" w14:textId="77777777" w:rsidR="00000000" w:rsidRPr="00534CD8" w:rsidRDefault="00B51CAC">
            <w:pPr>
              <w:spacing w:line="0" w:lineRule="atLeast"/>
              <w:rPr>
                <w:rFonts w:ascii="Lato" w:eastAsia="Times New Roman" w:hAnsi="Lato"/>
                <w:sz w:val="11"/>
              </w:rPr>
            </w:pPr>
          </w:p>
        </w:tc>
        <w:tc>
          <w:tcPr>
            <w:tcW w:w="1120" w:type="dxa"/>
          </w:tcPr>
          <w:p w14:paraId="63E8EE20" w14:textId="77777777" w:rsidR="00000000" w:rsidRPr="00534CD8" w:rsidRDefault="00B51CAC">
            <w:pPr>
              <w:spacing w:line="0" w:lineRule="atLeast"/>
              <w:rPr>
                <w:rFonts w:ascii="Lato" w:eastAsia="Times New Roman" w:hAnsi="Lato"/>
                <w:sz w:val="11"/>
              </w:rPr>
            </w:pPr>
          </w:p>
        </w:tc>
        <w:tc>
          <w:tcPr>
            <w:tcW w:w="80" w:type="dxa"/>
          </w:tcPr>
          <w:p w14:paraId="7A0425E0" w14:textId="77777777" w:rsidR="00000000" w:rsidRPr="00534CD8" w:rsidRDefault="00B51CAC">
            <w:pPr>
              <w:spacing w:line="0" w:lineRule="atLeast"/>
              <w:rPr>
                <w:rFonts w:ascii="Lato" w:eastAsia="Times New Roman" w:hAnsi="Lato"/>
                <w:sz w:val="11"/>
              </w:rPr>
            </w:pPr>
          </w:p>
        </w:tc>
      </w:tr>
      <w:tr w:rsidR="00534CD8" w:rsidRPr="00534CD8" w14:paraId="7DEA5834" w14:textId="77777777" w:rsidTr="00534CD8">
        <w:tblPrEx>
          <w:tblCellMar>
            <w:top w:w="0" w:type="dxa"/>
            <w:left w:w="0" w:type="dxa"/>
            <w:bottom w:w="0" w:type="dxa"/>
            <w:right w:w="0" w:type="dxa"/>
          </w:tblCellMar>
        </w:tblPrEx>
        <w:trPr>
          <w:trHeight w:val="60"/>
        </w:trPr>
        <w:tc>
          <w:tcPr>
            <w:tcW w:w="1040" w:type="dxa"/>
            <w:gridSpan w:val="2"/>
          </w:tcPr>
          <w:p w14:paraId="5C59772F" w14:textId="77777777" w:rsidR="00000000" w:rsidRPr="00534CD8" w:rsidRDefault="00B51CAC">
            <w:pPr>
              <w:spacing w:line="0" w:lineRule="atLeast"/>
              <w:rPr>
                <w:rFonts w:ascii="Lato" w:eastAsia="Times New Roman" w:hAnsi="Lato"/>
                <w:sz w:val="5"/>
              </w:rPr>
            </w:pPr>
          </w:p>
        </w:tc>
        <w:tc>
          <w:tcPr>
            <w:tcW w:w="80" w:type="dxa"/>
          </w:tcPr>
          <w:p w14:paraId="6F3E28FA" w14:textId="77777777" w:rsidR="00000000" w:rsidRPr="00534CD8" w:rsidRDefault="00B51CAC">
            <w:pPr>
              <w:spacing w:line="0" w:lineRule="atLeast"/>
              <w:rPr>
                <w:rFonts w:ascii="Lato" w:eastAsia="Times New Roman" w:hAnsi="Lato"/>
                <w:sz w:val="5"/>
              </w:rPr>
            </w:pPr>
          </w:p>
        </w:tc>
        <w:tc>
          <w:tcPr>
            <w:tcW w:w="120" w:type="dxa"/>
          </w:tcPr>
          <w:p w14:paraId="3EB6F608" w14:textId="77777777" w:rsidR="00000000" w:rsidRPr="00534CD8" w:rsidRDefault="00B51CAC">
            <w:pPr>
              <w:spacing w:line="0" w:lineRule="atLeast"/>
              <w:rPr>
                <w:rFonts w:ascii="Lato" w:eastAsia="Times New Roman" w:hAnsi="Lato"/>
                <w:sz w:val="5"/>
              </w:rPr>
            </w:pPr>
          </w:p>
        </w:tc>
        <w:tc>
          <w:tcPr>
            <w:tcW w:w="1360" w:type="dxa"/>
          </w:tcPr>
          <w:p w14:paraId="0C096A73" w14:textId="77777777" w:rsidR="00000000" w:rsidRPr="00534CD8" w:rsidRDefault="00B51CAC">
            <w:pPr>
              <w:spacing w:line="0" w:lineRule="atLeast"/>
              <w:rPr>
                <w:rFonts w:ascii="Lato" w:eastAsia="Times New Roman" w:hAnsi="Lato"/>
                <w:sz w:val="5"/>
              </w:rPr>
            </w:pPr>
          </w:p>
        </w:tc>
        <w:tc>
          <w:tcPr>
            <w:tcW w:w="1400" w:type="dxa"/>
            <w:gridSpan w:val="2"/>
          </w:tcPr>
          <w:p w14:paraId="60457393" w14:textId="77777777" w:rsidR="00000000" w:rsidRPr="00534CD8" w:rsidRDefault="00B51CAC">
            <w:pPr>
              <w:spacing w:line="0" w:lineRule="atLeast"/>
              <w:rPr>
                <w:rFonts w:ascii="Lato" w:eastAsia="Times New Roman" w:hAnsi="Lato"/>
                <w:sz w:val="5"/>
              </w:rPr>
            </w:pPr>
          </w:p>
        </w:tc>
        <w:tc>
          <w:tcPr>
            <w:tcW w:w="140" w:type="dxa"/>
          </w:tcPr>
          <w:p w14:paraId="636FB846" w14:textId="77777777" w:rsidR="00000000" w:rsidRPr="00534CD8" w:rsidRDefault="00B51CAC">
            <w:pPr>
              <w:spacing w:line="0" w:lineRule="atLeast"/>
              <w:rPr>
                <w:rFonts w:ascii="Lato" w:eastAsia="Times New Roman" w:hAnsi="Lato"/>
                <w:sz w:val="5"/>
              </w:rPr>
            </w:pPr>
          </w:p>
        </w:tc>
        <w:tc>
          <w:tcPr>
            <w:tcW w:w="1540" w:type="dxa"/>
            <w:gridSpan w:val="2"/>
          </w:tcPr>
          <w:p w14:paraId="4FFD4885" w14:textId="77777777" w:rsidR="00000000" w:rsidRPr="00534CD8" w:rsidRDefault="00B51CAC">
            <w:pPr>
              <w:spacing w:line="0" w:lineRule="atLeast"/>
              <w:rPr>
                <w:rFonts w:ascii="Lato" w:eastAsia="Times New Roman" w:hAnsi="Lato"/>
                <w:sz w:val="5"/>
              </w:rPr>
            </w:pPr>
          </w:p>
        </w:tc>
        <w:tc>
          <w:tcPr>
            <w:tcW w:w="80" w:type="dxa"/>
          </w:tcPr>
          <w:p w14:paraId="42D3F028" w14:textId="77777777" w:rsidR="00000000" w:rsidRPr="00534CD8" w:rsidRDefault="00B51CAC">
            <w:pPr>
              <w:spacing w:line="0" w:lineRule="atLeast"/>
              <w:rPr>
                <w:rFonts w:ascii="Lato" w:eastAsia="Times New Roman" w:hAnsi="Lato"/>
                <w:sz w:val="5"/>
              </w:rPr>
            </w:pPr>
          </w:p>
        </w:tc>
        <w:tc>
          <w:tcPr>
            <w:tcW w:w="1400" w:type="dxa"/>
            <w:gridSpan w:val="3"/>
          </w:tcPr>
          <w:p w14:paraId="57B10034" w14:textId="77777777" w:rsidR="00000000" w:rsidRPr="00534CD8" w:rsidRDefault="00B51CAC">
            <w:pPr>
              <w:spacing w:line="0" w:lineRule="atLeast"/>
              <w:rPr>
                <w:rFonts w:ascii="Lato" w:eastAsia="Times New Roman" w:hAnsi="Lato"/>
                <w:sz w:val="5"/>
              </w:rPr>
            </w:pPr>
          </w:p>
        </w:tc>
        <w:tc>
          <w:tcPr>
            <w:tcW w:w="80" w:type="dxa"/>
          </w:tcPr>
          <w:p w14:paraId="3C61A448" w14:textId="77777777" w:rsidR="00000000" w:rsidRPr="00534CD8" w:rsidRDefault="00B51CAC">
            <w:pPr>
              <w:spacing w:line="0" w:lineRule="atLeast"/>
              <w:rPr>
                <w:rFonts w:ascii="Lato" w:eastAsia="Times New Roman" w:hAnsi="Lato"/>
                <w:sz w:val="5"/>
              </w:rPr>
            </w:pPr>
          </w:p>
        </w:tc>
        <w:tc>
          <w:tcPr>
            <w:tcW w:w="1440" w:type="dxa"/>
            <w:gridSpan w:val="2"/>
          </w:tcPr>
          <w:p w14:paraId="08E82C63" w14:textId="77777777" w:rsidR="00000000" w:rsidRPr="00534CD8" w:rsidRDefault="00B51CAC">
            <w:pPr>
              <w:spacing w:line="0" w:lineRule="atLeast"/>
              <w:rPr>
                <w:rFonts w:ascii="Lato" w:eastAsia="Times New Roman" w:hAnsi="Lato"/>
                <w:sz w:val="5"/>
              </w:rPr>
            </w:pPr>
          </w:p>
        </w:tc>
        <w:tc>
          <w:tcPr>
            <w:tcW w:w="80" w:type="dxa"/>
          </w:tcPr>
          <w:p w14:paraId="4DFB775B" w14:textId="77777777" w:rsidR="00000000" w:rsidRPr="00534CD8" w:rsidRDefault="00B51CAC">
            <w:pPr>
              <w:spacing w:line="0" w:lineRule="atLeast"/>
              <w:rPr>
                <w:rFonts w:ascii="Lato" w:eastAsia="Times New Roman" w:hAnsi="Lato"/>
                <w:sz w:val="5"/>
              </w:rPr>
            </w:pPr>
          </w:p>
        </w:tc>
        <w:tc>
          <w:tcPr>
            <w:tcW w:w="1460" w:type="dxa"/>
            <w:gridSpan w:val="3"/>
          </w:tcPr>
          <w:p w14:paraId="431EAA09" w14:textId="77777777" w:rsidR="00000000" w:rsidRPr="00534CD8" w:rsidRDefault="00B51CAC">
            <w:pPr>
              <w:spacing w:line="0" w:lineRule="atLeast"/>
              <w:rPr>
                <w:rFonts w:ascii="Lato" w:eastAsia="Times New Roman" w:hAnsi="Lato"/>
                <w:sz w:val="5"/>
              </w:rPr>
            </w:pPr>
          </w:p>
        </w:tc>
        <w:tc>
          <w:tcPr>
            <w:tcW w:w="80" w:type="dxa"/>
          </w:tcPr>
          <w:p w14:paraId="0A6DFC28" w14:textId="77777777" w:rsidR="00000000" w:rsidRPr="00534CD8" w:rsidRDefault="00B51CAC">
            <w:pPr>
              <w:spacing w:line="0" w:lineRule="atLeast"/>
              <w:rPr>
                <w:rFonts w:ascii="Lato" w:eastAsia="Times New Roman" w:hAnsi="Lato"/>
                <w:sz w:val="5"/>
              </w:rPr>
            </w:pPr>
          </w:p>
        </w:tc>
        <w:tc>
          <w:tcPr>
            <w:tcW w:w="1260" w:type="dxa"/>
            <w:gridSpan w:val="3"/>
          </w:tcPr>
          <w:p w14:paraId="386F38B0" w14:textId="77777777" w:rsidR="00000000" w:rsidRPr="00534CD8" w:rsidRDefault="00B51CAC">
            <w:pPr>
              <w:spacing w:line="0" w:lineRule="atLeast"/>
              <w:rPr>
                <w:rFonts w:ascii="Lato" w:eastAsia="Times New Roman" w:hAnsi="Lato"/>
                <w:sz w:val="5"/>
              </w:rPr>
            </w:pPr>
          </w:p>
        </w:tc>
        <w:tc>
          <w:tcPr>
            <w:tcW w:w="80" w:type="dxa"/>
          </w:tcPr>
          <w:p w14:paraId="1DDE8D95" w14:textId="77777777" w:rsidR="00000000" w:rsidRPr="00534CD8" w:rsidRDefault="00B51CAC">
            <w:pPr>
              <w:spacing w:line="0" w:lineRule="atLeast"/>
              <w:rPr>
                <w:rFonts w:ascii="Lato" w:eastAsia="Times New Roman" w:hAnsi="Lato"/>
                <w:sz w:val="5"/>
              </w:rPr>
            </w:pPr>
          </w:p>
        </w:tc>
      </w:tr>
      <w:tr w:rsidR="0000052D" w:rsidRPr="00534CD8" w14:paraId="4824C8E0" w14:textId="77777777" w:rsidTr="00534CD8">
        <w:tblPrEx>
          <w:tblCellMar>
            <w:top w:w="0" w:type="dxa"/>
            <w:left w:w="0" w:type="dxa"/>
            <w:bottom w:w="0" w:type="dxa"/>
            <w:right w:w="0" w:type="dxa"/>
          </w:tblCellMar>
        </w:tblPrEx>
        <w:trPr>
          <w:trHeight w:val="332"/>
        </w:trPr>
        <w:tc>
          <w:tcPr>
            <w:tcW w:w="80" w:type="dxa"/>
          </w:tcPr>
          <w:p w14:paraId="2246C33F" w14:textId="77777777" w:rsidR="00000000" w:rsidRPr="00534CD8" w:rsidRDefault="00B51CAC">
            <w:pPr>
              <w:spacing w:line="0" w:lineRule="atLeast"/>
              <w:rPr>
                <w:rFonts w:ascii="Lato" w:eastAsia="Times New Roman" w:hAnsi="Lato"/>
                <w:sz w:val="24"/>
              </w:rPr>
            </w:pPr>
          </w:p>
        </w:tc>
        <w:tc>
          <w:tcPr>
            <w:tcW w:w="960" w:type="dxa"/>
          </w:tcPr>
          <w:p w14:paraId="0FBD0136"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7004-9030</w:t>
            </w:r>
          </w:p>
        </w:tc>
        <w:tc>
          <w:tcPr>
            <w:tcW w:w="80" w:type="dxa"/>
          </w:tcPr>
          <w:p w14:paraId="60E4265E" w14:textId="77777777" w:rsidR="00000000" w:rsidRPr="00534CD8" w:rsidRDefault="00B51CAC">
            <w:pPr>
              <w:spacing w:line="0" w:lineRule="atLeast"/>
              <w:rPr>
                <w:rFonts w:ascii="Lato" w:eastAsia="Times New Roman" w:hAnsi="Lato"/>
                <w:sz w:val="24"/>
              </w:rPr>
            </w:pPr>
          </w:p>
        </w:tc>
        <w:tc>
          <w:tcPr>
            <w:tcW w:w="120" w:type="dxa"/>
          </w:tcPr>
          <w:p w14:paraId="2BA0D55E" w14:textId="77777777" w:rsidR="00000000" w:rsidRPr="00534CD8" w:rsidRDefault="00B51CAC">
            <w:pPr>
              <w:spacing w:line="0" w:lineRule="atLeast"/>
              <w:rPr>
                <w:rFonts w:ascii="Lato" w:eastAsia="Times New Roman" w:hAnsi="Lato"/>
                <w:sz w:val="24"/>
              </w:rPr>
            </w:pPr>
          </w:p>
        </w:tc>
        <w:tc>
          <w:tcPr>
            <w:tcW w:w="1360" w:type="dxa"/>
          </w:tcPr>
          <w:p w14:paraId="54263C3B" w14:textId="77777777" w:rsidR="00000000" w:rsidRPr="00534CD8" w:rsidRDefault="00B51CAC">
            <w:pPr>
              <w:spacing w:line="0" w:lineRule="atLeast"/>
              <w:rPr>
                <w:rFonts w:ascii="Lato" w:eastAsia="Verdana" w:hAnsi="Lato"/>
                <w:sz w:val="16"/>
              </w:rPr>
            </w:pPr>
            <w:r w:rsidRPr="00534CD8">
              <w:rPr>
                <w:rFonts w:ascii="Lato" w:eastAsia="Verdana" w:hAnsi="Lato"/>
                <w:sz w:val="16"/>
              </w:rPr>
              <w:t>AHVP</w:t>
            </w:r>
          </w:p>
        </w:tc>
        <w:tc>
          <w:tcPr>
            <w:tcW w:w="80" w:type="dxa"/>
          </w:tcPr>
          <w:p w14:paraId="59E18F67" w14:textId="77777777" w:rsidR="00000000" w:rsidRPr="00534CD8" w:rsidRDefault="00B51CAC">
            <w:pPr>
              <w:spacing w:line="0" w:lineRule="atLeast"/>
              <w:rPr>
                <w:rFonts w:ascii="Lato" w:eastAsia="Times New Roman" w:hAnsi="Lato"/>
                <w:sz w:val="24"/>
              </w:rPr>
            </w:pPr>
          </w:p>
        </w:tc>
        <w:tc>
          <w:tcPr>
            <w:tcW w:w="1320" w:type="dxa"/>
          </w:tcPr>
          <w:p w14:paraId="3D4758CE"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$8,000,000</w:t>
            </w:r>
          </w:p>
        </w:tc>
        <w:tc>
          <w:tcPr>
            <w:tcW w:w="140" w:type="dxa"/>
          </w:tcPr>
          <w:p w14:paraId="7526B05F" w14:textId="77777777" w:rsidR="00000000" w:rsidRPr="00534CD8" w:rsidRDefault="00B51CAC">
            <w:pPr>
              <w:spacing w:line="0" w:lineRule="atLeast"/>
              <w:rPr>
                <w:rFonts w:ascii="Lato" w:eastAsia="Times New Roman" w:hAnsi="Lato"/>
                <w:sz w:val="24"/>
              </w:rPr>
            </w:pPr>
          </w:p>
        </w:tc>
        <w:tc>
          <w:tcPr>
            <w:tcW w:w="80" w:type="dxa"/>
          </w:tcPr>
          <w:p w14:paraId="68492F09" w14:textId="77777777" w:rsidR="00000000" w:rsidRPr="00534CD8" w:rsidRDefault="00B51CAC">
            <w:pPr>
              <w:spacing w:line="0" w:lineRule="atLeast"/>
              <w:rPr>
                <w:rFonts w:ascii="Lato" w:eastAsia="Times New Roman" w:hAnsi="Lato"/>
                <w:sz w:val="24"/>
              </w:rPr>
            </w:pPr>
          </w:p>
        </w:tc>
        <w:tc>
          <w:tcPr>
            <w:tcW w:w="1460" w:type="dxa"/>
          </w:tcPr>
          <w:p w14:paraId="5A9E564B"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$8,000,000</w:t>
            </w:r>
          </w:p>
        </w:tc>
        <w:tc>
          <w:tcPr>
            <w:tcW w:w="80" w:type="dxa"/>
          </w:tcPr>
          <w:p w14:paraId="076155EA" w14:textId="77777777" w:rsidR="00000000" w:rsidRPr="00534CD8" w:rsidRDefault="00B51CAC">
            <w:pPr>
              <w:spacing w:line="0" w:lineRule="atLeast"/>
              <w:rPr>
                <w:rFonts w:ascii="Lato" w:eastAsia="Times New Roman" w:hAnsi="Lato"/>
                <w:sz w:val="24"/>
              </w:rPr>
            </w:pPr>
          </w:p>
        </w:tc>
        <w:tc>
          <w:tcPr>
            <w:tcW w:w="60" w:type="dxa"/>
          </w:tcPr>
          <w:p w14:paraId="3C299D3E" w14:textId="77777777" w:rsidR="00000000" w:rsidRPr="00534CD8" w:rsidRDefault="00B51CAC">
            <w:pPr>
              <w:spacing w:line="0" w:lineRule="atLeast"/>
              <w:rPr>
                <w:rFonts w:ascii="Lato" w:eastAsia="Times New Roman" w:hAnsi="Lato"/>
                <w:sz w:val="24"/>
              </w:rPr>
            </w:pPr>
          </w:p>
        </w:tc>
        <w:tc>
          <w:tcPr>
            <w:tcW w:w="80" w:type="dxa"/>
          </w:tcPr>
          <w:p w14:paraId="238225F2" w14:textId="77777777" w:rsidR="00000000" w:rsidRPr="00534CD8" w:rsidRDefault="00B51CAC">
            <w:pPr>
              <w:spacing w:line="0" w:lineRule="atLeast"/>
              <w:rPr>
                <w:rFonts w:ascii="Lato" w:eastAsia="Times New Roman" w:hAnsi="Lato"/>
                <w:sz w:val="24"/>
              </w:rPr>
            </w:pPr>
          </w:p>
        </w:tc>
        <w:tc>
          <w:tcPr>
            <w:tcW w:w="1260" w:type="dxa"/>
          </w:tcPr>
          <w:p w14:paraId="52F68742" w14:textId="77777777" w:rsidR="00000000" w:rsidRPr="00534CD8" w:rsidRDefault="00B51CAC">
            <w:pPr>
              <w:spacing w:line="0" w:lineRule="atLeast"/>
              <w:rPr>
                <w:rFonts w:ascii="Lato" w:eastAsia="Verdana" w:hAnsi="Lato"/>
                <w:sz w:val="16"/>
              </w:rPr>
            </w:pPr>
            <w:r w:rsidRPr="00534CD8">
              <w:rPr>
                <w:rFonts w:ascii="Lato" w:eastAsia="Verdana" w:hAnsi="Lato"/>
                <w:sz w:val="16"/>
              </w:rPr>
              <w:t>$8,000,000</w:t>
            </w:r>
          </w:p>
        </w:tc>
        <w:tc>
          <w:tcPr>
            <w:tcW w:w="80" w:type="dxa"/>
          </w:tcPr>
          <w:p w14:paraId="56AFE0B7" w14:textId="77777777" w:rsidR="00000000" w:rsidRPr="00534CD8" w:rsidRDefault="00B51CAC">
            <w:pPr>
              <w:spacing w:line="0" w:lineRule="atLeast"/>
              <w:rPr>
                <w:rFonts w:ascii="Lato" w:eastAsia="Times New Roman" w:hAnsi="Lato"/>
                <w:sz w:val="24"/>
              </w:rPr>
            </w:pPr>
          </w:p>
        </w:tc>
        <w:tc>
          <w:tcPr>
            <w:tcW w:w="120" w:type="dxa"/>
          </w:tcPr>
          <w:p w14:paraId="344CC258" w14:textId="77777777" w:rsidR="00000000" w:rsidRPr="00534CD8" w:rsidRDefault="00B51CAC">
            <w:pPr>
              <w:spacing w:line="0" w:lineRule="atLeast"/>
              <w:rPr>
                <w:rFonts w:ascii="Lato" w:eastAsia="Times New Roman" w:hAnsi="Lato"/>
                <w:sz w:val="24"/>
              </w:rPr>
            </w:pPr>
          </w:p>
        </w:tc>
        <w:tc>
          <w:tcPr>
            <w:tcW w:w="1320" w:type="dxa"/>
          </w:tcPr>
          <w:p w14:paraId="7FC87917" w14:textId="77777777" w:rsidR="00000000" w:rsidRPr="00534CD8" w:rsidRDefault="00B51CAC">
            <w:pPr>
              <w:spacing w:line="0" w:lineRule="atLeast"/>
              <w:rPr>
                <w:rFonts w:ascii="Lato" w:eastAsia="Verdana" w:hAnsi="Lato"/>
                <w:sz w:val="16"/>
              </w:rPr>
            </w:pPr>
            <w:r w:rsidRPr="00534CD8">
              <w:rPr>
                <w:rFonts w:ascii="Lato" w:eastAsia="Verdana" w:hAnsi="Lato"/>
                <w:sz w:val="16"/>
              </w:rPr>
              <w:t>$7,550,000</w:t>
            </w:r>
          </w:p>
        </w:tc>
        <w:tc>
          <w:tcPr>
            <w:tcW w:w="80" w:type="dxa"/>
          </w:tcPr>
          <w:p w14:paraId="48DA605D" w14:textId="77777777" w:rsidR="00000000" w:rsidRPr="00534CD8" w:rsidRDefault="00B51CAC">
            <w:pPr>
              <w:spacing w:line="0" w:lineRule="atLeast"/>
              <w:rPr>
                <w:rFonts w:ascii="Lato" w:eastAsia="Times New Roman" w:hAnsi="Lato"/>
                <w:sz w:val="24"/>
              </w:rPr>
            </w:pPr>
          </w:p>
        </w:tc>
        <w:tc>
          <w:tcPr>
            <w:tcW w:w="60" w:type="dxa"/>
          </w:tcPr>
          <w:p w14:paraId="7CAFB71C" w14:textId="77777777" w:rsidR="00000000" w:rsidRPr="00534CD8" w:rsidRDefault="00B51CAC">
            <w:pPr>
              <w:spacing w:line="0" w:lineRule="atLeast"/>
              <w:rPr>
                <w:rFonts w:ascii="Lato" w:eastAsia="Times New Roman" w:hAnsi="Lato"/>
                <w:sz w:val="24"/>
              </w:rPr>
            </w:pPr>
          </w:p>
        </w:tc>
        <w:tc>
          <w:tcPr>
            <w:tcW w:w="80" w:type="dxa"/>
          </w:tcPr>
          <w:p w14:paraId="7C109984" w14:textId="77777777" w:rsidR="00000000" w:rsidRPr="00534CD8" w:rsidRDefault="00B51CAC">
            <w:pPr>
              <w:spacing w:line="0" w:lineRule="atLeast"/>
              <w:rPr>
                <w:rFonts w:ascii="Lato" w:eastAsia="Times New Roman" w:hAnsi="Lato"/>
                <w:sz w:val="24"/>
              </w:rPr>
            </w:pPr>
          </w:p>
        </w:tc>
        <w:tc>
          <w:tcPr>
            <w:tcW w:w="1320" w:type="dxa"/>
          </w:tcPr>
          <w:p w14:paraId="23DE4FF8" w14:textId="77777777" w:rsidR="00000000" w:rsidRPr="00534CD8" w:rsidRDefault="00B51CAC">
            <w:pPr>
              <w:spacing w:line="0" w:lineRule="atLeast"/>
              <w:rPr>
                <w:rFonts w:ascii="Lato" w:eastAsia="Verdana" w:hAnsi="Lato"/>
                <w:sz w:val="16"/>
              </w:rPr>
            </w:pPr>
            <w:r w:rsidRPr="00534CD8">
              <w:rPr>
                <w:rFonts w:ascii="Lato" w:eastAsia="Verdana" w:hAnsi="Lato"/>
                <w:sz w:val="16"/>
              </w:rPr>
              <w:t>$6,150,000</w:t>
            </w:r>
          </w:p>
        </w:tc>
        <w:tc>
          <w:tcPr>
            <w:tcW w:w="80" w:type="dxa"/>
          </w:tcPr>
          <w:p w14:paraId="22AEB00B" w14:textId="77777777" w:rsidR="00000000" w:rsidRPr="00534CD8" w:rsidRDefault="00B51CAC">
            <w:pPr>
              <w:spacing w:line="0" w:lineRule="atLeast"/>
              <w:rPr>
                <w:rFonts w:ascii="Lato" w:eastAsia="Times New Roman" w:hAnsi="Lato"/>
                <w:sz w:val="24"/>
              </w:rPr>
            </w:pPr>
          </w:p>
        </w:tc>
        <w:tc>
          <w:tcPr>
            <w:tcW w:w="60" w:type="dxa"/>
          </w:tcPr>
          <w:p w14:paraId="22A44C65" w14:textId="77777777" w:rsidR="00000000" w:rsidRPr="00534CD8" w:rsidRDefault="00B51CAC">
            <w:pPr>
              <w:spacing w:line="0" w:lineRule="atLeast"/>
              <w:rPr>
                <w:rFonts w:ascii="Lato" w:eastAsia="Times New Roman" w:hAnsi="Lato"/>
                <w:sz w:val="24"/>
              </w:rPr>
            </w:pPr>
          </w:p>
        </w:tc>
        <w:tc>
          <w:tcPr>
            <w:tcW w:w="80" w:type="dxa"/>
          </w:tcPr>
          <w:p w14:paraId="14139397" w14:textId="77777777" w:rsidR="00000000" w:rsidRPr="00534CD8" w:rsidRDefault="00B51CAC">
            <w:pPr>
              <w:spacing w:line="0" w:lineRule="atLeast"/>
              <w:rPr>
                <w:rFonts w:ascii="Lato" w:eastAsia="Times New Roman" w:hAnsi="Lato"/>
                <w:sz w:val="24"/>
              </w:rPr>
            </w:pPr>
          </w:p>
        </w:tc>
        <w:tc>
          <w:tcPr>
            <w:tcW w:w="1120" w:type="dxa"/>
          </w:tcPr>
          <w:p w14:paraId="4E11B39D" w14:textId="77777777" w:rsidR="00000000" w:rsidRPr="00534CD8" w:rsidRDefault="00B51CAC">
            <w:pPr>
              <w:spacing w:line="0" w:lineRule="atLeast"/>
              <w:rPr>
                <w:rFonts w:ascii="Lato" w:eastAsia="Verdana" w:hAnsi="Lato"/>
                <w:sz w:val="16"/>
              </w:rPr>
            </w:pPr>
            <w:r w:rsidRPr="00534CD8">
              <w:rPr>
                <w:rFonts w:ascii="Lato" w:eastAsia="Verdana" w:hAnsi="Lato"/>
                <w:sz w:val="16"/>
              </w:rPr>
              <w:t>$6,150,000</w:t>
            </w:r>
          </w:p>
        </w:tc>
        <w:tc>
          <w:tcPr>
            <w:tcW w:w="80" w:type="dxa"/>
          </w:tcPr>
          <w:p w14:paraId="18246AE0" w14:textId="77777777" w:rsidR="00000000" w:rsidRPr="00534CD8" w:rsidRDefault="00B51CAC">
            <w:pPr>
              <w:spacing w:line="0" w:lineRule="atLeast"/>
              <w:rPr>
                <w:rFonts w:ascii="Lato" w:eastAsia="Times New Roman" w:hAnsi="Lato"/>
                <w:sz w:val="24"/>
              </w:rPr>
            </w:pPr>
          </w:p>
        </w:tc>
      </w:tr>
      <w:tr w:rsidR="0000052D" w:rsidRPr="00534CD8" w14:paraId="426326AD" w14:textId="77777777" w:rsidTr="00534CD8">
        <w:tblPrEx>
          <w:tblCellMar>
            <w:top w:w="0" w:type="dxa"/>
            <w:left w:w="0" w:type="dxa"/>
            <w:bottom w:w="0" w:type="dxa"/>
            <w:right w:w="0" w:type="dxa"/>
          </w:tblCellMar>
        </w:tblPrEx>
        <w:trPr>
          <w:trHeight w:val="137"/>
        </w:trPr>
        <w:tc>
          <w:tcPr>
            <w:tcW w:w="80" w:type="dxa"/>
          </w:tcPr>
          <w:p w14:paraId="463B0760" w14:textId="77777777" w:rsidR="00000000" w:rsidRPr="00534CD8" w:rsidRDefault="00B51CAC">
            <w:pPr>
              <w:spacing w:line="0" w:lineRule="atLeast"/>
              <w:rPr>
                <w:rFonts w:ascii="Lato" w:eastAsia="Times New Roman" w:hAnsi="Lato"/>
                <w:sz w:val="11"/>
              </w:rPr>
            </w:pPr>
          </w:p>
        </w:tc>
        <w:tc>
          <w:tcPr>
            <w:tcW w:w="960" w:type="dxa"/>
          </w:tcPr>
          <w:p w14:paraId="6196CB16" w14:textId="77777777" w:rsidR="00000000" w:rsidRPr="00534CD8" w:rsidRDefault="00B51CAC">
            <w:pPr>
              <w:spacing w:line="0" w:lineRule="atLeast"/>
              <w:rPr>
                <w:rFonts w:ascii="Lato" w:eastAsia="Times New Roman" w:hAnsi="Lato"/>
                <w:sz w:val="11"/>
              </w:rPr>
            </w:pPr>
          </w:p>
        </w:tc>
        <w:tc>
          <w:tcPr>
            <w:tcW w:w="80" w:type="dxa"/>
          </w:tcPr>
          <w:p w14:paraId="70F9E354" w14:textId="77777777" w:rsidR="00000000" w:rsidRPr="00534CD8" w:rsidRDefault="00B51CAC">
            <w:pPr>
              <w:spacing w:line="0" w:lineRule="atLeast"/>
              <w:rPr>
                <w:rFonts w:ascii="Lato" w:eastAsia="Times New Roman" w:hAnsi="Lato"/>
                <w:sz w:val="11"/>
              </w:rPr>
            </w:pPr>
          </w:p>
        </w:tc>
        <w:tc>
          <w:tcPr>
            <w:tcW w:w="120" w:type="dxa"/>
          </w:tcPr>
          <w:p w14:paraId="3D9313A3" w14:textId="77777777" w:rsidR="00000000" w:rsidRPr="00534CD8" w:rsidRDefault="00B51CAC">
            <w:pPr>
              <w:spacing w:line="0" w:lineRule="atLeast"/>
              <w:rPr>
                <w:rFonts w:ascii="Lato" w:eastAsia="Times New Roman" w:hAnsi="Lato"/>
                <w:sz w:val="11"/>
              </w:rPr>
            </w:pPr>
          </w:p>
        </w:tc>
        <w:tc>
          <w:tcPr>
            <w:tcW w:w="1360" w:type="dxa"/>
          </w:tcPr>
          <w:p w14:paraId="4E653373" w14:textId="77777777" w:rsidR="00000000" w:rsidRPr="00534CD8" w:rsidRDefault="00B51CAC">
            <w:pPr>
              <w:spacing w:line="0" w:lineRule="atLeast"/>
              <w:rPr>
                <w:rFonts w:ascii="Lato" w:eastAsia="Times New Roman" w:hAnsi="Lato"/>
                <w:sz w:val="11"/>
              </w:rPr>
            </w:pPr>
          </w:p>
        </w:tc>
        <w:tc>
          <w:tcPr>
            <w:tcW w:w="80" w:type="dxa"/>
          </w:tcPr>
          <w:p w14:paraId="1B739773" w14:textId="77777777" w:rsidR="00000000" w:rsidRPr="00534CD8" w:rsidRDefault="00B51CAC">
            <w:pPr>
              <w:spacing w:line="0" w:lineRule="atLeast"/>
              <w:rPr>
                <w:rFonts w:ascii="Lato" w:eastAsia="Times New Roman" w:hAnsi="Lato"/>
                <w:sz w:val="11"/>
              </w:rPr>
            </w:pPr>
          </w:p>
        </w:tc>
        <w:tc>
          <w:tcPr>
            <w:tcW w:w="1320" w:type="dxa"/>
          </w:tcPr>
          <w:p w14:paraId="3C85D3FF" w14:textId="77777777" w:rsidR="00000000" w:rsidRPr="00534CD8" w:rsidRDefault="00B51CAC">
            <w:pPr>
              <w:spacing w:line="0" w:lineRule="atLeast"/>
              <w:rPr>
                <w:rFonts w:ascii="Lato" w:eastAsia="Times New Roman" w:hAnsi="Lato"/>
                <w:sz w:val="11"/>
              </w:rPr>
            </w:pPr>
          </w:p>
        </w:tc>
        <w:tc>
          <w:tcPr>
            <w:tcW w:w="140" w:type="dxa"/>
          </w:tcPr>
          <w:p w14:paraId="7522A078" w14:textId="77777777" w:rsidR="00000000" w:rsidRPr="00534CD8" w:rsidRDefault="00B51CAC">
            <w:pPr>
              <w:spacing w:line="0" w:lineRule="atLeast"/>
              <w:rPr>
                <w:rFonts w:ascii="Lato" w:eastAsia="Times New Roman" w:hAnsi="Lato"/>
                <w:sz w:val="11"/>
              </w:rPr>
            </w:pPr>
          </w:p>
        </w:tc>
        <w:tc>
          <w:tcPr>
            <w:tcW w:w="80" w:type="dxa"/>
          </w:tcPr>
          <w:p w14:paraId="4C731CB2" w14:textId="77777777" w:rsidR="00000000" w:rsidRPr="00534CD8" w:rsidRDefault="00B51CAC">
            <w:pPr>
              <w:spacing w:line="0" w:lineRule="atLeast"/>
              <w:rPr>
                <w:rFonts w:ascii="Lato" w:eastAsia="Times New Roman" w:hAnsi="Lato"/>
                <w:sz w:val="11"/>
              </w:rPr>
            </w:pPr>
          </w:p>
        </w:tc>
        <w:tc>
          <w:tcPr>
            <w:tcW w:w="1460" w:type="dxa"/>
          </w:tcPr>
          <w:p w14:paraId="7720B14D" w14:textId="77777777" w:rsidR="00000000" w:rsidRPr="00534CD8" w:rsidRDefault="00B51CAC">
            <w:pPr>
              <w:spacing w:line="0" w:lineRule="atLeast"/>
              <w:rPr>
                <w:rFonts w:ascii="Lato" w:eastAsia="Times New Roman" w:hAnsi="Lato"/>
                <w:sz w:val="11"/>
              </w:rPr>
            </w:pPr>
          </w:p>
        </w:tc>
        <w:tc>
          <w:tcPr>
            <w:tcW w:w="80" w:type="dxa"/>
          </w:tcPr>
          <w:p w14:paraId="3C3ED29B" w14:textId="77777777" w:rsidR="00000000" w:rsidRPr="00534CD8" w:rsidRDefault="00B51CAC">
            <w:pPr>
              <w:spacing w:line="0" w:lineRule="atLeast"/>
              <w:rPr>
                <w:rFonts w:ascii="Lato" w:eastAsia="Times New Roman" w:hAnsi="Lato"/>
                <w:sz w:val="11"/>
              </w:rPr>
            </w:pPr>
          </w:p>
        </w:tc>
        <w:tc>
          <w:tcPr>
            <w:tcW w:w="60" w:type="dxa"/>
          </w:tcPr>
          <w:p w14:paraId="5122530F" w14:textId="77777777" w:rsidR="00000000" w:rsidRPr="00534CD8" w:rsidRDefault="00B51CAC">
            <w:pPr>
              <w:spacing w:line="0" w:lineRule="atLeast"/>
              <w:rPr>
                <w:rFonts w:ascii="Lato" w:eastAsia="Times New Roman" w:hAnsi="Lato"/>
                <w:sz w:val="11"/>
              </w:rPr>
            </w:pPr>
          </w:p>
        </w:tc>
        <w:tc>
          <w:tcPr>
            <w:tcW w:w="80" w:type="dxa"/>
          </w:tcPr>
          <w:p w14:paraId="2CD93C9E" w14:textId="77777777" w:rsidR="00000000" w:rsidRPr="00534CD8" w:rsidRDefault="00B51CAC">
            <w:pPr>
              <w:spacing w:line="0" w:lineRule="atLeast"/>
              <w:rPr>
                <w:rFonts w:ascii="Lato" w:eastAsia="Times New Roman" w:hAnsi="Lato"/>
                <w:sz w:val="11"/>
              </w:rPr>
            </w:pPr>
          </w:p>
        </w:tc>
        <w:tc>
          <w:tcPr>
            <w:tcW w:w="1260" w:type="dxa"/>
          </w:tcPr>
          <w:p w14:paraId="24F74EE5" w14:textId="77777777" w:rsidR="00000000" w:rsidRPr="00534CD8" w:rsidRDefault="00B51CAC">
            <w:pPr>
              <w:spacing w:line="0" w:lineRule="atLeast"/>
              <w:rPr>
                <w:rFonts w:ascii="Lato" w:eastAsia="Times New Roman" w:hAnsi="Lato"/>
                <w:sz w:val="11"/>
              </w:rPr>
            </w:pPr>
          </w:p>
        </w:tc>
        <w:tc>
          <w:tcPr>
            <w:tcW w:w="80" w:type="dxa"/>
          </w:tcPr>
          <w:p w14:paraId="3E9A6455" w14:textId="77777777" w:rsidR="00000000" w:rsidRPr="00534CD8" w:rsidRDefault="00B51CAC">
            <w:pPr>
              <w:spacing w:line="0" w:lineRule="atLeast"/>
              <w:rPr>
                <w:rFonts w:ascii="Lato" w:eastAsia="Times New Roman" w:hAnsi="Lato"/>
                <w:sz w:val="11"/>
              </w:rPr>
            </w:pPr>
          </w:p>
        </w:tc>
        <w:tc>
          <w:tcPr>
            <w:tcW w:w="120" w:type="dxa"/>
          </w:tcPr>
          <w:p w14:paraId="4407F31C" w14:textId="77777777" w:rsidR="00000000" w:rsidRPr="00534CD8" w:rsidRDefault="00B51CAC">
            <w:pPr>
              <w:spacing w:line="0" w:lineRule="atLeast"/>
              <w:rPr>
                <w:rFonts w:ascii="Lato" w:eastAsia="Times New Roman" w:hAnsi="Lato"/>
                <w:sz w:val="11"/>
              </w:rPr>
            </w:pPr>
          </w:p>
        </w:tc>
        <w:tc>
          <w:tcPr>
            <w:tcW w:w="1320" w:type="dxa"/>
          </w:tcPr>
          <w:p w14:paraId="00065809" w14:textId="77777777" w:rsidR="00000000" w:rsidRPr="00534CD8" w:rsidRDefault="00B51CAC">
            <w:pPr>
              <w:spacing w:line="0" w:lineRule="atLeast"/>
              <w:rPr>
                <w:rFonts w:ascii="Lato" w:eastAsia="Times New Roman" w:hAnsi="Lato"/>
                <w:sz w:val="11"/>
              </w:rPr>
            </w:pPr>
          </w:p>
        </w:tc>
        <w:tc>
          <w:tcPr>
            <w:tcW w:w="80" w:type="dxa"/>
          </w:tcPr>
          <w:p w14:paraId="0E6C031A" w14:textId="77777777" w:rsidR="00000000" w:rsidRPr="00534CD8" w:rsidRDefault="00B51CAC">
            <w:pPr>
              <w:spacing w:line="0" w:lineRule="atLeast"/>
              <w:rPr>
                <w:rFonts w:ascii="Lato" w:eastAsia="Times New Roman" w:hAnsi="Lato"/>
                <w:sz w:val="11"/>
              </w:rPr>
            </w:pPr>
          </w:p>
        </w:tc>
        <w:tc>
          <w:tcPr>
            <w:tcW w:w="60" w:type="dxa"/>
          </w:tcPr>
          <w:p w14:paraId="60BFA7E7" w14:textId="77777777" w:rsidR="00000000" w:rsidRPr="00534CD8" w:rsidRDefault="00B51CAC">
            <w:pPr>
              <w:spacing w:line="0" w:lineRule="atLeast"/>
              <w:rPr>
                <w:rFonts w:ascii="Lato" w:eastAsia="Times New Roman" w:hAnsi="Lato"/>
                <w:sz w:val="11"/>
              </w:rPr>
            </w:pPr>
          </w:p>
        </w:tc>
        <w:tc>
          <w:tcPr>
            <w:tcW w:w="80" w:type="dxa"/>
          </w:tcPr>
          <w:p w14:paraId="33993DE7" w14:textId="77777777" w:rsidR="00000000" w:rsidRPr="00534CD8" w:rsidRDefault="00B51CAC">
            <w:pPr>
              <w:spacing w:line="0" w:lineRule="atLeast"/>
              <w:rPr>
                <w:rFonts w:ascii="Lato" w:eastAsia="Times New Roman" w:hAnsi="Lato"/>
                <w:sz w:val="11"/>
              </w:rPr>
            </w:pPr>
          </w:p>
        </w:tc>
        <w:tc>
          <w:tcPr>
            <w:tcW w:w="1320" w:type="dxa"/>
          </w:tcPr>
          <w:p w14:paraId="18E88749" w14:textId="77777777" w:rsidR="00000000" w:rsidRPr="00534CD8" w:rsidRDefault="00B51CAC">
            <w:pPr>
              <w:spacing w:line="0" w:lineRule="atLeast"/>
              <w:rPr>
                <w:rFonts w:ascii="Lato" w:eastAsia="Times New Roman" w:hAnsi="Lato"/>
                <w:sz w:val="11"/>
              </w:rPr>
            </w:pPr>
          </w:p>
        </w:tc>
        <w:tc>
          <w:tcPr>
            <w:tcW w:w="80" w:type="dxa"/>
          </w:tcPr>
          <w:p w14:paraId="2B9AB01F" w14:textId="77777777" w:rsidR="00000000" w:rsidRPr="00534CD8" w:rsidRDefault="00B51CAC">
            <w:pPr>
              <w:spacing w:line="0" w:lineRule="atLeast"/>
              <w:rPr>
                <w:rFonts w:ascii="Lato" w:eastAsia="Times New Roman" w:hAnsi="Lato"/>
                <w:sz w:val="11"/>
              </w:rPr>
            </w:pPr>
          </w:p>
        </w:tc>
        <w:tc>
          <w:tcPr>
            <w:tcW w:w="60" w:type="dxa"/>
          </w:tcPr>
          <w:p w14:paraId="68635C5E" w14:textId="77777777" w:rsidR="00000000" w:rsidRPr="00534CD8" w:rsidRDefault="00B51CAC">
            <w:pPr>
              <w:spacing w:line="0" w:lineRule="atLeast"/>
              <w:rPr>
                <w:rFonts w:ascii="Lato" w:eastAsia="Times New Roman" w:hAnsi="Lato"/>
                <w:sz w:val="11"/>
              </w:rPr>
            </w:pPr>
          </w:p>
        </w:tc>
        <w:tc>
          <w:tcPr>
            <w:tcW w:w="80" w:type="dxa"/>
          </w:tcPr>
          <w:p w14:paraId="46DB6A73" w14:textId="77777777" w:rsidR="00000000" w:rsidRPr="00534CD8" w:rsidRDefault="00B51CAC">
            <w:pPr>
              <w:spacing w:line="0" w:lineRule="atLeast"/>
              <w:rPr>
                <w:rFonts w:ascii="Lato" w:eastAsia="Times New Roman" w:hAnsi="Lato"/>
                <w:sz w:val="11"/>
              </w:rPr>
            </w:pPr>
          </w:p>
        </w:tc>
        <w:tc>
          <w:tcPr>
            <w:tcW w:w="1120" w:type="dxa"/>
          </w:tcPr>
          <w:p w14:paraId="6A8F919F" w14:textId="77777777" w:rsidR="00000000" w:rsidRPr="00534CD8" w:rsidRDefault="00B51CAC">
            <w:pPr>
              <w:spacing w:line="0" w:lineRule="atLeast"/>
              <w:rPr>
                <w:rFonts w:ascii="Lato" w:eastAsia="Times New Roman" w:hAnsi="Lato"/>
                <w:sz w:val="11"/>
              </w:rPr>
            </w:pPr>
          </w:p>
        </w:tc>
        <w:tc>
          <w:tcPr>
            <w:tcW w:w="80" w:type="dxa"/>
          </w:tcPr>
          <w:p w14:paraId="20D2646B" w14:textId="77777777" w:rsidR="00000000" w:rsidRPr="00534CD8" w:rsidRDefault="00B51CAC">
            <w:pPr>
              <w:spacing w:line="0" w:lineRule="atLeast"/>
              <w:rPr>
                <w:rFonts w:ascii="Lato" w:eastAsia="Times New Roman" w:hAnsi="Lato"/>
                <w:sz w:val="11"/>
              </w:rPr>
            </w:pPr>
          </w:p>
        </w:tc>
      </w:tr>
      <w:tr w:rsidR="00534CD8" w:rsidRPr="00534CD8" w14:paraId="51F9BF1F" w14:textId="77777777" w:rsidTr="00534CD8">
        <w:tblPrEx>
          <w:tblCellMar>
            <w:top w:w="0" w:type="dxa"/>
            <w:left w:w="0" w:type="dxa"/>
            <w:bottom w:w="0" w:type="dxa"/>
            <w:right w:w="0" w:type="dxa"/>
          </w:tblCellMar>
        </w:tblPrEx>
        <w:trPr>
          <w:trHeight w:val="60"/>
        </w:trPr>
        <w:tc>
          <w:tcPr>
            <w:tcW w:w="80" w:type="dxa"/>
          </w:tcPr>
          <w:p w14:paraId="70CF9176" w14:textId="77777777" w:rsidR="00000000" w:rsidRPr="00534CD8" w:rsidRDefault="00B51CAC">
            <w:pPr>
              <w:spacing w:line="0" w:lineRule="atLeast"/>
              <w:rPr>
                <w:rFonts w:ascii="Lato" w:eastAsia="Times New Roman" w:hAnsi="Lato"/>
                <w:sz w:val="5"/>
              </w:rPr>
            </w:pPr>
          </w:p>
        </w:tc>
        <w:tc>
          <w:tcPr>
            <w:tcW w:w="960" w:type="dxa"/>
          </w:tcPr>
          <w:p w14:paraId="660C5B2B" w14:textId="77777777" w:rsidR="00000000" w:rsidRPr="00534CD8" w:rsidRDefault="00B51CAC">
            <w:pPr>
              <w:spacing w:line="0" w:lineRule="atLeast"/>
              <w:rPr>
                <w:rFonts w:ascii="Lato" w:eastAsia="Times New Roman" w:hAnsi="Lato"/>
                <w:sz w:val="5"/>
              </w:rPr>
            </w:pPr>
          </w:p>
        </w:tc>
        <w:tc>
          <w:tcPr>
            <w:tcW w:w="80" w:type="dxa"/>
          </w:tcPr>
          <w:p w14:paraId="031271D7" w14:textId="77777777" w:rsidR="00000000" w:rsidRPr="00534CD8" w:rsidRDefault="00B51CAC">
            <w:pPr>
              <w:spacing w:line="0" w:lineRule="atLeast"/>
              <w:rPr>
                <w:rFonts w:ascii="Lato" w:eastAsia="Times New Roman" w:hAnsi="Lato"/>
                <w:sz w:val="5"/>
              </w:rPr>
            </w:pPr>
          </w:p>
        </w:tc>
        <w:tc>
          <w:tcPr>
            <w:tcW w:w="120" w:type="dxa"/>
          </w:tcPr>
          <w:p w14:paraId="75A60A30" w14:textId="77777777" w:rsidR="00000000" w:rsidRPr="00534CD8" w:rsidRDefault="00B51CAC">
            <w:pPr>
              <w:spacing w:line="0" w:lineRule="atLeast"/>
              <w:rPr>
                <w:rFonts w:ascii="Lato" w:eastAsia="Times New Roman" w:hAnsi="Lato"/>
                <w:sz w:val="5"/>
              </w:rPr>
            </w:pPr>
          </w:p>
        </w:tc>
        <w:tc>
          <w:tcPr>
            <w:tcW w:w="1360" w:type="dxa"/>
          </w:tcPr>
          <w:p w14:paraId="7DE1BF68" w14:textId="77777777" w:rsidR="00000000" w:rsidRPr="00534CD8" w:rsidRDefault="00B51CAC">
            <w:pPr>
              <w:spacing w:line="0" w:lineRule="atLeast"/>
              <w:rPr>
                <w:rFonts w:ascii="Lato" w:eastAsia="Times New Roman" w:hAnsi="Lato"/>
                <w:sz w:val="5"/>
              </w:rPr>
            </w:pPr>
          </w:p>
        </w:tc>
        <w:tc>
          <w:tcPr>
            <w:tcW w:w="80" w:type="dxa"/>
          </w:tcPr>
          <w:p w14:paraId="5879062B" w14:textId="77777777" w:rsidR="00000000" w:rsidRPr="00534CD8" w:rsidRDefault="00B51CAC">
            <w:pPr>
              <w:spacing w:line="0" w:lineRule="atLeast"/>
              <w:rPr>
                <w:rFonts w:ascii="Lato" w:eastAsia="Times New Roman" w:hAnsi="Lato"/>
                <w:sz w:val="5"/>
              </w:rPr>
            </w:pPr>
          </w:p>
        </w:tc>
        <w:tc>
          <w:tcPr>
            <w:tcW w:w="1320" w:type="dxa"/>
          </w:tcPr>
          <w:p w14:paraId="35EE9689" w14:textId="77777777" w:rsidR="00000000" w:rsidRPr="00534CD8" w:rsidRDefault="00B51CAC">
            <w:pPr>
              <w:spacing w:line="0" w:lineRule="atLeast"/>
              <w:rPr>
                <w:rFonts w:ascii="Lato" w:eastAsia="Times New Roman" w:hAnsi="Lato"/>
                <w:sz w:val="5"/>
              </w:rPr>
            </w:pPr>
          </w:p>
        </w:tc>
        <w:tc>
          <w:tcPr>
            <w:tcW w:w="140" w:type="dxa"/>
          </w:tcPr>
          <w:p w14:paraId="1D11C35D" w14:textId="77777777" w:rsidR="00000000" w:rsidRPr="00534CD8" w:rsidRDefault="00B51CAC">
            <w:pPr>
              <w:spacing w:line="0" w:lineRule="atLeast"/>
              <w:rPr>
                <w:rFonts w:ascii="Lato" w:eastAsia="Times New Roman" w:hAnsi="Lato"/>
                <w:sz w:val="5"/>
              </w:rPr>
            </w:pPr>
          </w:p>
        </w:tc>
        <w:tc>
          <w:tcPr>
            <w:tcW w:w="80" w:type="dxa"/>
          </w:tcPr>
          <w:p w14:paraId="4D808619" w14:textId="77777777" w:rsidR="00000000" w:rsidRPr="00534CD8" w:rsidRDefault="00B51CAC">
            <w:pPr>
              <w:spacing w:line="0" w:lineRule="atLeast"/>
              <w:rPr>
                <w:rFonts w:ascii="Lato" w:eastAsia="Times New Roman" w:hAnsi="Lato"/>
                <w:sz w:val="5"/>
              </w:rPr>
            </w:pPr>
          </w:p>
        </w:tc>
        <w:tc>
          <w:tcPr>
            <w:tcW w:w="1460" w:type="dxa"/>
          </w:tcPr>
          <w:p w14:paraId="56A55994" w14:textId="77777777" w:rsidR="00000000" w:rsidRPr="00534CD8" w:rsidRDefault="00B51CAC">
            <w:pPr>
              <w:spacing w:line="0" w:lineRule="atLeast"/>
              <w:rPr>
                <w:rFonts w:ascii="Lato" w:eastAsia="Times New Roman" w:hAnsi="Lato"/>
                <w:sz w:val="5"/>
              </w:rPr>
            </w:pPr>
          </w:p>
        </w:tc>
        <w:tc>
          <w:tcPr>
            <w:tcW w:w="80" w:type="dxa"/>
          </w:tcPr>
          <w:p w14:paraId="206A5D35" w14:textId="77777777" w:rsidR="00000000" w:rsidRPr="00534CD8" w:rsidRDefault="00B51CAC">
            <w:pPr>
              <w:spacing w:line="0" w:lineRule="atLeast"/>
              <w:rPr>
                <w:rFonts w:ascii="Lato" w:eastAsia="Times New Roman" w:hAnsi="Lato"/>
                <w:sz w:val="5"/>
              </w:rPr>
            </w:pPr>
          </w:p>
        </w:tc>
        <w:tc>
          <w:tcPr>
            <w:tcW w:w="60" w:type="dxa"/>
          </w:tcPr>
          <w:p w14:paraId="2B8676F3" w14:textId="77777777" w:rsidR="00000000" w:rsidRPr="00534CD8" w:rsidRDefault="00B51CAC">
            <w:pPr>
              <w:spacing w:line="0" w:lineRule="atLeast"/>
              <w:rPr>
                <w:rFonts w:ascii="Lato" w:eastAsia="Times New Roman" w:hAnsi="Lato"/>
                <w:sz w:val="5"/>
              </w:rPr>
            </w:pPr>
          </w:p>
        </w:tc>
        <w:tc>
          <w:tcPr>
            <w:tcW w:w="80" w:type="dxa"/>
          </w:tcPr>
          <w:p w14:paraId="608E00B2" w14:textId="77777777" w:rsidR="00000000" w:rsidRPr="00534CD8" w:rsidRDefault="00B51CAC">
            <w:pPr>
              <w:spacing w:line="0" w:lineRule="atLeast"/>
              <w:rPr>
                <w:rFonts w:ascii="Lato" w:eastAsia="Times New Roman" w:hAnsi="Lato"/>
                <w:sz w:val="5"/>
              </w:rPr>
            </w:pPr>
          </w:p>
        </w:tc>
        <w:tc>
          <w:tcPr>
            <w:tcW w:w="1260" w:type="dxa"/>
          </w:tcPr>
          <w:p w14:paraId="42BDA440" w14:textId="77777777" w:rsidR="00000000" w:rsidRPr="00534CD8" w:rsidRDefault="00B51CAC">
            <w:pPr>
              <w:spacing w:line="0" w:lineRule="atLeast"/>
              <w:rPr>
                <w:rFonts w:ascii="Lato" w:eastAsia="Times New Roman" w:hAnsi="Lato"/>
                <w:sz w:val="5"/>
              </w:rPr>
            </w:pPr>
          </w:p>
        </w:tc>
        <w:tc>
          <w:tcPr>
            <w:tcW w:w="80" w:type="dxa"/>
          </w:tcPr>
          <w:p w14:paraId="00530132" w14:textId="77777777" w:rsidR="00000000" w:rsidRPr="00534CD8" w:rsidRDefault="00B51CAC">
            <w:pPr>
              <w:spacing w:line="0" w:lineRule="atLeast"/>
              <w:rPr>
                <w:rFonts w:ascii="Lato" w:eastAsia="Times New Roman" w:hAnsi="Lato"/>
                <w:sz w:val="5"/>
              </w:rPr>
            </w:pPr>
          </w:p>
        </w:tc>
        <w:tc>
          <w:tcPr>
            <w:tcW w:w="120" w:type="dxa"/>
          </w:tcPr>
          <w:p w14:paraId="0B619BC1" w14:textId="77777777" w:rsidR="00000000" w:rsidRPr="00534CD8" w:rsidRDefault="00B51CAC">
            <w:pPr>
              <w:spacing w:line="0" w:lineRule="atLeast"/>
              <w:rPr>
                <w:rFonts w:ascii="Lato" w:eastAsia="Times New Roman" w:hAnsi="Lato"/>
                <w:sz w:val="5"/>
              </w:rPr>
            </w:pPr>
          </w:p>
        </w:tc>
        <w:tc>
          <w:tcPr>
            <w:tcW w:w="1320" w:type="dxa"/>
          </w:tcPr>
          <w:p w14:paraId="3AA1049F" w14:textId="77777777" w:rsidR="00000000" w:rsidRPr="00534CD8" w:rsidRDefault="00B51CAC">
            <w:pPr>
              <w:spacing w:line="0" w:lineRule="atLeast"/>
              <w:rPr>
                <w:rFonts w:ascii="Lato" w:eastAsia="Times New Roman" w:hAnsi="Lato"/>
                <w:sz w:val="5"/>
              </w:rPr>
            </w:pPr>
          </w:p>
        </w:tc>
        <w:tc>
          <w:tcPr>
            <w:tcW w:w="80" w:type="dxa"/>
          </w:tcPr>
          <w:p w14:paraId="4E3B10E2" w14:textId="77777777" w:rsidR="00000000" w:rsidRPr="00534CD8" w:rsidRDefault="00B51CAC">
            <w:pPr>
              <w:spacing w:line="0" w:lineRule="atLeast"/>
              <w:rPr>
                <w:rFonts w:ascii="Lato" w:eastAsia="Times New Roman" w:hAnsi="Lato"/>
                <w:sz w:val="5"/>
              </w:rPr>
            </w:pPr>
          </w:p>
        </w:tc>
        <w:tc>
          <w:tcPr>
            <w:tcW w:w="60" w:type="dxa"/>
          </w:tcPr>
          <w:p w14:paraId="4B038372" w14:textId="77777777" w:rsidR="00000000" w:rsidRPr="00534CD8" w:rsidRDefault="00B51CAC">
            <w:pPr>
              <w:spacing w:line="0" w:lineRule="atLeast"/>
              <w:rPr>
                <w:rFonts w:ascii="Lato" w:eastAsia="Times New Roman" w:hAnsi="Lato"/>
                <w:sz w:val="5"/>
              </w:rPr>
            </w:pPr>
          </w:p>
        </w:tc>
        <w:tc>
          <w:tcPr>
            <w:tcW w:w="80" w:type="dxa"/>
          </w:tcPr>
          <w:p w14:paraId="60D681FB" w14:textId="77777777" w:rsidR="00000000" w:rsidRPr="00534CD8" w:rsidRDefault="00B51CAC">
            <w:pPr>
              <w:spacing w:line="0" w:lineRule="atLeast"/>
              <w:rPr>
                <w:rFonts w:ascii="Lato" w:eastAsia="Times New Roman" w:hAnsi="Lato"/>
                <w:sz w:val="5"/>
              </w:rPr>
            </w:pPr>
          </w:p>
        </w:tc>
        <w:tc>
          <w:tcPr>
            <w:tcW w:w="1320" w:type="dxa"/>
          </w:tcPr>
          <w:p w14:paraId="204564A9" w14:textId="77777777" w:rsidR="00000000" w:rsidRPr="00534CD8" w:rsidRDefault="00B51CAC">
            <w:pPr>
              <w:spacing w:line="0" w:lineRule="atLeast"/>
              <w:rPr>
                <w:rFonts w:ascii="Lato" w:eastAsia="Times New Roman" w:hAnsi="Lato"/>
                <w:sz w:val="5"/>
              </w:rPr>
            </w:pPr>
          </w:p>
        </w:tc>
        <w:tc>
          <w:tcPr>
            <w:tcW w:w="80" w:type="dxa"/>
          </w:tcPr>
          <w:p w14:paraId="21335F25" w14:textId="77777777" w:rsidR="00000000" w:rsidRPr="00534CD8" w:rsidRDefault="00B51CAC">
            <w:pPr>
              <w:spacing w:line="0" w:lineRule="atLeast"/>
              <w:rPr>
                <w:rFonts w:ascii="Lato" w:eastAsia="Times New Roman" w:hAnsi="Lato"/>
                <w:sz w:val="5"/>
              </w:rPr>
            </w:pPr>
          </w:p>
        </w:tc>
        <w:tc>
          <w:tcPr>
            <w:tcW w:w="60" w:type="dxa"/>
          </w:tcPr>
          <w:p w14:paraId="4AD5C750" w14:textId="77777777" w:rsidR="00000000" w:rsidRPr="00534CD8" w:rsidRDefault="00B51CAC">
            <w:pPr>
              <w:spacing w:line="0" w:lineRule="atLeast"/>
              <w:rPr>
                <w:rFonts w:ascii="Lato" w:eastAsia="Times New Roman" w:hAnsi="Lato"/>
                <w:sz w:val="5"/>
              </w:rPr>
            </w:pPr>
          </w:p>
        </w:tc>
        <w:tc>
          <w:tcPr>
            <w:tcW w:w="80" w:type="dxa"/>
          </w:tcPr>
          <w:p w14:paraId="064C1CBC" w14:textId="77777777" w:rsidR="00000000" w:rsidRPr="00534CD8" w:rsidRDefault="00B51CAC">
            <w:pPr>
              <w:spacing w:line="0" w:lineRule="atLeast"/>
              <w:rPr>
                <w:rFonts w:ascii="Lato" w:eastAsia="Times New Roman" w:hAnsi="Lato"/>
                <w:sz w:val="5"/>
              </w:rPr>
            </w:pPr>
          </w:p>
        </w:tc>
        <w:tc>
          <w:tcPr>
            <w:tcW w:w="1120" w:type="dxa"/>
          </w:tcPr>
          <w:p w14:paraId="30F71584" w14:textId="77777777" w:rsidR="00000000" w:rsidRPr="00534CD8" w:rsidRDefault="00B51CAC">
            <w:pPr>
              <w:spacing w:line="0" w:lineRule="atLeast"/>
              <w:rPr>
                <w:rFonts w:ascii="Lato" w:eastAsia="Times New Roman" w:hAnsi="Lato"/>
                <w:sz w:val="5"/>
              </w:rPr>
            </w:pPr>
          </w:p>
        </w:tc>
        <w:tc>
          <w:tcPr>
            <w:tcW w:w="80" w:type="dxa"/>
          </w:tcPr>
          <w:p w14:paraId="12012BCB" w14:textId="77777777" w:rsidR="00000000" w:rsidRPr="00534CD8" w:rsidRDefault="00B51CAC">
            <w:pPr>
              <w:spacing w:line="0" w:lineRule="atLeast"/>
              <w:rPr>
                <w:rFonts w:ascii="Lato" w:eastAsia="Times New Roman" w:hAnsi="Lato"/>
                <w:sz w:val="5"/>
              </w:rPr>
            </w:pPr>
          </w:p>
        </w:tc>
      </w:tr>
      <w:tr w:rsidR="0000052D" w:rsidRPr="00534CD8" w14:paraId="752F5243" w14:textId="77777777" w:rsidTr="00534CD8">
        <w:tblPrEx>
          <w:tblCellMar>
            <w:top w:w="0" w:type="dxa"/>
            <w:left w:w="0" w:type="dxa"/>
            <w:bottom w:w="0" w:type="dxa"/>
            <w:right w:w="0" w:type="dxa"/>
          </w:tblCellMar>
        </w:tblPrEx>
        <w:trPr>
          <w:trHeight w:val="235"/>
        </w:trPr>
        <w:tc>
          <w:tcPr>
            <w:tcW w:w="80" w:type="dxa"/>
          </w:tcPr>
          <w:p w14:paraId="7525E0D3" w14:textId="77777777" w:rsidR="00000000" w:rsidRPr="00534CD8" w:rsidRDefault="00B51CAC">
            <w:pPr>
              <w:spacing w:line="0" w:lineRule="atLeast"/>
              <w:rPr>
                <w:rFonts w:ascii="Lato" w:eastAsia="Times New Roman" w:hAnsi="Lato"/>
              </w:rPr>
            </w:pPr>
          </w:p>
        </w:tc>
        <w:tc>
          <w:tcPr>
            <w:tcW w:w="960" w:type="dxa"/>
            <w:vMerge w:val="restart"/>
          </w:tcPr>
          <w:p w14:paraId="492EF351"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7004-9005</w:t>
            </w:r>
          </w:p>
        </w:tc>
        <w:tc>
          <w:tcPr>
            <w:tcW w:w="80" w:type="dxa"/>
          </w:tcPr>
          <w:p w14:paraId="29393D39" w14:textId="77777777" w:rsidR="00000000" w:rsidRPr="00534CD8" w:rsidRDefault="00B51CAC">
            <w:pPr>
              <w:spacing w:line="0" w:lineRule="atLeast"/>
              <w:rPr>
                <w:rFonts w:ascii="Lato" w:eastAsia="Times New Roman" w:hAnsi="Lato"/>
              </w:rPr>
            </w:pPr>
          </w:p>
        </w:tc>
        <w:tc>
          <w:tcPr>
            <w:tcW w:w="120" w:type="dxa"/>
          </w:tcPr>
          <w:p w14:paraId="13EE8289" w14:textId="77777777" w:rsidR="00000000" w:rsidRPr="00534CD8" w:rsidRDefault="00B51CAC">
            <w:pPr>
              <w:spacing w:line="0" w:lineRule="atLeast"/>
              <w:rPr>
                <w:rFonts w:ascii="Lato" w:eastAsia="Times New Roman" w:hAnsi="Lato"/>
              </w:rPr>
            </w:pPr>
          </w:p>
        </w:tc>
        <w:tc>
          <w:tcPr>
            <w:tcW w:w="1360" w:type="dxa"/>
          </w:tcPr>
          <w:p w14:paraId="4012788B"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Publ</w:t>
            </w:r>
            <w:r w:rsidRPr="00534CD8">
              <w:rPr>
                <w:rFonts w:ascii="Lato" w:eastAsia="Verdana" w:hAnsi="Lato"/>
                <w:sz w:val="16"/>
                <w:highlight w:val="lightGray"/>
              </w:rPr>
              <w:t>ic Housing</w:t>
            </w:r>
          </w:p>
        </w:tc>
        <w:tc>
          <w:tcPr>
            <w:tcW w:w="80" w:type="dxa"/>
          </w:tcPr>
          <w:p w14:paraId="1FA73DDF" w14:textId="77777777" w:rsidR="00000000" w:rsidRPr="00534CD8" w:rsidRDefault="00B51CAC">
            <w:pPr>
              <w:spacing w:line="0" w:lineRule="atLeast"/>
              <w:rPr>
                <w:rFonts w:ascii="Lato" w:eastAsia="Times New Roman" w:hAnsi="Lato"/>
              </w:rPr>
            </w:pPr>
          </w:p>
        </w:tc>
        <w:tc>
          <w:tcPr>
            <w:tcW w:w="1320" w:type="dxa"/>
            <w:vMerge w:val="restart"/>
          </w:tcPr>
          <w:p w14:paraId="6DFD5186"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$72,000,000</w:t>
            </w:r>
          </w:p>
        </w:tc>
        <w:tc>
          <w:tcPr>
            <w:tcW w:w="140" w:type="dxa"/>
          </w:tcPr>
          <w:p w14:paraId="2A2D86C1" w14:textId="77777777" w:rsidR="00000000" w:rsidRPr="00534CD8" w:rsidRDefault="00B51CAC">
            <w:pPr>
              <w:spacing w:line="0" w:lineRule="atLeast"/>
              <w:rPr>
                <w:rFonts w:ascii="Lato" w:eastAsia="Times New Roman" w:hAnsi="Lato"/>
              </w:rPr>
            </w:pPr>
          </w:p>
        </w:tc>
        <w:tc>
          <w:tcPr>
            <w:tcW w:w="80" w:type="dxa"/>
          </w:tcPr>
          <w:p w14:paraId="2F97645E" w14:textId="77777777" w:rsidR="00000000" w:rsidRPr="00534CD8" w:rsidRDefault="00B51CAC">
            <w:pPr>
              <w:spacing w:line="0" w:lineRule="atLeast"/>
              <w:rPr>
                <w:rFonts w:ascii="Lato" w:eastAsia="Times New Roman" w:hAnsi="Lato"/>
              </w:rPr>
            </w:pPr>
          </w:p>
        </w:tc>
        <w:tc>
          <w:tcPr>
            <w:tcW w:w="1460" w:type="dxa"/>
            <w:vMerge w:val="restart"/>
          </w:tcPr>
          <w:p w14:paraId="5DF24436"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$72,000,000</w:t>
            </w:r>
          </w:p>
        </w:tc>
        <w:tc>
          <w:tcPr>
            <w:tcW w:w="80" w:type="dxa"/>
          </w:tcPr>
          <w:p w14:paraId="322FB232" w14:textId="77777777" w:rsidR="00000000" w:rsidRPr="00534CD8" w:rsidRDefault="00B51CAC">
            <w:pPr>
              <w:spacing w:line="0" w:lineRule="atLeast"/>
              <w:rPr>
                <w:rFonts w:ascii="Lato" w:eastAsia="Times New Roman" w:hAnsi="Lato"/>
              </w:rPr>
            </w:pPr>
          </w:p>
        </w:tc>
        <w:tc>
          <w:tcPr>
            <w:tcW w:w="60" w:type="dxa"/>
          </w:tcPr>
          <w:p w14:paraId="6AD3F530" w14:textId="77777777" w:rsidR="00000000" w:rsidRPr="00534CD8" w:rsidRDefault="00B51CAC">
            <w:pPr>
              <w:spacing w:line="0" w:lineRule="atLeast"/>
              <w:rPr>
                <w:rFonts w:ascii="Lato" w:eastAsia="Times New Roman" w:hAnsi="Lato"/>
              </w:rPr>
            </w:pPr>
          </w:p>
        </w:tc>
        <w:tc>
          <w:tcPr>
            <w:tcW w:w="80" w:type="dxa"/>
          </w:tcPr>
          <w:p w14:paraId="60722826" w14:textId="77777777" w:rsidR="00000000" w:rsidRPr="00534CD8" w:rsidRDefault="00B51CAC">
            <w:pPr>
              <w:spacing w:line="0" w:lineRule="atLeast"/>
              <w:rPr>
                <w:rFonts w:ascii="Lato" w:eastAsia="Times New Roman" w:hAnsi="Lato"/>
              </w:rPr>
            </w:pPr>
          </w:p>
        </w:tc>
        <w:tc>
          <w:tcPr>
            <w:tcW w:w="1260" w:type="dxa"/>
            <w:vMerge w:val="restart"/>
          </w:tcPr>
          <w:p w14:paraId="167B216F" w14:textId="77777777" w:rsidR="00000000" w:rsidRPr="00534CD8" w:rsidRDefault="00B51CAC">
            <w:pPr>
              <w:spacing w:line="0" w:lineRule="atLeast"/>
              <w:rPr>
                <w:rFonts w:ascii="Lato" w:eastAsia="Verdana" w:hAnsi="Lato"/>
                <w:sz w:val="16"/>
              </w:rPr>
            </w:pPr>
            <w:r w:rsidRPr="00534CD8">
              <w:rPr>
                <w:rFonts w:ascii="Lato" w:eastAsia="Verdana" w:hAnsi="Lato"/>
                <w:sz w:val="16"/>
              </w:rPr>
              <w:t>$72,000,000</w:t>
            </w:r>
          </w:p>
        </w:tc>
        <w:tc>
          <w:tcPr>
            <w:tcW w:w="80" w:type="dxa"/>
          </w:tcPr>
          <w:p w14:paraId="0CBE5AD2" w14:textId="77777777" w:rsidR="00000000" w:rsidRPr="00534CD8" w:rsidRDefault="00B51CAC">
            <w:pPr>
              <w:spacing w:line="0" w:lineRule="atLeast"/>
              <w:rPr>
                <w:rFonts w:ascii="Lato" w:eastAsia="Times New Roman" w:hAnsi="Lato"/>
              </w:rPr>
            </w:pPr>
          </w:p>
        </w:tc>
        <w:tc>
          <w:tcPr>
            <w:tcW w:w="120" w:type="dxa"/>
          </w:tcPr>
          <w:p w14:paraId="7DAEE64E" w14:textId="77777777" w:rsidR="00000000" w:rsidRPr="00534CD8" w:rsidRDefault="00B51CAC">
            <w:pPr>
              <w:spacing w:line="0" w:lineRule="atLeast"/>
              <w:rPr>
                <w:rFonts w:ascii="Lato" w:eastAsia="Times New Roman" w:hAnsi="Lato"/>
              </w:rPr>
            </w:pPr>
          </w:p>
        </w:tc>
        <w:tc>
          <w:tcPr>
            <w:tcW w:w="1320" w:type="dxa"/>
            <w:vMerge w:val="restart"/>
          </w:tcPr>
          <w:p w14:paraId="39C62B22" w14:textId="77777777" w:rsidR="00000000" w:rsidRPr="00534CD8" w:rsidRDefault="00B51CAC">
            <w:pPr>
              <w:spacing w:line="0" w:lineRule="atLeast"/>
              <w:rPr>
                <w:rFonts w:ascii="Lato" w:eastAsia="Verdana" w:hAnsi="Lato"/>
                <w:sz w:val="16"/>
              </w:rPr>
            </w:pPr>
            <w:r w:rsidRPr="00534CD8">
              <w:rPr>
                <w:rFonts w:ascii="Lato" w:eastAsia="Verdana" w:hAnsi="Lato"/>
                <w:sz w:val="16"/>
              </w:rPr>
              <w:t>$72,000,000</w:t>
            </w:r>
          </w:p>
        </w:tc>
        <w:tc>
          <w:tcPr>
            <w:tcW w:w="80" w:type="dxa"/>
          </w:tcPr>
          <w:p w14:paraId="0271874E" w14:textId="77777777" w:rsidR="00000000" w:rsidRPr="00534CD8" w:rsidRDefault="00B51CAC">
            <w:pPr>
              <w:spacing w:line="0" w:lineRule="atLeast"/>
              <w:rPr>
                <w:rFonts w:ascii="Lato" w:eastAsia="Times New Roman" w:hAnsi="Lato"/>
              </w:rPr>
            </w:pPr>
          </w:p>
        </w:tc>
        <w:tc>
          <w:tcPr>
            <w:tcW w:w="60" w:type="dxa"/>
          </w:tcPr>
          <w:p w14:paraId="5860678B" w14:textId="77777777" w:rsidR="00000000" w:rsidRPr="00534CD8" w:rsidRDefault="00B51CAC">
            <w:pPr>
              <w:spacing w:line="0" w:lineRule="atLeast"/>
              <w:rPr>
                <w:rFonts w:ascii="Lato" w:eastAsia="Times New Roman" w:hAnsi="Lato"/>
              </w:rPr>
            </w:pPr>
          </w:p>
        </w:tc>
        <w:tc>
          <w:tcPr>
            <w:tcW w:w="80" w:type="dxa"/>
          </w:tcPr>
          <w:p w14:paraId="05711FC9" w14:textId="77777777" w:rsidR="00000000" w:rsidRPr="00534CD8" w:rsidRDefault="00B51CAC">
            <w:pPr>
              <w:spacing w:line="0" w:lineRule="atLeast"/>
              <w:rPr>
                <w:rFonts w:ascii="Lato" w:eastAsia="Times New Roman" w:hAnsi="Lato"/>
              </w:rPr>
            </w:pPr>
          </w:p>
        </w:tc>
        <w:tc>
          <w:tcPr>
            <w:tcW w:w="1320" w:type="dxa"/>
            <w:vMerge w:val="restart"/>
          </w:tcPr>
          <w:p w14:paraId="5FDD15CB" w14:textId="77777777" w:rsidR="00000000" w:rsidRPr="00534CD8" w:rsidRDefault="00B51CAC">
            <w:pPr>
              <w:spacing w:line="0" w:lineRule="atLeast"/>
              <w:rPr>
                <w:rFonts w:ascii="Lato" w:eastAsia="Verdana" w:hAnsi="Lato"/>
                <w:sz w:val="16"/>
              </w:rPr>
            </w:pPr>
            <w:r w:rsidRPr="00534CD8">
              <w:rPr>
                <w:rFonts w:ascii="Lato" w:eastAsia="Verdana" w:hAnsi="Lato"/>
                <w:sz w:val="16"/>
              </w:rPr>
              <w:t>$65,500,000</w:t>
            </w:r>
          </w:p>
        </w:tc>
        <w:tc>
          <w:tcPr>
            <w:tcW w:w="80" w:type="dxa"/>
          </w:tcPr>
          <w:p w14:paraId="3F99FA4B" w14:textId="77777777" w:rsidR="00000000" w:rsidRPr="00534CD8" w:rsidRDefault="00B51CAC">
            <w:pPr>
              <w:spacing w:line="0" w:lineRule="atLeast"/>
              <w:rPr>
                <w:rFonts w:ascii="Lato" w:eastAsia="Times New Roman" w:hAnsi="Lato"/>
              </w:rPr>
            </w:pPr>
          </w:p>
        </w:tc>
        <w:tc>
          <w:tcPr>
            <w:tcW w:w="60" w:type="dxa"/>
          </w:tcPr>
          <w:p w14:paraId="1123D828" w14:textId="77777777" w:rsidR="00000000" w:rsidRPr="00534CD8" w:rsidRDefault="00B51CAC">
            <w:pPr>
              <w:spacing w:line="0" w:lineRule="atLeast"/>
              <w:rPr>
                <w:rFonts w:ascii="Lato" w:eastAsia="Times New Roman" w:hAnsi="Lato"/>
              </w:rPr>
            </w:pPr>
          </w:p>
        </w:tc>
        <w:tc>
          <w:tcPr>
            <w:tcW w:w="80" w:type="dxa"/>
          </w:tcPr>
          <w:p w14:paraId="27281FE5" w14:textId="77777777" w:rsidR="00000000" w:rsidRPr="00534CD8" w:rsidRDefault="00B51CAC">
            <w:pPr>
              <w:spacing w:line="0" w:lineRule="atLeast"/>
              <w:rPr>
                <w:rFonts w:ascii="Lato" w:eastAsia="Times New Roman" w:hAnsi="Lato"/>
              </w:rPr>
            </w:pPr>
          </w:p>
        </w:tc>
        <w:tc>
          <w:tcPr>
            <w:tcW w:w="1120" w:type="dxa"/>
            <w:vMerge w:val="restart"/>
          </w:tcPr>
          <w:p w14:paraId="495C51DB" w14:textId="77777777" w:rsidR="00000000" w:rsidRPr="00534CD8" w:rsidRDefault="00B51CAC">
            <w:pPr>
              <w:spacing w:line="0" w:lineRule="atLeast"/>
              <w:rPr>
                <w:rFonts w:ascii="Lato" w:eastAsia="Verdana" w:hAnsi="Lato"/>
                <w:w w:val="96"/>
                <w:sz w:val="16"/>
                <w:highlight w:val="lightGray"/>
              </w:rPr>
            </w:pPr>
            <w:r w:rsidRPr="00534CD8">
              <w:rPr>
                <w:rFonts w:ascii="Lato" w:eastAsia="Verdana" w:hAnsi="Lato"/>
                <w:w w:val="96"/>
                <w:sz w:val="16"/>
                <w:highlight w:val="lightGray"/>
              </w:rPr>
              <w:t>$65,500,000*</w:t>
            </w:r>
          </w:p>
        </w:tc>
        <w:tc>
          <w:tcPr>
            <w:tcW w:w="80" w:type="dxa"/>
          </w:tcPr>
          <w:p w14:paraId="75BD2B34" w14:textId="77777777" w:rsidR="00000000" w:rsidRPr="00534CD8" w:rsidRDefault="00B51CAC">
            <w:pPr>
              <w:spacing w:line="0" w:lineRule="atLeast"/>
              <w:rPr>
                <w:rFonts w:ascii="Lato" w:eastAsia="Times New Roman" w:hAnsi="Lato"/>
              </w:rPr>
            </w:pPr>
          </w:p>
        </w:tc>
      </w:tr>
      <w:tr w:rsidR="0000052D" w:rsidRPr="00534CD8" w14:paraId="7DC83074" w14:textId="77777777" w:rsidTr="00534CD8">
        <w:tblPrEx>
          <w:tblCellMar>
            <w:top w:w="0" w:type="dxa"/>
            <w:left w:w="0" w:type="dxa"/>
            <w:bottom w:w="0" w:type="dxa"/>
            <w:right w:w="0" w:type="dxa"/>
          </w:tblCellMar>
        </w:tblPrEx>
        <w:trPr>
          <w:trHeight w:val="96"/>
        </w:trPr>
        <w:tc>
          <w:tcPr>
            <w:tcW w:w="80" w:type="dxa"/>
          </w:tcPr>
          <w:p w14:paraId="3373D598" w14:textId="77777777" w:rsidR="00000000" w:rsidRPr="00534CD8" w:rsidRDefault="00B51CAC">
            <w:pPr>
              <w:spacing w:line="0" w:lineRule="atLeast"/>
              <w:rPr>
                <w:rFonts w:ascii="Lato" w:eastAsia="Times New Roman" w:hAnsi="Lato"/>
                <w:sz w:val="8"/>
              </w:rPr>
            </w:pPr>
          </w:p>
        </w:tc>
        <w:tc>
          <w:tcPr>
            <w:tcW w:w="960" w:type="dxa"/>
            <w:vMerge/>
          </w:tcPr>
          <w:p w14:paraId="7DD5E86E" w14:textId="77777777" w:rsidR="00000000" w:rsidRPr="00534CD8" w:rsidRDefault="00B51CAC">
            <w:pPr>
              <w:spacing w:line="0" w:lineRule="atLeast"/>
              <w:rPr>
                <w:rFonts w:ascii="Lato" w:eastAsia="Times New Roman" w:hAnsi="Lato"/>
                <w:sz w:val="8"/>
              </w:rPr>
            </w:pPr>
          </w:p>
        </w:tc>
        <w:tc>
          <w:tcPr>
            <w:tcW w:w="80" w:type="dxa"/>
          </w:tcPr>
          <w:p w14:paraId="1242B75B" w14:textId="77777777" w:rsidR="00000000" w:rsidRPr="00534CD8" w:rsidRDefault="00B51CAC">
            <w:pPr>
              <w:spacing w:line="0" w:lineRule="atLeast"/>
              <w:rPr>
                <w:rFonts w:ascii="Lato" w:eastAsia="Times New Roman" w:hAnsi="Lato"/>
                <w:sz w:val="8"/>
              </w:rPr>
            </w:pPr>
          </w:p>
        </w:tc>
        <w:tc>
          <w:tcPr>
            <w:tcW w:w="120" w:type="dxa"/>
          </w:tcPr>
          <w:p w14:paraId="2480C70C" w14:textId="77777777" w:rsidR="00000000" w:rsidRPr="00534CD8" w:rsidRDefault="00B51CAC">
            <w:pPr>
              <w:spacing w:line="0" w:lineRule="atLeast"/>
              <w:rPr>
                <w:rFonts w:ascii="Lato" w:eastAsia="Times New Roman" w:hAnsi="Lato"/>
                <w:sz w:val="8"/>
              </w:rPr>
            </w:pPr>
          </w:p>
        </w:tc>
        <w:tc>
          <w:tcPr>
            <w:tcW w:w="1360" w:type="dxa"/>
            <w:vMerge w:val="restart"/>
          </w:tcPr>
          <w:p w14:paraId="7B60D88B" w14:textId="77777777" w:rsidR="00000000" w:rsidRPr="00534CD8" w:rsidRDefault="00B51CAC">
            <w:pPr>
              <w:spacing w:line="0" w:lineRule="atLeast"/>
              <w:rPr>
                <w:rFonts w:ascii="Lato" w:eastAsia="Verdana" w:hAnsi="Lato"/>
                <w:sz w:val="16"/>
              </w:rPr>
            </w:pPr>
            <w:r w:rsidRPr="00534CD8">
              <w:rPr>
                <w:rFonts w:ascii="Lato" w:eastAsia="Verdana" w:hAnsi="Lato"/>
                <w:sz w:val="16"/>
              </w:rPr>
              <w:t>Operating</w:t>
            </w:r>
          </w:p>
        </w:tc>
        <w:tc>
          <w:tcPr>
            <w:tcW w:w="80" w:type="dxa"/>
          </w:tcPr>
          <w:p w14:paraId="4D604DBF" w14:textId="77777777" w:rsidR="00000000" w:rsidRPr="00534CD8" w:rsidRDefault="00B51CAC">
            <w:pPr>
              <w:spacing w:line="0" w:lineRule="atLeast"/>
              <w:rPr>
                <w:rFonts w:ascii="Lato" w:eastAsia="Times New Roman" w:hAnsi="Lato"/>
                <w:sz w:val="8"/>
              </w:rPr>
            </w:pPr>
          </w:p>
        </w:tc>
        <w:tc>
          <w:tcPr>
            <w:tcW w:w="1320" w:type="dxa"/>
            <w:vMerge/>
          </w:tcPr>
          <w:p w14:paraId="02937EF8" w14:textId="77777777" w:rsidR="00000000" w:rsidRPr="00534CD8" w:rsidRDefault="00B51CAC">
            <w:pPr>
              <w:spacing w:line="0" w:lineRule="atLeast"/>
              <w:rPr>
                <w:rFonts w:ascii="Lato" w:eastAsia="Times New Roman" w:hAnsi="Lato"/>
                <w:sz w:val="8"/>
              </w:rPr>
            </w:pPr>
          </w:p>
        </w:tc>
        <w:tc>
          <w:tcPr>
            <w:tcW w:w="140" w:type="dxa"/>
          </w:tcPr>
          <w:p w14:paraId="6F7A96C1" w14:textId="77777777" w:rsidR="00000000" w:rsidRPr="00534CD8" w:rsidRDefault="00B51CAC">
            <w:pPr>
              <w:spacing w:line="0" w:lineRule="atLeast"/>
              <w:rPr>
                <w:rFonts w:ascii="Lato" w:eastAsia="Times New Roman" w:hAnsi="Lato"/>
                <w:sz w:val="8"/>
              </w:rPr>
            </w:pPr>
          </w:p>
        </w:tc>
        <w:tc>
          <w:tcPr>
            <w:tcW w:w="80" w:type="dxa"/>
          </w:tcPr>
          <w:p w14:paraId="4CF65FD4" w14:textId="77777777" w:rsidR="00000000" w:rsidRPr="00534CD8" w:rsidRDefault="00B51CAC">
            <w:pPr>
              <w:spacing w:line="0" w:lineRule="atLeast"/>
              <w:rPr>
                <w:rFonts w:ascii="Lato" w:eastAsia="Times New Roman" w:hAnsi="Lato"/>
                <w:sz w:val="8"/>
              </w:rPr>
            </w:pPr>
          </w:p>
        </w:tc>
        <w:tc>
          <w:tcPr>
            <w:tcW w:w="1460" w:type="dxa"/>
            <w:vMerge/>
          </w:tcPr>
          <w:p w14:paraId="22C72035" w14:textId="77777777" w:rsidR="00000000" w:rsidRPr="00534CD8" w:rsidRDefault="00B51CAC">
            <w:pPr>
              <w:spacing w:line="0" w:lineRule="atLeast"/>
              <w:rPr>
                <w:rFonts w:ascii="Lato" w:eastAsia="Times New Roman" w:hAnsi="Lato"/>
                <w:sz w:val="8"/>
              </w:rPr>
            </w:pPr>
          </w:p>
        </w:tc>
        <w:tc>
          <w:tcPr>
            <w:tcW w:w="80" w:type="dxa"/>
          </w:tcPr>
          <w:p w14:paraId="4C2B6313" w14:textId="77777777" w:rsidR="00000000" w:rsidRPr="00534CD8" w:rsidRDefault="00B51CAC">
            <w:pPr>
              <w:spacing w:line="0" w:lineRule="atLeast"/>
              <w:rPr>
                <w:rFonts w:ascii="Lato" w:eastAsia="Times New Roman" w:hAnsi="Lato"/>
                <w:sz w:val="8"/>
              </w:rPr>
            </w:pPr>
          </w:p>
        </w:tc>
        <w:tc>
          <w:tcPr>
            <w:tcW w:w="60" w:type="dxa"/>
          </w:tcPr>
          <w:p w14:paraId="3784B73B" w14:textId="77777777" w:rsidR="00000000" w:rsidRPr="00534CD8" w:rsidRDefault="00B51CAC">
            <w:pPr>
              <w:spacing w:line="0" w:lineRule="atLeast"/>
              <w:rPr>
                <w:rFonts w:ascii="Lato" w:eastAsia="Times New Roman" w:hAnsi="Lato"/>
                <w:sz w:val="8"/>
              </w:rPr>
            </w:pPr>
          </w:p>
        </w:tc>
        <w:tc>
          <w:tcPr>
            <w:tcW w:w="80" w:type="dxa"/>
          </w:tcPr>
          <w:p w14:paraId="7976186A" w14:textId="77777777" w:rsidR="00000000" w:rsidRPr="00534CD8" w:rsidRDefault="00B51CAC">
            <w:pPr>
              <w:spacing w:line="0" w:lineRule="atLeast"/>
              <w:rPr>
                <w:rFonts w:ascii="Lato" w:eastAsia="Times New Roman" w:hAnsi="Lato"/>
                <w:sz w:val="8"/>
              </w:rPr>
            </w:pPr>
          </w:p>
        </w:tc>
        <w:tc>
          <w:tcPr>
            <w:tcW w:w="1260" w:type="dxa"/>
            <w:vMerge/>
          </w:tcPr>
          <w:p w14:paraId="42938D60" w14:textId="77777777" w:rsidR="00000000" w:rsidRPr="00534CD8" w:rsidRDefault="00B51CAC">
            <w:pPr>
              <w:spacing w:line="0" w:lineRule="atLeast"/>
              <w:rPr>
                <w:rFonts w:ascii="Lato" w:eastAsia="Times New Roman" w:hAnsi="Lato"/>
                <w:sz w:val="8"/>
              </w:rPr>
            </w:pPr>
          </w:p>
        </w:tc>
        <w:tc>
          <w:tcPr>
            <w:tcW w:w="80" w:type="dxa"/>
          </w:tcPr>
          <w:p w14:paraId="31A360E3" w14:textId="77777777" w:rsidR="00000000" w:rsidRPr="00534CD8" w:rsidRDefault="00B51CAC">
            <w:pPr>
              <w:spacing w:line="0" w:lineRule="atLeast"/>
              <w:rPr>
                <w:rFonts w:ascii="Lato" w:eastAsia="Times New Roman" w:hAnsi="Lato"/>
                <w:sz w:val="8"/>
              </w:rPr>
            </w:pPr>
          </w:p>
        </w:tc>
        <w:tc>
          <w:tcPr>
            <w:tcW w:w="120" w:type="dxa"/>
          </w:tcPr>
          <w:p w14:paraId="63C8A31A" w14:textId="77777777" w:rsidR="00000000" w:rsidRPr="00534CD8" w:rsidRDefault="00B51CAC">
            <w:pPr>
              <w:spacing w:line="0" w:lineRule="atLeast"/>
              <w:rPr>
                <w:rFonts w:ascii="Lato" w:eastAsia="Times New Roman" w:hAnsi="Lato"/>
                <w:sz w:val="8"/>
              </w:rPr>
            </w:pPr>
          </w:p>
        </w:tc>
        <w:tc>
          <w:tcPr>
            <w:tcW w:w="1320" w:type="dxa"/>
            <w:vMerge/>
          </w:tcPr>
          <w:p w14:paraId="232616F5" w14:textId="77777777" w:rsidR="00000000" w:rsidRPr="00534CD8" w:rsidRDefault="00B51CAC">
            <w:pPr>
              <w:spacing w:line="0" w:lineRule="atLeast"/>
              <w:rPr>
                <w:rFonts w:ascii="Lato" w:eastAsia="Times New Roman" w:hAnsi="Lato"/>
                <w:sz w:val="8"/>
              </w:rPr>
            </w:pPr>
          </w:p>
        </w:tc>
        <w:tc>
          <w:tcPr>
            <w:tcW w:w="80" w:type="dxa"/>
          </w:tcPr>
          <w:p w14:paraId="074B67CF" w14:textId="77777777" w:rsidR="00000000" w:rsidRPr="00534CD8" w:rsidRDefault="00B51CAC">
            <w:pPr>
              <w:spacing w:line="0" w:lineRule="atLeast"/>
              <w:rPr>
                <w:rFonts w:ascii="Lato" w:eastAsia="Times New Roman" w:hAnsi="Lato"/>
                <w:sz w:val="8"/>
              </w:rPr>
            </w:pPr>
          </w:p>
        </w:tc>
        <w:tc>
          <w:tcPr>
            <w:tcW w:w="60" w:type="dxa"/>
          </w:tcPr>
          <w:p w14:paraId="72DA2984" w14:textId="77777777" w:rsidR="00000000" w:rsidRPr="00534CD8" w:rsidRDefault="00B51CAC">
            <w:pPr>
              <w:spacing w:line="0" w:lineRule="atLeast"/>
              <w:rPr>
                <w:rFonts w:ascii="Lato" w:eastAsia="Times New Roman" w:hAnsi="Lato"/>
                <w:sz w:val="8"/>
              </w:rPr>
            </w:pPr>
          </w:p>
        </w:tc>
        <w:tc>
          <w:tcPr>
            <w:tcW w:w="80" w:type="dxa"/>
          </w:tcPr>
          <w:p w14:paraId="3677AB6F" w14:textId="77777777" w:rsidR="00000000" w:rsidRPr="00534CD8" w:rsidRDefault="00B51CAC">
            <w:pPr>
              <w:spacing w:line="0" w:lineRule="atLeast"/>
              <w:rPr>
                <w:rFonts w:ascii="Lato" w:eastAsia="Times New Roman" w:hAnsi="Lato"/>
                <w:sz w:val="8"/>
              </w:rPr>
            </w:pPr>
          </w:p>
        </w:tc>
        <w:tc>
          <w:tcPr>
            <w:tcW w:w="1320" w:type="dxa"/>
            <w:vMerge/>
          </w:tcPr>
          <w:p w14:paraId="27F88C2E" w14:textId="77777777" w:rsidR="00000000" w:rsidRPr="00534CD8" w:rsidRDefault="00B51CAC">
            <w:pPr>
              <w:spacing w:line="0" w:lineRule="atLeast"/>
              <w:rPr>
                <w:rFonts w:ascii="Lato" w:eastAsia="Times New Roman" w:hAnsi="Lato"/>
                <w:sz w:val="8"/>
              </w:rPr>
            </w:pPr>
          </w:p>
        </w:tc>
        <w:tc>
          <w:tcPr>
            <w:tcW w:w="80" w:type="dxa"/>
          </w:tcPr>
          <w:p w14:paraId="052685CC" w14:textId="77777777" w:rsidR="00000000" w:rsidRPr="00534CD8" w:rsidRDefault="00B51CAC">
            <w:pPr>
              <w:spacing w:line="0" w:lineRule="atLeast"/>
              <w:rPr>
                <w:rFonts w:ascii="Lato" w:eastAsia="Times New Roman" w:hAnsi="Lato"/>
                <w:sz w:val="8"/>
              </w:rPr>
            </w:pPr>
          </w:p>
        </w:tc>
        <w:tc>
          <w:tcPr>
            <w:tcW w:w="60" w:type="dxa"/>
          </w:tcPr>
          <w:p w14:paraId="31E7A8B8" w14:textId="77777777" w:rsidR="00000000" w:rsidRPr="00534CD8" w:rsidRDefault="00B51CAC">
            <w:pPr>
              <w:spacing w:line="0" w:lineRule="atLeast"/>
              <w:rPr>
                <w:rFonts w:ascii="Lato" w:eastAsia="Times New Roman" w:hAnsi="Lato"/>
                <w:sz w:val="8"/>
              </w:rPr>
            </w:pPr>
          </w:p>
        </w:tc>
        <w:tc>
          <w:tcPr>
            <w:tcW w:w="80" w:type="dxa"/>
          </w:tcPr>
          <w:p w14:paraId="1F406ADF" w14:textId="77777777" w:rsidR="00000000" w:rsidRPr="00534CD8" w:rsidRDefault="00B51CAC">
            <w:pPr>
              <w:spacing w:line="0" w:lineRule="atLeast"/>
              <w:rPr>
                <w:rFonts w:ascii="Lato" w:eastAsia="Times New Roman" w:hAnsi="Lato"/>
                <w:sz w:val="8"/>
              </w:rPr>
            </w:pPr>
          </w:p>
        </w:tc>
        <w:tc>
          <w:tcPr>
            <w:tcW w:w="1120" w:type="dxa"/>
            <w:vMerge/>
          </w:tcPr>
          <w:p w14:paraId="0550A031" w14:textId="77777777" w:rsidR="00000000" w:rsidRPr="00534CD8" w:rsidRDefault="00B51CAC">
            <w:pPr>
              <w:spacing w:line="0" w:lineRule="atLeast"/>
              <w:rPr>
                <w:rFonts w:ascii="Lato" w:eastAsia="Times New Roman" w:hAnsi="Lato"/>
                <w:sz w:val="8"/>
              </w:rPr>
            </w:pPr>
          </w:p>
        </w:tc>
        <w:tc>
          <w:tcPr>
            <w:tcW w:w="80" w:type="dxa"/>
          </w:tcPr>
          <w:p w14:paraId="011E2D9A" w14:textId="77777777" w:rsidR="00000000" w:rsidRPr="00534CD8" w:rsidRDefault="00B51CAC">
            <w:pPr>
              <w:spacing w:line="0" w:lineRule="atLeast"/>
              <w:rPr>
                <w:rFonts w:ascii="Lato" w:eastAsia="Times New Roman" w:hAnsi="Lato"/>
                <w:sz w:val="8"/>
              </w:rPr>
            </w:pPr>
          </w:p>
        </w:tc>
      </w:tr>
      <w:tr w:rsidR="0000052D" w:rsidRPr="00534CD8" w14:paraId="2EF8072B" w14:textId="77777777" w:rsidTr="00534CD8">
        <w:tblPrEx>
          <w:tblCellMar>
            <w:top w:w="0" w:type="dxa"/>
            <w:left w:w="0" w:type="dxa"/>
            <w:bottom w:w="0" w:type="dxa"/>
            <w:right w:w="0" w:type="dxa"/>
          </w:tblCellMar>
        </w:tblPrEx>
        <w:trPr>
          <w:trHeight w:val="117"/>
        </w:trPr>
        <w:tc>
          <w:tcPr>
            <w:tcW w:w="80" w:type="dxa"/>
          </w:tcPr>
          <w:p w14:paraId="03F7C53C" w14:textId="77777777" w:rsidR="00000000" w:rsidRPr="00534CD8" w:rsidRDefault="00B51CAC">
            <w:pPr>
              <w:spacing w:line="0" w:lineRule="atLeast"/>
              <w:rPr>
                <w:rFonts w:ascii="Lato" w:eastAsia="Times New Roman" w:hAnsi="Lato"/>
                <w:sz w:val="10"/>
              </w:rPr>
            </w:pPr>
          </w:p>
        </w:tc>
        <w:tc>
          <w:tcPr>
            <w:tcW w:w="960" w:type="dxa"/>
          </w:tcPr>
          <w:p w14:paraId="53564DD0" w14:textId="77777777" w:rsidR="00000000" w:rsidRPr="00534CD8" w:rsidRDefault="00B51CAC">
            <w:pPr>
              <w:spacing w:line="0" w:lineRule="atLeast"/>
              <w:rPr>
                <w:rFonts w:ascii="Lato" w:eastAsia="Times New Roman" w:hAnsi="Lato"/>
                <w:sz w:val="10"/>
              </w:rPr>
            </w:pPr>
          </w:p>
        </w:tc>
        <w:tc>
          <w:tcPr>
            <w:tcW w:w="80" w:type="dxa"/>
          </w:tcPr>
          <w:p w14:paraId="30F3F530" w14:textId="77777777" w:rsidR="00000000" w:rsidRPr="00534CD8" w:rsidRDefault="00B51CAC">
            <w:pPr>
              <w:spacing w:line="0" w:lineRule="atLeast"/>
              <w:rPr>
                <w:rFonts w:ascii="Lato" w:eastAsia="Times New Roman" w:hAnsi="Lato"/>
                <w:sz w:val="10"/>
              </w:rPr>
            </w:pPr>
          </w:p>
        </w:tc>
        <w:tc>
          <w:tcPr>
            <w:tcW w:w="120" w:type="dxa"/>
          </w:tcPr>
          <w:p w14:paraId="1A11F700" w14:textId="77777777" w:rsidR="00000000" w:rsidRPr="00534CD8" w:rsidRDefault="00B51CAC">
            <w:pPr>
              <w:spacing w:line="0" w:lineRule="atLeast"/>
              <w:rPr>
                <w:rFonts w:ascii="Lato" w:eastAsia="Times New Roman" w:hAnsi="Lato"/>
                <w:sz w:val="10"/>
              </w:rPr>
            </w:pPr>
          </w:p>
        </w:tc>
        <w:tc>
          <w:tcPr>
            <w:tcW w:w="1360" w:type="dxa"/>
            <w:vMerge/>
          </w:tcPr>
          <w:p w14:paraId="3E3D7632" w14:textId="77777777" w:rsidR="00000000" w:rsidRPr="00534CD8" w:rsidRDefault="00B51CAC">
            <w:pPr>
              <w:spacing w:line="0" w:lineRule="atLeast"/>
              <w:rPr>
                <w:rFonts w:ascii="Lato" w:eastAsia="Times New Roman" w:hAnsi="Lato"/>
                <w:sz w:val="10"/>
              </w:rPr>
            </w:pPr>
          </w:p>
        </w:tc>
        <w:tc>
          <w:tcPr>
            <w:tcW w:w="80" w:type="dxa"/>
          </w:tcPr>
          <w:p w14:paraId="56EC22AC" w14:textId="77777777" w:rsidR="00000000" w:rsidRPr="00534CD8" w:rsidRDefault="00B51CAC">
            <w:pPr>
              <w:spacing w:line="0" w:lineRule="atLeast"/>
              <w:rPr>
                <w:rFonts w:ascii="Lato" w:eastAsia="Times New Roman" w:hAnsi="Lato"/>
                <w:sz w:val="10"/>
              </w:rPr>
            </w:pPr>
          </w:p>
        </w:tc>
        <w:tc>
          <w:tcPr>
            <w:tcW w:w="1320" w:type="dxa"/>
          </w:tcPr>
          <w:p w14:paraId="3BFAF767" w14:textId="77777777" w:rsidR="00000000" w:rsidRPr="00534CD8" w:rsidRDefault="00B51CAC">
            <w:pPr>
              <w:spacing w:line="0" w:lineRule="atLeast"/>
              <w:rPr>
                <w:rFonts w:ascii="Lato" w:eastAsia="Times New Roman" w:hAnsi="Lato"/>
                <w:sz w:val="10"/>
              </w:rPr>
            </w:pPr>
          </w:p>
        </w:tc>
        <w:tc>
          <w:tcPr>
            <w:tcW w:w="140" w:type="dxa"/>
          </w:tcPr>
          <w:p w14:paraId="25F1F8DF" w14:textId="77777777" w:rsidR="00000000" w:rsidRPr="00534CD8" w:rsidRDefault="00B51CAC">
            <w:pPr>
              <w:spacing w:line="0" w:lineRule="atLeast"/>
              <w:rPr>
                <w:rFonts w:ascii="Lato" w:eastAsia="Times New Roman" w:hAnsi="Lato"/>
                <w:sz w:val="10"/>
              </w:rPr>
            </w:pPr>
          </w:p>
        </w:tc>
        <w:tc>
          <w:tcPr>
            <w:tcW w:w="80" w:type="dxa"/>
          </w:tcPr>
          <w:p w14:paraId="4EE53D4E" w14:textId="77777777" w:rsidR="00000000" w:rsidRPr="00534CD8" w:rsidRDefault="00B51CAC">
            <w:pPr>
              <w:spacing w:line="0" w:lineRule="atLeast"/>
              <w:rPr>
                <w:rFonts w:ascii="Lato" w:eastAsia="Times New Roman" w:hAnsi="Lato"/>
                <w:sz w:val="10"/>
              </w:rPr>
            </w:pPr>
          </w:p>
        </w:tc>
        <w:tc>
          <w:tcPr>
            <w:tcW w:w="1460" w:type="dxa"/>
          </w:tcPr>
          <w:p w14:paraId="4B6DBF50" w14:textId="77777777" w:rsidR="00000000" w:rsidRPr="00534CD8" w:rsidRDefault="00B51CAC">
            <w:pPr>
              <w:spacing w:line="0" w:lineRule="atLeast"/>
              <w:rPr>
                <w:rFonts w:ascii="Lato" w:eastAsia="Times New Roman" w:hAnsi="Lato"/>
                <w:sz w:val="10"/>
              </w:rPr>
            </w:pPr>
          </w:p>
        </w:tc>
        <w:tc>
          <w:tcPr>
            <w:tcW w:w="80" w:type="dxa"/>
          </w:tcPr>
          <w:p w14:paraId="4C514211" w14:textId="77777777" w:rsidR="00000000" w:rsidRPr="00534CD8" w:rsidRDefault="00B51CAC">
            <w:pPr>
              <w:spacing w:line="0" w:lineRule="atLeast"/>
              <w:rPr>
                <w:rFonts w:ascii="Lato" w:eastAsia="Times New Roman" w:hAnsi="Lato"/>
                <w:sz w:val="10"/>
              </w:rPr>
            </w:pPr>
          </w:p>
        </w:tc>
        <w:tc>
          <w:tcPr>
            <w:tcW w:w="60" w:type="dxa"/>
          </w:tcPr>
          <w:p w14:paraId="6460767E" w14:textId="77777777" w:rsidR="00000000" w:rsidRPr="00534CD8" w:rsidRDefault="00B51CAC">
            <w:pPr>
              <w:spacing w:line="0" w:lineRule="atLeast"/>
              <w:rPr>
                <w:rFonts w:ascii="Lato" w:eastAsia="Times New Roman" w:hAnsi="Lato"/>
                <w:sz w:val="10"/>
              </w:rPr>
            </w:pPr>
          </w:p>
        </w:tc>
        <w:tc>
          <w:tcPr>
            <w:tcW w:w="80" w:type="dxa"/>
          </w:tcPr>
          <w:p w14:paraId="63AEA453" w14:textId="77777777" w:rsidR="00000000" w:rsidRPr="00534CD8" w:rsidRDefault="00B51CAC">
            <w:pPr>
              <w:spacing w:line="0" w:lineRule="atLeast"/>
              <w:rPr>
                <w:rFonts w:ascii="Lato" w:eastAsia="Times New Roman" w:hAnsi="Lato"/>
                <w:sz w:val="10"/>
              </w:rPr>
            </w:pPr>
          </w:p>
        </w:tc>
        <w:tc>
          <w:tcPr>
            <w:tcW w:w="1260" w:type="dxa"/>
          </w:tcPr>
          <w:p w14:paraId="3DE2FB37" w14:textId="77777777" w:rsidR="00000000" w:rsidRPr="00534CD8" w:rsidRDefault="00B51CAC">
            <w:pPr>
              <w:spacing w:line="0" w:lineRule="atLeast"/>
              <w:rPr>
                <w:rFonts w:ascii="Lato" w:eastAsia="Times New Roman" w:hAnsi="Lato"/>
                <w:sz w:val="10"/>
              </w:rPr>
            </w:pPr>
          </w:p>
        </w:tc>
        <w:tc>
          <w:tcPr>
            <w:tcW w:w="80" w:type="dxa"/>
          </w:tcPr>
          <w:p w14:paraId="47CC3882" w14:textId="77777777" w:rsidR="00000000" w:rsidRPr="00534CD8" w:rsidRDefault="00B51CAC">
            <w:pPr>
              <w:spacing w:line="0" w:lineRule="atLeast"/>
              <w:rPr>
                <w:rFonts w:ascii="Lato" w:eastAsia="Times New Roman" w:hAnsi="Lato"/>
                <w:sz w:val="10"/>
              </w:rPr>
            </w:pPr>
          </w:p>
        </w:tc>
        <w:tc>
          <w:tcPr>
            <w:tcW w:w="120" w:type="dxa"/>
          </w:tcPr>
          <w:p w14:paraId="00A0B0AB" w14:textId="77777777" w:rsidR="00000000" w:rsidRPr="00534CD8" w:rsidRDefault="00B51CAC">
            <w:pPr>
              <w:spacing w:line="0" w:lineRule="atLeast"/>
              <w:rPr>
                <w:rFonts w:ascii="Lato" w:eastAsia="Times New Roman" w:hAnsi="Lato"/>
                <w:sz w:val="10"/>
              </w:rPr>
            </w:pPr>
          </w:p>
        </w:tc>
        <w:tc>
          <w:tcPr>
            <w:tcW w:w="1320" w:type="dxa"/>
          </w:tcPr>
          <w:p w14:paraId="2FA630A4" w14:textId="77777777" w:rsidR="00000000" w:rsidRPr="00534CD8" w:rsidRDefault="00B51CAC">
            <w:pPr>
              <w:spacing w:line="0" w:lineRule="atLeast"/>
              <w:rPr>
                <w:rFonts w:ascii="Lato" w:eastAsia="Times New Roman" w:hAnsi="Lato"/>
                <w:sz w:val="10"/>
              </w:rPr>
            </w:pPr>
          </w:p>
        </w:tc>
        <w:tc>
          <w:tcPr>
            <w:tcW w:w="80" w:type="dxa"/>
          </w:tcPr>
          <w:p w14:paraId="15A4D6FA" w14:textId="77777777" w:rsidR="00000000" w:rsidRPr="00534CD8" w:rsidRDefault="00B51CAC">
            <w:pPr>
              <w:spacing w:line="0" w:lineRule="atLeast"/>
              <w:rPr>
                <w:rFonts w:ascii="Lato" w:eastAsia="Times New Roman" w:hAnsi="Lato"/>
                <w:sz w:val="10"/>
              </w:rPr>
            </w:pPr>
          </w:p>
        </w:tc>
        <w:tc>
          <w:tcPr>
            <w:tcW w:w="60" w:type="dxa"/>
          </w:tcPr>
          <w:p w14:paraId="6FD7FA2A" w14:textId="77777777" w:rsidR="00000000" w:rsidRPr="00534CD8" w:rsidRDefault="00B51CAC">
            <w:pPr>
              <w:spacing w:line="0" w:lineRule="atLeast"/>
              <w:rPr>
                <w:rFonts w:ascii="Lato" w:eastAsia="Times New Roman" w:hAnsi="Lato"/>
                <w:sz w:val="10"/>
              </w:rPr>
            </w:pPr>
          </w:p>
        </w:tc>
        <w:tc>
          <w:tcPr>
            <w:tcW w:w="80" w:type="dxa"/>
          </w:tcPr>
          <w:p w14:paraId="4BA50E70" w14:textId="77777777" w:rsidR="00000000" w:rsidRPr="00534CD8" w:rsidRDefault="00B51CAC">
            <w:pPr>
              <w:spacing w:line="0" w:lineRule="atLeast"/>
              <w:rPr>
                <w:rFonts w:ascii="Lato" w:eastAsia="Times New Roman" w:hAnsi="Lato"/>
                <w:sz w:val="10"/>
              </w:rPr>
            </w:pPr>
          </w:p>
        </w:tc>
        <w:tc>
          <w:tcPr>
            <w:tcW w:w="1320" w:type="dxa"/>
          </w:tcPr>
          <w:p w14:paraId="1627B396" w14:textId="77777777" w:rsidR="00000000" w:rsidRPr="00534CD8" w:rsidRDefault="00B51CAC">
            <w:pPr>
              <w:spacing w:line="0" w:lineRule="atLeast"/>
              <w:rPr>
                <w:rFonts w:ascii="Lato" w:eastAsia="Times New Roman" w:hAnsi="Lato"/>
                <w:sz w:val="10"/>
              </w:rPr>
            </w:pPr>
          </w:p>
        </w:tc>
        <w:tc>
          <w:tcPr>
            <w:tcW w:w="80" w:type="dxa"/>
          </w:tcPr>
          <w:p w14:paraId="0C212D41" w14:textId="77777777" w:rsidR="00000000" w:rsidRPr="00534CD8" w:rsidRDefault="00B51CAC">
            <w:pPr>
              <w:spacing w:line="0" w:lineRule="atLeast"/>
              <w:rPr>
                <w:rFonts w:ascii="Lato" w:eastAsia="Times New Roman" w:hAnsi="Lato"/>
                <w:sz w:val="10"/>
              </w:rPr>
            </w:pPr>
          </w:p>
        </w:tc>
        <w:tc>
          <w:tcPr>
            <w:tcW w:w="60" w:type="dxa"/>
          </w:tcPr>
          <w:p w14:paraId="6FD1CD15" w14:textId="77777777" w:rsidR="00000000" w:rsidRPr="00534CD8" w:rsidRDefault="00B51CAC">
            <w:pPr>
              <w:spacing w:line="0" w:lineRule="atLeast"/>
              <w:rPr>
                <w:rFonts w:ascii="Lato" w:eastAsia="Times New Roman" w:hAnsi="Lato"/>
                <w:sz w:val="10"/>
              </w:rPr>
            </w:pPr>
          </w:p>
        </w:tc>
        <w:tc>
          <w:tcPr>
            <w:tcW w:w="80" w:type="dxa"/>
          </w:tcPr>
          <w:p w14:paraId="5EB5A0DA" w14:textId="77777777" w:rsidR="00000000" w:rsidRPr="00534CD8" w:rsidRDefault="00B51CAC">
            <w:pPr>
              <w:spacing w:line="0" w:lineRule="atLeast"/>
              <w:rPr>
                <w:rFonts w:ascii="Lato" w:eastAsia="Times New Roman" w:hAnsi="Lato"/>
                <w:sz w:val="10"/>
              </w:rPr>
            </w:pPr>
          </w:p>
        </w:tc>
        <w:tc>
          <w:tcPr>
            <w:tcW w:w="1120" w:type="dxa"/>
          </w:tcPr>
          <w:p w14:paraId="78E8BFB5" w14:textId="77777777" w:rsidR="00000000" w:rsidRPr="00534CD8" w:rsidRDefault="00B51CAC">
            <w:pPr>
              <w:spacing w:line="0" w:lineRule="atLeast"/>
              <w:rPr>
                <w:rFonts w:ascii="Lato" w:eastAsia="Times New Roman" w:hAnsi="Lato"/>
                <w:sz w:val="10"/>
              </w:rPr>
            </w:pPr>
          </w:p>
        </w:tc>
        <w:tc>
          <w:tcPr>
            <w:tcW w:w="80" w:type="dxa"/>
          </w:tcPr>
          <w:p w14:paraId="140F6DE8" w14:textId="77777777" w:rsidR="00000000" w:rsidRPr="00534CD8" w:rsidRDefault="00B51CAC">
            <w:pPr>
              <w:spacing w:line="0" w:lineRule="atLeast"/>
              <w:rPr>
                <w:rFonts w:ascii="Lato" w:eastAsia="Times New Roman" w:hAnsi="Lato"/>
                <w:sz w:val="10"/>
              </w:rPr>
            </w:pPr>
          </w:p>
        </w:tc>
      </w:tr>
      <w:tr w:rsidR="00534CD8" w:rsidRPr="00534CD8" w14:paraId="745A4CD0" w14:textId="77777777" w:rsidTr="00534CD8">
        <w:tblPrEx>
          <w:tblCellMar>
            <w:top w:w="0" w:type="dxa"/>
            <w:left w:w="0" w:type="dxa"/>
            <w:bottom w:w="0" w:type="dxa"/>
            <w:right w:w="0" w:type="dxa"/>
          </w:tblCellMar>
        </w:tblPrEx>
        <w:trPr>
          <w:trHeight w:val="60"/>
        </w:trPr>
        <w:tc>
          <w:tcPr>
            <w:tcW w:w="80" w:type="dxa"/>
          </w:tcPr>
          <w:p w14:paraId="7C37C4B3" w14:textId="77777777" w:rsidR="00000000" w:rsidRPr="00534CD8" w:rsidRDefault="00B51CAC">
            <w:pPr>
              <w:spacing w:line="0" w:lineRule="atLeast"/>
              <w:rPr>
                <w:rFonts w:ascii="Lato" w:eastAsia="Times New Roman" w:hAnsi="Lato"/>
                <w:sz w:val="5"/>
              </w:rPr>
            </w:pPr>
          </w:p>
        </w:tc>
        <w:tc>
          <w:tcPr>
            <w:tcW w:w="960" w:type="dxa"/>
          </w:tcPr>
          <w:p w14:paraId="0281FD31" w14:textId="77777777" w:rsidR="00000000" w:rsidRPr="00534CD8" w:rsidRDefault="00B51CAC">
            <w:pPr>
              <w:spacing w:line="0" w:lineRule="atLeast"/>
              <w:rPr>
                <w:rFonts w:ascii="Lato" w:eastAsia="Times New Roman" w:hAnsi="Lato"/>
                <w:sz w:val="5"/>
              </w:rPr>
            </w:pPr>
          </w:p>
        </w:tc>
        <w:tc>
          <w:tcPr>
            <w:tcW w:w="80" w:type="dxa"/>
          </w:tcPr>
          <w:p w14:paraId="4FDB0582" w14:textId="77777777" w:rsidR="00000000" w:rsidRPr="00534CD8" w:rsidRDefault="00B51CAC">
            <w:pPr>
              <w:spacing w:line="0" w:lineRule="atLeast"/>
              <w:rPr>
                <w:rFonts w:ascii="Lato" w:eastAsia="Times New Roman" w:hAnsi="Lato"/>
                <w:sz w:val="5"/>
              </w:rPr>
            </w:pPr>
          </w:p>
        </w:tc>
        <w:tc>
          <w:tcPr>
            <w:tcW w:w="120" w:type="dxa"/>
          </w:tcPr>
          <w:p w14:paraId="206F3BB9" w14:textId="77777777" w:rsidR="00000000" w:rsidRPr="00534CD8" w:rsidRDefault="00B51CAC">
            <w:pPr>
              <w:spacing w:line="0" w:lineRule="atLeast"/>
              <w:rPr>
                <w:rFonts w:ascii="Lato" w:eastAsia="Times New Roman" w:hAnsi="Lato"/>
                <w:sz w:val="5"/>
              </w:rPr>
            </w:pPr>
          </w:p>
        </w:tc>
        <w:tc>
          <w:tcPr>
            <w:tcW w:w="1360" w:type="dxa"/>
          </w:tcPr>
          <w:p w14:paraId="6652FD79" w14:textId="77777777" w:rsidR="00000000" w:rsidRPr="00534CD8" w:rsidRDefault="00B51CAC">
            <w:pPr>
              <w:spacing w:line="0" w:lineRule="atLeast"/>
              <w:rPr>
                <w:rFonts w:ascii="Lato" w:eastAsia="Times New Roman" w:hAnsi="Lato"/>
                <w:sz w:val="5"/>
              </w:rPr>
            </w:pPr>
          </w:p>
        </w:tc>
        <w:tc>
          <w:tcPr>
            <w:tcW w:w="80" w:type="dxa"/>
          </w:tcPr>
          <w:p w14:paraId="18D2FFEC" w14:textId="77777777" w:rsidR="00000000" w:rsidRPr="00534CD8" w:rsidRDefault="00B51CAC">
            <w:pPr>
              <w:spacing w:line="0" w:lineRule="atLeast"/>
              <w:rPr>
                <w:rFonts w:ascii="Lato" w:eastAsia="Times New Roman" w:hAnsi="Lato"/>
                <w:sz w:val="5"/>
              </w:rPr>
            </w:pPr>
          </w:p>
        </w:tc>
        <w:tc>
          <w:tcPr>
            <w:tcW w:w="1320" w:type="dxa"/>
          </w:tcPr>
          <w:p w14:paraId="71B0C8F6" w14:textId="77777777" w:rsidR="00000000" w:rsidRPr="00534CD8" w:rsidRDefault="00B51CAC">
            <w:pPr>
              <w:spacing w:line="0" w:lineRule="atLeast"/>
              <w:rPr>
                <w:rFonts w:ascii="Lato" w:eastAsia="Times New Roman" w:hAnsi="Lato"/>
                <w:sz w:val="5"/>
              </w:rPr>
            </w:pPr>
          </w:p>
        </w:tc>
        <w:tc>
          <w:tcPr>
            <w:tcW w:w="140" w:type="dxa"/>
          </w:tcPr>
          <w:p w14:paraId="261A8978" w14:textId="77777777" w:rsidR="00000000" w:rsidRPr="00534CD8" w:rsidRDefault="00B51CAC">
            <w:pPr>
              <w:spacing w:line="0" w:lineRule="atLeast"/>
              <w:rPr>
                <w:rFonts w:ascii="Lato" w:eastAsia="Times New Roman" w:hAnsi="Lato"/>
                <w:sz w:val="5"/>
              </w:rPr>
            </w:pPr>
          </w:p>
        </w:tc>
        <w:tc>
          <w:tcPr>
            <w:tcW w:w="80" w:type="dxa"/>
          </w:tcPr>
          <w:p w14:paraId="63187D0F" w14:textId="77777777" w:rsidR="00000000" w:rsidRPr="00534CD8" w:rsidRDefault="00B51CAC">
            <w:pPr>
              <w:spacing w:line="0" w:lineRule="atLeast"/>
              <w:rPr>
                <w:rFonts w:ascii="Lato" w:eastAsia="Times New Roman" w:hAnsi="Lato"/>
                <w:sz w:val="5"/>
              </w:rPr>
            </w:pPr>
          </w:p>
        </w:tc>
        <w:tc>
          <w:tcPr>
            <w:tcW w:w="1460" w:type="dxa"/>
          </w:tcPr>
          <w:p w14:paraId="3D8298B1" w14:textId="77777777" w:rsidR="00000000" w:rsidRPr="00534CD8" w:rsidRDefault="00B51CAC">
            <w:pPr>
              <w:spacing w:line="0" w:lineRule="atLeast"/>
              <w:rPr>
                <w:rFonts w:ascii="Lato" w:eastAsia="Times New Roman" w:hAnsi="Lato"/>
                <w:sz w:val="5"/>
              </w:rPr>
            </w:pPr>
          </w:p>
        </w:tc>
        <w:tc>
          <w:tcPr>
            <w:tcW w:w="80" w:type="dxa"/>
          </w:tcPr>
          <w:p w14:paraId="56289BE3" w14:textId="77777777" w:rsidR="00000000" w:rsidRPr="00534CD8" w:rsidRDefault="00B51CAC">
            <w:pPr>
              <w:spacing w:line="0" w:lineRule="atLeast"/>
              <w:rPr>
                <w:rFonts w:ascii="Lato" w:eastAsia="Times New Roman" w:hAnsi="Lato"/>
                <w:sz w:val="5"/>
              </w:rPr>
            </w:pPr>
          </w:p>
        </w:tc>
        <w:tc>
          <w:tcPr>
            <w:tcW w:w="60" w:type="dxa"/>
          </w:tcPr>
          <w:p w14:paraId="6EF12848" w14:textId="77777777" w:rsidR="00000000" w:rsidRPr="00534CD8" w:rsidRDefault="00B51CAC">
            <w:pPr>
              <w:spacing w:line="0" w:lineRule="atLeast"/>
              <w:rPr>
                <w:rFonts w:ascii="Lato" w:eastAsia="Times New Roman" w:hAnsi="Lato"/>
                <w:sz w:val="5"/>
              </w:rPr>
            </w:pPr>
          </w:p>
        </w:tc>
        <w:tc>
          <w:tcPr>
            <w:tcW w:w="80" w:type="dxa"/>
          </w:tcPr>
          <w:p w14:paraId="34A343AC" w14:textId="77777777" w:rsidR="00000000" w:rsidRPr="00534CD8" w:rsidRDefault="00B51CAC">
            <w:pPr>
              <w:spacing w:line="0" w:lineRule="atLeast"/>
              <w:rPr>
                <w:rFonts w:ascii="Lato" w:eastAsia="Times New Roman" w:hAnsi="Lato"/>
                <w:sz w:val="5"/>
              </w:rPr>
            </w:pPr>
          </w:p>
        </w:tc>
        <w:tc>
          <w:tcPr>
            <w:tcW w:w="1260" w:type="dxa"/>
          </w:tcPr>
          <w:p w14:paraId="7667FE83" w14:textId="77777777" w:rsidR="00000000" w:rsidRPr="00534CD8" w:rsidRDefault="00B51CAC">
            <w:pPr>
              <w:spacing w:line="0" w:lineRule="atLeast"/>
              <w:rPr>
                <w:rFonts w:ascii="Lato" w:eastAsia="Times New Roman" w:hAnsi="Lato"/>
                <w:sz w:val="5"/>
              </w:rPr>
            </w:pPr>
          </w:p>
        </w:tc>
        <w:tc>
          <w:tcPr>
            <w:tcW w:w="80" w:type="dxa"/>
          </w:tcPr>
          <w:p w14:paraId="0E9BF06A" w14:textId="77777777" w:rsidR="00000000" w:rsidRPr="00534CD8" w:rsidRDefault="00B51CAC">
            <w:pPr>
              <w:spacing w:line="0" w:lineRule="atLeast"/>
              <w:rPr>
                <w:rFonts w:ascii="Lato" w:eastAsia="Times New Roman" w:hAnsi="Lato"/>
                <w:sz w:val="5"/>
              </w:rPr>
            </w:pPr>
          </w:p>
        </w:tc>
        <w:tc>
          <w:tcPr>
            <w:tcW w:w="120" w:type="dxa"/>
          </w:tcPr>
          <w:p w14:paraId="0F62B9B3" w14:textId="77777777" w:rsidR="00000000" w:rsidRPr="00534CD8" w:rsidRDefault="00B51CAC">
            <w:pPr>
              <w:spacing w:line="0" w:lineRule="atLeast"/>
              <w:rPr>
                <w:rFonts w:ascii="Lato" w:eastAsia="Times New Roman" w:hAnsi="Lato"/>
                <w:sz w:val="5"/>
              </w:rPr>
            </w:pPr>
          </w:p>
        </w:tc>
        <w:tc>
          <w:tcPr>
            <w:tcW w:w="1320" w:type="dxa"/>
          </w:tcPr>
          <w:p w14:paraId="597ABB6D" w14:textId="77777777" w:rsidR="00000000" w:rsidRPr="00534CD8" w:rsidRDefault="00B51CAC">
            <w:pPr>
              <w:spacing w:line="0" w:lineRule="atLeast"/>
              <w:rPr>
                <w:rFonts w:ascii="Lato" w:eastAsia="Times New Roman" w:hAnsi="Lato"/>
                <w:sz w:val="5"/>
              </w:rPr>
            </w:pPr>
          </w:p>
        </w:tc>
        <w:tc>
          <w:tcPr>
            <w:tcW w:w="80" w:type="dxa"/>
          </w:tcPr>
          <w:p w14:paraId="547535AA" w14:textId="77777777" w:rsidR="00000000" w:rsidRPr="00534CD8" w:rsidRDefault="00B51CAC">
            <w:pPr>
              <w:spacing w:line="0" w:lineRule="atLeast"/>
              <w:rPr>
                <w:rFonts w:ascii="Lato" w:eastAsia="Times New Roman" w:hAnsi="Lato"/>
                <w:sz w:val="5"/>
              </w:rPr>
            </w:pPr>
          </w:p>
        </w:tc>
        <w:tc>
          <w:tcPr>
            <w:tcW w:w="60" w:type="dxa"/>
          </w:tcPr>
          <w:p w14:paraId="2F989845" w14:textId="77777777" w:rsidR="00000000" w:rsidRPr="00534CD8" w:rsidRDefault="00B51CAC">
            <w:pPr>
              <w:spacing w:line="0" w:lineRule="atLeast"/>
              <w:rPr>
                <w:rFonts w:ascii="Lato" w:eastAsia="Times New Roman" w:hAnsi="Lato"/>
                <w:sz w:val="5"/>
              </w:rPr>
            </w:pPr>
          </w:p>
        </w:tc>
        <w:tc>
          <w:tcPr>
            <w:tcW w:w="80" w:type="dxa"/>
          </w:tcPr>
          <w:p w14:paraId="0C165CEC" w14:textId="77777777" w:rsidR="00000000" w:rsidRPr="00534CD8" w:rsidRDefault="00B51CAC">
            <w:pPr>
              <w:spacing w:line="0" w:lineRule="atLeast"/>
              <w:rPr>
                <w:rFonts w:ascii="Lato" w:eastAsia="Times New Roman" w:hAnsi="Lato"/>
                <w:sz w:val="5"/>
              </w:rPr>
            </w:pPr>
          </w:p>
        </w:tc>
        <w:tc>
          <w:tcPr>
            <w:tcW w:w="1320" w:type="dxa"/>
          </w:tcPr>
          <w:p w14:paraId="50F772A5" w14:textId="77777777" w:rsidR="00000000" w:rsidRPr="00534CD8" w:rsidRDefault="00B51CAC">
            <w:pPr>
              <w:spacing w:line="0" w:lineRule="atLeast"/>
              <w:rPr>
                <w:rFonts w:ascii="Lato" w:eastAsia="Times New Roman" w:hAnsi="Lato"/>
                <w:sz w:val="5"/>
              </w:rPr>
            </w:pPr>
          </w:p>
        </w:tc>
        <w:tc>
          <w:tcPr>
            <w:tcW w:w="80" w:type="dxa"/>
          </w:tcPr>
          <w:p w14:paraId="3FF60486" w14:textId="77777777" w:rsidR="00000000" w:rsidRPr="00534CD8" w:rsidRDefault="00B51CAC">
            <w:pPr>
              <w:spacing w:line="0" w:lineRule="atLeast"/>
              <w:rPr>
                <w:rFonts w:ascii="Lato" w:eastAsia="Times New Roman" w:hAnsi="Lato"/>
                <w:sz w:val="5"/>
              </w:rPr>
            </w:pPr>
          </w:p>
        </w:tc>
        <w:tc>
          <w:tcPr>
            <w:tcW w:w="60" w:type="dxa"/>
          </w:tcPr>
          <w:p w14:paraId="5C1867B0" w14:textId="77777777" w:rsidR="00000000" w:rsidRPr="00534CD8" w:rsidRDefault="00B51CAC">
            <w:pPr>
              <w:spacing w:line="0" w:lineRule="atLeast"/>
              <w:rPr>
                <w:rFonts w:ascii="Lato" w:eastAsia="Times New Roman" w:hAnsi="Lato"/>
                <w:sz w:val="5"/>
              </w:rPr>
            </w:pPr>
          </w:p>
        </w:tc>
        <w:tc>
          <w:tcPr>
            <w:tcW w:w="80" w:type="dxa"/>
          </w:tcPr>
          <w:p w14:paraId="2F4EB111" w14:textId="77777777" w:rsidR="00000000" w:rsidRPr="00534CD8" w:rsidRDefault="00B51CAC">
            <w:pPr>
              <w:spacing w:line="0" w:lineRule="atLeast"/>
              <w:rPr>
                <w:rFonts w:ascii="Lato" w:eastAsia="Times New Roman" w:hAnsi="Lato"/>
                <w:sz w:val="5"/>
              </w:rPr>
            </w:pPr>
          </w:p>
        </w:tc>
        <w:tc>
          <w:tcPr>
            <w:tcW w:w="1120" w:type="dxa"/>
          </w:tcPr>
          <w:p w14:paraId="78EBA2C1" w14:textId="77777777" w:rsidR="00000000" w:rsidRPr="00534CD8" w:rsidRDefault="00B51CAC">
            <w:pPr>
              <w:spacing w:line="0" w:lineRule="atLeast"/>
              <w:rPr>
                <w:rFonts w:ascii="Lato" w:eastAsia="Times New Roman" w:hAnsi="Lato"/>
                <w:sz w:val="5"/>
              </w:rPr>
            </w:pPr>
          </w:p>
        </w:tc>
        <w:tc>
          <w:tcPr>
            <w:tcW w:w="80" w:type="dxa"/>
          </w:tcPr>
          <w:p w14:paraId="02CFAE31" w14:textId="77777777" w:rsidR="00000000" w:rsidRPr="00534CD8" w:rsidRDefault="00B51CAC">
            <w:pPr>
              <w:spacing w:line="0" w:lineRule="atLeast"/>
              <w:rPr>
                <w:rFonts w:ascii="Lato" w:eastAsia="Times New Roman" w:hAnsi="Lato"/>
                <w:sz w:val="5"/>
              </w:rPr>
            </w:pPr>
          </w:p>
        </w:tc>
      </w:tr>
      <w:tr w:rsidR="0000052D" w:rsidRPr="00534CD8" w14:paraId="4757C34C" w14:textId="77777777" w:rsidTr="00534CD8">
        <w:tblPrEx>
          <w:tblCellMar>
            <w:top w:w="0" w:type="dxa"/>
            <w:left w:w="0" w:type="dxa"/>
            <w:bottom w:w="0" w:type="dxa"/>
            <w:right w:w="0" w:type="dxa"/>
          </w:tblCellMar>
        </w:tblPrEx>
        <w:trPr>
          <w:trHeight w:val="235"/>
        </w:trPr>
        <w:tc>
          <w:tcPr>
            <w:tcW w:w="80" w:type="dxa"/>
          </w:tcPr>
          <w:p w14:paraId="4741BE8D" w14:textId="77777777" w:rsidR="00000000" w:rsidRPr="00534CD8" w:rsidRDefault="00B51CAC">
            <w:pPr>
              <w:spacing w:line="0" w:lineRule="atLeast"/>
              <w:rPr>
                <w:rFonts w:ascii="Lato" w:eastAsia="Times New Roman" w:hAnsi="Lato"/>
              </w:rPr>
            </w:pPr>
          </w:p>
        </w:tc>
        <w:tc>
          <w:tcPr>
            <w:tcW w:w="960" w:type="dxa"/>
            <w:vMerge w:val="restart"/>
          </w:tcPr>
          <w:p w14:paraId="403802DC"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7004-9007</w:t>
            </w:r>
          </w:p>
        </w:tc>
        <w:tc>
          <w:tcPr>
            <w:tcW w:w="80" w:type="dxa"/>
          </w:tcPr>
          <w:p w14:paraId="3FD29161" w14:textId="77777777" w:rsidR="00000000" w:rsidRPr="00534CD8" w:rsidRDefault="00B51CAC">
            <w:pPr>
              <w:spacing w:line="0" w:lineRule="atLeast"/>
              <w:rPr>
                <w:rFonts w:ascii="Lato" w:eastAsia="Times New Roman" w:hAnsi="Lato"/>
              </w:rPr>
            </w:pPr>
          </w:p>
        </w:tc>
        <w:tc>
          <w:tcPr>
            <w:tcW w:w="120" w:type="dxa"/>
          </w:tcPr>
          <w:p w14:paraId="0C201FD1" w14:textId="77777777" w:rsidR="00000000" w:rsidRPr="00534CD8" w:rsidRDefault="00B51CAC">
            <w:pPr>
              <w:spacing w:line="0" w:lineRule="atLeast"/>
              <w:rPr>
                <w:rFonts w:ascii="Lato" w:eastAsia="Times New Roman" w:hAnsi="Lato"/>
              </w:rPr>
            </w:pPr>
          </w:p>
        </w:tc>
        <w:tc>
          <w:tcPr>
            <w:tcW w:w="1360" w:type="dxa"/>
          </w:tcPr>
          <w:p w14:paraId="477145C7"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Public Housing</w:t>
            </w:r>
          </w:p>
        </w:tc>
        <w:tc>
          <w:tcPr>
            <w:tcW w:w="80" w:type="dxa"/>
          </w:tcPr>
          <w:p w14:paraId="5F8ECD9D" w14:textId="77777777" w:rsidR="00000000" w:rsidRPr="00534CD8" w:rsidRDefault="00B51CAC">
            <w:pPr>
              <w:spacing w:line="0" w:lineRule="atLeast"/>
              <w:rPr>
                <w:rFonts w:ascii="Lato" w:eastAsia="Times New Roman" w:hAnsi="Lato"/>
              </w:rPr>
            </w:pPr>
          </w:p>
        </w:tc>
        <w:tc>
          <w:tcPr>
            <w:tcW w:w="1320" w:type="dxa"/>
            <w:vMerge w:val="restart"/>
          </w:tcPr>
          <w:p w14:paraId="0472F693"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$1,000,000</w:t>
            </w:r>
          </w:p>
        </w:tc>
        <w:tc>
          <w:tcPr>
            <w:tcW w:w="140" w:type="dxa"/>
          </w:tcPr>
          <w:p w14:paraId="496A2684" w14:textId="77777777" w:rsidR="00000000" w:rsidRPr="00534CD8" w:rsidRDefault="00B51CAC">
            <w:pPr>
              <w:spacing w:line="0" w:lineRule="atLeast"/>
              <w:rPr>
                <w:rFonts w:ascii="Lato" w:eastAsia="Times New Roman" w:hAnsi="Lato"/>
              </w:rPr>
            </w:pPr>
          </w:p>
        </w:tc>
        <w:tc>
          <w:tcPr>
            <w:tcW w:w="80" w:type="dxa"/>
          </w:tcPr>
          <w:p w14:paraId="085469E0" w14:textId="77777777" w:rsidR="00000000" w:rsidRPr="00534CD8" w:rsidRDefault="00B51CAC">
            <w:pPr>
              <w:spacing w:line="0" w:lineRule="atLeast"/>
              <w:rPr>
                <w:rFonts w:ascii="Lato" w:eastAsia="Times New Roman" w:hAnsi="Lato"/>
              </w:rPr>
            </w:pPr>
          </w:p>
        </w:tc>
        <w:tc>
          <w:tcPr>
            <w:tcW w:w="1460" w:type="dxa"/>
            <w:vMerge w:val="restart"/>
          </w:tcPr>
          <w:p w14:paraId="296E7AA3"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$1,000,000</w:t>
            </w:r>
          </w:p>
        </w:tc>
        <w:tc>
          <w:tcPr>
            <w:tcW w:w="80" w:type="dxa"/>
          </w:tcPr>
          <w:p w14:paraId="0E6384E7" w14:textId="77777777" w:rsidR="00000000" w:rsidRPr="00534CD8" w:rsidRDefault="00B51CAC">
            <w:pPr>
              <w:spacing w:line="0" w:lineRule="atLeast"/>
              <w:rPr>
                <w:rFonts w:ascii="Lato" w:eastAsia="Times New Roman" w:hAnsi="Lato"/>
              </w:rPr>
            </w:pPr>
          </w:p>
        </w:tc>
        <w:tc>
          <w:tcPr>
            <w:tcW w:w="60" w:type="dxa"/>
          </w:tcPr>
          <w:p w14:paraId="1AEE428D" w14:textId="77777777" w:rsidR="00000000" w:rsidRPr="00534CD8" w:rsidRDefault="00B51CAC">
            <w:pPr>
              <w:spacing w:line="0" w:lineRule="atLeast"/>
              <w:rPr>
                <w:rFonts w:ascii="Lato" w:eastAsia="Times New Roman" w:hAnsi="Lato"/>
              </w:rPr>
            </w:pPr>
          </w:p>
        </w:tc>
        <w:tc>
          <w:tcPr>
            <w:tcW w:w="80" w:type="dxa"/>
          </w:tcPr>
          <w:p w14:paraId="417BCA47" w14:textId="77777777" w:rsidR="00000000" w:rsidRPr="00534CD8" w:rsidRDefault="00B51CAC">
            <w:pPr>
              <w:spacing w:line="0" w:lineRule="atLeast"/>
              <w:rPr>
                <w:rFonts w:ascii="Lato" w:eastAsia="Times New Roman" w:hAnsi="Lato"/>
              </w:rPr>
            </w:pPr>
          </w:p>
        </w:tc>
        <w:tc>
          <w:tcPr>
            <w:tcW w:w="1260" w:type="dxa"/>
            <w:vMerge w:val="restart"/>
          </w:tcPr>
          <w:p w14:paraId="450BE254" w14:textId="77777777" w:rsidR="00000000" w:rsidRPr="00534CD8" w:rsidRDefault="00B51CAC">
            <w:pPr>
              <w:spacing w:line="0" w:lineRule="atLeast"/>
              <w:rPr>
                <w:rFonts w:ascii="Lato" w:eastAsia="Verdana" w:hAnsi="Lato"/>
                <w:sz w:val="16"/>
              </w:rPr>
            </w:pPr>
            <w:r w:rsidRPr="00534CD8">
              <w:rPr>
                <w:rFonts w:ascii="Lato" w:eastAsia="Verdana" w:hAnsi="Lato"/>
                <w:sz w:val="16"/>
              </w:rPr>
              <w:t>$1,000,000</w:t>
            </w:r>
          </w:p>
        </w:tc>
        <w:tc>
          <w:tcPr>
            <w:tcW w:w="80" w:type="dxa"/>
          </w:tcPr>
          <w:p w14:paraId="73F696DD" w14:textId="77777777" w:rsidR="00000000" w:rsidRPr="00534CD8" w:rsidRDefault="00B51CAC">
            <w:pPr>
              <w:spacing w:line="0" w:lineRule="atLeast"/>
              <w:rPr>
                <w:rFonts w:ascii="Lato" w:eastAsia="Times New Roman" w:hAnsi="Lato"/>
              </w:rPr>
            </w:pPr>
          </w:p>
        </w:tc>
        <w:tc>
          <w:tcPr>
            <w:tcW w:w="120" w:type="dxa"/>
          </w:tcPr>
          <w:p w14:paraId="5606A122" w14:textId="77777777" w:rsidR="00000000" w:rsidRPr="00534CD8" w:rsidRDefault="00B51CAC">
            <w:pPr>
              <w:spacing w:line="0" w:lineRule="atLeast"/>
              <w:rPr>
                <w:rFonts w:ascii="Lato" w:eastAsia="Times New Roman" w:hAnsi="Lato"/>
              </w:rPr>
            </w:pPr>
          </w:p>
        </w:tc>
        <w:tc>
          <w:tcPr>
            <w:tcW w:w="1320" w:type="dxa"/>
            <w:vMerge w:val="restart"/>
          </w:tcPr>
          <w:p w14:paraId="57607123" w14:textId="77777777" w:rsidR="00000000" w:rsidRPr="00534CD8" w:rsidRDefault="00B51CAC">
            <w:pPr>
              <w:spacing w:line="0" w:lineRule="atLeast"/>
              <w:rPr>
                <w:rFonts w:ascii="Lato" w:eastAsia="Verdana" w:hAnsi="Lato"/>
                <w:sz w:val="16"/>
              </w:rPr>
            </w:pPr>
            <w:r w:rsidRPr="00534CD8">
              <w:rPr>
                <w:rFonts w:ascii="Lato" w:eastAsia="Verdana" w:hAnsi="Lato"/>
                <w:sz w:val="16"/>
              </w:rPr>
              <w:t>$1,000,000</w:t>
            </w:r>
          </w:p>
        </w:tc>
        <w:tc>
          <w:tcPr>
            <w:tcW w:w="80" w:type="dxa"/>
          </w:tcPr>
          <w:p w14:paraId="29E1391D" w14:textId="77777777" w:rsidR="00000000" w:rsidRPr="00534CD8" w:rsidRDefault="00B51CAC">
            <w:pPr>
              <w:spacing w:line="0" w:lineRule="atLeast"/>
              <w:rPr>
                <w:rFonts w:ascii="Lato" w:eastAsia="Times New Roman" w:hAnsi="Lato"/>
              </w:rPr>
            </w:pPr>
          </w:p>
        </w:tc>
        <w:tc>
          <w:tcPr>
            <w:tcW w:w="60" w:type="dxa"/>
          </w:tcPr>
          <w:p w14:paraId="4058C881" w14:textId="77777777" w:rsidR="00000000" w:rsidRPr="00534CD8" w:rsidRDefault="00B51CAC">
            <w:pPr>
              <w:spacing w:line="0" w:lineRule="atLeast"/>
              <w:rPr>
                <w:rFonts w:ascii="Lato" w:eastAsia="Times New Roman" w:hAnsi="Lato"/>
              </w:rPr>
            </w:pPr>
          </w:p>
        </w:tc>
        <w:tc>
          <w:tcPr>
            <w:tcW w:w="80" w:type="dxa"/>
          </w:tcPr>
          <w:p w14:paraId="2910D4D5" w14:textId="77777777" w:rsidR="00000000" w:rsidRPr="00534CD8" w:rsidRDefault="00B51CAC">
            <w:pPr>
              <w:spacing w:line="0" w:lineRule="atLeast"/>
              <w:rPr>
                <w:rFonts w:ascii="Lato" w:eastAsia="Times New Roman" w:hAnsi="Lato"/>
              </w:rPr>
            </w:pPr>
          </w:p>
        </w:tc>
        <w:tc>
          <w:tcPr>
            <w:tcW w:w="1320" w:type="dxa"/>
            <w:vMerge w:val="restart"/>
          </w:tcPr>
          <w:p w14:paraId="05C1AC4D" w14:textId="77777777" w:rsidR="00000000" w:rsidRPr="00534CD8" w:rsidRDefault="00B51CAC">
            <w:pPr>
              <w:spacing w:line="0" w:lineRule="atLeast"/>
              <w:rPr>
                <w:rFonts w:ascii="Lato" w:eastAsia="Verdana" w:hAnsi="Lato"/>
                <w:sz w:val="16"/>
              </w:rPr>
            </w:pPr>
            <w:r w:rsidRPr="00534CD8">
              <w:rPr>
                <w:rFonts w:ascii="Lato" w:eastAsia="Verdana" w:hAnsi="Lato"/>
                <w:sz w:val="16"/>
              </w:rPr>
              <w:t>$1,000,000</w:t>
            </w:r>
          </w:p>
        </w:tc>
        <w:tc>
          <w:tcPr>
            <w:tcW w:w="80" w:type="dxa"/>
          </w:tcPr>
          <w:p w14:paraId="71FBACEF" w14:textId="77777777" w:rsidR="00000000" w:rsidRPr="00534CD8" w:rsidRDefault="00B51CAC">
            <w:pPr>
              <w:spacing w:line="0" w:lineRule="atLeast"/>
              <w:rPr>
                <w:rFonts w:ascii="Lato" w:eastAsia="Times New Roman" w:hAnsi="Lato"/>
              </w:rPr>
            </w:pPr>
          </w:p>
        </w:tc>
        <w:tc>
          <w:tcPr>
            <w:tcW w:w="60" w:type="dxa"/>
          </w:tcPr>
          <w:p w14:paraId="5F26380C" w14:textId="77777777" w:rsidR="00000000" w:rsidRPr="00534CD8" w:rsidRDefault="00B51CAC">
            <w:pPr>
              <w:spacing w:line="0" w:lineRule="atLeast"/>
              <w:rPr>
                <w:rFonts w:ascii="Lato" w:eastAsia="Times New Roman" w:hAnsi="Lato"/>
              </w:rPr>
            </w:pPr>
          </w:p>
        </w:tc>
        <w:tc>
          <w:tcPr>
            <w:tcW w:w="80" w:type="dxa"/>
          </w:tcPr>
          <w:p w14:paraId="5840FB80" w14:textId="77777777" w:rsidR="00000000" w:rsidRPr="00534CD8" w:rsidRDefault="00B51CAC">
            <w:pPr>
              <w:spacing w:line="0" w:lineRule="atLeast"/>
              <w:rPr>
                <w:rFonts w:ascii="Lato" w:eastAsia="Times New Roman" w:hAnsi="Lato"/>
              </w:rPr>
            </w:pPr>
          </w:p>
        </w:tc>
        <w:tc>
          <w:tcPr>
            <w:tcW w:w="1120" w:type="dxa"/>
            <w:vMerge w:val="restart"/>
          </w:tcPr>
          <w:p w14:paraId="4FFD40DB" w14:textId="77777777" w:rsidR="00000000" w:rsidRPr="00534CD8" w:rsidRDefault="00B51CAC">
            <w:pPr>
              <w:spacing w:line="0" w:lineRule="atLeast"/>
              <w:rPr>
                <w:rFonts w:ascii="Lato" w:eastAsia="Verdana" w:hAnsi="Lato"/>
                <w:sz w:val="16"/>
              </w:rPr>
            </w:pPr>
            <w:r w:rsidRPr="00534CD8">
              <w:rPr>
                <w:rFonts w:ascii="Lato" w:eastAsia="Verdana" w:hAnsi="Lato"/>
                <w:sz w:val="16"/>
              </w:rPr>
              <w:t>$1,000,000</w:t>
            </w:r>
          </w:p>
        </w:tc>
        <w:tc>
          <w:tcPr>
            <w:tcW w:w="80" w:type="dxa"/>
          </w:tcPr>
          <w:p w14:paraId="41ADE5DA" w14:textId="77777777" w:rsidR="00000000" w:rsidRPr="00534CD8" w:rsidRDefault="00B51CAC">
            <w:pPr>
              <w:spacing w:line="0" w:lineRule="atLeast"/>
              <w:rPr>
                <w:rFonts w:ascii="Lato" w:eastAsia="Times New Roman" w:hAnsi="Lato"/>
              </w:rPr>
            </w:pPr>
          </w:p>
        </w:tc>
      </w:tr>
      <w:tr w:rsidR="0000052D" w:rsidRPr="00534CD8" w14:paraId="3995B4A6" w14:textId="77777777" w:rsidTr="00534CD8">
        <w:tblPrEx>
          <w:tblCellMar>
            <w:top w:w="0" w:type="dxa"/>
            <w:left w:w="0" w:type="dxa"/>
            <w:bottom w:w="0" w:type="dxa"/>
            <w:right w:w="0" w:type="dxa"/>
          </w:tblCellMar>
        </w:tblPrEx>
        <w:trPr>
          <w:trHeight w:val="96"/>
        </w:trPr>
        <w:tc>
          <w:tcPr>
            <w:tcW w:w="80" w:type="dxa"/>
          </w:tcPr>
          <w:p w14:paraId="0CEC120E" w14:textId="77777777" w:rsidR="00000000" w:rsidRPr="00534CD8" w:rsidRDefault="00B51CAC">
            <w:pPr>
              <w:spacing w:line="0" w:lineRule="atLeast"/>
              <w:rPr>
                <w:rFonts w:ascii="Lato" w:eastAsia="Times New Roman" w:hAnsi="Lato"/>
                <w:sz w:val="8"/>
              </w:rPr>
            </w:pPr>
          </w:p>
        </w:tc>
        <w:tc>
          <w:tcPr>
            <w:tcW w:w="960" w:type="dxa"/>
            <w:vMerge/>
          </w:tcPr>
          <w:p w14:paraId="577D5596" w14:textId="77777777" w:rsidR="00000000" w:rsidRPr="00534CD8" w:rsidRDefault="00B51CAC">
            <w:pPr>
              <w:spacing w:line="0" w:lineRule="atLeast"/>
              <w:rPr>
                <w:rFonts w:ascii="Lato" w:eastAsia="Times New Roman" w:hAnsi="Lato"/>
                <w:sz w:val="8"/>
              </w:rPr>
            </w:pPr>
          </w:p>
        </w:tc>
        <w:tc>
          <w:tcPr>
            <w:tcW w:w="80" w:type="dxa"/>
          </w:tcPr>
          <w:p w14:paraId="7E4945A9" w14:textId="77777777" w:rsidR="00000000" w:rsidRPr="00534CD8" w:rsidRDefault="00B51CAC">
            <w:pPr>
              <w:spacing w:line="0" w:lineRule="atLeast"/>
              <w:rPr>
                <w:rFonts w:ascii="Lato" w:eastAsia="Times New Roman" w:hAnsi="Lato"/>
                <w:sz w:val="8"/>
              </w:rPr>
            </w:pPr>
          </w:p>
        </w:tc>
        <w:tc>
          <w:tcPr>
            <w:tcW w:w="120" w:type="dxa"/>
          </w:tcPr>
          <w:p w14:paraId="5C02735B" w14:textId="77777777" w:rsidR="00000000" w:rsidRPr="00534CD8" w:rsidRDefault="00B51CAC">
            <w:pPr>
              <w:spacing w:line="0" w:lineRule="atLeast"/>
              <w:rPr>
                <w:rFonts w:ascii="Lato" w:eastAsia="Times New Roman" w:hAnsi="Lato"/>
                <w:sz w:val="8"/>
              </w:rPr>
            </w:pPr>
          </w:p>
        </w:tc>
        <w:tc>
          <w:tcPr>
            <w:tcW w:w="1360" w:type="dxa"/>
            <w:vMerge w:val="restart"/>
          </w:tcPr>
          <w:p w14:paraId="651059C6" w14:textId="77777777" w:rsidR="00000000" w:rsidRPr="00534CD8" w:rsidRDefault="00B51CAC">
            <w:pPr>
              <w:spacing w:line="0" w:lineRule="atLeast"/>
              <w:rPr>
                <w:rFonts w:ascii="Lato" w:eastAsia="Verdana" w:hAnsi="Lato"/>
                <w:sz w:val="16"/>
              </w:rPr>
            </w:pPr>
            <w:r w:rsidRPr="00534CD8">
              <w:rPr>
                <w:rFonts w:ascii="Lato" w:eastAsia="Verdana" w:hAnsi="Lato"/>
                <w:sz w:val="16"/>
              </w:rPr>
              <w:t>Reform</w:t>
            </w:r>
          </w:p>
        </w:tc>
        <w:tc>
          <w:tcPr>
            <w:tcW w:w="80" w:type="dxa"/>
          </w:tcPr>
          <w:p w14:paraId="3F50FA77" w14:textId="77777777" w:rsidR="00000000" w:rsidRPr="00534CD8" w:rsidRDefault="00B51CAC">
            <w:pPr>
              <w:spacing w:line="0" w:lineRule="atLeast"/>
              <w:rPr>
                <w:rFonts w:ascii="Lato" w:eastAsia="Times New Roman" w:hAnsi="Lato"/>
                <w:sz w:val="8"/>
              </w:rPr>
            </w:pPr>
          </w:p>
        </w:tc>
        <w:tc>
          <w:tcPr>
            <w:tcW w:w="1320" w:type="dxa"/>
            <w:vMerge/>
          </w:tcPr>
          <w:p w14:paraId="20A57289" w14:textId="77777777" w:rsidR="00000000" w:rsidRPr="00534CD8" w:rsidRDefault="00B51CAC">
            <w:pPr>
              <w:spacing w:line="0" w:lineRule="atLeast"/>
              <w:rPr>
                <w:rFonts w:ascii="Lato" w:eastAsia="Times New Roman" w:hAnsi="Lato"/>
                <w:sz w:val="8"/>
              </w:rPr>
            </w:pPr>
          </w:p>
        </w:tc>
        <w:tc>
          <w:tcPr>
            <w:tcW w:w="140" w:type="dxa"/>
          </w:tcPr>
          <w:p w14:paraId="0627BA4E" w14:textId="77777777" w:rsidR="00000000" w:rsidRPr="00534CD8" w:rsidRDefault="00B51CAC">
            <w:pPr>
              <w:spacing w:line="0" w:lineRule="atLeast"/>
              <w:rPr>
                <w:rFonts w:ascii="Lato" w:eastAsia="Times New Roman" w:hAnsi="Lato"/>
                <w:sz w:val="8"/>
              </w:rPr>
            </w:pPr>
          </w:p>
        </w:tc>
        <w:tc>
          <w:tcPr>
            <w:tcW w:w="80" w:type="dxa"/>
          </w:tcPr>
          <w:p w14:paraId="3D22EF38" w14:textId="77777777" w:rsidR="00000000" w:rsidRPr="00534CD8" w:rsidRDefault="00B51CAC">
            <w:pPr>
              <w:spacing w:line="0" w:lineRule="atLeast"/>
              <w:rPr>
                <w:rFonts w:ascii="Lato" w:eastAsia="Times New Roman" w:hAnsi="Lato"/>
                <w:sz w:val="8"/>
              </w:rPr>
            </w:pPr>
          </w:p>
        </w:tc>
        <w:tc>
          <w:tcPr>
            <w:tcW w:w="1460" w:type="dxa"/>
            <w:vMerge/>
          </w:tcPr>
          <w:p w14:paraId="0040099F" w14:textId="77777777" w:rsidR="00000000" w:rsidRPr="00534CD8" w:rsidRDefault="00B51CAC">
            <w:pPr>
              <w:spacing w:line="0" w:lineRule="atLeast"/>
              <w:rPr>
                <w:rFonts w:ascii="Lato" w:eastAsia="Times New Roman" w:hAnsi="Lato"/>
                <w:sz w:val="8"/>
              </w:rPr>
            </w:pPr>
          </w:p>
        </w:tc>
        <w:tc>
          <w:tcPr>
            <w:tcW w:w="80" w:type="dxa"/>
          </w:tcPr>
          <w:p w14:paraId="33BDB6CF" w14:textId="77777777" w:rsidR="00000000" w:rsidRPr="00534CD8" w:rsidRDefault="00B51CAC">
            <w:pPr>
              <w:spacing w:line="0" w:lineRule="atLeast"/>
              <w:rPr>
                <w:rFonts w:ascii="Lato" w:eastAsia="Times New Roman" w:hAnsi="Lato"/>
                <w:sz w:val="8"/>
              </w:rPr>
            </w:pPr>
          </w:p>
        </w:tc>
        <w:tc>
          <w:tcPr>
            <w:tcW w:w="60" w:type="dxa"/>
          </w:tcPr>
          <w:p w14:paraId="101AF6D3" w14:textId="77777777" w:rsidR="00000000" w:rsidRPr="00534CD8" w:rsidRDefault="00B51CAC">
            <w:pPr>
              <w:spacing w:line="0" w:lineRule="atLeast"/>
              <w:rPr>
                <w:rFonts w:ascii="Lato" w:eastAsia="Times New Roman" w:hAnsi="Lato"/>
                <w:sz w:val="8"/>
              </w:rPr>
            </w:pPr>
          </w:p>
        </w:tc>
        <w:tc>
          <w:tcPr>
            <w:tcW w:w="80" w:type="dxa"/>
          </w:tcPr>
          <w:p w14:paraId="757BB36C" w14:textId="77777777" w:rsidR="00000000" w:rsidRPr="00534CD8" w:rsidRDefault="00B51CAC">
            <w:pPr>
              <w:spacing w:line="0" w:lineRule="atLeast"/>
              <w:rPr>
                <w:rFonts w:ascii="Lato" w:eastAsia="Times New Roman" w:hAnsi="Lato"/>
                <w:sz w:val="8"/>
              </w:rPr>
            </w:pPr>
          </w:p>
        </w:tc>
        <w:tc>
          <w:tcPr>
            <w:tcW w:w="1260" w:type="dxa"/>
            <w:vMerge/>
          </w:tcPr>
          <w:p w14:paraId="259F2DF9" w14:textId="77777777" w:rsidR="00000000" w:rsidRPr="00534CD8" w:rsidRDefault="00B51CAC">
            <w:pPr>
              <w:spacing w:line="0" w:lineRule="atLeast"/>
              <w:rPr>
                <w:rFonts w:ascii="Lato" w:eastAsia="Times New Roman" w:hAnsi="Lato"/>
                <w:sz w:val="8"/>
              </w:rPr>
            </w:pPr>
          </w:p>
        </w:tc>
        <w:tc>
          <w:tcPr>
            <w:tcW w:w="80" w:type="dxa"/>
          </w:tcPr>
          <w:p w14:paraId="66B3671F" w14:textId="77777777" w:rsidR="00000000" w:rsidRPr="00534CD8" w:rsidRDefault="00B51CAC">
            <w:pPr>
              <w:spacing w:line="0" w:lineRule="atLeast"/>
              <w:rPr>
                <w:rFonts w:ascii="Lato" w:eastAsia="Times New Roman" w:hAnsi="Lato"/>
                <w:sz w:val="8"/>
              </w:rPr>
            </w:pPr>
          </w:p>
        </w:tc>
        <w:tc>
          <w:tcPr>
            <w:tcW w:w="120" w:type="dxa"/>
          </w:tcPr>
          <w:p w14:paraId="0B87FCE9" w14:textId="77777777" w:rsidR="00000000" w:rsidRPr="00534CD8" w:rsidRDefault="00B51CAC">
            <w:pPr>
              <w:spacing w:line="0" w:lineRule="atLeast"/>
              <w:rPr>
                <w:rFonts w:ascii="Lato" w:eastAsia="Times New Roman" w:hAnsi="Lato"/>
                <w:sz w:val="8"/>
              </w:rPr>
            </w:pPr>
          </w:p>
        </w:tc>
        <w:tc>
          <w:tcPr>
            <w:tcW w:w="1320" w:type="dxa"/>
            <w:vMerge/>
          </w:tcPr>
          <w:p w14:paraId="7AFE38A7" w14:textId="77777777" w:rsidR="00000000" w:rsidRPr="00534CD8" w:rsidRDefault="00B51CAC">
            <w:pPr>
              <w:spacing w:line="0" w:lineRule="atLeast"/>
              <w:rPr>
                <w:rFonts w:ascii="Lato" w:eastAsia="Times New Roman" w:hAnsi="Lato"/>
                <w:sz w:val="8"/>
              </w:rPr>
            </w:pPr>
          </w:p>
        </w:tc>
        <w:tc>
          <w:tcPr>
            <w:tcW w:w="80" w:type="dxa"/>
          </w:tcPr>
          <w:p w14:paraId="05D05FD9" w14:textId="77777777" w:rsidR="00000000" w:rsidRPr="00534CD8" w:rsidRDefault="00B51CAC">
            <w:pPr>
              <w:spacing w:line="0" w:lineRule="atLeast"/>
              <w:rPr>
                <w:rFonts w:ascii="Lato" w:eastAsia="Times New Roman" w:hAnsi="Lato"/>
                <w:sz w:val="8"/>
              </w:rPr>
            </w:pPr>
          </w:p>
        </w:tc>
        <w:tc>
          <w:tcPr>
            <w:tcW w:w="60" w:type="dxa"/>
          </w:tcPr>
          <w:p w14:paraId="25F9C101" w14:textId="77777777" w:rsidR="00000000" w:rsidRPr="00534CD8" w:rsidRDefault="00B51CAC">
            <w:pPr>
              <w:spacing w:line="0" w:lineRule="atLeast"/>
              <w:rPr>
                <w:rFonts w:ascii="Lato" w:eastAsia="Times New Roman" w:hAnsi="Lato"/>
                <w:sz w:val="8"/>
              </w:rPr>
            </w:pPr>
          </w:p>
        </w:tc>
        <w:tc>
          <w:tcPr>
            <w:tcW w:w="80" w:type="dxa"/>
          </w:tcPr>
          <w:p w14:paraId="796E0D8A" w14:textId="77777777" w:rsidR="00000000" w:rsidRPr="00534CD8" w:rsidRDefault="00B51CAC">
            <w:pPr>
              <w:spacing w:line="0" w:lineRule="atLeast"/>
              <w:rPr>
                <w:rFonts w:ascii="Lato" w:eastAsia="Times New Roman" w:hAnsi="Lato"/>
                <w:sz w:val="8"/>
              </w:rPr>
            </w:pPr>
          </w:p>
        </w:tc>
        <w:tc>
          <w:tcPr>
            <w:tcW w:w="1320" w:type="dxa"/>
            <w:vMerge/>
          </w:tcPr>
          <w:p w14:paraId="0E0A6098" w14:textId="77777777" w:rsidR="00000000" w:rsidRPr="00534CD8" w:rsidRDefault="00B51CAC">
            <w:pPr>
              <w:spacing w:line="0" w:lineRule="atLeast"/>
              <w:rPr>
                <w:rFonts w:ascii="Lato" w:eastAsia="Times New Roman" w:hAnsi="Lato"/>
                <w:sz w:val="8"/>
              </w:rPr>
            </w:pPr>
          </w:p>
        </w:tc>
        <w:tc>
          <w:tcPr>
            <w:tcW w:w="80" w:type="dxa"/>
          </w:tcPr>
          <w:p w14:paraId="3F286BA1" w14:textId="77777777" w:rsidR="00000000" w:rsidRPr="00534CD8" w:rsidRDefault="00B51CAC">
            <w:pPr>
              <w:spacing w:line="0" w:lineRule="atLeast"/>
              <w:rPr>
                <w:rFonts w:ascii="Lato" w:eastAsia="Times New Roman" w:hAnsi="Lato"/>
                <w:sz w:val="8"/>
              </w:rPr>
            </w:pPr>
          </w:p>
        </w:tc>
        <w:tc>
          <w:tcPr>
            <w:tcW w:w="60" w:type="dxa"/>
          </w:tcPr>
          <w:p w14:paraId="0CB5D31D" w14:textId="77777777" w:rsidR="00000000" w:rsidRPr="00534CD8" w:rsidRDefault="00B51CAC">
            <w:pPr>
              <w:spacing w:line="0" w:lineRule="atLeast"/>
              <w:rPr>
                <w:rFonts w:ascii="Lato" w:eastAsia="Times New Roman" w:hAnsi="Lato"/>
                <w:sz w:val="8"/>
              </w:rPr>
            </w:pPr>
          </w:p>
        </w:tc>
        <w:tc>
          <w:tcPr>
            <w:tcW w:w="80" w:type="dxa"/>
          </w:tcPr>
          <w:p w14:paraId="3670A7EC" w14:textId="77777777" w:rsidR="00000000" w:rsidRPr="00534CD8" w:rsidRDefault="00B51CAC">
            <w:pPr>
              <w:spacing w:line="0" w:lineRule="atLeast"/>
              <w:rPr>
                <w:rFonts w:ascii="Lato" w:eastAsia="Times New Roman" w:hAnsi="Lato"/>
                <w:sz w:val="8"/>
              </w:rPr>
            </w:pPr>
          </w:p>
        </w:tc>
        <w:tc>
          <w:tcPr>
            <w:tcW w:w="1120" w:type="dxa"/>
            <w:vMerge/>
          </w:tcPr>
          <w:p w14:paraId="1AE6DEE8" w14:textId="77777777" w:rsidR="00000000" w:rsidRPr="00534CD8" w:rsidRDefault="00B51CAC">
            <w:pPr>
              <w:spacing w:line="0" w:lineRule="atLeast"/>
              <w:rPr>
                <w:rFonts w:ascii="Lato" w:eastAsia="Times New Roman" w:hAnsi="Lato"/>
                <w:sz w:val="8"/>
              </w:rPr>
            </w:pPr>
          </w:p>
        </w:tc>
        <w:tc>
          <w:tcPr>
            <w:tcW w:w="80" w:type="dxa"/>
          </w:tcPr>
          <w:p w14:paraId="2602196A" w14:textId="77777777" w:rsidR="00000000" w:rsidRPr="00534CD8" w:rsidRDefault="00B51CAC">
            <w:pPr>
              <w:spacing w:line="0" w:lineRule="atLeast"/>
              <w:rPr>
                <w:rFonts w:ascii="Lato" w:eastAsia="Times New Roman" w:hAnsi="Lato"/>
                <w:sz w:val="8"/>
              </w:rPr>
            </w:pPr>
          </w:p>
        </w:tc>
      </w:tr>
      <w:tr w:rsidR="0000052D" w:rsidRPr="00534CD8" w14:paraId="0B9EE510" w14:textId="77777777" w:rsidTr="00534CD8">
        <w:tblPrEx>
          <w:tblCellMar>
            <w:top w:w="0" w:type="dxa"/>
            <w:left w:w="0" w:type="dxa"/>
            <w:bottom w:w="0" w:type="dxa"/>
            <w:right w:w="0" w:type="dxa"/>
          </w:tblCellMar>
        </w:tblPrEx>
        <w:trPr>
          <w:trHeight w:val="117"/>
        </w:trPr>
        <w:tc>
          <w:tcPr>
            <w:tcW w:w="80" w:type="dxa"/>
          </w:tcPr>
          <w:p w14:paraId="3F402689" w14:textId="77777777" w:rsidR="00000000" w:rsidRPr="00534CD8" w:rsidRDefault="00B51CAC">
            <w:pPr>
              <w:spacing w:line="0" w:lineRule="atLeast"/>
              <w:rPr>
                <w:rFonts w:ascii="Lato" w:eastAsia="Times New Roman" w:hAnsi="Lato"/>
                <w:sz w:val="10"/>
              </w:rPr>
            </w:pPr>
          </w:p>
        </w:tc>
        <w:tc>
          <w:tcPr>
            <w:tcW w:w="960" w:type="dxa"/>
          </w:tcPr>
          <w:p w14:paraId="1B1334A2" w14:textId="77777777" w:rsidR="00000000" w:rsidRPr="00534CD8" w:rsidRDefault="00B51CAC">
            <w:pPr>
              <w:spacing w:line="0" w:lineRule="atLeast"/>
              <w:rPr>
                <w:rFonts w:ascii="Lato" w:eastAsia="Times New Roman" w:hAnsi="Lato"/>
                <w:sz w:val="10"/>
              </w:rPr>
            </w:pPr>
          </w:p>
        </w:tc>
        <w:tc>
          <w:tcPr>
            <w:tcW w:w="80" w:type="dxa"/>
          </w:tcPr>
          <w:p w14:paraId="4AD6DCAE" w14:textId="77777777" w:rsidR="00000000" w:rsidRPr="00534CD8" w:rsidRDefault="00B51CAC">
            <w:pPr>
              <w:spacing w:line="0" w:lineRule="atLeast"/>
              <w:rPr>
                <w:rFonts w:ascii="Lato" w:eastAsia="Times New Roman" w:hAnsi="Lato"/>
                <w:sz w:val="10"/>
              </w:rPr>
            </w:pPr>
          </w:p>
        </w:tc>
        <w:tc>
          <w:tcPr>
            <w:tcW w:w="120" w:type="dxa"/>
          </w:tcPr>
          <w:p w14:paraId="2FDCD109" w14:textId="77777777" w:rsidR="00000000" w:rsidRPr="00534CD8" w:rsidRDefault="00B51CAC">
            <w:pPr>
              <w:spacing w:line="0" w:lineRule="atLeast"/>
              <w:rPr>
                <w:rFonts w:ascii="Lato" w:eastAsia="Times New Roman" w:hAnsi="Lato"/>
                <w:sz w:val="10"/>
              </w:rPr>
            </w:pPr>
          </w:p>
        </w:tc>
        <w:tc>
          <w:tcPr>
            <w:tcW w:w="1360" w:type="dxa"/>
            <w:vMerge/>
          </w:tcPr>
          <w:p w14:paraId="454C073B" w14:textId="77777777" w:rsidR="00000000" w:rsidRPr="00534CD8" w:rsidRDefault="00B51CAC">
            <w:pPr>
              <w:spacing w:line="0" w:lineRule="atLeast"/>
              <w:rPr>
                <w:rFonts w:ascii="Lato" w:eastAsia="Times New Roman" w:hAnsi="Lato"/>
                <w:sz w:val="10"/>
              </w:rPr>
            </w:pPr>
          </w:p>
        </w:tc>
        <w:tc>
          <w:tcPr>
            <w:tcW w:w="80" w:type="dxa"/>
          </w:tcPr>
          <w:p w14:paraId="10BE4EC8" w14:textId="77777777" w:rsidR="00000000" w:rsidRPr="00534CD8" w:rsidRDefault="00B51CAC">
            <w:pPr>
              <w:spacing w:line="0" w:lineRule="atLeast"/>
              <w:rPr>
                <w:rFonts w:ascii="Lato" w:eastAsia="Times New Roman" w:hAnsi="Lato"/>
                <w:sz w:val="10"/>
              </w:rPr>
            </w:pPr>
          </w:p>
        </w:tc>
        <w:tc>
          <w:tcPr>
            <w:tcW w:w="1320" w:type="dxa"/>
          </w:tcPr>
          <w:p w14:paraId="6FE11B28" w14:textId="77777777" w:rsidR="00000000" w:rsidRPr="00534CD8" w:rsidRDefault="00B51CAC">
            <w:pPr>
              <w:spacing w:line="0" w:lineRule="atLeast"/>
              <w:rPr>
                <w:rFonts w:ascii="Lato" w:eastAsia="Times New Roman" w:hAnsi="Lato"/>
                <w:sz w:val="10"/>
              </w:rPr>
            </w:pPr>
          </w:p>
        </w:tc>
        <w:tc>
          <w:tcPr>
            <w:tcW w:w="140" w:type="dxa"/>
          </w:tcPr>
          <w:p w14:paraId="29DBB8D5" w14:textId="77777777" w:rsidR="00000000" w:rsidRPr="00534CD8" w:rsidRDefault="00B51CAC">
            <w:pPr>
              <w:spacing w:line="0" w:lineRule="atLeast"/>
              <w:rPr>
                <w:rFonts w:ascii="Lato" w:eastAsia="Times New Roman" w:hAnsi="Lato"/>
                <w:sz w:val="10"/>
              </w:rPr>
            </w:pPr>
          </w:p>
        </w:tc>
        <w:tc>
          <w:tcPr>
            <w:tcW w:w="80" w:type="dxa"/>
          </w:tcPr>
          <w:p w14:paraId="6D4E7B0C" w14:textId="77777777" w:rsidR="00000000" w:rsidRPr="00534CD8" w:rsidRDefault="00B51CAC">
            <w:pPr>
              <w:spacing w:line="0" w:lineRule="atLeast"/>
              <w:rPr>
                <w:rFonts w:ascii="Lato" w:eastAsia="Times New Roman" w:hAnsi="Lato"/>
                <w:sz w:val="10"/>
              </w:rPr>
            </w:pPr>
          </w:p>
        </w:tc>
        <w:tc>
          <w:tcPr>
            <w:tcW w:w="1460" w:type="dxa"/>
          </w:tcPr>
          <w:p w14:paraId="76D379FC" w14:textId="77777777" w:rsidR="00000000" w:rsidRPr="00534CD8" w:rsidRDefault="00B51CAC">
            <w:pPr>
              <w:spacing w:line="0" w:lineRule="atLeast"/>
              <w:rPr>
                <w:rFonts w:ascii="Lato" w:eastAsia="Times New Roman" w:hAnsi="Lato"/>
                <w:sz w:val="10"/>
              </w:rPr>
            </w:pPr>
          </w:p>
        </w:tc>
        <w:tc>
          <w:tcPr>
            <w:tcW w:w="80" w:type="dxa"/>
          </w:tcPr>
          <w:p w14:paraId="29FBB7DA" w14:textId="77777777" w:rsidR="00000000" w:rsidRPr="00534CD8" w:rsidRDefault="00B51CAC">
            <w:pPr>
              <w:spacing w:line="0" w:lineRule="atLeast"/>
              <w:rPr>
                <w:rFonts w:ascii="Lato" w:eastAsia="Times New Roman" w:hAnsi="Lato"/>
                <w:sz w:val="10"/>
              </w:rPr>
            </w:pPr>
          </w:p>
        </w:tc>
        <w:tc>
          <w:tcPr>
            <w:tcW w:w="60" w:type="dxa"/>
          </w:tcPr>
          <w:p w14:paraId="38C8F10D" w14:textId="77777777" w:rsidR="00000000" w:rsidRPr="00534CD8" w:rsidRDefault="00B51CAC">
            <w:pPr>
              <w:spacing w:line="0" w:lineRule="atLeast"/>
              <w:rPr>
                <w:rFonts w:ascii="Lato" w:eastAsia="Times New Roman" w:hAnsi="Lato"/>
                <w:sz w:val="10"/>
              </w:rPr>
            </w:pPr>
          </w:p>
        </w:tc>
        <w:tc>
          <w:tcPr>
            <w:tcW w:w="80" w:type="dxa"/>
          </w:tcPr>
          <w:p w14:paraId="0FD444CF" w14:textId="77777777" w:rsidR="00000000" w:rsidRPr="00534CD8" w:rsidRDefault="00B51CAC">
            <w:pPr>
              <w:spacing w:line="0" w:lineRule="atLeast"/>
              <w:rPr>
                <w:rFonts w:ascii="Lato" w:eastAsia="Times New Roman" w:hAnsi="Lato"/>
                <w:sz w:val="10"/>
              </w:rPr>
            </w:pPr>
          </w:p>
        </w:tc>
        <w:tc>
          <w:tcPr>
            <w:tcW w:w="1260" w:type="dxa"/>
          </w:tcPr>
          <w:p w14:paraId="5D607ECE" w14:textId="77777777" w:rsidR="00000000" w:rsidRPr="00534CD8" w:rsidRDefault="00B51CAC">
            <w:pPr>
              <w:spacing w:line="0" w:lineRule="atLeast"/>
              <w:rPr>
                <w:rFonts w:ascii="Lato" w:eastAsia="Times New Roman" w:hAnsi="Lato"/>
                <w:sz w:val="10"/>
              </w:rPr>
            </w:pPr>
          </w:p>
        </w:tc>
        <w:tc>
          <w:tcPr>
            <w:tcW w:w="80" w:type="dxa"/>
          </w:tcPr>
          <w:p w14:paraId="59ED9B39" w14:textId="77777777" w:rsidR="00000000" w:rsidRPr="00534CD8" w:rsidRDefault="00B51CAC">
            <w:pPr>
              <w:spacing w:line="0" w:lineRule="atLeast"/>
              <w:rPr>
                <w:rFonts w:ascii="Lato" w:eastAsia="Times New Roman" w:hAnsi="Lato"/>
                <w:sz w:val="10"/>
              </w:rPr>
            </w:pPr>
          </w:p>
        </w:tc>
        <w:tc>
          <w:tcPr>
            <w:tcW w:w="120" w:type="dxa"/>
          </w:tcPr>
          <w:p w14:paraId="0B68B340" w14:textId="77777777" w:rsidR="00000000" w:rsidRPr="00534CD8" w:rsidRDefault="00B51CAC">
            <w:pPr>
              <w:spacing w:line="0" w:lineRule="atLeast"/>
              <w:rPr>
                <w:rFonts w:ascii="Lato" w:eastAsia="Times New Roman" w:hAnsi="Lato"/>
                <w:sz w:val="10"/>
              </w:rPr>
            </w:pPr>
          </w:p>
        </w:tc>
        <w:tc>
          <w:tcPr>
            <w:tcW w:w="1320" w:type="dxa"/>
          </w:tcPr>
          <w:p w14:paraId="4AB1540C" w14:textId="77777777" w:rsidR="00000000" w:rsidRPr="00534CD8" w:rsidRDefault="00B51CAC">
            <w:pPr>
              <w:spacing w:line="0" w:lineRule="atLeast"/>
              <w:rPr>
                <w:rFonts w:ascii="Lato" w:eastAsia="Times New Roman" w:hAnsi="Lato"/>
                <w:sz w:val="10"/>
              </w:rPr>
            </w:pPr>
          </w:p>
        </w:tc>
        <w:tc>
          <w:tcPr>
            <w:tcW w:w="80" w:type="dxa"/>
          </w:tcPr>
          <w:p w14:paraId="0FF23A3C" w14:textId="77777777" w:rsidR="00000000" w:rsidRPr="00534CD8" w:rsidRDefault="00B51CAC">
            <w:pPr>
              <w:spacing w:line="0" w:lineRule="atLeast"/>
              <w:rPr>
                <w:rFonts w:ascii="Lato" w:eastAsia="Times New Roman" w:hAnsi="Lato"/>
                <w:sz w:val="10"/>
              </w:rPr>
            </w:pPr>
          </w:p>
        </w:tc>
        <w:tc>
          <w:tcPr>
            <w:tcW w:w="60" w:type="dxa"/>
          </w:tcPr>
          <w:p w14:paraId="5AB0DC86" w14:textId="77777777" w:rsidR="00000000" w:rsidRPr="00534CD8" w:rsidRDefault="00B51CAC">
            <w:pPr>
              <w:spacing w:line="0" w:lineRule="atLeast"/>
              <w:rPr>
                <w:rFonts w:ascii="Lato" w:eastAsia="Times New Roman" w:hAnsi="Lato"/>
                <w:sz w:val="10"/>
              </w:rPr>
            </w:pPr>
          </w:p>
        </w:tc>
        <w:tc>
          <w:tcPr>
            <w:tcW w:w="80" w:type="dxa"/>
          </w:tcPr>
          <w:p w14:paraId="4E08DA85" w14:textId="77777777" w:rsidR="00000000" w:rsidRPr="00534CD8" w:rsidRDefault="00B51CAC">
            <w:pPr>
              <w:spacing w:line="0" w:lineRule="atLeast"/>
              <w:rPr>
                <w:rFonts w:ascii="Lato" w:eastAsia="Times New Roman" w:hAnsi="Lato"/>
                <w:sz w:val="10"/>
              </w:rPr>
            </w:pPr>
          </w:p>
        </w:tc>
        <w:tc>
          <w:tcPr>
            <w:tcW w:w="1320" w:type="dxa"/>
          </w:tcPr>
          <w:p w14:paraId="44B3F1FD" w14:textId="77777777" w:rsidR="00000000" w:rsidRPr="00534CD8" w:rsidRDefault="00B51CAC">
            <w:pPr>
              <w:spacing w:line="0" w:lineRule="atLeast"/>
              <w:rPr>
                <w:rFonts w:ascii="Lato" w:eastAsia="Times New Roman" w:hAnsi="Lato"/>
                <w:sz w:val="10"/>
              </w:rPr>
            </w:pPr>
          </w:p>
        </w:tc>
        <w:tc>
          <w:tcPr>
            <w:tcW w:w="80" w:type="dxa"/>
          </w:tcPr>
          <w:p w14:paraId="4657504D" w14:textId="77777777" w:rsidR="00000000" w:rsidRPr="00534CD8" w:rsidRDefault="00B51CAC">
            <w:pPr>
              <w:spacing w:line="0" w:lineRule="atLeast"/>
              <w:rPr>
                <w:rFonts w:ascii="Lato" w:eastAsia="Times New Roman" w:hAnsi="Lato"/>
                <w:sz w:val="10"/>
              </w:rPr>
            </w:pPr>
          </w:p>
        </w:tc>
        <w:tc>
          <w:tcPr>
            <w:tcW w:w="60" w:type="dxa"/>
          </w:tcPr>
          <w:p w14:paraId="1EB06833" w14:textId="77777777" w:rsidR="00000000" w:rsidRPr="00534CD8" w:rsidRDefault="00B51CAC">
            <w:pPr>
              <w:spacing w:line="0" w:lineRule="atLeast"/>
              <w:rPr>
                <w:rFonts w:ascii="Lato" w:eastAsia="Times New Roman" w:hAnsi="Lato"/>
                <w:sz w:val="10"/>
              </w:rPr>
            </w:pPr>
          </w:p>
        </w:tc>
        <w:tc>
          <w:tcPr>
            <w:tcW w:w="80" w:type="dxa"/>
          </w:tcPr>
          <w:p w14:paraId="709A3847" w14:textId="77777777" w:rsidR="00000000" w:rsidRPr="00534CD8" w:rsidRDefault="00B51CAC">
            <w:pPr>
              <w:spacing w:line="0" w:lineRule="atLeast"/>
              <w:rPr>
                <w:rFonts w:ascii="Lato" w:eastAsia="Times New Roman" w:hAnsi="Lato"/>
                <w:sz w:val="10"/>
              </w:rPr>
            </w:pPr>
          </w:p>
        </w:tc>
        <w:tc>
          <w:tcPr>
            <w:tcW w:w="1120" w:type="dxa"/>
          </w:tcPr>
          <w:p w14:paraId="676DEE22" w14:textId="77777777" w:rsidR="00000000" w:rsidRPr="00534CD8" w:rsidRDefault="00B51CAC">
            <w:pPr>
              <w:spacing w:line="0" w:lineRule="atLeast"/>
              <w:rPr>
                <w:rFonts w:ascii="Lato" w:eastAsia="Times New Roman" w:hAnsi="Lato"/>
                <w:sz w:val="10"/>
              </w:rPr>
            </w:pPr>
          </w:p>
        </w:tc>
        <w:tc>
          <w:tcPr>
            <w:tcW w:w="80" w:type="dxa"/>
          </w:tcPr>
          <w:p w14:paraId="7F556F61" w14:textId="77777777" w:rsidR="00000000" w:rsidRPr="00534CD8" w:rsidRDefault="00B51CAC">
            <w:pPr>
              <w:spacing w:line="0" w:lineRule="atLeast"/>
              <w:rPr>
                <w:rFonts w:ascii="Lato" w:eastAsia="Times New Roman" w:hAnsi="Lato"/>
                <w:sz w:val="10"/>
              </w:rPr>
            </w:pPr>
          </w:p>
        </w:tc>
      </w:tr>
      <w:tr w:rsidR="00534CD8" w:rsidRPr="00534CD8" w14:paraId="30006535" w14:textId="77777777" w:rsidTr="00534CD8">
        <w:tblPrEx>
          <w:tblCellMar>
            <w:top w:w="0" w:type="dxa"/>
            <w:left w:w="0" w:type="dxa"/>
            <w:bottom w:w="0" w:type="dxa"/>
            <w:right w:w="0" w:type="dxa"/>
          </w:tblCellMar>
        </w:tblPrEx>
        <w:trPr>
          <w:trHeight w:val="60"/>
        </w:trPr>
        <w:tc>
          <w:tcPr>
            <w:tcW w:w="80" w:type="dxa"/>
          </w:tcPr>
          <w:p w14:paraId="69C63DFF" w14:textId="77777777" w:rsidR="00000000" w:rsidRPr="00534CD8" w:rsidRDefault="00B51CAC">
            <w:pPr>
              <w:spacing w:line="0" w:lineRule="atLeast"/>
              <w:rPr>
                <w:rFonts w:ascii="Lato" w:eastAsia="Times New Roman" w:hAnsi="Lato"/>
                <w:sz w:val="5"/>
              </w:rPr>
            </w:pPr>
          </w:p>
        </w:tc>
        <w:tc>
          <w:tcPr>
            <w:tcW w:w="960" w:type="dxa"/>
          </w:tcPr>
          <w:p w14:paraId="75455FC3" w14:textId="77777777" w:rsidR="00000000" w:rsidRPr="00534CD8" w:rsidRDefault="00B51CAC">
            <w:pPr>
              <w:spacing w:line="0" w:lineRule="atLeast"/>
              <w:rPr>
                <w:rFonts w:ascii="Lato" w:eastAsia="Times New Roman" w:hAnsi="Lato"/>
                <w:sz w:val="5"/>
              </w:rPr>
            </w:pPr>
          </w:p>
        </w:tc>
        <w:tc>
          <w:tcPr>
            <w:tcW w:w="80" w:type="dxa"/>
          </w:tcPr>
          <w:p w14:paraId="0177ACE9" w14:textId="77777777" w:rsidR="00000000" w:rsidRPr="00534CD8" w:rsidRDefault="00B51CAC">
            <w:pPr>
              <w:spacing w:line="0" w:lineRule="atLeast"/>
              <w:rPr>
                <w:rFonts w:ascii="Lato" w:eastAsia="Times New Roman" w:hAnsi="Lato"/>
                <w:sz w:val="5"/>
              </w:rPr>
            </w:pPr>
          </w:p>
        </w:tc>
        <w:tc>
          <w:tcPr>
            <w:tcW w:w="120" w:type="dxa"/>
          </w:tcPr>
          <w:p w14:paraId="67311DDD" w14:textId="77777777" w:rsidR="00000000" w:rsidRPr="00534CD8" w:rsidRDefault="00B51CAC">
            <w:pPr>
              <w:spacing w:line="0" w:lineRule="atLeast"/>
              <w:rPr>
                <w:rFonts w:ascii="Lato" w:eastAsia="Times New Roman" w:hAnsi="Lato"/>
                <w:sz w:val="5"/>
              </w:rPr>
            </w:pPr>
          </w:p>
        </w:tc>
        <w:tc>
          <w:tcPr>
            <w:tcW w:w="1360" w:type="dxa"/>
          </w:tcPr>
          <w:p w14:paraId="6253A277" w14:textId="77777777" w:rsidR="00000000" w:rsidRPr="00534CD8" w:rsidRDefault="00B51CAC">
            <w:pPr>
              <w:spacing w:line="0" w:lineRule="atLeast"/>
              <w:rPr>
                <w:rFonts w:ascii="Lato" w:eastAsia="Times New Roman" w:hAnsi="Lato"/>
                <w:sz w:val="5"/>
              </w:rPr>
            </w:pPr>
          </w:p>
        </w:tc>
        <w:tc>
          <w:tcPr>
            <w:tcW w:w="80" w:type="dxa"/>
          </w:tcPr>
          <w:p w14:paraId="3D8CAC36" w14:textId="77777777" w:rsidR="00000000" w:rsidRPr="00534CD8" w:rsidRDefault="00B51CAC">
            <w:pPr>
              <w:spacing w:line="0" w:lineRule="atLeast"/>
              <w:rPr>
                <w:rFonts w:ascii="Lato" w:eastAsia="Times New Roman" w:hAnsi="Lato"/>
                <w:sz w:val="5"/>
              </w:rPr>
            </w:pPr>
          </w:p>
        </w:tc>
        <w:tc>
          <w:tcPr>
            <w:tcW w:w="1320" w:type="dxa"/>
          </w:tcPr>
          <w:p w14:paraId="58B76C8E" w14:textId="77777777" w:rsidR="00000000" w:rsidRPr="00534CD8" w:rsidRDefault="00B51CAC">
            <w:pPr>
              <w:spacing w:line="0" w:lineRule="atLeast"/>
              <w:rPr>
                <w:rFonts w:ascii="Lato" w:eastAsia="Times New Roman" w:hAnsi="Lato"/>
                <w:sz w:val="5"/>
              </w:rPr>
            </w:pPr>
          </w:p>
        </w:tc>
        <w:tc>
          <w:tcPr>
            <w:tcW w:w="140" w:type="dxa"/>
          </w:tcPr>
          <w:p w14:paraId="0FCC74BB" w14:textId="77777777" w:rsidR="00000000" w:rsidRPr="00534CD8" w:rsidRDefault="00B51CAC">
            <w:pPr>
              <w:spacing w:line="0" w:lineRule="atLeast"/>
              <w:rPr>
                <w:rFonts w:ascii="Lato" w:eastAsia="Times New Roman" w:hAnsi="Lato"/>
                <w:sz w:val="5"/>
              </w:rPr>
            </w:pPr>
          </w:p>
        </w:tc>
        <w:tc>
          <w:tcPr>
            <w:tcW w:w="80" w:type="dxa"/>
          </w:tcPr>
          <w:p w14:paraId="31A6E80D" w14:textId="77777777" w:rsidR="00000000" w:rsidRPr="00534CD8" w:rsidRDefault="00B51CAC">
            <w:pPr>
              <w:spacing w:line="0" w:lineRule="atLeast"/>
              <w:rPr>
                <w:rFonts w:ascii="Lato" w:eastAsia="Times New Roman" w:hAnsi="Lato"/>
                <w:sz w:val="5"/>
              </w:rPr>
            </w:pPr>
          </w:p>
        </w:tc>
        <w:tc>
          <w:tcPr>
            <w:tcW w:w="1460" w:type="dxa"/>
          </w:tcPr>
          <w:p w14:paraId="6B210473" w14:textId="77777777" w:rsidR="00000000" w:rsidRPr="00534CD8" w:rsidRDefault="00B51CAC">
            <w:pPr>
              <w:spacing w:line="0" w:lineRule="atLeast"/>
              <w:rPr>
                <w:rFonts w:ascii="Lato" w:eastAsia="Times New Roman" w:hAnsi="Lato"/>
                <w:sz w:val="5"/>
              </w:rPr>
            </w:pPr>
          </w:p>
        </w:tc>
        <w:tc>
          <w:tcPr>
            <w:tcW w:w="80" w:type="dxa"/>
          </w:tcPr>
          <w:p w14:paraId="6CB4A5C9" w14:textId="77777777" w:rsidR="00000000" w:rsidRPr="00534CD8" w:rsidRDefault="00B51CAC">
            <w:pPr>
              <w:spacing w:line="0" w:lineRule="atLeast"/>
              <w:rPr>
                <w:rFonts w:ascii="Lato" w:eastAsia="Times New Roman" w:hAnsi="Lato"/>
                <w:sz w:val="5"/>
              </w:rPr>
            </w:pPr>
          </w:p>
        </w:tc>
        <w:tc>
          <w:tcPr>
            <w:tcW w:w="60" w:type="dxa"/>
          </w:tcPr>
          <w:p w14:paraId="69491384" w14:textId="77777777" w:rsidR="00000000" w:rsidRPr="00534CD8" w:rsidRDefault="00B51CAC">
            <w:pPr>
              <w:spacing w:line="0" w:lineRule="atLeast"/>
              <w:rPr>
                <w:rFonts w:ascii="Lato" w:eastAsia="Times New Roman" w:hAnsi="Lato"/>
                <w:sz w:val="5"/>
              </w:rPr>
            </w:pPr>
          </w:p>
        </w:tc>
        <w:tc>
          <w:tcPr>
            <w:tcW w:w="80" w:type="dxa"/>
          </w:tcPr>
          <w:p w14:paraId="337EA6C4" w14:textId="77777777" w:rsidR="00000000" w:rsidRPr="00534CD8" w:rsidRDefault="00B51CAC">
            <w:pPr>
              <w:spacing w:line="0" w:lineRule="atLeast"/>
              <w:rPr>
                <w:rFonts w:ascii="Lato" w:eastAsia="Times New Roman" w:hAnsi="Lato"/>
                <w:sz w:val="5"/>
              </w:rPr>
            </w:pPr>
          </w:p>
        </w:tc>
        <w:tc>
          <w:tcPr>
            <w:tcW w:w="1260" w:type="dxa"/>
          </w:tcPr>
          <w:p w14:paraId="1CD071B1" w14:textId="77777777" w:rsidR="00000000" w:rsidRPr="00534CD8" w:rsidRDefault="00B51CAC">
            <w:pPr>
              <w:spacing w:line="0" w:lineRule="atLeast"/>
              <w:rPr>
                <w:rFonts w:ascii="Lato" w:eastAsia="Times New Roman" w:hAnsi="Lato"/>
                <w:sz w:val="5"/>
              </w:rPr>
            </w:pPr>
          </w:p>
        </w:tc>
        <w:tc>
          <w:tcPr>
            <w:tcW w:w="80" w:type="dxa"/>
          </w:tcPr>
          <w:p w14:paraId="03A64788" w14:textId="77777777" w:rsidR="00000000" w:rsidRPr="00534CD8" w:rsidRDefault="00B51CAC">
            <w:pPr>
              <w:spacing w:line="0" w:lineRule="atLeast"/>
              <w:rPr>
                <w:rFonts w:ascii="Lato" w:eastAsia="Times New Roman" w:hAnsi="Lato"/>
                <w:sz w:val="5"/>
              </w:rPr>
            </w:pPr>
          </w:p>
        </w:tc>
        <w:tc>
          <w:tcPr>
            <w:tcW w:w="120" w:type="dxa"/>
          </w:tcPr>
          <w:p w14:paraId="1D12D0AD" w14:textId="77777777" w:rsidR="00000000" w:rsidRPr="00534CD8" w:rsidRDefault="00B51CAC">
            <w:pPr>
              <w:spacing w:line="0" w:lineRule="atLeast"/>
              <w:rPr>
                <w:rFonts w:ascii="Lato" w:eastAsia="Times New Roman" w:hAnsi="Lato"/>
                <w:sz w:val="5"/>
              </w:rPr>
            </w:pPr>
          </w:p>
        </w:tc>
        <w:tc>
          <w:tcPr>
            <w:tcW w:w="1320" w:type="dxa"/>
          </w:tcPr>
          <w:p w14:paraId="75DC2D06" w14:textId="77777777" w:rsidR="00000000" w:rsidRPr="00534CD8" w:rsidRDefault="00B51CAC">
            <w:pPr>
              <w:spacing w:line="0" w:lineRule="atLeast"/>
              <w:rPr>
                <w:rFonts w:ascii="Lato" w:eastAsia="Times New Roman" w:hAnsi="Lato"/>
                <w:sz w:val="5"/>
              </w:rPr>
            </w:pPr>
          </w:p>
        </w:tc>
        <w:tc>
          <w:tcPr>
            <w:tcW w:w="80" w:type="dxa"/>
          </w:tcPr>
          <w:p w14:paraId="1AB83784" w14:textId="77777777" w:rsidR="00000000" w:rsidRPr="00534CD8" w:rsidRDefault="00B51CAC">
            <w:pPr>
              <w:spacing w:line="0" w:lineRule="atLeast"/>
              <w:rPr>
                <w:rFonts w:ascii="Lato" w:eastAsia="Times New Roman" w:hAnsi="Lato"/>
                <w:sz w:val="5"/>
              </w:rPr>
            </w:pPr>
          </w:p>
        </w:tc>
        <w:tc>
          <w:tcPr>
            <w:tcW w:w="60" w:type="dxa"/>
          </w:tcPr>
          <w:p w14:paraId="28369201" w14:textId="77777777" w:rsidR="00000000" w:rsidRPr="00534CD8" w:rsidRDefault="00B51CAC">
            <w:pPr>
              <w:spacing w:line="0" w:lineRule="atLeast"/>
              <w:rPr>
                <w:rFonts w:ascii="Lato" w:eastAsia="Times New Roman" w:hAnsi="Lato"/>
                <w:sz w:val="5"/>
              </w:rPr>
            </w:pPr>
          </w:p>
        </w:tc>
        <w:tc>
          <w:tcPr>
            <w:tcW w:w="80" w:type="dxa"/>
          </w:tcPr>
          <w:p w14:paraId="508BFC0A" w14:textId="77777777" w:rsidR="00000000" w:rsidRPr="00534CD8" w:rsidRDefault="00B51CAC">
            <w:pPr>
              <w:spacing w:line="0" w:lineRule="atLeast"/>
              <w:rPr>
                <w:rFonts w:ascii="Lato" w:eastAsia="Times New Roman" w:hAnsi="Lato"/>
                <w:sz w:val="5"/>
              </w:rPr>
            </w:pPr>
          </w:p>
        </w:tc>
        <w:tc>
          <w:tcPr>
            <w:tcW w:w="1320" w:type="dxa"/>
          </w:tcPr>
          <w:p w14:paraId="2550F702" w14:textId="77777777" w:rsidR="00000000" w:rsidRPr="00534CD8" w:rsidRDefault="00B51CAC">
            <w:pPr>
              <w:spacing w:line="0" w:lineRule="atLeast"/>
              <w:rPr>
                <w:rFonts w:ascii="Lato" w:eastAsia="Times New Roman" w:hAnsi="Lato"/>
                <w:sz w:val="5"/>
              </w:rPr>
            </w:pPr>
          </w:p>
        </w:tc>
        <w:tc>
          <w:tcPr>
            <w:tcW w:w="80" w:type="dxa"/>
          </w:tcPr>
          <w:p w14:paraId="2E20C65E" w14:textId="77777777" w:rsidR="00000000" w:rsidRPr="00534CD8" w:rsidRDefault="00B51CAC">
            <w:pPr>
              <w:spacing w:line="0" w:lineRule="atLeast"/>
              <w:rPr>
                <w:rFonts w:ascii="Lato" w:eastAsia="Times New Roman" w:hAnsi="Lato"/>
                <w:sz w:val="5"/>
              </w:rPr>
            </w:pPr>
          </w:p>
        </w:tc>
        <w:tc>
          <w:tcPr>
            <w:tcW w:w="60" w:type="dxa"/>
          </w:tcPr>
          <w:p w14:paraId="3A66D84B" w14:textId="77777777" w:rsidR="00000000" w:rsidRPr="00534CD8" w:rsidRDefault="00B51CAC">
            <w:pPr>
              <w:spacing w:line="0" w:lineRule="atLeast"/>
              <w:rPr>
                <w:rFonts w:ascii="Lato" w:eastAsia="Times New Roman" w:hAnsi="Lato"/>
                <w:sz w:val="5"/>
              </w:rPr>
            </w:pPr>
          </w:p>
        </w:tc>
        <w:tc>
          <w:tcPr>
            <w:tcW w:w="80" w:type="dxa"/>
          </w:tcPr>
          <w:p w14:paraId="16848E6A" w14:textId="77777777" w:rsidR="00000000" w:rsidRPr="00534CD8" w:rsidRDefault="00B51CAC">
            <w:pPr>
              <w:spacing w:line="0" w:lineRule="atLeast"/>
              <w:rPr>
                <w:rFonts w:ascii="Lato" w:eastAsia="Times New Roman" w:hAnsi="Lato"/>
                <w:sz w:val="5"/>
              </w:rPr>
            </w:pPr>
          </w:p>
        </w:tc>
        <w:tc>
          <w:tcPr>
            <w:tcW w:w="1120" w:type="dxa"/>
          </w:tcPr>
          <w:p w14:paraId="765831D3" w14:textId="77777777" w:rsidR="00000000" w:rsidRPr="00534CD8" w:rsidRDefault="00B51CAC">
            <w:pPr>
              <w:spacing w:line="0" w:lineRule="atLeast"/>
              <w:rPr>
                <w:rFonts w:ascii="Lato" w:eastAsia="Times New Roman" w:hAnsi="Lato"/>
                <w:sz w:val="5"/>
              </w:rPr>
            </w:pPr>
          </w:p>
        </w:tc>
        <w:tc>
          <w:tcPr>
            <w:tcW w:w="80" w:type="dxa"/>
          </w:tcPr>
          <w:p w14:paraId="307C6A22" w14:textId="77777777" w:rsidR="00000000" w:rsidRPr="00534CD8" w:rsidRDefault="00B51CAC">
            <w:pPr>
              <w:spacing w:line="0" w:lineRule="atLeast"/>
              <w:rPr>
                <w:rFonts w:ascii="Lato" w:eastAsia="Times New Roman" w:hAnsi="Lato"/>
                <w:sz w:val="5"/>
              </w:rPr>
            </w:pPr>
          </w:p>
        </w:tc>
      </w:tr>
      <w:tr w:rsidR="0000052D" w:rsidRPr="00534CD8" w14:paraId="70B788F3" w14:textId="77777777" w:rsidTr="00534CD8">
        <w:tblPrEx>
          <w:tblCellMar>
            <w:top w:w="0" w:type="dxa"/>
            <w:left w:w="0" w:type="dxa"/>
            <w:bottom w:w="0" w:type="dxa"/>
            <w:right w:w="0" w:type="dxa"/>
          </w:tblCellMar>
        </w:tblPrEx>
        <w:trPr>
          <w:trHeight w:val="194"/>
        </w:trPr>
        <w:tc>
          <w:tcPr>
            <w:tcW w:w="80" w:type="dxa"/>
          </w:tcPr>
          <w:p w14:paraId="1A376757" w14:textId="77777777" w:rsidR="00000000" w:rsidRPr="00534CD8" w:rsidRDefault="00B51CAC">
            <w:pPr>
              <w:spacing w:line="0" w:lineRule="atLeast"/>
              <w:rPr>
                <w:rFonts w:ascii="Lato" w:eastAsia="Times New Roman" w:hAnsi="Lato"/>
                <w:sz w:val="16"/>
              </w:rPr>
            </w:pPr>
          </w:p>
        </w:tc>
        <w:tc>
          <w:tcPr>
            <w:tcW w:w="960" w:type="dxa"/>
          </w:tcPr>
          <w:p w14:paraId="5A843A36" w14:textId="77777777" w:rsidR="00000000" w:rsidRPr="00534CD8" w:rsidRDefault="00B51CAC">
            <w:pPr>
              <w:spacing w:line="0" w:lineRule="atLeast"/>
              <w:rPr>
                <w:rFonts w:ascii="Lato" w:eastAsia="Times New Roman" w:hAnsi="Lato"/>
                <w:sz w:val="16"/>
              </w:rPr>
            </w:pPr>
          </w:p>
        </w:tc>
        <w:tc>
          <w:tcPr>
            <w:tcW w:w="80" w:type="dxa"/>
          </w:tcPr>
          <w:p w14:paraId="1DBA2002" w14:textId="77777777" w:rsidR="00000000" w:rsidRPr="00534CD8" w:rsidRDefault="00B51CAC">
            <w:pPr>
              <w:spacing w:line="0" w:lineRule="atLeast"/>
              <w:rPr>
                <w:rFonts w:ascii="Lato" w:eastAsia="Times New Roman" w:hAnsi="Lato"/>
                <w:sz w:val="16"/>
              </w:rPr>
            </w:pPr>
          </w:p>
        </w:tc>
        <w:tc>
          <w:tcPr>
            <w:tcW w:w="120" w:type="dxa"/>
          </w:tcPr>
          <w:p w14:paraId="086A9FE8" w14:textId="77777777" w:rsidR="00000000" w:rsidRPr="00534CD8" w:rsidRDefault="00B51CAC">
            <w:pPr>
              <w:spacing w:line="0" w:lineRule="atLeast"/>
              <w:rPr>
                <w:rFonts w:ascii="Lato" w:eastAsia="Times New Roman" w:hAnsi="Lato"/>
                <w:sz w:val="16"/>
              </w:rPr>
            </w:pPr>
          </w:p>
        </w:tc>
        <w:tc>
          <w:tcPr>
            <w:tcW w:w="1360" w:type="dxa"/>
          </w:tcPr>
          <w:p w14:paraId="7D853D14" w14:textId="77777777" w:rsidR="00000000" w:rsidRPr="00534CD8" w:rsidRDefault="00B51CAC">
            <w:pPr>
              <w:spacing w:line="0" w:lineRule="atLeast"/>
              <w:rPr>
                <w:rFonts w:ascii="Lato" w:eastAsia="Verdana" w:hAnsi="Lato"/>
                <w:sz w:val="16"/>
              </w:rPr>
            </w:pPr>
            <w:r w:rsidRPr="00534CD8">
              <w:rPr>
                <w:rFonts w:ascii="Lato" w:eastAsia="Verdana" w:hAnsi="Lato"/>
                <w:sz w:val="16"/>
              </w:rPr>
              <w:t>Housing</w:t>
            </w:r>
          </w:p>
        </w:tc>
        <w:tc>
          <w:tcPr>
            <w:tcW w:w="80" w:type="dxa"/>
          </w:tcPr>
          <w:p w14:paraId="7B851223" w14:textId="77777777" w:rsidR="00000000" w:rsidRPr="00534CD8" w:rsidRDefault="00B51CAC">
            <w:pPr>
              <w:spacing w:line="0" w:lineRule="atLeast"/>
              <w:rPr>
                <w:rFonts w:ascii="Lato" w:eastAsia="Times New Roman" w:hAnsi="Lato"/>
                <w:sz w:val="16"/>
              </w:rPr>
            </w:pPr>
          </w:p>
        </w:tc>
        <w:tc>
          <w:tcPr>
            <w:tcW w:w="1320" w:type="dxa"/>
          </w:tcPr>
          <w:p w14:paraId="3B15BBE1" w14:textId="77777777" w:rsidR="00000000" w:rsidRPr="00534CD8" w:rsidRDefault="00B51CAC">
            <w:pPr>
              <w:spacing w:line="0" w:lineRule="atLeast"/>
              <w:rPr>
                <w:rFonts w:ascii="Lato" w:eastAsia="Times New Roman" w:hAnsi="Lato"/>
                <w:sz w:val="16"/>
              </w:rPr>
            </w:pPr>
          </w:p>
        </w:tc>
        <w:tc>
          <w:tcPr>
            <w:tcW w:w="140" w:type="dxa"/>
          </w:tcPr>
          <w:p w14:paraId="4BD5879F" w14:textId="77777777" w:rsidR="00000000" w:rsidRPr="00534CD8" w:rsidRDefault="00B51CAC">
            <w:pPr>
              <w:spacing w:line="0" w:lineRule="atLeast"/>
              <w:rPr>
                <w:rFonts w:ascii="Lato" w:eastAsia="Times New Roman" w:hAnsi="Lato"/>
                <w:sz w:val="16"/>
              </w:rPr>
            </w:pPr>
          </w:p>
        </w:tc>
        <w:tc>
          <w:tcPr>
            <w:tcW w:w="80" w:type="dxa"/>
          </w:tcPr>
          <w:p w14:paraId="59C0B348" w14:textId="77777777" w:rsidR="00000000" w:rsidRPr="00534CD8" w:rsidRDefault="00B51CAC">
            <w:pPr>
              <w:spacing w:line="0" w:lineRule="atLeast"/>
              <w:rPr>
                <w:rFonts w:ascii="Lato" w:eastAsia="Times New Roman" w:hAnsi="Lato"/>
                <w:sz w:val="16"/>
              </w:rPr>
            </w:pPr>
          </w:p>
        </w:tc>
        <w:tc>
          <w:tcPr>
            <w:tcW w:w="1460" w:type="dxa"/>
          </w:tcPr>
          <w:p w14:paraId="50AAA6CC" w14:textId="77777777" w:rsidR="00000000" w:rsidRPr="00534CD8" w:rsidRDefault="00B51CAC">
            <w:pPr>
              <w:spacing w:line="0" w:lineRule="atLeast"/>
              <w:rPr>
                <w:rFonts w:ascii="Lato" w:eastAsia="Times New Roman" w:hAnsi="Lato"/>
                <w:sz w:val="16"/>
              </w:rPr>
            </w:pPr>
          </w:p>
        </w:tc>
        <w:tc>
          <w:tcPr>
            <w:tcW w:w="80" w:type="dxa"/>
          </w:tcPr>
          <w:p w14:paraId="3DCDD18D" w14:textId="77777777" w:rsidR="00000000" w:rsidRPr="00534CD8" w:rsidRDefault="00B51CAC">
            <w:pPr>
              <w:spacing w:line="0" w:lineRule="atLeast"/>
              <w:rPr>
                <w:rFonts w:ascii="Lato" w:eastAsia="Times New Roman" w:hAnsi="Lato"/>
                <w:sz w:val="16"/>
              </w:rPr>
            </w:pPr>
          </w:p>
        </w:tc>
        <w:tc>
          <w:tcPr>
            <w:tcW w:w="60" w:type="dxa"/>
          </w:tcPr>
          <w:p w14:paraId="1BECE837" w14:textId="77777777" w:rsidR="00000000" w:rsidRPr="00534CD8" w:rsidRDefault="00B51CAC">
            <w:pPr>
              <w:spacing w:line="0" w:lineRule="atLeast"/>
              <w:rPr>
                <w:rFonts w:ascii="Lato" w:eastAsia="Times New Roman" w:hAnsi="Lato"/>
                <w:sz w:val="16"/>
              </w:rPr>
            </w:pPr>
          </w:p>
        </w:tc>
        <w:tc>
          <w:tcPr>
            <w:tcW w:w="80" w:type="dxa"/>
          </w:tcPr>
          <w:p w14:paraId="6A953F39" w14:textId="77777777" w:rsidR="00000000" w:rsidRPr="00534CD8" w:rsidRDefault="00B51CAC">
            <w:pPr>
              <w:spacing w:line="0" w:lineRule="atLeast"/>
              <w:rPr>
                <w:rFonts w:ascii="Lato" w:eastAsia="Times New Roman" w:hAnsi="Lato"/>
                <w:sz w:val="16"/>
              </w:rPr>
            </w:pPr>
          </w:p>
        </w:tc>
        <w:tc>
          <w:tcPr>
            <w:tcW w:w="1260" w:type="dxa"/>
          </w:tcPr>
          <w:p w14:paraId="7AA76537" w14:textId="77777777" w:rsidR="00000000" w:rsidRPr="00534CD8" w:rsidRDefault="00B51CAC">
            <w:pPr>
              <w:spacing w:line="0" w:lineRule="atLeast"/>
              <w:rPr>
                <w:rFonts w:ascii="Lato" w:eastAsia="Times New Roman" w:hAnsi="Lato"/>
                <w:sz w:val="16"/>
              </w:rPr>
            </w:pPr>
          </w:p>
        </w:tc>
        <w:tc>
          <w:tcPr>
            <w:tcW w:w="80" w:type="dxa"/>
          </w:tcPr>
          <w:p w14:paraId="02E2E452" w14:textId="77777777" w:rsidR="00000000" w:rsidRPr="00534CD8" w:rsidRDefault="00B51CAC">
            <w:pPr>
              <w:spacing w:line="0" w:lineRule="atLeast"/>
              <w:rPr>
                <w:rFonts w:ascii="Lato" w:eastAsia="Times New Roman" w:hAnsi="Lato"/>
                <w:sz w:val="16"/>
              </w:rPr>
            </w:pPr>
          </w:p>
        </w:tc>
        <w:tc>
          <w:tcPr>
            <w:tcW w:w="120" w:type="dxa"/>
          </w:tcPr>
          <w:p w14:paraId="555DE2A6" w14:textId="77777777" w:rsidR="00000000" w:rsidRPr="00534CD8" w:rsidRDefault="00B51CAC">
            <w:pPr>
              <w:spacing w:line="0" w:lineRule="atLeast"/>
              <w:rPr>
                <w:rFonts w:ascii="Lato" w:eastAsia="Times New Roman" w:hAnsi="Lato"/>
                <w:sz w:val="16"/>
              </w:rPr>
            </w:pPr>
          </w:p>
        </w:tc>
        <w:tc>
          <w:tcPr>
            <w:tcW w:w="1320" w:type="dxa"/>
          </w:tcPr>
          <w:p w14:paraId="0DCCD161" w14:textId="77777777" w:rsidR="00000000" w:rsidRPr="00534CD8" w:rsidRDefault="00B51CAC">
            <w:pPr>
              <w:spacing w:line="0" w:lineRule="atLeast"/>
              <w:rPr>
                <w:rFonts w:ascii="Lato" w:eastAsia="Times New Roman" w:hAnsi="Lato"/>
                <w:sz w:val="16"/>
              </w:rPr>
            </w:pPr>
          </w:p>
        </w:tc>
        <w:tc>
          <w:tcPr>
            <w:tcW w:w="80" w:type="dxa"/>
          </w:tcPr>
          <w:p w14:paraId="05891CE8" w14:textId="77777777" w:rsidR="00000000" w:rsidRPr="00534CD8" w:rsidRDefault="00B51CAC">
            <w:pPr>
              <w:spacing w:line="0" w:lineRule="atLeast"/>
              <w:rPr>
                <w:rFonts w:ascii="Lato" w:eastAsia="Times New Roman" w:hAnsi="Lato"/>
                <w:sz w:val="16"/>
              </w:rPr>
            </w:pPr>
          </w:p>
        </w:tc>
        <w:tc>
          <w:tcPr>
            <w:tcW w:w="60" w:type="dxa"/>
          </w:tcPr>
          <w:p w14:paraId="78269944" w14:textId="77777777" w:rsidR="00000000" w:rsidRPr="00534CD8" w:rsidRDefault="00B51CAC">
            <w:pPr>
              <w:spacing w:line="0" w:lineRule="atLeast"/>
              <w:rPr>
                <w:rFonts w:ascii="Lato" w:eastAsia="Times New Roman" w:hAnsi="Lato"/>
                <w:sz w:val="16"/>
              </w:rPr>
            </w:pPr>
          </w:p>
        </w:tc>
        <w:tc>
          <w:tcPr>
            <w:tcW w:w="80" w:type="dxa"/>
          </w:tcPr>
          <w:p w14:paraId="7BD2AD40" w14:textId="77777777" w:rsidR="00000000" w:rsidRPr="00534CD8" w:rsidRDefault="00B51CAC">
            <w:pPr>
              <w:spacing w:line="0" w:lineRule="atLeast"/>
              <w:rPr>
                <w:rFonts w:ascii="Lato" w:eastAsia="Times New Roman" w:hAnsi="Lato"/>
                <w:sz w:val="16"/>
              </w:rPr>
            </w:pPr>
          </w:p>
        </w:tc>
        <w:tc>
          <w:tcPr>
            <w:tcW w:w="1320" w:type="dxa"/>
          </w:tcPr>
          <w:p w14:paraId="5C4D71A6" w14:textId="77777777" w:rsidR="00000000" w:rsidRPr="00534CD8" w:rsidRDefault="00B51CAC">
            <w:pPr>
              <w:spacing w:line="0" w:lineRule="atLeast"/>
              <w:rPr>
                <w:rFonts w:ascii="Lato" w:eastAsia="Times New Roman" w:hAnsi="Lato"/>
                <w:sz w:val="16"/>
              </w:rPr>
            </w:pPr>
          </w:p>
        </w:tc>
        <w:tc>
          <w:tcPr>
            <w:tcW w:w="80" w:type="dxa"/>
          </w:tcPr>
          <w:p w14:paraId="220DE1D2" w14:textId="77777777" w:rsidR="00000000" w:rsidRPr="00534CD8" w:rsidRDefault="00B51CAC">
            <w:pPr>
              <w:spacing w:line="0" w:lineRule="atLeast"/>
              <w:rPr>
                <w:rFonts w:ascii="Lato" w:eastAsia="Times New Roman" w:hAnsi="Lato"/>
                <w:sz w:val="16"/>
              </w:rPr>
            </w:pPr>
          </w:p>
        </w:tc>
        <w:tc>
          <w:tcPr>
            <w:tcW w:w="60" w:type="dxa"/>
          </w:tcPr>
          <w:p w14:paraId="099CFA14" w14:textId="77777777" w:rsidR="00000000" w:rsidRPr="00534CD8" w:rsidRDefault="00B51CAC">
            <w:pPr>
              <w:spacing w:line="0" w:lineRule="atLeast"/>
              <w:rPr>
                <w:rFonts w:ascii="Lato" w:eastAsia="Times New Roman" w:hAnsi="Lato"/>
                <w:sz w:val="16"/>
              </w:rPr>
            </w:pPr>
          </w:p>
        </w:tc>
        <w:tc>
          <w:tcPr>
            <w:tcW w:w="80" w:type="dxa"/>
          </w:tcPr>
          <w:p w14:paraId="66327B00" w14:textId="77777777" w:rsidR="00000000" w:rsidRPr="00534CD8" w:rsidRDefault="00B51CAC">
            <w:pPr>
              <w:spacing w:line="0" w:lineRule="atLeast"/>
              <w:rPr>
                <w:rFonts w:ascii="Lato" w:eastAsia="Times New Roman" w:hAnsi="Lato"/>
                <w:sz w:val="16"/>
              </w:rPr>
            </w:pPr>
          </w:p>
        </w:tc>
        <w:tc>
          <w:tcPr>
            <w:tcW w:w="1120" w:type="dxa"/>
          </w:tcPr>
          <w:p w14:paraId="39A58F82" w14:textId="77777777" w:rsidR="00000000" w:rsidRPr="00534CD8" w:rsidRDefault="00B51CAC">
            <w:pPr>
              <w:spacing w:line="0" w:lineRule="atLeast"/>
              <w:rPr>
                <w:rFonts w:ascii="Lato" w:eastAsia="Times New Roman" w:hAnsi="Lato"/>
                <w:sz w:val="16"/>
              </w:rPr>
            </w:pPr>
          </w:p>
        </w:tc>
        <w:tc>
          <w:tcPr>
            <w:tcW w:w="80" w:type="dxa"/>
          </w:tcPr>
          <w:p w14:paraId="1F7F4645" w14:textId="77777777" w:rsidR="00000000" w:rsidRPr="00534CD8" w:rsidRDefault="00B51CAC">
            <w:pPr>
              <w:spacing w:line="0" w:lineRule="atLeast"/>
              <w:rPr>
                <w:rFonts w:ascii="Lato" w:eastAsia="Times New Roman" w:hAnsi="Lato"/>
                <w:sz w:val="16"/>
              </w:rPr>
            </w:pPr>
          </w:p>
        </w:tc>
      </w:tr>
      <w:tr w:rsidR="0000052D" w:rsidRPr="00534CD8" w14:paraId="2120703E" w14:textId="77777777" w:rsidTr="00534CD8">
        <w:tblPrEx>
          <w:tblCellMar>
            <w:top w:w="0" w:type="dxa"/>
            <w:left w:w="0" w:type="dxa"/>
            <w:bottom w:w="0" w:type="dxa"/>
            <w:right w:w="0" w:type="dxa"/>
          </w:tblCellMar>
        </w:tblPrEx>
        <w:trPr>
          <w:trHeight w:val="194"/>
        </w:trPr>
        <w:tc>
          <w:tcPr>
            <w:tcW w:w="80" w:type="dxa"/>
          </w:tcPr>
          <w:p w14:paraId="4C0DC1D8" w14:textId="77777777" w:rsidR="00000000" w:rsidRPr="00534CD8" w:rsidRDefault="00B51CAC">
            <w:pPr>
              <w:spacing w:line="0" w:lineRule="atLeast"/>
              <w:rPr>
                <w:rFonts w:ascii="Lato" w:eastAsia="Times New Roman" w:hAnsi="Lato"/>
                <w:sz w:val="16"/>
              </w:rPr>
            </w:pPr>
          </w:p>
        </w:tc>
        <w:tc>
          <w:tcPr>
            <w:tcW w:w="960" w:type="dxa"/>
          </w:tcPr>
          <w:p w14:paraId="46D26724"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7004-3036</w:t>
            </w:r>
          </w:p>
        </w:tc>
        <w:tc>
          <w:tcPr>
            <w:tcW w:w="80" w:type="dxa"/>
          </w:tcPr>
          <w:p w14:paraId="10CBAA98" w14:textId="77777777" w:rsidR="00000000" w:rsidRPr="00534CD8" w:rsidRDefault="00B51CAC">
            <w:pPr>
              <w:spacing w:line="0" w:lineRule="atLeast"/>
              <w:rPr>
                <w:rFonts w:ascii="Lato" w:eastAsia="Times New Roman" w:hAnsi="Lato"/>
                <w:sz w:val="16"/>
              </w:rPr>
            </w:pPr>
          </w:p>
        </w:tc>
        <w:tc>
          <w:tcPr>
            <w:tcW w:w="120" w:type="dxa"/>
          </w:tcPr>
          <w:p w14:paraId="705C4CE0" w14:textId="77777777" w:rsidR="00000000" w:rsidRPr="00534CD8" w:rsidRDefault="00B51CAC">
            <w:pPr>
              <w:spacing w:line="0" w:lineRule="atLeast"/>
              <w:rPr>
                <w:rFonts w:ascii="Lato" w:eastAsia="Times New Roman" w:hAnsi="Lato"/>
                <w:sz w:val="16"/>
              </w:rPr>
            </w:pPr>
          </w:p>
        </w:tc>
        <w:tc>
          <w:tcPr>
            <w:tcW w:w="1360" w:type="dxa"/>
          </w:tcPr>
          <w:p w14:paraId="1FFE2E67"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Consumer Ed.</w:t>
            </w:r>
          </w:p>
        </w:tc>
        <w:tc>
          <w:tcPr>
            <w:tcW w:w="80" w:type="dxa"/>
          </w:tcPr>
          <w:p w14:paraId="7546F729" w14:textId="77777777" w:rsidR="00000000" w:rsidRPr="00534CD8" w:rsidRDefault="00B51CAC">
            <w:pPr>
              <w:spacing w:line="0" w:lineRule="atLeast"/>
              <w:rPr>
                <w:rFonts w:ascii="Lato" w:eastAsia="Times New Roman" w:hAnsi="Lato"/>
                <w:sz w:val="16"/>
              </w:rPr>
            </w:pPr>
          </w:p>
        </w:tc>
        <w:tc>
          <w:tcPr>
            <w:tcW w:w="1320" w:type="dxa"/>
          </w:tcPr>
          <w:p w14:paraId="3E84E69E"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$4,000,000</w:t>
            </w:r>
          </w:p>
        </w:tc>
        <w:tc>
          <w:tcPr>
            <w:tcW w:w="140" w:type="dxa"/>
          </w:tcPr>
          <w:p w14:paraId="0B9005A8" w14:textId="77777777" w:rsidR="00000000" w:rsidRPr="00534CD8" w:rsidRDefault="00B51CAC">
            <w:pPr>
              <w:spacing w:line="0" w:lineRule="atLeast"/>
              <w:rPr>
                <w:rFonts w:ascii="Lato" w:eastAsia="Times New Roman" w:hAnsi="Lato"/>
                <w:sz w:val="16"/>
              </w:rPr>
            </w:pPr>
          </w:p>
        </w:tc>
        <w:tc>
          <w:tcPr>
            <w:tcW w:w="80" w:type="dxa"/>
          </w:tcPr>
          <w:p w14:paraId="2F35B1BC" w14:textId="77777777" w:rsidR="00000000" w:rsidRPr="00534CD8" w:rsidRDefault="00B51CAC">
            <w:pPr>
              <w:spacing w:line="0" w:lineRule="atLeast"/>
              <w:rPr>
                <w:rFonts w:ascii="Lato" w:eastAsia="Times New Roman" w:hAnsi="Lato"/>
                <w:sz w:val="16"/>
              </w:rPr>
            </w:pPr>
          </w:p>
        </w:tc>
        <w:tc>
          <w:tcPr>
            <w:tcW w:w="1460" w:type="dxa"/>
          </w:tcPr>
          <w:p w14:paraId="39F03983"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$3,750,000</w:t>
            </w:r>
          </w:p>
        </w:tc>
        <w:tc>
          <w:tcPr>
            <w:tcW w:w="80" w:type="dxa"/>
          </w:tcPr>
          <w:p w14:paraId="4FDB239E" w14:textId="77777777" w:rsidR="00000000" w:rsidRPr="00534CD8" w:rsidRDefault="00B51CAC">
            <w:pPr>
              <w:spacing w:line="0" w:lineRule="atLeast"/>
              <w:rPr>
                <w:rFonts w:ascii="Lato" w:eastAsia="Times New Roman" w:hAnsi="Lato"/>
                <w:sz w:val="16"/>
              </w:rPr>
            </w:pPr>
          </w:p>
        </w:tc>
        <w:tc>
          <w:tcPr>
            <w:tcW w:w="60" w:type="dxa"/>
          </w:tcPr>
          <w:p w14:paraId="24F233C0" w14:textId="77777777" w:rsidR="00000000" w:rsidRPr="00534CD8" w:rsidRDefault="00B51CAC">
            <w:pPr>
              <w:spacing w:line="0" w:lineRule="atLeast"/>
              <w:rPr>
                <w:rFonts w:ascii="Lato" w:eastAsia="Times New Roman" w:hAnsi="Lato"/>
                <w:sz w:val="16"/>
              </w:rPr>
            </w:pPr>
          </w:p>
        </w:tc>
        <w:tc>
          <w:tcPr>
            <w:tcW w:w="80" w:type="dxa"/>
          </w:tcPr>
          <w:p w14:paraId="7AB80DEF" w14:textId="77777777" w:rsidR="00000000" w:rsidRPr="00534CD8" w:rsidRDefault="00B51CAC">
            <w:pPr>
              <w:spacing w:line="0" w:lineRule="atLeast"/>
              <w:rPr>
                <w:rFonts w:ascii="Lato" w:eastAsia="Times New Roman" w:hAnsi="Lato"/>
                <w:sz w:val="16"/>
              </w:rPr>
            </w:pPr>
          </w:p>
        </w:tc>
        <w:tc>
          <w:tcPr>
            <w:tcW w:w="1260" w:type="dxa"/>
          </w:tcPr>
          <w:p w14:paraId="01FB8B14" w14:textId="77777777" w:rsidR="00000000" w:rsidRPr="00534CD8" w:rsidRDefault="00B51CAC">
            <w:pPr>
              <w:spacing w:line="0" w:lineRule="atLeast"/>
              <w:rPr>
                <w:rFonts w:ascii="Lato" w:eastAsia="Verdana" w:hAnsi="Lato"/>
                <w:sz w:val="16"/>
              </w:rPr>
            </w:pPr>
            <w:r w:rsidRPr="00534CD8">
              <w:rPr>
                <w:rFonts w:ascii="Lato" w:eastAsia="Verdana" w:hAnsi="Lato"/>
                <w:sz w:val="16"/>
              </w:rPr>
              <w:t>$3,000,000</w:t>
            </w:r>
          </w:p>
        </w:tc>
        <w:tc>
          <w:tcPr>
            <w:tcW w:w="80" w:type="dxa"/>
          </w:tcPr>
          <w:p w14:paraId="2A133E7B" w14:textId="77777777" w:rsidR="00000000" w:rsidRPr="00534CD8" w:rsidRDefault="00B51CAC">
            <w:pPr>
              <w:spacing w:line="0" w:lineRule="atLeast"/>
              <w:rPr>
                <w:rFonts w:ascii="Lato" w:eastAsia="Times New Roman" w:hAnsi="Lato"/>
                <w:sz w:val="16"/>
              </w:rPr>
            </w:pPr>
          </w:p>
        </w:tc>
        <w:tc>
          <w:tcPr>
            <w:tcW w:w="120" w:type="dxa"/>
          </w:tcPr>
          <w:p w14:paraId="3F50C1B6" w14:textId="77777777" w:rsidR="00000000" w:rsidRPr="00534CD8" w:rsidRDefault="00B51CAC">
            <w:pPr>
              <w:spacing w:line="0" w:lineRule="atLeast"/>
              <w:rPr>
                <w:rFonts w:ascii="Lato" w:eastAsia="Times New Roman" w:hAnsi="Lato"/>
                <w:sz w:val="16"/>
              </w:rPr>
            </w:pPr>
          </w:p>
        </w:tc>
        <w:tc>
          <w:tcPr>
            <w:tcW w:w="1320" w:type="dxa"/>
          </w:tcPr>
          <w:p w14:paraId="18244979" w14:textId="77777777" w:rsidR="00000000" w:rsidRPr="00534CD8" w:rsidRDefault="00B51CAC">
            <w:pPr>
              <w:spacing w:line="0" w:lineRule="atLeast"/>
              <w:rPr>
                <w:rFonts w:ascii="Lato" w:eastAsia="Verdana" w:hAnsi="Lato"/>
                <w:sz w:val="16"/>
              </w:rPr>
            </w:pPr>
            <w:r w:rsidRPr="00534CD8">
              <w:rPr>
                <w:rFonts w:ascii="Lato" w:eastAsia="Verdana" w:hAnsi="Lato"/>
                <w:sz w:val="16"/>
              </w:rPr>
              <w:t>$3,750,000</w:t>
            </w:r>
          </w:p>
        </w:tc>
        <w:tc>
          <w:tcPr>
            <w:tcW w:w="80" w:type="dxa"/>
          </w:tcPr>
          <w:p w14:paraId="43235F14" w14:textId="77777777" w:rsidR="00000000" w:rsidRPr="00534CD8" w:rsidRDefault="00B51CAC">
            <w:pPr>
              <w:spacing w:line="0" w:lineRule="atLeast"/>
              <w:rPr>
                <w:rFonts w:ascii="Lato" w:eastAsia="Times New Roman" w:hAnsi="Lato"/>
                <w:sz w:val="16"/>
              </w:rPr>
            </w:pPr>
          </w:p>
        </w:tc>
        <w:tc>
          <w:tcPr>
            <w:tcW w:w="60" w:type="dxa"/>
          </w:tcPr>
          <w:p w14:paraId="3F035DFA" w14:textId="77777777" w:rsidR="00000000" w:rsidRPr="00534CD8" w:rsidRDefault="00B51CAC">
            <w:pPr>
              <w:spacing w:line="0" w:lineRule="atLeast"/>
              <w:rPr>
                <w:rFonts w:ascii="Lato" w:eastAsia="Times New Roman" w:hAnsi="Lato"/>
                <w:sz w:val="16"/>
              </w:rPr>
            </w:pPr>
          </w:p>
        </w:tc>
        <w:tc>
          <w:tcPr>
            <w:tcW w:w="80" w:type="dxa"/>
          </w:tcPr>
          <w:p w14:paraId="7F39263E" w14:textId="77777777" w:rsidR="00000000" w:rsidRPr="00534CD8" w:rsidRDefault="00B51CAC">
            <w:pPr>
              <w:spacing w:line="0" w:lineRule="atLeast"/>
              <w:rPr>
                <w:rFonts w:ascii="Lato" w:eastAsia="Times New Roman" w:hAnsi="Lato"/>
                <w:sz w:val="16"/>
              </w:rPr>
            </w:pPr>
          </w:p>
        </w:tc>
        <w:tc>
          <w:tcPr>
            <w:tcW w:w="1320" w:type="dxa"/>
          </w:tcPr>
          <w:p w14:paraId="4E7D2457" w14:textId="77777777" w:rsidR="00000000" w:rsidRPr="00534CD8" w:rsidRDefault="00B51CAC">
            <w:pPr>
              <w:spacing w:line="0" w:lineRule="atLeast"/>
              <w:rPr>
                <w:rFonts w:ascii="Lato" w:eastAsia="Verdana" w:hAnsi="Lato"/>
                <w:sz w:val="16"/>
              </w:rPr>
            </w:pPr>
            <w:r w:rsidRPr="00534CD8">
              <w:rPr>
                <w:rFonts w:ascii="Lato" w:eastAsia="Verdana" w:hAnsi="Lato"/>
                <w:sz w:val="16"/>
              </w:rPr>
              <w:t>$3,000,000</w:t>
            </w:r>
          </w:p>
        </w:tc>
        <w:tc>
          <w:tcPr>
            <w:tcW w:w="80" w:type="dxa"/>
          </w:tcPr>
          <w:p w14:paraId="31E7F559" w14:textId="77777777" w:rsidR="00000000" w:rsidRPr="00534CD8" w:rsidRDefault="00B51CAC">
            <w:pPr>
              <w:spacing w:line="0" w:lineRule="atLeast"/>
              <w:rPr>
                <w:rFonts w:ascii="Lato" w:eastAsia="Times New Roman" w:hAnsi="Lato"/>
                <w:sz w:val="16"/>
              </w:rPr>
            </w:pPr>
          </w:p>
        </w:tc>
        <w:tc>
          <w:tcPr>
            <w:tcW w:w="60" w:type="dxa"/>
          </w:tcPr>
          <w:p w14:paraId="2ABC25B5" w14:textId="77777777" w:rsidR="00000000" w:rsidRPr="00534CD8" w:rsidRDefault="00B51CAC">
            <w:pPr>
              <w:spacing w:line="0" w:lineRule="atLeast"/>
              <w:rPr>
                <w:rFonts w:ascii="Lato" w:eastAsia="Times New Roman" w:hAnsi="Lato"/>
                <w:sz w:val="16"/>
              </w:rPr>
            </w:pPr>
          </w:p>
        </w:tc>
        <w:tc>
          <w:tcPr>
            <w:tcW w:w="80" w:type="dxa"/>
          </w:tcPr>
          <w:p w14:paraId="0EFF6A72" w14:textId="77777777" w:rsidR="00000000" w:rsidRPr="00534CD8" w:rsidRDefault="00B51CAC">
            <w:pPr>
              <w:spacing w:line="0" w:lineRule="atLeast"/>
              <w:rPr>
                <w:rFonts w:ascii="Lato" w:eastAsia="Times New Roman" w:hAnsi="Lato"/>
                <w:sz w:val="16"/>
              </w:rPr>
            </w:pPr>
          </w:p>
        </w:tc>
        <w:tc>
          <w:tcPr>
            <w:tcW w:w="1120" w:type="dxa"/>
          </w:tcPr>
          <w:p w14:paraId="77A35B25" w14:textId="77777777" w:rsidR="00000000" w:rsidRPr="00534CD8" w:rsidRDefault="00B51CAC">
            <w:pPr>
              <w:spacing w:line="0" w:lineRule="atLeast"/>
              <w:rPr>
                <w:rFonts w:ascii="Lato" w:eastAsia="Verdana" w:hAnsi="Lato"/>
                <w:sz w:val="16"/>
              </w:rPr>
            </w:pPr>
            <w:r w:rsidRPr="00534CD8">
              <w:rPr>
                <w:rFonts w:ascii="Lato" w:eastAsia="Verdana" w:hAnsi="Lato"/>
                <w:sz w:val="16"/>
              </w:rPr>
              <w:t>$3,000,000</w:t>
            </w:r>
          </w:p>
        </w:tc>
        <w:tc>
          <w:tcPr>
            <w:tcW w:w="80" w:type="dxa"/>
          </w:tcPr>
          <w:p w14:paraId="50ECA270" w14:textId="77777777" w:rsidR="00000000" w:rsidRPr="00534CD8" w:rsidRDefault="00B51CAC">
            <w:pPr>
              <w:spacing w:line="0" w:lineRule="atLeast"/>
              <w:rPr>
                <w:rFonts w:ascii="Lato" w:eastAsia="Times New Roman" w:hAnsi="Lato"/>
                <w:sz w:val="16"/>
              </w:rPr>
            </w:pPr>
          </w:p>
        </w:tc>
      </w:tr>
      <w:tr w:rsidR="0000052D" w:rsidRPr="00534CD8" w14:paraId="4C3C730D" w14:textId="77777777" w:rsidTr="00534CD8">
        <w:tblPrEx>
          <w:tblCellMar>
            <w:top w:w="0" w:type="dxa"/>
            <w:left w:w="0" w:type="dxa"/>
            <w:bottom w:w="0" w:type="dxa"/>
            <w:right w:w="0" w:type="dxa"/>
          </w:tblCellMar>
        </w:tblPrEx>
        <w:trPr>
          <w:trHeight w:val="194"/>
        </w:trPr>
        <w:tc>
          <w:tcPr>
            <w:tcW w:w="80" w:type="dxa"/>
          </w:tcPr>
          <w:p w14:paraId="747EADEC" w14:textId="77777777" w:rsidR="00000000" w:rsidRPr="00534CD8" w:rsidRDefault="00B51CAC">
            <w:pPr>
              <w:spacing w:line="0" w:lineRule="atLeast"/>
              <w:rPr>
                <w:rFonts w:ascii="Lato" w:eastAsia="Times New Roman" w:hAnsi="Lato"/>
                <w:sz w:val="16"/>
              </w:rPr>
            </w:pPr>
          </w:p>
        </w:tc>
        <w:tc>
          <w:tcPr>
            <w:tcW w:w="960" w:type="dxa"/>
          </w:tcPr>
          <w:p w14:paraId="3AE327CD" w14:textId="77777777" w:rsidR="00000000" w:rsidRPr="00534CD8" w:rsidRDefault="00B51CAC">
            <w:pPr>
              <w:spacing w:line="0" w:lineRule="atLeast"/>
              <w:rPr>
                <w:rFonts w:ascii="Lato" w:eastAsia="Times New Roman" w:hAnsi="Lato"/>
                <w:sz w:val="16"/>
              </w:rPr>
            </w:pPr>
          </w:p>
        </w:tc>
        <w:tc>
          <w:tcPr>
            <w:tcW w:w="80" w:type="dxa"/>
          </w:tcPr>
          <w:p w14:paraId="377AC10F" w14:textId="77777777" w:rsidR="00000000" w:rsidRPr="00534CD8" w:rsidRDefault="00B51CAC">
            <w:pPr>
              <w:spacing w:line="0" w:lineRule="atLeast"/>
              <w:rPr>
                <w:rFonts w:ascii="Lato" w:eastAsia="Times New Roman" w:hAnsi="Lato"/>
                <w:sz w:val="16"/>
              </w:rPr>
            </w:pPr>
          </w:p>
        </w:tc>
        <w:tc>
          <w:tcPr>
            <w:tcW w:w="120" w:type="dxa"/>
          </w:tcPr>
          <w:p w14:paraId="7B4D3144" w14:textId="77777777" w:rsidR="00000000" w:rsidRPr="00534CD8" w:rsidRDefault="00B51CAC">
            <w:pPr>
              <w:spacing w:line="0" w:lineRule="atLeast"/>
              <w:rPr>
                <w:rFonts w:ascii="Lato" w:eastAsia="Times New Roman" w:hAnsi="Lato"/>
                <w:sz w:val="16"/>
              </w:rPr>
            </w:pPr>
          </w:p>
        </w:tc>
        <w:tc>
          <w:tcPr>
            <w:tcW w:w="1360" w:type="dxa"/>
          </w:tcPr>
          <w:p w14:paraId="5B67EF38" w14:textId="77777777" w:rsidR="00000000" w:rsidRPr="00534CD8" w:rsidRDefault="00B51CAC">
            <w:pPr>
              <w:spacing w:line="0" w:lineRule="atLeast"/>
              <w:rPr>
                <w:rFonts w:ascii="Lato" w:eastAsia="Verdana" w:hAnsi="Lato"/>
                <w:sz w:val="16"/>
              </w:rPr>
            </w:pPr>
            <w:r w:rsidRPr="00534CD8">
              <w:rPr>
                <w:rFonts w:ascii="Lato" w:eastAsia="Verdana" w:hAnsi="Lato"/>
                <w:sz w:val="16"/>
              </w:rPr>
              <w:t>Centers</w:t>
            </w:r>
          </w:p>
        </w:tc>
        <w:tc>
          <w:tcPr>
            <w:tcW w:w="80" w:type="dxa"/>
          </w:tcPr>
          <w:p w14:paraId="3D511860" w14:textId="77777777" w:rsidR="00000000" w:rsidRPr="00534CD8" w:rsidRDefault="00B51CAC">
            <w:pPr>
              <w:spacing w:line="0" w:lineRule="atLeast"/>
              <w:rPr>
                <w:rFonts w:ascii="Lato" w:eastAsia="Times New Roman" w:hAnsi="Lato"/>
                <w:sz w:val="16"/>
              </w:rPr>
            </w:pPr>
          </w:p>
        </w:tc>
        <w:tc>
          <w:tcPr>
            <w:tcW w:w="1320" w:type="dxa"/>
          </w:tcPr>
          <w:p w14:paraId="6B20FD54" w14:textId="77777777" w:rsidR="00000000" w:rsidRPr="00534CD8" w:rsidRDefault="00B51CAC">
            <w:pPr>
              <w:spacing w:line="0" w:lineRule="atLeast"/>
              <w:rPr>
                <w:rFonts w:ascii="Lato" w:eastAsia="Times New Roman" w:hAnsi="Lato"/>
                <w:sz w:val="16"/>
              </w:rPr>
            </w:pPr>
          </w:p>
        </w:tc>
        <w:tc>
          <w:tcPr>
            <w:tcW w:w="140" w:type="dxa"/>
          </w:tcPr>
          <w:p w14:paraId="6BA37347" w14:textId="77777777" w:rsidR="00000000" w:rsidRPr="00534CD8" w:rsidRDefault="00B51CAC">
            <w:pPr>
              <w:spacing w:line="0" w:lineRule="atLeast"/>
              <w:rPr>
                <w:rFonts w:ascii="Lato" w:eastAsia="Times New Roman" w:hAnsi="Lato"/>
                <w:sz w:val="16"/>
              </w:rPr>
            </w:pPr>
          </w:p>
        </w:tc>
        <w:tc>
          <w:tcPr>
            <w:tcW w:w="80" w:type="dxa"/>
          </w:tcPr>
          <w:p w14:paraId="788A5D0E" w14:textId="77777777" w:rsidR="00000000" w:rsidRPr="00534CD8" w:rsidRDefault="00B51CAC">
            <w:pPr>
              <w:spacing w:line="0" w:lineRule="atLeast"/>
              <w:rPr>
                <w:rFonts w:ascii="Lato" w:eastAsia="Times New Roman" w:hAnsi="Lato"/>
                <w:sz w:val="16"/>
              </w:rPr>
            </w:pPr>
          </w:p>
        </w:tc>
        <w:tc>
          <w:tcPr>
            <w:tcW w:w="1460" w:type="dxa"/>
          </w:tcPr>
          <w:p w14:paraId="6F20E270" w14:textId="77777777" w:rsidR="00000000" w:rsidRPr="00534CD8" w:rsidRDefault="00B51CAC">
            <w:pPr>
              <w:spacing w:line="0" w:lineRule="atLeast"/>
              <w:rPr>
                <w:rFonts w:ascii="Lato" w:eastAsia="Times New Roman" w:hAnsi="Lato"/>
                <w:sz w:val="16"/>
              </w:rPr>
            </w:pPr>
          </w:p>
        </w:tc>
        <w:tc>
          <w:tcPr>
            <w:tcW w:w="80" w:type="dxa"/>
          </w:tcPr>
          <w:p w14:paraId="5B9BC25F" w14:textId="77777777" w:rsidR="00000000" w:rsidRPr="00534CD8" w:rsidRDefault="00B51CAC">
            <w:pPr>
              <w:spacing w:line="0" w:lineRule="atLeast"/>
              <w:rPr>
                <w:rFonts w:ascii="Lato" w:eastAsia="Times New Roman" w:hAnsi="Lato"/>
                <w:sz w:val="16"/>
              </w:rPr>
            </w:pPr>
          </w:p>
        </w:tc>
        <w:tc>
          <w:tcPr>
            <w:tcW w:w="60" w:type="dxa"/>
          </w:tcPr>
          <w:p w14:paraId="017C8EB5" w14:textId="77777777" w:rsidR="00000000" w:rsidRPr="00534CD8" w:rsidRDefault="00B51CAC">
            <w:pPr>
              <w:spacing w:line="0" w:lineRule="atLeast"/>
              <w:rPr>
                <w:rFonts w:ascii="Lato" w:eastAsia="Times New Roman" w:hAnsi="Lato"/>
                <w:sz w:val="16"/>
              </w:rPr>
            </w:pPr>
          </w:p>
        </w:tc>
        <w:tc>
          <w:tcPr>
            <w:tcW w:w="80" w:type="dxa"/>
          </w:tcPr>
          <w:p w14:paraId="227B6137" w14:textId="77777777" w:rsidR="00000000" w:rsidRPr="00534CD8" w:rsidRDefault="00B51CAC">
            <w:pPr>
              <w:spacing w:line="0" w:lineRule="atLeast"/>
              <w:rPr>
                <w:rFonts w:ascii="Lato" w:eastAsia="Times New Roman" w:hAnsi="Lato"/>
                <w:sz w:val="16"/>
              </w:rPr>
            </w:pPr>
          </w:p>
        </w:tc>
        <w:tc>
          <w:tcPr>
            <w:tcW w:w="1260" w:type="dxa"/>
          </w:tcPr>
          <w:p w14:paraId="724D3BF1" w14:textId="77777777" w:rsidR="00000000" w:rsidRPr="00534CD8" w:rsidRDefault="00B51CAC">
            <w:pPr>
              <w:spacing w:line="0" w:lineRule="atLeast"/>
              <w:rPr>
                <w:rFonts w:ascii="Lato" w:eastAsia="Times New Roman" w:hAnsi="Lato"/>
                <w:sz w:val="16"/>
              </w:rPr>
            </w:pPr>
          </w:p>
        </w:tc>
        <w:tc>
          <w:tcPr>
            <w:tcW w:w="80" w:type="dxa"/>
          </w:tcPr>
          <w:p w14:paraId="18018467" w14:textId="77777777" w:rsidR="00000000" w:rsidRPr="00534CD8" w:rsidRDefault="00B51CAC">
            <w:pPr>
              <w:spacing w:line="0" w:lineRule="atLeast"/>
              <w:rPr>
                <w:rFonts w:ascii="Lato" w:eastAsia="Times New Roman" w:hAnsi="Lato"/>
                <w:sz w:val="16"/>
              </w:rPr>
            </w:pPr>
          </w:p>
        </w:tc>
        <w:tc>
          <w:tcPr>
            <w:tcW w:w="120" w:type="dxa"/>
          </w:tcPr>
          <w:p w14:paraId="0D41183F" w14:textId="77777777" w:rsidR="00000000" w:rsidRPr="00534CD8" w:rsidRDefault="00B51CAC">
            <w:pPr>
              <w:spacing w:line="0" w:lineRule="atLeast"/>
              <w:rPr>
                <w:rFonts w:ascii="Lato" w:eastAsia="Times New Roman" w:hAnsi="Lato"/>
                <w:sz w:val="16"/>
              </w:rPr>
            </w:pPr>
          </w:p>
        </w:tc>
        <w:tc>
          <w:tcPr>
            <w:tcW w:w="1320" w:type="dxa"/>
          </w:tcPr>
          <w:p w14:paraId="154BDE8A" w14:textId="77777777" w:rsidR="00000000" w:rsidRPr="00534CD8" w:rsidRDefault="00B51CAC">
            <w:pPr>
              <w:spacing w:line="0" w:lineRule="atLeast"/>
              <w:rPr>
                <w:rFonts w:ascii="Lato" w:eastAsia="Times New Roman" w:hAnsi="Lato"/>
                <w:sz w:val="16"/>
              </w:rPr>
            </w:pPr>
          </w:p>
        </w:tc>
        <w:tc>
          <w:tcPr>
            <w:tcW w:w="80" w:type="dxa"/>
          </w:tcPr>
          <w:p w14:paraId="1AA509B6" w14:textId="77777777" w:rsidR="00000000" w:rsidRPr="00534CD8" w:rsidRDefault="00B51CAC">
            <w:pPr>
              <w:spacing w:line="0" w:lineRule="atLeast"/>
              <w:rPr>
                <w:rFonts w:ascii="Lato" w:eastAsia="Times New Roman" w:hAnsi="Lato"/>
                <w:sz w:val="16"/>
              </w:rPr>
            </w:pPr>
          </w:p>
        </w:tc>
        <w:tc>
          <w:tcPr>
            <w:tcW w:w="60" w:type="dxa"/>
          </w:tcPr>
          <w:p w14:paraId="487239B9" w14:textId="77777777" w:rsidR="00000000" w:rsidRPr="00534CD8" w:rsidRDefault="00B51CAC">
            <w:pPr>
              <w:spacing w:line="0" w:lineRule="atLeast"/>
              <w:rPr>
                <w:rFonts w:ascii="Lato" w:eastAsia="Times New Roman" w:hAnsi="Lato"/>
                <w:sz w:val="16"/>
              </w:rPr>
            </w:pPr>
          </w:p>
        </w:tc>
        <w:tc>
          <w:tcPr>
            <w:tcW w:w="80" w:type="dxa"/>
          </w:tcPr>
          <w:p w14:paraId="611D474C" w14:textId="77777777" w:rsidR="00000000" w:rsidRPr="00534CD8" w:rsidRDefault="00B51CAC">
            <w:pPr>
              <w:spacing w:line="0" w:lineRule="atLeast"/>
              <w:rPr>
                <w:rFonts w:ascii="Lato" w:eastAsia="Times New Roman" w:hAnsi="Lato"/>
                <w:sz w:val="16"/>
              </w:rPr>
            </w:pPr>
          </w:p>
        </w:tc>
        <w:tc>
          <w:tcPr>
            <w:tcW w:w="1320" w:type="dxa"/>
          </w:tcPr>
          <w:p w14:paraId="3B450753" w14:textId="77777777" w:rsidR="00000000" w:rsidRPr="00534CD8" w:rsidRDefault="00B51CAC">
            <w:pPr>
              <w:spacing w:line="0" w:lineRule="atLeast"/>
              <w:rPr>
                <w:rFonts w:ascii="Lato" w:eastAsia="Times New Roman" w:hAnsi="Lato"/>
                <w:sz w:val="16"/>
              </w:rPr>
            </w:pPr>
          </w:p>
        </w:tc>
        <w:tc>
          <w:tcPr>
            <w:tcW w:w="80" w:type="dxa"/>
          </w:tcPr>
          <w:p w14:paraId="6236D763" w14:textId="77777777" w:rsidR="00000000" w:rsidRPr="00534CD8" w:rsidRDefault="00B51CAC">
            <w:pPr>
              <w:spacing w:line="0" w:lineRule="atLeast"/>
              <w:rPr>
                <w:rFonts w:ascii="Lato" w:eastAsia="Times New Roman" w:hAnsi="Lato"/>
                <w:sz w:val="16"/>
              </w:rPr>
            </w:pPr>
          </w:p>
        </w:tc>
        <w:tc>
          <w:tcPr>
            <w:tcW w:w="60" w:type="dxa"/>
          </w:tcPr>
          <w:p w14:paraId="6CF1E1CE" w14:textId="77777777" w:rsidR="00000000" w:rsidRPr="00534CD8" w:rsidRDefault="00B51CAC">
            <w:pPr>
              <w:spacing w:line="0" w:lineRule="atLeast"/>
              <w:rPr>
                <w:rFonts w:ascii="Lato" w:eastAsia="Times New Roman" w:hAnsi="Lato"/>
                <w:sz w:val="16"/>
              </w:rPr>
            </w:pPr>
          </w:p>
        </w:tc>
        <w:tc>
          <w:tcPr>
            <w:tcW w:w="80" w:type="dxa"/>
          </w:tcPr>
          <w:p w14:paraId="16708ACF" w14:textId="77777777" w:rsidR="00000000" w:rsidRPr="00534CD8" w:rsidRDefault="00B51CAC">
            <w:pPr>
              <w:spacing w:line="0" w:lineRule="atLeast"/>
              <w:rPr>
                <w:rFonts w:ascii="Lato" w:eastAsia="Times New Roman" w:hAnsi="Lato"/>
                <w:sz w:val="16"/>
              </w:rPr>
            </w:pPr>
          </w:p>
        </w:tc>
        <w:tc>
          <w:tcPr>
            <w:tcW w:w="1120" w:type="dxa"/>
          </w:tcPr>
          <w:p w14:paraId="7689DB1F" w14:textId="77777777" w:rsidR="00000000" w:rsidRPr="00534CD8" w:rsidRDefault="00B51CAC">
            <w:pPr>
              <w:spacing w:line="0" w:lineRule="atLeast"/>
              <w:rPr>
                <w:rFonts w:ascii="Lato" w:eastAsia="Times New Roman" w:hAnsi="Lato"/>
                <w:sz w:val="16"/>
              </w:rPr>
            </w:pPr>
          </w:p>
        </w:tc>
        <w:tc>
          <w:tcPr>
            <w:tcW w:w="80" w:type="dxa"/>
          </w:tcPr>
          <w:p w14:paraId="21A82FBF" w14:textId="77777777" w:rsidR="00000000" w:rsidRPr="00534CD8" w:rsidRDefault="00B51CAC">
            <w:pPr>
              <w:spacing w:line="0" w:lineRule="atLeast"/>
              <w:rPr>
                <w:rFonts w:ascii="Lato" w:eastAsia="Times New Roman" w:hAnsi="Lato"/>
                <w:sz w:val="16"/>
              </w:rPr>
            </w:pPr>
          </w:p>
        </w:tc>
      </w:tr>
      <w:tr w:rsidR="00534CD8" w:rsidRPr="00534CD8" w14:paraId="53662E7E" w14:textId="77777777" w:rsidTr="00534CD8">
        <w:tblPrEx>
          <w:tblCellMar>
            <w:top w:w="0" w:type="dxa"/>
            <w:left w:w="0" w:type="dxa"/>
            <w:bottom w:w="0" w:type="dxa"/>
            <w:right w:w="0" w:type="dxa"/>
          </w:tblCellMar>
        </w:tblPrEx>
        <w:trPr>
          <w:trHeight w:val="60"/>
        </w:trPr>
        <w:tc>
          <w:tcPr>
            <w:tcW w:w="1040" w:type="dxa"/>
            <w:gridSpan w:val="2"/>
          </w:tcPr>
          <w:p w14:paraId="46168A32" w14:textId="77777777" w:rsidR="00000000" w:rsidRPr="00534CD8" w:rsidRDefault="00B51CAC">
            <w:pPr>
              <w:spacing w:line="0" w:lineRule="atLeast"/>
              <w:rPr>
                <w:rFonts w:ascii="Lato" w:eastAsia="Times New Roman" w:hAnsi="Lato"/>
                <w:sz w:val="5"/>
              </w:rPr>
            </w:pPr>
          </w:p>
        </w:tc>
        <w:tc>
          <w:tcPr>
            <w:tcW w:w="80" w:type="dxa"/>
          </w:tcPr>
          <w:p w14:paraId="69C07D26" w14:textId="77777777" w:rsidR="00000000" w:rsidRPr="00534CD8" w:rsidRDefault="00B51CAC">
            <w:pPr>
              <w:spacing w:line="0" w:lineRule="atLeast"/>
              <w:rPr>
                <w:rFonts w:ascii="Lato" w:eastAsia="Times New Roman" w:hAnsi="Lato"/>
                <w:sz w:val="5"/>
              </w:rPr>
            </w:pPr>
          </w:p>
        </w:tc>
        <w:tc>
          <w:tcPr>
            <w:tcW w:w="120" w:type="dxa"/>
          </w:tcPr>
          <w:p w14:paraId="188E049B" w14:textId="77777777" w:rsidR="00000000" w:rsidRPr="00534CD8" w:rsidRDefault="00B51CAC">
            <w:pPr>
              <w:spacing w:line="0" w:lineRule="atLeast"/>
              <w:rPr>
                <w:rFonts w:ascii="Lato" w:eastAsia="Times New Roman" w:hAnsi="Lato"/>
                <w:sz w:val="5"/>
              </w:rPr>
            </w:pPr>
          </w:p>
        </w:tc>
        <w:tc>
          <w:tcPr>
            <w:tcW w:w="1360" w:type="dxa"/>
          </w:tcPr>
          <w:p w14:paraId="1B537412" w14:textId="77777777" w:rsidR="00000000" w:rsidRPr="00534CD8" w:rsidRDefault="00B51CAC">
            <w:pPr>
              <w:spacing w:line="0" w:lineRule="atLeast"/>
              <w:rPr>
                <w:rFonts w:ascii="Lato" w:eastAsia="Times New Roman" w:hAnsi="Lato"/>
                <w:sz w:val="5"/>
              </w:rPr>
            </w:pPr>
          </w:p>
        </w:tc>
        <w:tc>
          <w:tcPr>
            <w:tcW w:w="1400" w:type="dxa"/>
            <w:gridSpan w:val="2"/>
          </w:tcPr>
          <w:p w14:paraId="6B988E22" w14:textId="77777777" w:rsidR="00000000" w:rsidRPr="00534CD8" w:rsidRDefault="00B51CAC">
            <w:pPr>
              <w:spacing w:line="0" w:lineRule="atLeast"/>
              <w:rPr>
                <w:rFonts w:ascii="Lato" w:eastAsia="Times New Roman" w:hAnsi="Lato"/>
                <w:sz w:val="5"/>
              </w:rPr>
            </w:pPr>
          </w:p>
        </w:tc>
        <w:tc>
          <w:tcPr>
            <w:tcW w:w="140" w:type="dxa"/>
          </w:tcPr>
          <w:p w14:paraId="5691A603" w14:textId="77777777" w:rsidR="00000000" w:rsidRPr="00534CD8" w:rsidRDefault="00B51CAC">
            <w:pPr>
              <w:spacing w:line="0" w:lineRule="atLeast"/>
              <w:rPr>
                <w:rFonts w:ascii="Lato" w:eastAsia="Times New Roman" w:hAnsi="Lato"/>
                <w:sz w:val="5"/>
              </w:rPr>
            </w:pPr>
          </w:p>
        </w:tc>
        <w:tc>
          <w:tcPr>
            <w:tcW w:w="1540" w:type="dxa"/>
            <w:gridSpan w:val="2"/>
          </w:tcPr>
          <w:p w14:paraId="2C9A9E14" w14:textId="77777777" w:rsidR="00000000" w:rsidRPr="00534CD8" w:rsidRDefault="00B51CAC">
            <w:pPr>
              <w:spacing w:line="0" w:lineRule="atLeast"/>
              <w:rPr>
                <w:rFonts w:ascii="Lato" w:eastAsia="Times New Roman" w:hAnsi="Lato"/>
                <w:sz w:val="5"/>
              </w:rPr>
            </w:pPr>
          </w:p>
        </w:tc>
        <w:tc>
          <w:tcPr>
            <w:tcW w:w="80" w:type="dxa"/>
          </w:tcPr>
          <w:p w14:paraId="42AF28B4" w14:textId="77777777" w:rsidR="00000000" w:rsidRPr="00534CD8" w:rsidRDefault="00B51CAC">
            <w:pPr>
              <w:spacing w:line="0" w:lineRule="atLeast"/>
              <w:rPr>
                <w:rFonts w:ascii="Lato" w:eastAsia="Times New Roman" w:hAnsi="Lato"/>
                <w:sz w:val="5"/>
              </w:rPr>
            </w:pPr>
          </w:p>
        </w:tc>
        <w:tc>
          <w:tcPr>
            <w:tcW w:w="1400" w:type="dxa"/>
            <w:gridSpan w:val="3"/>
          </w:tcPr>
          <w:p w14:paraId="54B94726" w14:textId="77777777" w:rsidR="00000000" w:rsidRPr="00534CD8" w:rsidRDefault="00B51CAC">
            <w:pPr>
              <w:spacing w:line="0" w:lineRule="atLeast"/>
              <w:rPr>
                <w:rFonts w:ascii="Lato" w:eastAsia="Times New Roman" w:hAnsi="Lato"/>
                <w:sz w:val="5"/>
              </w:rPr>
            </w:pPr>
          </w:p>
        </w:tc>
        <w:tc>
          <w:tcPr>
            <w:tcW w:w="80" w:type="dxa"/>
          </w:tcPr>
          <w:p w14:paraId="62EB5AC3" w14:textId="77777777" w:rsidR="00000000" w:rsidRPr="00534CD8" w:rsidRDefault="00B51CAC">
            <w:pPr>
              <w:spacing w:line="0" w:lineRule="atLeast"/>
              <w:rPr>
                <w:rFonts w:ascii="Lato" w:eastAsia="Times New Roman" w:hAnsi="Lato"/>
                <w:sz w:val="5"/>
              </w:rPr>
            </w:pPr>
          </w:p>
        </w:tc>
        <w:tc>
          <w:tcPr>
            <w:tcW w:w="1440" w:type="dxa"/>
            <w:gridSpan w:val="2"/>
          </w:tcPr>
          <w:p w14:paraId="7A05E27F" w14:textId="77777777" w:rsidR="00000000" w:rsidRPr="00534CD8" w:rsidRDefault="00B51CAC">
            <w:pPr>
              <w:spacing w:line="0" w:lineRule="atLeast"/>
              <w:rPr>
                <w:rFonts w:ascii="Lato" w:eastAsia="Times New Roman" w:hAnsi="Lato"/>
                <w:sz w:val="5"/>
              </w:rPr>
            </w:pPr>
          </w:p>
        </w:tc>
        <w:tc>
          <w:tcPr>
            <w:tcW w:w="80" w:type="dxa"/>
          </w:tcPr>
          <w:p w14:paraId="4ECF2569" w14:textId="77777777" w:rsidR="00000000" w:rsidRPr="00534CD8" w:rsidRDefault="00B51CAC">
            <w:pPr>
              <w:spacing w:line="0" w:lineRule="atLeast"/>
              <w:rPr>
                <w:rFonts w:ascii="Lato" w:eastAsia="Times New Roman" w:hAnsi="Lato"/>
                <w:sz w:val="5"/>
              </w:rPr>
            </w:pPr>
          </w:p>
        </w:tc>
        <w:tc>
          <w:tcPr>
            <w:tcW w:w="1460" w:type="dxa"/>
            <w:gridSpan w:val="3"/>
          </w:tcPr>
          <w:p w14:paraId="7BDB0FF9" w14:textId="77777777" w:rsidR="00000000" w:rsidRPr="00534CD8" w:rsidRDefault="00B51CAC">
            <w:pPr>
              <w:spacing w:line="0" w:lineRule="atLeast"/>
              <w:rPr>
                <w:rFonts w:ascii="Lato" w:eastAsia="Times New Roman" w:hAnsi="Lato"/>
                <w:sz w:val="5"/>
              </w:rPr>
            </w:pPr>
          </w:p>
        </w:tc>
        <w:tc>
          <w:tcPr>
            <w:tcW w:w="80" w:type="dxa"/>
          </w:tcPr>
          <w:p w14:paraId="1E00B3B4" w14:textId="77777777" w:rsidR="00000000" w:rsidRPr="00534CD8" w:rsidRDefault="00B51CAC">
            <w:pPr>
              <w:spacing w:line="0" w:lineRule="atLeast"/>
              <w:rPr>
                <w:rFonts w:ascii="Lato" w:eastAsia="Times New Roman" w:hAnsi="Lato"/>
                <w:sz w:val="5"/>
              </w:rPr>
            </w:pPr>
          </w:p>
        </w:tc>
        <w:tc>
          <w:tcPr>
            <w:tcW w:w="1260" w:type="dxa"/>
            <w:gridSpan w:val="3"/>
          </w:tcPr>
          <w:p w14:paraId="1BFAB7C4" w14:textId="77777777" w:rsidR="00000000" w:rsidRPr="00534CD8" w:rsidRDefault="00B51CAC">
            <w:pPr>
              <w:spacing w:line="0" w:lineRule="atLeast"/>
              <w:rPr>
                <w:rFonts w:ascii="Lato" w:eastAsia="Times New Roman" w:hAnsi="Lato"/>
                <w:sz w:val="5"/>
              </w:rPr>
            </w:pPr>
          </w:p>
        </w:tc>
        <w:tc>
          <w:tcPr>
            <w:tcW w:w="80" w:type="dxa"/>
          </w:tcPr>
          <w:p w14:paraId="7C689698" w14:textId="77777777" w:rsidR="00000000" w:rsidRPr="00534CD8" w:rsidRDefault="00B51CAC">
            <w:pPr>
              <w:spacing w:line="0" w:lineRule="atLeast"/>
              <w:rPr>
                <w:rFonts w:ascii="Lato" w:eastAsia="Times New Roman" w:hAnsi="Lato"/>
                <w:sz w:val="5"/>
              </w:rPr>
            </w:pPr>
          </w:p>
        </w:tc>
      </w:tr>
      <w:tr w:rsidR="0000052D" w:rsidRPr="00534CD8" w14:paraId="7C98AD66" w14:textId="77777777" w:rsidTr="00534CD8">
        <w:tblPrEx>
          <w:tblCellMar>
            <w:top w:w="0" w:type="dxa"/>
            <w:left w:w="0" w:type="dxa"/>
            <w:bottom w:w="0" w:type="dxa"/>
            <w:right w:w="0" w:type="dxa"/>
          </w:tblCellMar>
        </w:tblPrEx>
        <w:trPr>
          <w:trHeight w:val="331"/>
        </w:trPr>
        <w:tc>
          <w:tcPr>
            <w:tcW w:w="80" w:type="dxa"/>
          </w:tcPr>
          <w:p w14:paraId="1212798F" w14:textId="77777777" w:rsidR="00000000" w:rsidRPr="00534CD8" w:rsidRDefault="00B51CAC">
            <w:pPr>
              <w:spacing w:line="0" w:lineRule="atLeast"/>
              <w:rPr>
                <w:rFonts w:ascii="Lato" w:eastAsia="Times New Roman" w:hAnsi="Lato"/>
                <w:sz w:val="24"/>
              </w:rPr>
            </w:pPr>
          </w:p>
        </w:tc>
        <w:tc>
          <w:tcPr>
            <w:tcW w:w="960" w:type="dxa"/>
          </w:tcPr>
          <w:p w14:paraId="69CE17FF"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7004-9316</w:t>
            </w:r>
          </w:p>
        </w:tc>
        <w:tc>
          <w:tcPr>
            <w:tcW w:w="80" w:type="dxa"/>
          </w:tcPr>
          <w:p w14:paraId="227B828E" w14:textId="77777777" w:rsidR="00000000" w:rsidRPr="00534CD8" w:rsidRDefault="00B51CAC">
            <w:pPr>
              <w:spacing w:line="0" w:lineRule="atLeast"/>
              <w:rPr>
                <w:rFonts w:ascii="Lato" w:eastAsia="Times New Roman" w:hAnsi="Lato"/>
                <w:sz w:val="24"/>
              </w:rPr>
            </w:pPr>
          </w:p>
        </w:tc>
        <w:tc>
          <w:tcPr>
            <w:tcW w:w="120" w:type="dxa"/>
          </w:tcPr>
          <w:p w14:paraId="774C5128" w14:textId="77777777" w:rsidR="00000000" w:rsidRPr="00534CD8" w:rsidRDefault="00B51CAC">
            <w:pPr>
              <w:spacing w:line="0" w:lineRule="atLeast"/>
              <w:rPr>
                <w:rFonts w:ascii="Lato" w:eastAsia="Times New Roman" w:hAnsi="Lato"/>
                <w:sz w:val="24"/>
              </w:rPr>
            </w:pPr>
          </w:p>
        </w:tc>
        <w:tc>
          <w:tcPr>
            <w:tcW w:w="1360" w:type="dxa"/>
          </w:tcPr>
          <w:p w14:paraId="45D267FD" w14:textId="77777777" w:rsidR="00000000" w:rsidRPr="00534CD8" w:rsidRDefault="00B51CAC">
            <w:pPr>
              <w:spacing w:line="0" w:lineRule="atLeast"/>
              <w:rPr>
                <w:rFonts w:ascii="Lato" w:eastAsia="Verdana" w:hAnsi="Lato"/>
                <w:sz w:val="16"/>
              </w:rPr>
            </w:pPr>
            <w:r w:rsidRPr="00534CD8">
              <w:rPr>
                <w:rFonts w:ascii="Lato" w:eastAsia="Verdana" w:hAnsi="Lato"/>
                <w:sz w:val="16"/>
              </w:rPr>
              <w:t>RAFT</w:t>
            </w:r>
          </w:p>
        </w:tc>
        <w:tc>
          <w:tcPr>
            <w:tcW w:w="80" w:type="dxa"/>
          </w:tcPr>
          <w:p w14:paraId="33EC2383" w14:textId="77777777" w:rsidR="00000000" w:rsidRPr="00534CD8" w:rsidRDefault="00B51CAC">
            <w:pPr>
              <w:spacing w:line="0" w:lineRule="atLeast"/>
              <w:rPr>
                <w:rFonts w:ascii="Lato" w:eastAsia="Times New Roman" w:hAnsi="Lato"/>
                <w:sz w:val="24"/>
              </w:rPr>
            </w:pPr>
          </w:p>
        </w:tc>
        <w:tc>
          <w:tcPr>
            <w:tcW w:w="1320" w:type="dxa"/>
          </w:tcPr>
          <w:p w14:paraId="051B20D3"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$27,000,000</w:t>
            </w:r>
          </w:p>
        </w:tc>
        <w:tc>
          <w:tcPr>
            <w:tcW w:w="140" w:type="dxa"/>
          </w:tcPr>
          <w:p w14:paraId="7CC6F605" w14:textId="77777777" w:rsidR="00000000" w:rsidRPr="00534CD8" w:rsidRDefault="00B51CAC">
            <w:pPr>
              <w:spacing w:line="0" w:lineRule="atLeast"/>
              <w:rPr>
                <w:rFonts w:ascii="Lato" w:eastAsia="Times New Roman" w:hAnsi="Lato"/>
                <w:sz w:val="24"/>
              </w:rPr>
            </w:pPr>
          </w:p>
        </w:tc>
        <w:tc>
          <w:tcPr>
            <w:tcW w:w="80" w:type="dxa"/>
          </w:tcPr>
          <w:p w14:paraId="77D926EF" w14:textId="77777777" w:rsidR="00000000" w:rsidRPr="00534CD8" w:rsidRDefault="00B51CAC">
            <w:pPr>
              <w:spacing w:line="0" w:lineRule="atLeast"/>
              <w:rPr>
                <w:rFonts w:ascii="Lato" w:eastAsia="Times New Roman" w:hAnsi="Lato"/>
                <w:sz w:val="24"/>
              </w:rPr>
            </w:pPr>
          </w:p>
        </w:tc>
        <w:tc>
          <w:tcPr>
            <w:tcW w:w="1460" w:type="dxa"/>
          </w:tcPr>
          <w:p w14:paraId="60B7883F" w14:textId="77777777" w:rsidR="00000000" w:rsidRPr="00534CD8" w:rsidRDefault="00B51CAC">
            <w:pPr>
              <w:spacing w:line="0" w:lineRule="atLeast"/>
              <w:rPr>
                <w:rFonts w:ascii="Lato" w:eastAsia="Verdana" w:hAnsi="Lato"/>
                <w:w w:val="99"/>
                <w:sz w:val="16"/>
                <w:highlight w:val="lightGray"/>
              </w:rPr>
            </w:pPr>
            <w:r w:rsidRPr="00534CD8">
              <w:rPr>
                <w:rFonts w:ascii="Lato" w:eastAsia="Verdana" w:hAnsi="Lato"/>
                <w:b/>
                <w:w w:val="99"/>
                <w:sz w:val="16"/>
                <w:highlight w:val="lightGray"/>
              </w:rPr>
              <w:t>$21,000,000</w:t>
            </w:r>
            <w:r w:rsidRPr="00534CD8">
              <w:rPr>
                <w:rFonts w:ascii="Lato" w:eastAsia="Verdana" w:hAnsi="Lato"/>
                <w:w w:val="99"/>
                <w:sz w:val="16"/>
                <w:highlight w:val="lightGray"/>
              </w:rPr>
              <w:t>***</w:t>
            </w:r>
          </w:p>
        </w:tc>
        <w:tc>
          <w:tcPr>
            <w:tcW w:w="80" w:type="dxa"/>
          </w:tcPr>
          <w:p w14:paraId="7BF2C89A" w14:textId="77777777" w:rsidR="00000000" w:rsidRPr="00534CD8" w:rsidRDefault="00B51CAC">
            <w:pPr>
              <w:spacing w:line="0" w:lineRule="atLeast"/>
              <w:rPr>
                <w:rFonts w:ascii="Lato" w:eastAsia="Times New Roman" w:hAnsi="Lato"/>
                <w:sz w:val="24"/>
              </w:rPr>
            </w:pPr>
          </w:p>
        </w:tc>
        <w:tc>
          <w:tcPr>
            <w:tcW w:w="60" w:type="dxa"/>
          </w:tcPr>
          <w:p w14:paraId="2C06B57B" w14:textId="77777777" w:rsidR="00000000" w:rsidRPr="00534CD8" w:rsidRDefault="00B51CAC">
            <w:pPr>
              <w:spacing w:line="0" w:lineRule="atLeast"/>
              <w:rPr>
                <w:rFonts w:ascii="Lato" w:eastAsia="Times New Roman" w:hAnsi="Lato"/>
                <w:sz w:val="24"/>
              </w:rPr>
            </w:pPr>
          </w:p>
        </w:tc>
        <w:tc>
          <w:tcPr>
            <w:tcW w:w="80" w:type="dxa"/>
          </w:tcPr>
          <w:p w14:paraId="186CFB24" w14:textId="77777777" w:rsidR="00000000" w:rsidRPr="00534CD8" w:rsidRDefault="00B51CAC">
            <w:pPr>
              <w:spacing w:line="0" w:lineRule="atLeast"/>
              <w:rPr>
                <w:rFonts w:ascii="Lato" w:eastAsia="Times New Roman" w:hAnsi="Lato"/>
                <w:sz w:val="24"/>
              </w:rPr>
            </w:pPr>
          </w:p>
        </w:tc>
        <w:tc>
          <w:tcPr>
            <w:tcW w:w="1260" w:type="dxa"/>
          </w:tcPr>
          <w:p w14:paraId="27EB442F"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$21,000,000**</w:t>
            </w:r>
          </w:p>
        </w:tc>
        <w:tc>
          <w:tcPr>
            <w:tcW w:w="80" w:type="dxa"/>
          </w:tcPr>
          <w:p w14:paraId="07A38A15" w14:textId="77777777" w:rsidR="00000000" w:rsidRPr="00534CD8" w:rsidRDefault="00B51CAC">
            <w:pPr>
              <w:spacing w:line="0" w:lineRule="atLeast"/>
              <w:rPr>
                <w:rFonts w:ascii="Lato" w:eastAsia="Times New Roman" w:hAnsi="Lato"/>
                <w:sz w:val="24"/>
              </w:rPr>
            </w:pPr>
          </w:p>
        </w:tc>
        <w:tc>
          <w:tcPr>
            <w:tcW w:w="120" w:type="dxa"/>
          </w:tcPr>
          <w:p w14:paraId="27F4F44A" w14:textId="77777777" w:rsidR="00000000" w:rsidRPr="00534CD8" w:rsidRDefault="00B51CAC">
            <w:pPr>
              <w:spacing w:line="0" w:lineRule="atLeast"/>
              <w:rPr>
                <w:rFonts w:ascii="Lato" w:eastAsia="Times New Roman" w:hAnsi="Lato"/>
                <w:sz w:val="24"/>
              </w:rPr>
            </w:pPr>
          </w:p>
        </w:tc>
        <w:tc>
          <w:tcPr>
            <w:tcW w:w="1320" w:type="dxa"/>
          </w:tcPr>
          <w:p w14:paraId="7B4C783F"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$20,000,000**</w:t>
            </w:r>
          </w:p>
        </w:tc>
        <w:tc>
          <w:tcPr>
            <w:tcW w:w="80" w:type="dxa"/>
          </w:tcPr>
          <w:p w14:paraId="3FAE0006" w14:textId="77777777" w:rsidR="00000000" w:rsidRPr="00534CD8" w:rsidRDefault="00B51CAC">
            <w:pPr>
              <w:spacing w:line="0" w:lineRule="atLeast"/>
              <w:rPr>
                <w:rFonts w:ascii="Lato" w:eastAsia="Times New Roman" w:hAnsi="Lato"/>
                <w:sz w:val="24"/>
              </w:rPr>
            </w:pPr>
          </w:p>
        </w:tc>
        <w:tc>
          <w:tcPr>
            <w:tcW w:w="60" w:type="dxa"/>
          </w:tcPr>
          <w:p w14:paraId="1143B8D4" w14:textId="77777777" w:rsidR="00000000" w:rsidRPr="00534CD8" w:rsidRDefault="00B51CAC">
            <w:pPr>
              <w:spacing w:line="0" w:lineRule="atLeast"/>
              <w:rPr>
                <w:rFonts w:ascii="Lato" w:eastAsia="Times New Roman" w:hAnsi="Lato"/>
                <w:sz w:val="24"/>
              </w:rPr>
            </w:pPr>
          </w:p>
        </w:tc>
        <w:tc>
          <w:tcPr>
            <w:tcW w:w="80" w:type="dxa"/>
          </w:tcPr>
          <w:p w14:paraId="6E165DE7" w14:textId="77777777" w:rsidR="00000000" w:rsidRPr="00534CD8" w:rsidRDefault="00B51CAC">
            <w:pPr>
              <w:spacing w:line="0" w:lineRule="atLeast"/>
              <w:rPr>
                <w:rFonts w:ascii="Lato" w:eastAsia="Times New Roman" w:hAnsi="Lato"/>
                <w:sz w:val="24"/>
              </w:rPr>
            </w:pPr>
          </w:p>
        </w:tc>
        <w:tc>
          <w:tcPr>
            <w:tcW w:w="1320" w:type="dxa"/>
          </w:tcPr>
          <w:p w14:paraId="6B1D4C4B"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$20,000,000**</w:t>
            </w:r>
          </w:p>
        </w:tc>
        <w:tc>
          <w:tcPr>
            <w:tcW w:w="80" w:type="dxa"/>
          </w:tcPr>
          <w:p w14:paraId="5E04D04E" w14:textId="77777777" w:rsidR="00000000" w:rsidRPr="00534CD8" w:rsidRDefault="00B51CAC">
            <w:pPr>
              <w:spacing w:line="0" w:lineRule="atLeast"/>
              <w:rPr>
                <w:rFonts w:ascii="Lato" w:eastAsia="Times New Roman" w:hAnsi="Lato"/>
                <w:sz w:val="24"/>
              </w:rPr>
            </w:pPr>
          </w:p>
        </w:tc>
        <w:tc>
          <w:tcPr>
            <w:tcW w:w="60" w:type="dxa"/>
          </w:tcPr>
          <w:p w14:paraId="79B8324C" w14:textId="77777777" w:rsidR="00000000" w:rsidRPr="00534CD8" w:rsidRDefault="00B51CAC">
            <w:pPr>
              <w:spacing w:line="0" w:lineRule="atLeast"/>
              <w:rPr>
                <w:rFonts w:ascii="Lato" w:eastAsia="Times New Roman" w:hAnsi="Lato"/>
                <w:sz w:val="24"/>
              </w:rPr>
            </w:pPr>
          </w:p>
        </w:tc>
        <w:tc>
          <w:tcPr>
            <w:tcW w:w="80" w:type="dxa"/>
          </w:tcPr>
          <w:p w14:paraId="2A6E9861" w14:textId="77777777" w:rsidR="00000000" w:rsidRPr="00534CD8" w:rsidRDefault="00B51CAC">
            <w:pPr>
              <w:spacing w:line="0" w:lineRule="atLeast"/>
              <w:rPr>
                <w:rFonts w:ascii="Lato" w:eastAsia="Times New Roman" w:hAnsi="Lato"/>
                <w:sz w:val="24"/>
              </w:rPr>
            </w:pPr>
          </w:p>
        </w:tc>
        <w:tc>
          <w:tcPr>
            <w:tcW w:w="1120" w:type="dxa"/>
          </w:tcPr>
          <w:p w14:paraId="6FD883FF"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$20,000,000</w:t>
            </w:r>
          </w:p>
        </w:tc>
        <w:tc>
          <w:tcPr>
            <w:tcW w:w="80" w:type="dxa"/>
          </w:tcPr>
          <w:p w14:paraId="604CC7C5" w14:textId="77777777" w:rsidR="00000000" w:rsidRPr="00534CD8" w:rsidRDefault="00B51CAC">
            <w:pPr>
              <w:spacing w:line="0" w:lineRule="atLeast"/>
              <w:rPr>
                <w:rFonts w:ascii="Lato" w:eastAsia="Times New Roman" w:hAnsi="Lato"/>
                <w:sz w:val="24"/>
              </w:rPr>
            </w:pPr>
          </w:p>
        </w:tc>
      </w:tr>
      <w:tr w:rsidR="0000052D" w:rsidRPr="00534CD8" w14:paraId="18BBE248" w14:textId="77777777" w:rsidTr="00534CD8">
        <w:tblPrEx>
          <w:tblCellMar>
            <w:top w:w="0" w:type="dxa"/>
            <w:left w:w="0" w:type="dxa"/>
            <w:bottom w:w="0" w:type="dxa"/>
            <w:right w:w="0" w:type="dxa"/>
          </w:tblCellMar>
        </w:tblPrEx>
        <w:trPr>
          <w:trHeight w:val="137"/>
        </w:trPr>
        <w:tc>
          <w:tcPr>
            <w:tcW w:w="80" w:type="dxa"/>
          </w:tcPr>
          <w:p w14:paraId="08412449" w14:textId="77777777" w:rsidR="00000000" w:rsidRPr="00534CD8" w:rsidRDefault="00B51CAC">
            <w:pPr>
              <w:spacing w:line="0" w:lineRule="atLeast"/>
              <w:rPr>
                <w:rFonts w:ascii="Lato" w:eastAsia="Times New Roman" w:hAnsi="Lato"/>
                <w:sz w:val="11"/>
              </w:rPr>
            </w:pPr>
          </w:p>
        </w:tc>
        <w:tc>
          <w:tcPr>
            <w:tcW w:w="960" w:type="dxa"/>
          </w:tcPr>
          <w:p w14:paraId="4619AC4E" w14:textId="77777777" w:rsidR="00000000" w:rsidRPr="00534CD8" w:rsidRDefault="00B51CAC">
            <w:pPr>
              <w:spacing w:line="0" w:lineRule="atLeast"/>
              <w:rPr>
                <w:rFonts w:ascii="Lato" w:eastAsia="Times New Roman" w:hAnsi="Lato"/>
                <w:sz w:val="11"/>
              </w:rPr>
            </w:pPr>
          </w:p>
        </w:tc>
        <w:tc>
          <w:tcPr>
            <w:tcW w:w="80" w:type="dxa"/>
          </w:tcPr>
          <w:p w14:paraId="61F4177B" w14:textId="77777777" w:rsidR="00000000" w:rsidRPr="00534CD8" w:rsidRDefault="00B51CAC">
            <w:pPr>
              <w:spacing w:line="0" w:lineRule="atLeast"/>
              <w:rPr>
                <w:rFonts w:ascii="Lato" w:eastAsia="Times New Roman" w:hAnsi="Lato"/>
                <w:sz w:val="11"/>
              </w:rPr>
            </w:pPr>
          </w:p>
        </w:tc>
        <w:tc>
          <w:tcPr>
            <w:tcW w:w="120" w:type="dxa"/>
          </w:tcPr>
          <w:p w14:paraId="6C35C025" w14:textId="77777777" w:rsidR="00000000" w:rsidRPr="00534CD8" w:rsidRDefault="00B51CAC">
            <w:pPr>
              <w:spacing w:line="0" w:lineRule="atLeast"/>
              <w:rPr>
                <w:rFonts w:ascii="Lato" w:eastAsia="Times New Roman" w:hAnsi="Lato"/>
                <w:sz w:val="11"/>
              </w:rPr>
            </w:pPr>
          </w:p>
        </w:tc>
        <w:tc>
          <w:tcPr>
            <w:tcW w:w="1360" w:type="dxa"/>
          </w:tcPr>
          <w:p w14:paraId="65192BF2" w14:textId="77777777" w:rsidR="00000000" w:rsidRPr="00534CD8" w:rsidRDefault="00B51CAC">
            <w:pPr>
              <w:spacing w:line="0" w:lineRule="atLeast"/>
              <w:rPr>
                <w:rFonts w:ascii="Lato" w:eastAsia="Times New Roman" w:hAnsi="Lato"/>
                <w:sz w:val="11"/>
              </w:rPr>
            </w:pPr>
          </w:p>
        </w:tc>
        <w:tc>
          <w:tcPr>
            <w:tcW w:w="80" w:type="dxa"/>
          </w:tcPr>
          <w:p w14:paraId="11B7E152" w14:textId="77777777" w:rsidR="00000000" w:rsidRPr="00534CD8" w:rsidRDefault="00B51CAC">
            <w:pPr>
              <w:spacing w:line="0" w:lineRule="atLeast"/>
              <w:rPr>
                <w:rFonts w:ascii="Lato" w:eastAsia="Times New Roman" w:hAnsi="Lato"/>
                <w:sz w:val="11"/>
              </w:rPr>
            </w:pPr>
          </w:p>
        </w:tc>
        <w:tc>
          <w:tcPr>
            <w:tcW w:w="1320" w:type="dxa"/>
          </w:tcPr>
          <w:p w14:paraId="564BCAAC" w14:textId="77777777" w:rsidR="00000000" w:rsidRPr="00534CD8" w:rsidRDefault="00B51CAC">
            <w:pPr>
              <w:spacing w:line="0" w:lineRule="atLeast"/>
              <w:rPr>
                <w:rFonts w:ascii="Lato" w:eastAsia="Times New Roman" w:hAnsi="Lato"/>
                <w:sz w:val="11"/>
              </w:rPr>
            </w:pPr>
          </w:p>
        </w:tc>
        <w:tc>
          <w:tcPr>
            <w:tcW w:w="140" w:type="dxa"/>
          </w:tcPr>
          <w:p w14:paraId="34AB180E" w14:textId="77777777" w:rsidR="00000000" w:rsidRPr="00534CD8" w:rsidRDefault="00B51CAC">
            <w:pPr>
              <w:spacing w:line="0" w:lineRule="atLeast"/>
              <w:rPr>
                <w:rFonts w:ascii="Lato" w:eastAsia="Times New Roman" w:hAnsi="Lato"/>
                <w:sz w:val="11"/>
              </w:rPr>
            </w:pPr>
          </w:p>
        </w:tc>
        <w:tc>
          <w:tcPr>
            <w:tcW w:w="80" w:type="dxa"/>
          </w:tcPr>
          <w:p w14:paraId="22C69652" w14:textId="77777777" w:rsidR="00000000" w:rsidRPr="00534CD8" w:rsidRDefault="00B51CAC">
            <w:pPr>
              <w:spacing w:line="0" w:lineRule="atLeast"/>
              <w:rPr>
                <w:rFonts w:ascii="Lato" w:eastAsia="Times New Roman" w:hAnsi="Lato"/>
                <w:sz w:val="11"/>
              </w:rPr>
            </w:pPr>
          </w:p>
        </w:tc>
        <w:tc>
          <w:tcPr>
            <w:tcW w:w="1460" w:type="dxa"/>
          </w:tcPr>
          <w:p w14:paraId="37819B56" w14:textId="77777777" w:rsidR="00000000" w:rsidRPr="00534CD8" w:rsidRDefault="00B51CAC">
            <w:pPr>
              <w:spacing w:line="0" w:lineRule="atLeast"/>
              <w:rPr>
                <w:rFonts w:ascii="Lato" w:eastAsia="Times New Roman" w:hAnsi="Lato"/>
                <w:sz w:val="11"/>
              </w:rPr>
            </w:pPr>
          </w:p>
        </w:tc>
        <w:tc>
          <w:tcPr>
            <w:tcW w:w="80" w:type="dxa"/>
          </w:tcPr>
          <w:p w14:paraId="0230FA07" w14:textId="77777777" w:rsidR="00000000" w:rsidRPr="00534CD8" w:rsidRDefault="00B51CAC">
            <w:pPr>
              <w:spacing w:line="0" w:lineRule="atLeast"/>
              <w:rPr>
                <w:rFonts w:ascii="Lato" w:eastAsia="Times New Roman" w:hAnsi="Lato"/>
                <w:sz w:val="11"/>
              </w:rPr>
            </w:pPr>
          </w:p>
        </w:tc>
        <w:tc>
          <w:tcPr>
            <w:tcW w:w="60" w:type="dxa"/>
          </w:tcPr>
          <w:p w14:paraId="2BF49278" w14:textId="77777777" w:rsidR="00000000" w:rsidRPr="00534CD8" w:rsidRDefault="00B51CAC">
            <w:pPr>
              <w:spacing w:line="0" w:lineRule="atLeast"/>
              <w:rPr>
                <w:rFonts w:ascii="Lato" w:eastAsia="Times New Roman" w:hAnsi="Lato"/>
                <w:sz w:val="11"/>
              </w:rPr>
            </w:pPr>
          </w:p>
        </w:tc>
        <w:tc>
          <w:tcPr>
            <w:tcW w:w="80" w:type="dxa"/>
          </w:tcPr>
          <w:p w14:paraId="60A3DAB7" w14:textId="77777777" w:rsidR="00000000" w:rsidRPr="00534CD8" w:rsidRDefault="00B51CAC">
            <w:pPr>
              <w:spacing w:line="0" w:lineRule="atLeast"/>
              <w:rPr>
                <w:rFonts w:ascii="Lato" w:eastAsia="Times New Roman" w:hAnsi="Lato"/>
                <w:sz w:val="11"/>
              </w:rPr>
            </w:pPr>
          </w:p>
        </w:tc>
        <w:tc>
          <w:tcPr>
            <w:tcW w:w="1260" w:type="dxa"/>
          </w:tcPr>
          <w:p w14:paraId="090A7626" w14:textId="77777777" w:rsidR="00000000" w:rsidRPr="00534CD8" w:rsidRDefault="00B51CAC">
            <w:pPr>
              <w:spacing w:line="0" w:lineRule="atLeast"/>
              <w:rPr>
                <w:rFonts w:ascii="Lato" w:eastAsia="Times New Roman" w:hAnsi="Lato"/>
                <w:sz w:val="11"/>
              </w:rPr>
            </w:pPr>
          </w:p>
        </w:tc>
        <w:tc>
          <w:tcPr>
            <w:tcW w:w="80" w:type="dxa"/>
          </w:tcPr>
          <w:p w14:paraId="71635735" w14:textId="77777777" w:rsidR="00000000" w:rsidRPr="00534CD8" w:rsidRDefault="00B51CAC">
            <w:pPr>
              <w:spacing w:line="0" w:lineRule="atLeast"/>
              <w:rPr>
                <w:rFonts w:ascii="Lato" w:eastAsia="Times New Roman" w:hAnsi="Lato"/>
                <w:sz w:val="11"/>
              </w:rPr>
            </w:pPr>
          </w:p>
        </w:tc>
        <w:tc>
          <w:tcPr>
            <w:tcW w:w="120" w:type="dxa"/>
          </w:tcPr>
          <w:p w14:paraId="0B15906E" w14:textId="77777777" w:rsidR="00000000" w:rsidRPr="00534CD8" w:rsidRDefault="00B51CAC">
            <w:pPr>
              <w:spacing w:line="0" w:lineRule="atLeast"/>
              <w:rPr>
                <w:rFonts w:ascii="Lato" w:eastAsia="Times New Roman" w:hAnsi="Lato"/>
                <w:sz w:val="11"/>
              </w:rPr>
            </w:pPr>
          </w:p>
        </w:tc>
        <w:tc>
          <w:tcPr>
            <w:tcW w:w="1320" w:type="dxa"/>
          </w:tcPr>
          <w:p w14:paraId="55528F52" w14:textId="77777777" w:rsidR="00000000" w:rsidRPr="00534CD8" w:rsidRDefault="00B51CAC">
            <w:pPr>
              <w:spacing w:line="0" w:lineRule="atLeast"/>
              <w:rPr>
                <w:rFonts w:ascii="Lato" w:eastAsia="Times New Roman" w:hAnsi="Lato"/>
                <w:sz w:val="11"/>
              </w:rPr>
            </w:pPr>
          </w:p>
        </w:tc>
        <w:tc>
          <w:tcPr>
            <w:tcW w:w="80" w:type="dxa"/>
          </w:tcPr>
          <w:p w14:paraId="5B5121F1" w14:textId="77777777" w:rsidR="00000000" w:rsidRPr="00534CD8" w:rsidRDefault="00B51CAC">
            <w:pPr>
              <w:spacing w:line="0" w:lineRule="atLeast"/>
              <w:rPr>
                <w:rFonts w:ascii="Lato" w:eastAsia="Times New Roman" w:hAnsi="Lato"/>
                <w:sz w:val="11"/>
              </w:rPr>
            </w:pPr>
          </w:p>
        </w:tc>
        <w:tc>
          <w:tcPr>
            <w:tcW w:w="60" w:type="dxa"/>
          </w:tcPr>
          <w:p w14:paraId="528FFCA2" w14:textId="77777777" w:rsidR="00000000" w:rsidRPr="00534CD8" w:rsidRDefault="00B51CAC">
            <w:pPr>
              <w:spacing w:line="0" w:lineRule="atLeast"/>
              <w:rPr>
                <w:rFonts w:ascii="Lato" w:eastAsia="Times New Roman" w:hAnsi="Lato"/>
                <w:sz w:val="11"/>
              </w:rPr>
            </w:pPr>
          </w:p>
        </w:tc>
        <w:tc>
          <w:tcPr>
            <w:tcW w:w="80" w:type="dxa"/>
          </w:tcPr>
          <w:p w14:paraId="78DBA3C5" w14:textId="77777777" w:rsidR="00000000" w:rsidRPr="00534CD8" w:rsidRDefault="00B51CAC">
            <w:pPr>
              <w:spacing w:line="0" w:lineRule="atLeast"/>
              <w:rPr>
                <w:rFonts w:ascii="Lato" w:eastAsia="Times New Roman" w:hAnsi="Lato"/>
                <w:sz w:val="11"/>
              </w:rPr>
            </w:pPr>
          </w:p>
        </w:tc>
        <w:tc>
          <w:tcPr>
            <w:tcW w:w="1320" w:type="dxa"/>
          </w:tcPr>
          <w:p w14:paraId="1D26C35D" w14:textId="77777777" w:rsidR="00000000" w:rsidRPr="00534CD8" w:rsidRDefault="00B51CAC">
            <w:pPr>
              <w:spacing w:line="0" w:lineRule="atLeast"/>
              <w:rPr>
                <w:rFonts w:ascii="Lato" w:eastAsia="Times New Roman" w:hAnsi="Lato"/>
                <w:sz w:val="11"/>
              </w:rPr>
            </w:pPr>
          </w:p>
        </w:tc>
        <w:tc>
          <w:tcPr>
            <w:tcW w:w="80" w:type="dxa"/>
          </w:tcPr>
          <w:p w14:paraId="732197EE" w14:textId="77777777" w:rsidR="00000000" w:rsidRPr="00534CD8" w:rsidRDefault="00B51CAC">
            <w:pPr>
              <w:spacing w:line="0" w:lineRule="atLeast"/>
              <w:rPr>
                <w:rFonts w:ascii="Lato" w:eastAsia="Times New Roman" w:hAnsi="Lato"/>
                <w:sz w:val="11"/>
              </w:rPr>
            </w:pPr>
          </w:p>
        </w:tc>
        <w:tc>
          <w:tcPr>
            <w:tcW w:w="60" w:type="dxa"/>
          </w:tcPr>
          <w:p w14:paraId="6ACE7ACC" w14:textId="77777777" w:rsidR="00000000" w:rsidRPr="00534CD8" w:rsidRDefault="00B51CAC">
            <w:pPr>
              <w:spacing w:line="0" w:lineRule="atLeast"/>
              <w:rPr>
                <w:rFonts w:ascii="Lato" w:eastAsia="Times New Roman" w:hAnsi="Lato"/>
                <w:sz w:val="11"/>
              </w:rPr>
            </w:pPr>
          </w:p>
        </w:tc>
        <w:tc>
          <w:tcPr>
            <w:tcW w:w="80" w:type="dxa"/>
          </w:tcPr>
          <w:p w14:paraId="0E49CF56" w14:textId="77777777" w:rsidR="00000000" w:rsidRPr="00534CD8" w:rsidRDefault="00B51CAC">
            <w:pPr>
              <w:spacing w:line="0" w:lineRule="atLeast"/>
              <w:rPr>
                <w:rFonts w:ascii="Lato" w:eastAsia="Times New Roman" w:hAnsi="Lato"/>
                <w:sz w:val="11"/>
              </w:rPr>
            </w:pPr>
          </w:p>
        </w:tc>
        <w:tc>
          <w:tcPr>
            <w:tcW w:w="1120" w:type="dxa"/>
          </w:tcPr>
          <w:p w14:paraId="40A3C705" w14:textId="77777777" w:rsidR="00000000" w:rsidRPr="00534CD8" w:rsidRDefault="00B51CAC">
            <w:pPr>
              <w:spacing w:line="0" w:lineRule="atLeast"/>
              <w:rPr>
                <w:rFonts w:ascii="Lato" w:eastAsia="Times New Roman" w:hAnsi="Lato"/>
                <w:sz w:val="11"/>
              </w:rPr>
            </w:pPr>
          </w:p>
        </w:tc>
        <w:tc>
          <w:tcPr>
            <w:tcW w:w="80" w:type="dxa"/>
          </w:tcPr>
          <w:p w14:paraId="6616EE2B" w14:textId="77777777" w:rsidR="00000000" w:rsidRPr="00534CD8" w:rsidRDefault="00B51CAC">
            <w:pPr>
              <w:spacing w:line="0" w:lineRule="atLeast"/>
              <w:rPr>
                <w:rFonts w:ascii="Lato" w:eastAsia="Times New Roman" w:hAnsi="Lato"/>
                <w:sz w:val="11"/>
              </w:rPr>
            </w:pPr>
          </w:p>
        </w:tc>
      </w:tr>
      <w:tr w:rsidR="00534CD8" w:rsidRPr="00534CD8" w14:paraId="56B1C74F" w14:textId="77777777" w:rsidTr="00534CD8">
        <w:tblPrEx>
          <w:tblCellMar>
            <w:top w:w="0" w:type="dxa"/>
            <w:left w:w="0" w:type="dxa"/>
            <w:bottom w:w="0" w:type="dxa"/>
            <w:right w:w="0" w:type="dxa"/>
          </w:tblCellMar>
        </w:tblPrEx>
        <w:trPr>
          <w:trHeight w:val="60"/>
        </w:trPr>
        <w:tc>
          <w:tcPr>
            <w:tcW w:w="1040" w:type="dxa"/>
            <w:gridSpan w:val="2"/>
          </w:tcPr>
          <w:p w14:paraId="7AE4A4E4" w14:textId="77777777" w:rsidR="00000000" w:rsidRPr="00534CD8" w:rsidRDefault="00B51CAC">
            <w:pPr>
              <w:spacing w:line="0" w:lineRule="atLeast"/>
              <w:rPr>
                <w:rFonts w:ascii="Lato" w:eastAsia="Times New Roman" w:hAnsi="Lato"/>
                <w:sz w:val="5"/>
              </w:rPr>
            </w:pPr>
          </w:p>
        </w:tc>
        <w:tc>
          <w:tcPr>
            <w:tcW w:w="80" w:type="dxa"/>
          </w:tcPr>
          <w:p w14:paraId="3096BCA2" w14:textId="77777777" w:rsidR="00000000" w:rsidRPr="00534CD8" w:rsidRDefault="00B51CAC">
            <w:pPr>
              <w:spacing w:line="0" w:lineRule="atLeast"/>
              <w:rPr>
                <w:rFonts w:ascii="Lato" w:eastAsia="Times New Roman" w:hAnsi="Lato"/>
                <w:sz w:val="5"/>
              </w:rPr>
            </w:pPr>
          </w:p>
        </w:tc>
        <w:tc>
          <w:tcPr>
            <w:tcW w:w="120" w:type="dxa"/>
          </w:tcPr>
          <w:p w14:paraId="21CF6BCB" w14:textId="77777777" w:rsidR="00000000" w:rsidRPr="00534CD8" w:rsidRDefault="00B51CAC">
            <w:pPr>
              <w:spacing w:line="0" w:lineRule="atLeast"/>
              <w:rPr>
                <w:rFonts w:ascii="Lato" w:eastAsia="Times New Roman" w:hAnsi="Lato"/>
                <w:sz w:val="5"/>
              </w:rPr>
            </w:pPr>
          </w:p>
        </w:tc>
        <w:tc>
          <w:tcPr>
            <w:tcW w:w="1360" w:type="dxa"/>
          </w:tcPr>
          <w:p w14:paraId="2D671587" w14:textId="77777777" w:rsidR="00000000" w:rsidRPr="00534CD8" w:rsidRDefault="00B51CAC">
            <w:pPr>
              <w:spacing w:line="0" w:lineRule="atLeast"/>
              <w:rPr>
                <w:rFonts w:ascii="Lato" w:eastAsia="Times New Roman" w:hAnsi="Lato"/>
                <w:sz w:val="5"/>
              </w:rPr>
            </w:pPr>
          </w:p>
        </w:tc>
        <w:tc>
          <w:tcPr>
            <w:tcW w:w="1400" w:type="dxa"/>
            <w:gridSpan w:val="2"/>
          </w:tcPr>
          <w:p w14:paraId="66B19A28" w14:textId="77777777" w:rsidR="00000000" w:rsidRPr="00534CD8" w:rsidRDefault="00B51CAC">
            <w:pPr>
              <w:spacing w:line="0" w:lineRule="atLeast"/>
              <w:rPr>
                <w:rFonts w:ascii="Lato" w:eastAsia="Times New Roman" w:hAnsi="Lato"/>
                <w:sz w:val="5"/>
              </w:rPr>
            </w:pPr>
          </w:p>
        </w:tc>
        <w:tc>
          <w:tcPr>
            <w:tcW w:w="140" w:type="dxa"/>
          </w:tcPr>
          <w:p w14:paraId="4673E0A0" w14:textId="77777777" w:rsidR="00000000" w:rsidRPr="00534CD8" w:rsidRDefault="00B51CAC">
            <w:pPr>
              <w:spacing w:line="0" w:lineRule="atLeast"/>
              <w:rPr>
                <w:rFonts w:ascii="Lato" w:eastAsia="Times New Roman" w:hAnsi="Lato"/>
                <w:sz w:val="5"/>
              </w:rPr>
            </w:pPr>
          </w:p>
        </w:tc>
        <w:tc>
          <w:tcPr>
            <w:tcW w:w="1540" w:type="dxa"/>
            <w:gridSpan w:val="2"/>
          </w:tcPr>
          <w:p w14:paraId="667D29C6" w14:textId="77777777" w:rsidR="00000000" w:rsidRPr="00534CD8" w:rsidRDefault="00B51CAC">
            <w:pPr>
              <w:spacing w:line="0" w:lineRule="atLeast"/>
              <w:rPr>
                <w:rFonts w:ascii="Lato" w:eastAsia="Times New Roman" w:hAnsi="Lato"/>
                <w:sz w:val="5"/>
              </w:rPr>
            </w:pPr>
          </w:p>
        </w:tc>
        <w:tc>
          <w:tcPr>
            <w:tcW w:w="80" w:type="dxa"/>
          </w:tcPr>
          <w:p w14:paraId="6AB86DFD" w14:textId="77777777" w:rsidR="00000000" w:rsidRPr="00534CD8" w:rsidRDefault="00B51CAC">
            <w:pPr>
              <w:spacing w:line="0" w:lineRule="atLeast"/>
              <w:rPr>
                <w:rFonts w:ascii="Lato" w:eastAsia="Times New Roman" w:hAnsi="Lato"/>
                <w:sz w:val="5"/>
              </w:rPr>
            </w:pPr>
          </w:p>
        </w:tc>
        <w:tc>
          <w:tcPr>
            <w:tcW w:w="1400" w:type="dxa"/>
            <w:gridSpan w:val="3"/>
          </w:tcPr>
          <w:p w14:paraId="406073AD" w14:textId="77777777" w:rsidR="00000000" w:rsidRPr="00534CD8" w:rsidRDefault="00B51CAC">
            <w:pPr>
              <w:spacing w:line="0" w:lineRule="atLeast"/>
              <w:rPr>
                <w:rFonts w:ascii="Lato" w:eastAsia="Times New Roman" w:hAnsi="Lato"/>
                <w:sz w:val="5"/>
              </w:rPr>
            </w:pPr>
          </w:p>
        </w:tc>
        <w:tc>
          <w:tcPr>
            <w:tcW w:w="80" w:type="dxa"/>
          </w:tcPr>
          <w:p w14:paraId="4F429BD9" w14:textId="77777777" w:rsidR="00000000" w:rsidRPr="00534CD8" w:rsidRDefault="00B51CAC">
            <w:pPr>
              <w:spacing w:line="0" w:lineRule="atLeast"/>
              <w:rPr>
                <w:rFonts w:ascii="Lato" w:eastAsia="Times New Roman" w:hAnsi="Lato"/>
                <w:sz w:val="5"/>
              </w:rPr>
            </w:pPr>
          </w:p>
        </w:tc>
        <w:tc>
          <w:tcPr>
            <w:tcW w:w="1440" w:type="dxa"/>
            <w:gridSpan w:val="2"/>
          </w:tcPr>
          <w:p w14:paraId="4961B22B" w14:textId="77777777" w:rsidR="00000000" w:rsidRPr="00534CD8" w:rsidRDefault="00B51CAC">
            <w:pPr>
              <w:spacing w:line="0" w:lineRule="atLeast"/>
              <w:rPr>
                <w:rFonts w:ascii="Lato" w:eastAsia="Times New Roman" w:hAnsi="Lato"/>
                <w:sz w:val="5"/>
              </w:rPr>
            </w:pPr>
          </w:p>
        </w:tc>
        <w:tc>
          <w:tcPr>
            <w:tcW w:w="80" w:type="dxa"/>
          </w:tcPr>
          <w:p w14:paraId="43FCE966" w14:textId="77777777" w:rsidR="00000000" w:rsidRPr="00534CD8" w:rsidRDefault="00B51CAC">
            <w:pPr>
              <w:spacing w:line="0" w:lineRule="atLeast"/>
              <w:rPr>
                <w:rFonts w:ascii="Lato" w:eastAsia="Times New Roman" w:hAnsi="Lato"/>
                <w:sz w:val="5"/>
              </w:rPr>
            </w:pPr>
          </w:p>
        </w:tc>
        <w:tc>
          <w:tcPr>
            <w:tcW w:w="1460" w:type="dxa"/>
            <w:gridSpan w:val="3"/>
          </w:tcPr>
          <w:p w14:paraId="5892B65C" w14:textId="77777777" w:rsidR="00000000" w:rsidRPr="00534CD8" w:rsidRDefault="00B51CAC">
            <w:pPr>
              <w:spacing w:line="0" w:lineRule="atLeast"/>
              <w:rPr>
                <w:rFonts w:ascii="Lato" w:eastAsia="Times New Roman" w:hAnsi="Lato"/>
                <w:sz w:val="5"/>
              </w:rPr>
            </w:pPr>
          </w:p>
        </w:tc>
        <w:tc>
          <w:tcPr>
            <w:tcW w:w="80" w:type="dxa"/>
          </w:tcPr>
          <w:p w14:paraId="0F6ACC21" w14:textId="77777777" w:rsidR="00000000" w:rsidRPr="00534CD8" w:rsidRDefault="00B51CAC">
            <w:pPr>
              <w:spacing w:line="0" w:lineRule="atLeast"/>
              <w:rPr>
                <w:rFonts w:ascii="Lato" w:eastAsia="Times New Roman" w:hAnsi="Lato"/>
                <w:sz w:val="5"/>
              </w:rPr>
            </w:pPr>
          </w:p>
        </w:tc>
        <w:tc>
          <w:tcPr>
            <w:tcW w:w="1260" w:type="dxa"/>
            <w:gridSpan w:val="3"/>
          </w:tcPr>
          <w:p w14:paraId="0F25C643" w14:textId="77777777" w:rsidR="00000000" w:rsidRPr="00534CD8" w:rsidRDefault="00B51CAC">
            <w:pPr>
              <w:spacing w:line="0" w:lineRule="atLeast"/>
              <w:rPr>
                <w:rFonts w:ascii="Lato" w:eastAsia="Times New Roman" w:hAnsi="Lato"/>
                <w:sz w:val="5"/>
              </w:rPr>
            </w:pPr>
          </w:p>
        </w:tc>
        <w:tc>
          <w:tcPr>
            <w:tcW w:w="80" w:type="dxa"/>
          </w:tcPr>
          <w:p w14:paraId="3733BBA0" w14:textId="77777777" w:rsidR="00000000" w:rsidRPr="00534CD8" w:rsidRDefault="00B51CAC">
            <w:pPr>
              <w:spacing w:line="0" w:lineRule="atLeast"/>
              <w:rPr>
                <w:rFonts w:ascii="Lato" w:eastAsia="Times New Roman" w:hAnsi="Lato"/>
                <w:sz w:val="5"/>
              </w:rPr>
            </w:pPr>
          </w:p>
        </w:tc>
      </w:tr>
      <w:tr w:rsidR="0000052D" w:rsidRPr="00534CD8" w14:paraId="31B548EA" w14:textId="77777777" w:rsidTr="00534CD8">
        <w:tblPrEx>
          <w:tblCellMar>
            <w:top w:w="0" w:type="dxa"/>
            <w:left w:w="0" w:type="dxa"/>
            <w:bottom w:w="0" w:type="dxa"/>
            <w:right w:w="0" w:type="dxa"/>
          </w:tblCellMar>
        </w:tblPrEx>
        <w:trPr>
          <w:trHeight w:val="331"/>
        </w:trPr>
        <w:tc>
          <w:tcPr>
            <w:tcW w:w="80" w:type="dxa"/>
          </w:tcPr>
          <w:p w14:paraId="7D3807E6" w14:textId="77777777" w:rsidR="00000000" w:rsidRPr="00534CD8" w:rsidRDefault="00B51CAC">
            <w:pPr>
              <w:spacing w:line="0" w:lineRule="atLeast"/>
              <w:rPr>
                <w:rFonts w:ascii="Lato" w:eastAsia="Times New Roman" w:hAnsi="Lato"/>
                <w:sz w:val="24"/>
              </w:rPr>
            </w:pPr>
          </w:p>
        </w:tc>
        <w:tc>
          <w:tcPr>
            <w:tcW w:w="960" w:type="dxa"/>
          </w:tcPr>
          <w:p w14:paraId="6993F977"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7004-0108</w:t>
            </w:r>
          </w:p>
        </w:tc>
        <w:tc>
          <w:tcPr>
            <w:tcW w:w="80" w:type="dxa"/>
          </w:tcPr>
          <w:p w14:paraId="6CD62E42" w14:textId="77777777" w:rsidR="00000000" w:rsidRPr="00534CD8" w:rsidRDefault="00B51CAC">
            <w:pPr>
              <w:spacing w:line="0" w:lineRule="atLeast"/>
              <w:rPr>
                <w:rFonts w:ascii="Lato" w:eastAsia="Times New Roman" w:hAnsi="Lato"/>
                <w:sz w:val="24"/>
              </w:rPr>
            </w:pPr>
          </w:p>
        </w:tc>
        <w:tc>
          <w:tcPr>
            <w:tcW w:w="120" w:type="dxa"/>
          </w:tcPr>
          <w:p w14:paraId="6FB9869F" w14:textId="77777777" w:rsidR="00000000" w:rsidRPr="00534CD8" w:rsidRDefault="00B51CAC">
            <w:pPr>
              <w:spacing w:line="0" w:lineRule="atLeast"/>
              <w:rPr>
                <w:rFonts w:ascii="Lato" w:eastAsia="Times New Roman" w:hAnsi="Lato"/>
                <w:sz w:val="24"/>
              </w:rPr>
            </w:pPr>
          </w:p>
        </w:tc>
        <w:tc>
          <w:tcPr>
            <w:tcW w:w="1360" w:type="dxa"/>
          </w:tcPr>
          <w:p w14:paraId="3B6E6A4A" w14:textId="77777777" w:rsidR="00000000" w:rsidRPr="00534CD8" w:rsidRDefault="00B51CAC">
            <w:pPr>
              <w:spacing w:line="0" w:lineRule="atLeast"/>
              <w:rPr>
                <w:rFonts w:ascii="Lato" w:eastAsia="Verdana" w:hAnsi="Lato"/>
                <w:sz w:val="16"/>
              </w:rPr>
            </w:pPr>
            <w:proofErr w:type="spellStart"/>
            <w:r w:rsidRPr="00534CD8">
              <w:rPr>
                <w:rFonts w:ascii="Lato" w:eastAsia="Verdana" w:hAnsi="Lato"/>
                <w:sz w:val="16"/>
              </w:rPr>
              <w:t>HomeBASE</w:t>
            </w:r>
            <w:proofErr w:type="spellEnd"/>
          </w:p>
        </w:tc>
        <w:tc>
          <w:tcPr>
            <w:tcW w:w="80" w:type="dxa"/>
          </w:tcPr>
          <w:p w14:paraId="15F05B59" w14:textId="77777777" w:rsidR="00000000" w:rsidRPr="00534CD8" w:rsidRDefault="00B51CAC">
            <w:pPr>
              <w:spacing w:line="0" w:lineRule="atLeast"/>
              <w:rPr>
                <w:rFonts w:ascii="Lato" w:eastAsia="Times New Roman" w:hAnsi="Lato"/>
                <w:sz w:val="24"/>
              </w:rPr>
            </w:pPr>
          </w:p>
        </w:tc>
        <w:tc>
          <w:tcPr>
            <w:tcW w:w="1320" w:type="dxa"/>
          </w:tcPr>
          <w:p w14:paraId="40ED1D3B"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$28,00</w:t>
            </w:r>
            <w:r w:rsidRPr="00534CD8">
              <w:rPr>
                <w:rFonts w:ascii="Lato" w:eastAsia="Verdana" w:hAnsi="Lato"/>
                <w:b/>
                <w:sz w:val="16"/>
              </w:rPr>
              <w:t>0,000</w:t>
            </w:r>
          </w:p>
        </w:tc>
        <w:tc>
          <w:tcPr>
            <w:tcW w:w="140" w:type="dxa"/>
          </w:tcPr>
          <w:p w14:paraId="6387273D" w14:textId="77777777" w:rsidR="00000000" w:rsidRPr="00534CD8" w:rsidRDefault="00B51CAC">
            <w:pPr>
              <w:spacing w:line="0" w:lineRule="atLeast"/>
              <w:rPr>
                <w:rFonts w:ascii="Lato" w:eastAsia="Times New Roman" w:hAnsi="Lato"/>
                <w:sz w:val="24"/>
              </w:rPr>
            </w:pPr>
          </w:p>
        </w:tc>
        <w:tc>
          <w:tcPr>
            <w:tcW w:w="80" w:type="dxa"/>
          </w:tcPr>
          <w:p w14:paraId="52F941F3" w14:textId="77777777" w:rsidR="00000000" w:rsidRPr="00534CD8" w:rsidRDefault="00B51CAC">
            <w:pPr>
              <w:spacing w:line="0" w:lineRule="atLeast"/>
              <w:rPr>
                <w:rFonts w:ascii="Lato" w:eastAsia="Times New Roman" w:hAnsi="Lato"/>
                <w:sz w:val="24"/>
              </w:rPr>
            </w:pPr>
          </w:p>
        </w:tc>
        <w:tc>
          <w:tcPr>
            <w:tcW w:w="1460" w:type="dxa"/>
          </w:tcPr>
          <w:p w14:paraId="3F63EB9B"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$25,825,000</w:t>
            </w:r>
          </w:p>
        </w:tc>
        <w:tc>
          <w:tcPr>
            <w:tcW w:w="80" w:type="dxa"/>
          </w:tcPr>
          <w:p w14:paraId="77527B76" w14:textId="77777777" w:rsidR="00000000" w:rsidRPr="00534CD8" w:rsidRDefault="00B51CAC">
            <w:pPr>
              <w:spacing w:line="0" w:lineRule="atLeast"/>
              <w:rPr>
                <w:rFonts w:ascii="Lato" w:eastAsia="Times New Roman" w:hAnsi="Lato"/>
                <w:sz w:val="24"/>
              </w:rPr>
            </w:pPr>
          </w:p>
        </w:tc>
        <w:tc>
          <w:tcPr>
            <w:tcW w:w="60" w:type="dxa"/>
          </w:tcPr>
          <w:p w14:paraId="32575C1F" w14:textId="77777777" w:rsidR="00000000" w:rsidRPr="00534CD8" w:rsidRDefault="00B51CAC">
            <w:pPr>
              <w:spacing w:line="0" w:lineRule="atLeast"/>
              <w:rPr>
                <w:rFonts w:ascii="Lato" w:eastAsia="Times New Roman" w:hAnsi="Lato"/>
                <w:sz w:val="24"/>
              </w:rPr>
            </w:pPr>
          </w:p>
        </w:tc>
        <w:tc>
          <w:tcPr>
            <w:tcW w:w="80" w:type="dxa"/>
          </w:tcPr>
          <w:p w14:paraId="5C75EDA6" w14:textId="77777777" w:rsidR="00000000" w:rsidRPr="00534CD8" w:rsidRDefault="00B51CAC">
            <w:pPr>
              <w:spacing w:line="0" w:lineRule="atLeast"/>
              <w:rPr>
                <w:rFonts w:ascii="Lato" w:eastAsia="Times New Roman" w:hAnsi="Lato"/>
                <w:sz w:val="24"/>
              </w:rPr>
            </w:pPr>
          </w:p>
        </w:tc>
        <w:tc>
          <w:tcPr>
            <w:tcW w:w="1260" w:type="dxa"/>
          </w:tcPr>
          <w:p w14:paraId="332AD1B9" w14:textId="77777777" w:rsidR="00000000" w:rsidRPr="00534CD8" w:rsidRDefault="00B51CAC">
            <w:pPr>
              <w:spacing w:line="0" w:lineRule="atLeast"/>
              <w:rPr>
                <w:rFonts w:ascii="Lato" w:eastAsia="Verdana" w:hAnsi="Lato"/>
                <w:sz w:val="16"/>
              </w:rPr>
            </w:pPr>
            <w:r w:rsidRPr="00534CD8">
              <w:rPr>
                <w:rFonts w:ascii="Lato" w:eastAsia="Verdana" w:hAnsi="Lato"/>
                <w:sz w:val="16"/>
              </w:rPr>
              <w:t>$25,825,000</w:t>
            </w:r>
          </w:p>
        </w:tc>
        <w:tc>
          <w:tcPr>
            <w:tcW w:w="80" w:type="dxa"/>
          </w:tcPr>
          <w:p w14:paraId="0CBC6693" w14:textId="77777777" w:rsidR="00000000" w:rsidRPr="00534CD8" w:rsidRDefault="00B51CAC">
            <w:pPr>
              <w:spacing w:line="0" w:lineRule="atLeast"/>
              <w:rPr>
                <w:rFonts w:ascii="Lato" w:eastAsia="Times New Roman" w:hAnsi="Lato"/>
                <w:sz w:val="24"/>
              </w:rPr>
            </w:pPr>
          </w:p>
        </w:tc>
        <w:tc>
          <w:tcPr>
            <w:tcW w:w="120" w:type="dxa"/>
          </w:tcPr>
          <w:p w14:paraId="32B7CA01" w14:textId="77777777" w:rsidR="00000000" w:rsidRPr="00534CD8" w:rsidRDefault="00B51CAC">
            <w:pPr>
              <w:spacing w:line="0" w:lineRule="atLeast"/>
              <w:rPr>
                <w:rFonts w:ascii="Lato" w:eastAsia="Times New Roman" w:hAnsi="Lato"/>
                <w:sz w:val="24"/>
              </w:rPr>
            </w:pPr>
          </w:p>
        </w:tc>
        <w:tc>
          <w:tcPr>
            <w:tcW w:w="1320" w:type="dxa"/>
          </w:tcPr>
          <w:p w14:paraId="4FCD4F78" w14:textId="77777777" w:rsidR="00000000" w:rsidRPr="00534CD8" w:rsidRDefault="00B51CAC">
            <w:pPr>
              <w:spacing w:line="0" w:lineRule="atLeast"/>
              <w:rPr>
                <w:rFonts w:ascii="Lato" w:eastAsia="Verdana" w:hAnsi="Lato"/>
                <w:sz w:val="16"/>
              </w:rPr>
            </w:pPr>
            <w:r w:rsidRPr="00534CD8">
              <w:rPr>
                <w:rFonts w:ascii="Lato" w:eastAsia="Verdana" w:hAnsi="Lato"/>
                <w:sz w:val="16"/>
              </w:rPr>
              <w:t>$25,825,000</w:t>
            </w:r>
          </w:p>
        </w:tc>
        <w:tc>
          <w:tcPr>
            <w:tcW w:w="80" w:type="dxa"/>
          </w:tcPr>
          <w:p w14:paraId="126E96E6" w14:textId="77777777" w:rsidR="00000000" w:rsidRPr="00534CD8" w:rsidRDefault="00B51CAC">
            <w:pPr>
              <w:spacing w:line="0" w:lineRule="atLeast"/>
              <w:rPr>
                <w:rFonts w:ascii="Lato" w:eastAsia="Times New Roman" w:hAnsi="Lato"/>
                <w:sz w:val="24"/>
              </w:rPr>
            </w:pPr>
          </w:p>
        </w:tc>
        <w:tc>
          <w:tcPr>
            <w:tcW w:w="60" w:type="dxa"/>
          </w:tcPr>
          <w:p w14:paraId="379FA309" w14:textId="77777777" w:rsidR="00000000" w:rsidRPr="00534CD8" w:rsidRDefault="00B51CAC">
            <w:pPr>
              <w:spacing w:line="0" w:lineRule="atLeast"/>
              <w:rPr>
                <w:rFonts w:ascii="Lato" w:eastAsia="Times New Roman" w:hAnsi="Lato"/>
                <w:sz w:val="24"/>
              </w:rPr>
            </w:pPr>
          </w:p>
        </w:tc>
        <w:tc>
          <w:tcPr>
            <w:tcW w:w="80" w:type="dxa"/>
          </w:tcPr>
          <w:p w14:paraId="023E73EE" w14:textId="77777777" w:rsidR="00000000" w:rsidRPr="00534CD8" w:rsidRDefault="00B51CAC">
            <w:pPr>
              <w:spacing w:line="0" w:lineRule="atLeast"/>
              <w:rPr>
                <w:rFonts w:ascii="Lato" w:eastAsia="Times New Roman" w:hAnsi="Lato"/>
                <w:sz w:val="24"/>
              </w:rPr>
            </w:pPr>
          </w:p>
        </w:tc>
        <w:tc>
          <w:tcPr>
            <w:tcW w:w="1320" w:type="dxa"/>
          </w:tcPr>
          <w:p w14:paraId="30F214E7" w14:textId="77777777" w:rsidR="00000000" w:rsidRPr="00534CD8" w:rsidRDefault="00B51CAC">
            <w:pPr>
              <w:spacing w:line="0" w:lineRule="atLeast"/>
              <w:rPr>
                <w:rFonts w:ascii="Lato" w:eastAsia="Verdana" w:hAnsi="Lato"/>
                <w:sz w:val="16"/>
              </w:rPr>
            </w:pPr>
            <w:r w:rsidRPr="00534CD8">
              <w:rPr>
                <w:rFonts w:ascii="Lato" w:eastAsia="Verdana" w:hAnsi="Lato"/>
                <w:sz w:val="16"/>
              </w:rPr>
              <w:t>$25,825,000</w:t>
            </w:r>
          </w:p>
        </w:tc>
        <w:tc>
          <w:tcPr>
            <w:tcW w:w="80" w:type="dxa"/>
          </w:tcPr>
          <w:p w14:paraId="5218B889" w14:textId="77777777" w:rsidR="00000000" w:rsidRPr="00534CD8" w:rsidRDefault="00B51CAC">
            <w:pPr>
              <w:spacing w:line="0" w:lineRule="atLeast"/>
              <w:rPr>
                <w:rFonts w:ascii="Lato" w:eastAsia="Times New Roman" w:hAnsi="Lato"/>
                <w:sz w:val="24"/>
              </w:rPr>
            </w:pPr>
          </w:p>
        </w:tc>
        <w:tc>
          <w:tcPr>
            <w:tcW w:w="60" w:type="dxa"/>
          </w:tcPr>
          <w:p w14:paraId="196C4FB7" w14:textId="77777777" w:rsidR="00000000" w:rsidRPr="00534CD8" w:rsidRDefault="00B51CAC">
            <w:pPr>
              <w:spacing w:line="0" w:lineRule="atLeast"/>
              <w:rPr>
                <w:rFonts w:ascii="Lato" w:eastAsia="Times New Roman" w:hAnsi="Lato"/>
                <w:sz w:val="24"/>
              </w:rPr>
            </w:pPr>
          </w:p>
        </w:tc>
        <w:tc>
          <w:tcPr>
            <w:tcW w:w="80" w:type="dxa"/>
          </w:tcPr>
          <w:p w14:paraId="6B3AE131" w14:textId="77777777" w:rsidR="00000000" w:rsidRPr="00534CD8" w:rsidRDefault="00B51CAC">
            <w:pPr>
              <w:spacing w:line="0" w:lineRule="atLeast"/>
              <w:rPr>
                <w:rFonts w:ascii="Lato" w:eastAsia="Times New Roman" w:hAnsi="Lato"/>
                <w:sz w:val="24"/>
              </w:rPr>
            </w:pPr>
          </w:p>
        </w:tc>
        <w:tc>
          <w:tcPr>
            <w:tcW w:w="1120" w:type="dxa"/>
          </w:tcPr>
          <w:p w14:paraId="4CDDFA1A" w14:textId="77777777" w:rsidR="00000000" w:rsidRPr="00534CD8" w:rsidRDefault="00B51CAC">
            <w:pPr>
              <w:spacing w:line="0" w:lineRule="atLeast"/>
              <w:rPr>
                <w:rFonts w:ascii="Lato" w:eastAsia="Verdana" w:hAnsi="Lato"/>
                <w:sz w:val="16"/>
                <w:highlight w:val="lightGray"/>
              </w:rPr>
            </w:pPr>
            <w:r w:rsidRPr="00534CD8">
              <w:rPr>
                <w:rFonts w:ascii="Lato" w:eastAsia="Verdana" w:hAnsi="Lato"/>
                <w:sz w:val="16"/>
                <w:highlight w:val="lightGray"/>
              </w:rPr>
              <w:t>$32,000,000</w:t>
            </w:r>
          </w:p>
        </w:tc>
        <w:tc>
          <w:tcPr>
            <w:tcW w:w="80" w:type="dxa"/>
          </w:tcPr>
          <w:p w14:paraId="7AD0A776" w14:textId="77777777" w:rsidR="00000000" w:rsidRPr="00534CD8" w:rsidRDefault="00B51CAC">
            <w:pPr>
              <w:spacing w:line="0" w:lineRule="atLeast"/>
              <w:rPr>
                <w:rFonts w:ascii="Lato" w:eastAsia="Times New Roman" w:hAnsi="Lato"/>
                <w:sz w:val="24"/>
              </w:rPr>
            </w:pPr>
          </w:p>
        </w:tc>
      </w:tr>
      <w:tr w:rsidR="0000052D" w:rsidRPr="00534CD8" w14:paraId="2DE6887C" w14:textId="77777777" w:rsidTr="00534CD8">
        <w:tblPrEx>
          <w:tblCellMar>
            <w:top w:w="0" w:type="dxa"/>
            <w:left w:w="0" w:type="dxa"/>
            <w:bottom w:w="0" w:type="dxa"/>
            <w:right w:w="0" w:type="dxa"/>
          </w:tblCellMar>
        </w:tblPrEx>
        <w:trPr>
          <w:trHeight w:val="137"/>
        </w:trPr>
        <w:tc>
          <w:tcPr>
            <w:tcW w:w="80" w:type="dxa"/>
          </w:tcPr>
          <w:p w14:paraId="12BAF3FB" w14:textId="77777777" w:rsidR="00000000" w:rsidRPr="00534CD8" w:rsidRDefault="00B51CAC">
            <w:pPr>
              <w:spacing w:line="0" w:lineRule="atLeast"/>
              <w:rPr>
                <w:rFonts w:ascii="Lato" w:eastAsia="Times New Roman" w:hAnsi="Lato"/>
                <w:sz w:val="11"/>
              </w:rPr>
            </w:pPr>
          </w:p>
        </w:tc>
        <w:tc>
          <w:tcPr>
            <w:tcW w:w="960" w:type="dxa"/>
          </w:tcPr>
          <w:p w14:paraId="292E95CA" w14:textId="77777777" w:rsidR="00000000" w:rsidRPr="00534CD8" w:rsidRDefault="00B51CAC">
            <w:pPr>
              <w:spacing w:line="0" w:lineRule="atLeast"/>
              <w:rPr>
                <w:rFonts w:ascii="Lato" w:eastAsia="Times New Roman" w:hAnsi="Lato"/>
                <w:sz w:val="11"/>
              </w:rPr>
            </w:pPr>
          </w:p>
        </w:tc>
        <w:tc>
          <w:tcPr>
            <w:tcW w:w="80" w:type="dxa"/>
          </w:tcPr>
          <w:p w14:paraId="7B35234C" w14:textId="77777777" w:rsidR="00000000" w:rsidRPr="00534CD8" w:rsidRDefault="00B51CAC">
            <w:pPr>
              <w:spacing w:line="0" w:lineRule="atLeast"/>
              <w:rPr>
                <w:rFonts w:ascii="Lato" w:eastAsia="Times New Roman" w:hAnsi="Lato"/>
                <w:sz w:val="11"/>
              </w:rPr>
            </w:pPr>
          </w:p>
        </w:tc>
        <w:tc>
          <w:tcPr>
            <w:tcW w:w="120" w:type="dxa"/>
          </w:tcPr>
          <w:p w14:paraId="40980E4D" w14:textId="77777777" w:rsidR="00000000" w:rsidRPr="00534CD8" w:rsidRDefault="00B51CAC">
            <w:pPr>
              <w:spacing w:line="0" w:lineRule="atLeast"/>
              <w:rPr>
                <w:rFonts w:ascii="Lato" w:eastAsia="Times New Roman" w:hAnsi="Lato"/>
                <w:sz w:val="11"/>
              </w:rPr>
            </w:pPr>
          </w:p>
        </w:tc>
        <w:tc>
          <w:tcPr>
            <w:tcW w:w="1360" w:type="dxa"/>
          </w:tcPr>
          <w:p w14:paraId="246964D5" w14:textId="77777777" w:rsidR="00000000" w:rsidRPr="00534CD8" w:rsidRDefault="00B51CAC">
            <w:pPr>
              <w:spacing w:line="0" w:lineRule="atLeast"/>
              <w:rPr>
                <w:rFonts w:ascii="Lato" w:eastAsia="Times New Roman" w:hAnsi="Lato"/>
                <w:sz w:val="11"/>
              </w:rPr>
            </w:pPr>
          </w:p>
        </w:tc>
        <w:tc>
          <w:tcPr>
            <w:tcW w:w="80" w:type="dxa"/>
          </w:tcPr>
          <w:p w14:paraId="7A4E1671" w14:textId="77777777" w:rsidR="00000000" w:rsidRPr="00534CD8" w:rsidRDefault="00B51CAC">
            <w:pPr>
              <w:spacing w:line="0" w:lineRule="atLeast"/>
              <w:rPr>
                <w:rFonts w:ascii="Lato" w:eastAsia="Times New Roman" w:hAnsi="Lato"/>
                <w:sz w:val="11"/>
              </w:rPr>
            </w:pPr>
          </w:p>
        </w:tc>
        <w:tc>
          <w:tcPr>
            <w:tcW w:w="1320" w:type="dxa"/>
          </w:tcPr>
          <w:p w14:paraId="20BFEFCE" w14:textId="77777777" w:rsidR="00000000" w:rsidRPr="00534CD8" w:rsidRDefault="00B51CAC">
            <w:pPr>
              <w:spacing w:line="0" w:lineRule="atLeast"/>
              <w:rPr>
                <w:rFonts w:ascii="Lato" w:eastAsia="Times New Roman" w:hAnsi="Lato"/>
                <w:sz w:val="11"/>
              </w:rPr>
            </w:pPr>
          </w:p>
        </w:tc>
        <w:tc>
          <w:tcPr>
            <w:tcW w:w="140" w:type="dxa"/>
          </w:tcPr>
          <w:p w14:paraId="7E5F63F6" w14:textId="77777777" w:rsidR="00000000" w:rsidRPr="00534CD8" w:rsidRDefault="00B51CAC">
            <w:pPr>
              <w:spacing w:line="0" w:lineRule="atLeast"/>
              <w:rPr>
                <w:rFonts w:ascii="Lato" w:eastAsia="Times New Roman" w:hAnsi="Lato"/>
                <w:sz w:val="11"/>
              </w:rPr>
            </w:pPr>
          </w:p>
        </w:tc>
        <w:tc>
          <w:tcPr>
            <w:tcW w:w="80" w:type="dxa"/>
          </w:tcPr>
          <w:p w14:paraId="2C8AC210" w14:textId="77777777" w:rsidR="00000000" w:rsidRPr="00534CD8" w:rsidRDefault="00B51CAC">
            <w:pPr>
              <w:spacing w:line="0" w:lineRule="atLeast"/>
              <w:rPr>
                <w:rFonts w:ascii="Lato" w:eastAsia="Times New Roman" w:hAnsi="Lato"/>
                <w:sz w:val="11"/>
              </w:rPr>
            </w:pPr>
          </w:p>
        </w:tc>
        <w:tc>
          <w:tcPr>
            <w:tcW w:w="1460" w:type="dxa"/>
          </w:tcPr>
          <w:p w14:paraId="6243B6A7" w14:textId="77777777" w:rsidR="00000000" w:rsidRPr="00534CD8" w:rsidRDefault="00B51CAC">
            <w:pPr>
              <w:spacing w:line="0" w:lineRule="atLeast"/>
              <w:rPr>
                <w:rFonts w:ascii="Lato" w:eastAsia="Times New Roman" w:hAnsi="Lato"/>
                <w:sz w:val="11"/>
              </w:rPr>
            </w:pPr>
          </w:p>
        </w:tc>
        <w:tc>
          <w:tcPr>
            <w:tcW w:w="80" w:type="dxa"/>
          </w:tcPr>
          <w:p w14:paraId="5AC31283" w14:textId="77777777" w:rsidR="00000000" w:rsidRPr="00534CD8" w:rsidRDefault="00B51CAC">
            <w:pPr>
              <w:spacing w:line="0" w:lineRule="atLeast"/>
              <w:rPr>
                <w:rFonts w:ascii="Lato" w:eastAsia="Times New Roman" w:hAnsi="Lato"/>
                <w:sz w:val="11"/>
              </w:rPr>
            </w:pPr>
          </w:p>
        </w:tc>
        <w:tc>
          <w:tcPr>
            <w:tcW w:w="60" w:type="dxa"/>
          </w:tcPr>
          <w:p w14:paraId="08AA105F" w14:textId="77777777" w:rsidR="00000000" w:rsidRPr="00534CD8" w:rsidRDefault="00B51CAC">
            <w:pPr>
              <w:spacing w:line="0" w:lineRule="atLeast"/>
              <w:rPr>
                <w:rFonts w:ascii="Lato" w:eastAsia="Times New Roman" w:hAnsi="Lato"/>
                <w:sz w:val="11"/>
              </w:rPr>
            </w:pPr>
          </w:p>
        </w:tc>
        <w:tc>
          <w:tcPr>
            <w:tcW w:w="80" w:type="dxa"/>
          </w:tcPr>
          <w:p w14:paraId="7F42CBBF" w14:textId="77777777" w:rsidR="00000000" w:rsidRPr="00534CD8" w:rsidRDefault="00B51CAC">
            <w:pPr>
              <w:spacing w:line="0" w:lineRule="atLeast"/>
              <w:rPr>
                <w:rFonts w:ascii="Lato" w:eastAsia="Times New Roman" w:hAnsi="Lato"/>
                <w:sz w:val="11"/>
              </w:rPr>
            </w:pPr>
          </w:p>
        </w:tc>
        <w:tc>
          <w:tcPr>
            <w:tcW w:w="1260" w:type="dxa"/>
          </w:tcPr>
          <w:p w14:paraId="408F6A47" w14:textId="77777777" w:rsidR="00000000" w:rsidRPr="00534CD8" w:rsidRDefault="00B51CAC">
            <w:pPr>
              <w:spacing w:line="0" w:lineRule="atLeast"/>
              <w:rPr>
                <w:rFonts w:ascii="Lato" w:eastAsia="Times New Roman" w:hAnsi="Lato"/>
                <w:sz w:val="11"/>
              </w:rPr>
            </w:pPr>
          </w:p>
        </w:tc>
        <w:tc>
          <w:tcPr>
            <w:tcW w:w="80" w:type="dxa"/>
          </w:tcPr>
          <w:p w14:paraId="58ED046D" w14:textId="77777777" w:rsidR="00000000" w:rsidRPr="00534CD8" w:rsidRDefault="00B51CAC">
            <w:pPr>
              <w:spacing w:line="0" w:lineRule="atLeast"/>
              <w:rPr>
                <w:rFonts w:ascii="Lato" w:eastAsia="Times New Roman" w:hAnsi="Lato"/>
                <w:sz w:val="11"/>
              </w:rPr>
            </w:pPr>
          </w:p>
        </w:tc>
        <w:tc>
          <w:tcPr>
            <w:tcW w:w="120" w:type="dxa"/>
          </w:tcPr>
          <w:p w14:paraId="17CFB340" w14:textId="77777777" w:rsidR="00000000" w:rsidRPr="00534CD8" w:rsidRDefault="00B51CAC">
            <w:pPr>
              <w:spacing w:line="0" w:lineRule="atLeast"/>
              <w:rPr>
                <w:rFonts w:ascii="Lato" w:eastAsia="Times New Roman" w:hAnsi="Lato"/>
                <w:sz w:val="11"/>
              </w:rPr>
            </w:pPr>
          </w:p>
        </w:tc>
        <w:tc>
          <w:tcPr>
            <w:tcW w:w="1320" w:type="dxa"/>
          </w:tcPr>
          <w:p w14:paraId="161C5613" w14:textId="77777777" w:rsidR="00000000" w:rsidRPr="00534CD8" w:rsidRDefault="00B51CAC">
            <w:pPr>
              <w:spacing w:line="0" w:lineRule="atLeast"/>
              <w:rPr>
                <w:rFonts w:ascii="Lato" w:eastAsia="Times New Roman" w:hAnsi="Lato"/>
                <w:sz w:val="11"/>
              </w:rPr>
            </w:pPr>
          </w:p>
        </w:tc>
        <w:tc>
          <w:tcPr>
            <w:tcW w:w="80" w:type="dxa"/>
          </w:tcPr>
          <w:p w14:paraId="581ED6BD" w14:textId="77777777" w:rsidR="00000000" w:rsidRPr="00534CD8" w:rsidRDefault="00B51CAC">
            <w:pPr>
              <w:spacing w:line="0" w:lineRule="atLeast"/>
              <w:rPr>
                <w:rFonts w:ascii="Lato" w:eastAsia="Times New Roman" w:hAnsi="Lato"/>
                <w:sz w:val="11"/>
              </w:rPr>
            </w:pPr>
          </w:p>
        </w:tc>
        <w:tc>
          <w:tcPr>
            <w:tcW w:w="60" w:type="dxa"/>
          </w:tcPr>
          <w:p w14:paraId="32210793" w14:textId="77777777" w:rsidR="00000000" w:rsidRPr="00534CD8" w:rsidRDefault="00B51CAC">
            <w:pPr>
              <w:spacing w:line="0" w:lineRule="atLeast"/>
              <w:rPr>
                <w:rFonts w:ascii="Lato" w:eastAsia="Times New Roman" w:hAnsi="Lato"/>
                <w:sz w:val="11"/>
              </w:rPr>
            </w:pPr>
          </w:p>
        </w:tc>
        <w:tc>
          <w:tcPr>
            <w:tcW w:w="80" w:type="dxa"/>
          </w:tcPr>
          <w:p w14:paraId="382C4FFF" w14:textId="77777777" w:rsidR="00000000" w:rsidRPr="00534CD8" w:rsidRDefault="00B51CAC">
            <w:pPr>
              <w:spacing w:line="0" w:lineRule="atLeast"/>
              <w:rPr>
                <w:rFonts w:ascii="Lato" w:eastAsia="Times New Roman" w:hAnsi="Lato"/>
                <w:sz w:val="11"/>
              </w:rPr>
            </w:pPr>
          </w:p>
        </w:tc>
        <w:tc>
          <w:tcPr>
            <w:tcW w:w="1320" w:type="dxa"/>
          </w:tcPr>
          <w:p w14:paraId="1705A8F4" w14:textId="77777777" w:rsidR="00000000" w:rsidRPr="00534CD8" w:rsidRDefault="00B51CAC">
            <w:pPr>
              <w:spacing w:line="0" w:lineRule="atLeast"/>
              <w:rPr>
                <w:rFonts w:ascii="Lato" w:eastAsia="Times New Roman" w:hAnsi="Lato"/>
                <w:sz w:val="11"/>
              </w:rPr>
            </w:pPr>
          </w:p>
        </w:tc>
        <w:tc>
          <w:tcPr>
            <w:tcW w:w="80" w:type="dxa"/>
          </w:tcPr>
          <w:p w14:paraId="4F2F5EC6" w14:textId="77777777" w:rsidR="00000000" w:rsidRPr="00534CD8" w:rsidRDefault="00B51CAC">
            <w:pPr>
              <w:spacing w:line="0" w:lineRule="atLeast"/>
              <w:rPr>
                <w:rFonts w:ascii="Lato" w:eastAsia="Times New Roman" w:hAnsi="Lato"/>
                <w:sz w:val="11"/>
              </w:rPr>
            </w:pPr>
          </w:p>
        </w:tc>
        <w:tc>
          <w:tcPr>
            <w:tcW w:w="60" w:type="dxa"/>
          </w:tcPr>
          <w:p w14:paraId="6753AC5E" w14:textId="77777777" w:rsidR="00000000" w:rsidRPr="00534CD8" w:rsidRDefault="00B51CAC">
            <w:pPr>
              <w:spacing w:line="0" w:lineRule="atLeast"/>
              <w:rPr>
                <w:rFonts w:ascii="Lato" w:eastAsia="Times New Roman" w:hAnsi="Lato"/>
                <w:sz w:val="11"/>
              </w:rPr>
            </w:pPr>
          </w:p>
        </w:tc>
        <w:tc>
          <w:tcPr>
            <w:tcW w:w="80" w:type="dxa"/>
          </w:tcPr>
          <w:p w14:paraId="10087535" w14:textId="77777777" w:rsidR="00000000" w:rsidRPr="00534CD8" w:rsidRDefault="00B51CAC">
            <w:pPr>
              <w:spacing w:line="0" w:lineRule="atLeast"/>
              <w:rPr>
                <w:rFonts w:ascii="Lato" w:eastAsia="Times New Roman" w:hAnsi="Lato"/>
                <w:sz w:val="11"/>
              </w:rPr>
            </w:pPr>
          </w:p>
        </w:tc>
        <w:tc>
          <w:tcPr>
            <w:tcW w:w="1120" w:type="dxa"/>
          </w:tcPr>
          <w:p w14:paraId="2F852AAD" w14:textId="77777777" w:rsidR="00000000" w:rsidRPr="00534CD8" w:rsidRDefault="00B51CAC">
            <w:pPr>
              <w:spacing w:line="0" w:lineRule="atLeast"/>
              <w:rPr>
                <w:rFonts w:ascii="Lato" w:eastAsia="Times New Roman" w:hAnsi="Lato"/>
                <w:sz w:val="11"/>
              </w:rPr>
            </w:pPr>
          </w:p>
        </w:tc>
        <w:tc>
          <w:tcPr>
            <w:tcW w:w="80" w:type="dxa"/>
          </w:tcPr>
          <w:p w14:paraId="22C30012" w14:textId="77777777" w:rsidR="00000000" w:rsidRPr="00534CD8" w:rsidRDefault="00B51CAC">
            <w:pPr>
              <w:spacing w:line="0" w:lineRule="atLeast"/>
              <w:rPr>
                <w:rFonts w:ascii="Lato" w:eastAsia="Times New Roman" w:hAnsi="Lato"/>
                <w:sz w:val="11"/>
              </w:rPr>
            </w:pPr>
          </w:p>
        </w:tc>
      </w:tr>
      <w:tr w:rsidR="00534CD8" w:rsidRPr="00534CD8" w14:paraId="7DDBE832" w14:textId="77777777" w:rsidTr="00534CD8">
        <w:tblPrEx>
          <w:tblCellMar>
            <w:top w:w="0" w:type="dxa"/>
            <w:left w:w="0" w:type="dxa"/>
            <w:bottom w:w="0" w:type="dxa"/>
            <w:right w:w="0" w:type="dxa"/>
          </w:tblCellMar>
        </w:tblPrEx>
        <w:trPr>
          <w:trHeight w:val="60"/>
        </w:trPr>
        <w:tc>
          <w:tcPr>
            <w:tcW w:w="80" w:type="dxa"/>
          </w:tcPr>
          <w:p w14:paraId="000EBDA4" w14:textId="77777777" w:rsidR="00000000" w:rsidRPr="00534CD8" w:rsidRDefault="00B51CAC">
            <w:pPr>
              <w:spacing w:line="0" w:lineRule="atLeast"/>
              <w:rPr>
                <w:rFonts w:ascii="Lato" w:eastAsia="Times New Roman" w:hAnsi="Lato"/>
                <w:sz w:val="5"/>
              </w:rPr>
            </w:pPr>
          </w:p>
        </w:tc>
        <w:tc>
          <w:tcPr>
            <w:tcW w:w="960" w:type="dxa"/>
          </w:tcPr>
          <w:p w14:paraId="508DDFB8" w14:textId="77777777" w:rsidR="00000000" w:rsidRPr="00534CD8" w:rsidRDefault="00B51CAC">
            <w:pPr>
              <w:spacing w:line="0" w:lineRule="atLeast"/>
              <w:rPr>
                <w:rFonts w:ascii="Lato" w:eastAsia="Times New Roman" w:hAnsi="Lato"/>
                <w:sz w:val="5"/>
              </w:rPr>
            </w:pPr>
          </w:p>
        </w:tc>
        <w:tc>
          <w:tcPr>
            <w:tcW w:w="80" w:type="dxa"/>
          </w:tcPr>
          <w:p w14:paraId="6DCC76F3" w14:textId="77777777" w:rsidR="00000000" w:rsidRPr="00534CD8" w:rsidRDefault="00B51CAC">
            <w:pPr>
              <w:spacing w:line="0" w:lineRule="atLeast"/>
              <w:rPr>
                <w:rFonts w:ascii="Lato" w:eastAsia="Times New Roman" w:hAnsi="Lato"/>
                <w:sz w:val="5"/>
              </w:rPr>
            </w:pPr>
          </w:p>
        </w:tc>
        <w:tc>
          <w:tcPr>
            <w:tcW w:w="120" w:type="dxa"/>
          </w:tcPr>
          <w:p w14:paraId="57FC3F56" w14:textId="77777777" w:rsidR="00000000" w:rsidRPr="00534CD8" w:rsidRDefault="00B51CAC">
            <w:pPr>
              <w:spacing w:line="0" w:lineRule="atLeast"/>
              <w:rPr>
                <w:rFonts w:ascii="Lato" w:eastAsia="Times New Roman" w:hAnsi="Lato"/>
                <w:sz w:val="5"/>
              </w:rPr>
            </w:pPr>
          </w:p>
        </w:tc>
        <w:tc>
          <w:tcPr>
            <w:tcW w:w="1360" w:type="dxa"/>
          </w:tcPr>
          <w:p w14:paraId="0316B836" w14:textId="77777777" w:rsidR="00000000" w:rsidRPr="00534CD8" w:rsidRDefault="00B51CAC">
            <w:pPr>
              <w:spacing w:line="0" w:lineRule="atLeast"/>
              <w:rPr>
                <w:rFonts w:ascii="Lato" w:eastAsia="Times New Roman" w:hAnsi="Lato"/>
                <w:sz w:val="5"/>
              </w:rPr>
            </w:pPr>
          </w:p>
        </w:tc>
        <w:tc>
          <w:tcPr>
            <w:tcW w:w="80" w:type="dxa"/>
          </w:tcPr>
          <w:p w14:paraId="19A5ADA9" w14:textId="77777777" w:rsidR="00000000" w:rsidRPr="00534CD8" w:rsidRDefault="00B51CAC">
            <w:pPr>
              <w:spacing w:line="0" w:lineRule="atLeast"/>
              <w:rPr>
                <w:rFonts w:ascii="Lato" w:eastAsia="Times New Roman" w:hAnsi="Lato"/>
                <w:sz w:val="5"/>
              </w:rPr>
            </w:pPr>
          </w:p>
        </w:tc>
        <w:tc>
          <w:tcPr>
            <w:tcW w:w="1320" w:type="dxa"/>
          </w:tcPr>
          <w:p w14:paraId="0403EF29" w14:textId="77777777" w:rsidR="00000000" w:rsidRPr="00534CD8" w:rsidRDefault="00B51CAC">
            <w:pPr>
              <w:spacing w:line="0" w:lineRule="atLeast"/>
              <w:rPr>
                <w:rFonts w:ascii="Lato" w:eastAsia="Times New Roman" w:hAnsi="Lato"/>
                <w:sz w:val="5"/>
              </w:rPr>
            </w:pPr>
          </w:p>
        </w:tc>
        <w:tc>
          <w:tcPr>
            <w:tcW w:w="140" w:type="dxa"/>
          </w:tcPr>
          <w:p w14:paraId="25FABC4E" w14:textId="77777777" w:rsidR="00000000" w:rsidRPr="00534CD8" w:rsidRDefault="00B51CAC">
            <w:pPr>
              <w:spacing w:line="0" w:lineRule="atLeast"/>
              <w:rPr>
                <w:rFonts w:ascii="Lato" w:eastAsia="Times New Roman" w:hAnsi="Lato"/>
                <w:sz w:val="5"/>
              </w:rPr>
            </w:pPr>
          </w:p>
        </w:tc>
        <w:tc>
          <w:tcPr>
            <w:tcW w:w="80" w:type="dxa"/>
          </w:tcPr>
          <w:p w14:paraId="1F16CFF5" w14:textId="77777777" w:rsidR="00000000" w:rsidRPr="00534CD8" w:rsidRDefault="00B51CAC">
            <w:pPr>
              <w:spacing w:line="0" w:lineRule="atLeast"/>
              <w:rPr>
                <w:rFonts w:ascii="Lato" w:eastAsia="Times New Roman" w:hAnsi="Lato"/>
                <w:sz w:val="5"/>
              </w:rPr>
            </w:pPr>
          </w:p>
        </w:tc>
        <w:tc>
          <w:tcPr>
            <w:tcW w:w="1460" w:type="dxa"/>
          </w:tcPr>
          <w:p w14:paraId="4934B8C1" w14:textId="77777777" w:rsidR="00000000" w:rsidRPr="00534CD8" w:rsidRDefault="00B51CAC">
            <w:pPr>
              <w:spacing w:line="0" w:lineRule="atLeast"/>
              <w:rPr>
                <w:rFonts w:ascii="Lato" w:eastAsia="Times New Roman" w:hAnsi="Lato"/>
                <w:sz w:val="5"/>
              </w:rPr>
            </w:pPr>
          </w:p>
        </w:tc>
        <w:tc>
          <w:tcPr>
            <w:tcW w:w="80" w:type="dxa"/>
          </w:tcPr>
          <w:p w14:paraId="06A09A49" w14:textId="77777777" w:rsidR="00000000" w:rsidRPr="00534CD8" w:rsidRDefault="00B51CAC">
            <w:pPr>
              <w:spacing w:line="0" w:lineRule="atLeast"/>
              <w:rPr>
                <w:rFonts w:ascii="Lato" w:eastAsia="Times New Roman" w:hAnsi="Lato"/>
                <w:sz w:val="5"/>
              </w:rPr>
            </w:pPr>
          </w:p>
        </w:tc>
        <w:tc>
          <w:tcPr>
            <w:tcW w:w="60" w:type="dxa"/>
          </w:tcPr>
          <w:p w14:paraId="5A4B91A6" w14:textId="77777777" w:rsidR="00000000" w:rsidRPr="00534CD8" w:rsidRDefault="00B51CAC">
            <w:pPr>
              <w:spacing w:line="0" w:lineRule="atLeast"/>
              <w:rPr>
                <w:rFonts w:ascii="Lato" w:eastAsia="Times New Roman" w:hAnsi="Lato"/>
                <w:sz w:val="5"/>
              </w:rPr>
            </w:pPr>
          </w:p>
        </w:tc>
        <w:tc>
          <w:tcPr>
            <w:tcW w:w="80" w:type="dxa"/>
          </w:tcPr>
          <w:p w14:paraId="201F70D0" w14:textId="77777777" w:rsidR="00000000" w:rsidRPr="00534CD8" w:rsidRDefault="00B51CAC">
            <w:pPr>
              <w:spacing w:line="0" w:lineRule="atLeast"/>
              <w:rPr>
                <w:rFonts w:ascii="Lato" w:eastAsia="Times New Roman" w:hAnsi="Lato"/>
                <w:sz w:val="5"/>
              </w:rPr>
            </w:pPr>
          </w:p>
        </w:tc>
        <w:tc>
          <w:tcPr>
            <w:tcW w:w="1260" w:type="dxa"/>
          </w:tcPr>
          <w:p w14:paraId="7137976D" w14:textId="77777777" w:rsidR="00000000" w:rsidRPr="00534CD8" w:rsidRDefault="00B51CAC">
            <w:pPr>
              <w:spacing w:line="0" w:lineRule="atLeast"/>
              <w:rPr>
                <w:rFonts w:ascii="Lato" w:eastAsia="Times New Roman" w:hAnsi="Lato"/>
                <w:sz w:val="5"/>
              </w:rPr>
            </w:pPr>
          </w:p>
        </w:tc>
        <w:tc>
          <w:tcPr>
            <w:tcW w:w="80" w:type="dxa"/>
          </w:tcPr>
          <w:p w14:paraId="7CB935D1" w14:textId="77777777" w:rsidR="00000000" w:rsidRPr="00534CD8" w:rsidRDefault="00B51CAC">
            <w:pPr>
              <w:spacing w:line="0" w:lineRule="atLeast"/>
              <w:rPr>
                <w:rFonts w:ascii="Lato" w:eastAsia="Times New Roman" w:hAnsi="Lato"/>
                <w:sz w:val="5"/>
              </w:rPr>
            </w:pPr>
          </w:p>
        </w:tc>
        <w:tc>
          <w:tcPr>
            <w:tcW w:w="120" w:type="dxa"/>
          </w:tcPr>
          <w:p w14:paraId="685291A1" w14:textId="77777777" w:rsidR="00000000" w:rsidRPr="00534CD8" w:rsidRDefault="00B51CAC">
            <w:pPr>
              <w:spacing w:line="0" w:lineRule="atLeast"/>
              <w:rPr>
                <w:rFonts w:ascii="Lato" w:eastAsia="Times New Roman" w:hAnsi="Lato"/>
                <w:sz w:val="5"/>
              </w:rPr>
            </w:pPr>
          </w:p>
        </w:tc>
        <w:tc>
          <w:tcPr>
            <w:tcW w:w="1320" w:type="dxa"/>
          </w:tcPr>
          <w:p w14:paraId="42A9AD52" w14:textId="77777777" w:rsidR="00000000" w:rsidRPr="00534CD8" w:rsidRDefault="00B51CAC">
            <w:pPr>
              <w:spacing w:line="0" w:lineRule="atLeast"/>
              <w:rPr>
                <w:rFonts w:ascii="Lato" w:eastAsia="Times New Roman" w:hAnsi="Lato"/>
                <w:sz w:val="5"/>
              </w:rPr>
            </w:pPr>
          </w:p>
        </w:tc>
        <w:tc>
          <w:tcPr>
            <w:tcW w:w="80" w:type="dxa"/>
          </w:tcPr>
          <w:p w14:paraId="026B08D8" w14:textId="77777777" w:rsidR="00000000" w:rsidRPr="00534CD8" w:rsidRDefault="00B51CAC">
            <w:pPr>
              <w:spacing w:line="0" w:lineRule="atLeast"/>
              <w:rPr>
                <w:rFonts w:ascii="Lato" w:eastAsia="Times New Roman" w:hAnsi="Lato"/>
                <w:sz w:val="5"/>
              </w:rPr>
            </w:pPr>
          </w:p>
        </w:tc>
        <w:tc>
          <w:tcPr>
            <w:tcW w:w="60" w:type="dxa"/>
          </w:tcPr>
          <w:p w14:paraId="5F3F0914" w14:textId="77777777" w:rsidR="00000000" w:rsidRPr="00534CD8" w:rsidRDefault="00B51CAC">
            <w:pPr>
              <w:spacing w:line="0" w:lineRule="atLeast"/>
              <w:rPr>
                <w:rFonts w:ascii="Lato" w:eastAsia="Times New Roman" w:hAnsi="Lato"/>
                <w:sz w:val="5"/>
              </w:rPr>
            </w:pPr>
          </w:p>
        </w:tc>
        <w:tc>
          <w:tcPr>
            <w:tcW w:w="80" w:type="dxa"/>
          </w:tcPr>
          <w:p w14:paraId="104C3078" w14:textId="77777777" w:rsidR="00000000" w:rsidRPr="00534CD8" w:rsidRDefault="00B51CAC">
            <w:pPr>
              <w:spacing w:line="0" w:lineRule="atLeast"/>
              <w:rPr>
                <w:rFonts w:ascii="Lato" w:eastAsia="Times New Roman" w:hAnsi="Lato"/>
                <w:sz w:val="5"/>
              </w:rPr>
            </w:pPr>
          </w:p>
        </w:tc>
        <w:tc>
          <w:tcPr>
            <w:tcW w:w="1320" w:type="dxa"/>
          </w:tcPr>
          <w:p w14:paraId="55EC1ACC" w14:textId="77777777" w:rsidR="00000000" w:rsidRPr="00534CD8" w:rsidRDefault="00B51CAC">
            <w:pPr>
              <w:spacing w:line="0" w:lineRule="atLeast"/>
              <w:rPr>
                <w:rFonts w:ascii="Lato" w:eastAsia="Times New Roman" w:hAnsi="Lato"/>
                <w:sz w:val="5"/>
              </w:rPr>
            </w:pPr>
          </w:p>
        </w:tc>
        <w:tc>
          <w:tcPr>
            <w:tcW w:w="80" w:type="dxa"/>
          </w:tcPr>
          <w:p w14:paraId="5DCCEE95" w14:textId="77777777" w:rsidR="00000000" w:rsidRPr="00534CD8" w:rsidRDefault="00B51CAC">
            <w:pPr>
              <w:spacing w:line="0" w:lineRule="atLeast"/>
              <w:rPr>
                <w:rFonts w:ascii="Lato" w:eastAsia="Times New Roman" w:hAnsi="Lato"/>
                <w:sz w:val="5"/>
              </w:rPr>
            </w:pPr>
          </w:p>
        </w:tc>
        <w:tc>
          <w:tcPr>
            <w:tcW w:w="60" w:type="dxa"/>
          </w:tcPr>
          <w:p w14:paraId="19E9A83E" w14:textId="77777777" w:rsidR="00000000" w:rsidRPr="00534CD8" w:rsidRDefault="00B51CAC">
            <w:pPr>
              <w:spacing w:line="0" w:lineRule="atLeast"/>
              <w:rPr>
                <w:rFonts w:ascii="Lato" w:eastAsia="Times New Roman" w:hAnsi="Lato"/>
                <w:sz w:val="5"/>
              </w:rPr>
            </w:pPr>
          </w:p>
        </w:tc>
        <w:tc>
          <w:tcPr>
            <w:tcW w:w="80" w:type="dxa"/>
          </w:tcPr>
          <w:p w14:paraId="33E80B65" w14:textId="77777777" w:rsidR="00000000" w:rsidRPr="00534CD8" w:rsidRDefault="00B51CAC">
            <w:pPr>
              <w:spacing w:line="0" w:lineRule="atLeast"/>
              <w:rPr>
                <w:rFonts w:ascii="Lato" w:eastAsia="Times New Roman" w:hAnsi="Lato"/>
                <w:sz w:val="5"/>
              </w:rPr>
            </w:pPr>
          </w:p>
        </w:tc>
        <w:tc>
          <w:tcPr>
            <w:tcW w:w="1120" w:type="dxa"/>
          </w:tcPr>
          <w:p w14:paraId="6809F65C" w14:textId="77777777" w:rsidR="00000000" w:rsidRPr="00534CD8" w:rsidRDefault="00B51CAC">
            <w:pPr>
              <w:spacing w:line="0" w:lineRule="atLeast"/>
              <w:rPr>
                <w:rFonts w:ascii="Lato" w:eastAsia="Times New Roman" w:hAnsi="Lato"/>
                <w:sz w:val="5"/>
              </w:rPr>
            </w:pPr>
          </w:p>
        </w:tc>
        <w:tc>
          <w:tcPr>
            <w:tcW w:w="80" w:type="dxa"/>
          </w:tcPr>
          <w:p w14:paraId="613D0B00" w14:textId="77777777" w:rsidR="00000000" w:rsidRPr="00534CD8" w:rsidRDefault="00B51CAC">
            <w:pPr>
              <w:spacing w:line="0" w:lineRule="atLeast"/>
              <w:rPr>
                <w:rFonts w:ascii="Lato" w:eastAsia="Times New Roman" w:hAnsi="Lato"/>
                <w:sz w:val="5"/>
              </w:rPr>
            </w:pPr>
          </w:p>
        </w:tc>
      </w:tr>
      <w:tr w:rsidR="0000052D" w:rsidRPr="00534CD8" w14:paraId="10546F5E" w14:textId="77777777" w:rsidTr="00534CD8">
        <w:tblPrEx>
          <w:tblCellMar>
            <w:top w:w="0" w:type="dxa"/>
            <w:left w:w="0" w:type="dxa"/>
            <w:bottom w:w="0" w:type="dxa"/>
            <w:right w:w="0" w:type="dxa"/>
          </w:tblCellMar>
        </w:tblPrEx>
        <w:trPr>
          <w:trHeight w:val="235"/>
        </w:trPr>
        <w:tc>
          <w:tcPr>
            <w:tcW w:w="80" w:type="dxa"/>
          </w:tcPr>
          <w:p w14:paraId="7867C743" w14:textId="77777777" w:rsidR="00000000" w:rsidRPr="00534CD8" w:rsidRDefault="00B51CAC">
            <w:pPr>
              <w:spacing w:line="0" w:lineRule="atLeast"/>
              <w:rPr>
                <w:rFonts w:ascii="Lato" w:eastAsia="Times New Roman" w:hAnsi="Lato"/>
              </w:rPr>
            </w:pPr>
          </w:p>
        </w:tc>
        <w:tc>
          <w:tcPr>
            <w:tcW w:w="960" w:type="dxa"/>
            <w:vMerge w:val="restart"/>
          </w:tcPr>
          <w:p w14:paraId="40545458"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7006-0011</w:t>
            </w:r>
          </w:p>
        </w:tc>
        <w:tc>
          <w:tcPr>
            <w:tcW w:w="80" w:type="dxa"/>
          </w:tcPr>
          <w:p w14:paraId="7E34894F" w14:textId="77777777" w:rsidR="00000000" w:rsidRPr="00534CD8" w:rsidRDefault="00B51CAC">
            <w:pPr>
              <w:spacing w:line="0" w:lineRule="atLeast"/>
              <w:rPr>
                <w:rFonts w:ascii="Lato" w:eastAsia="Times New Roman" w:hAnsi="Lato"/>
              </w:rPr>
            </w:pPr>
          </w:p>
        </w:tc>
        <w:tc>
          <w:tcPr>
            <w:tcW w:w="120" w:type="dxa"/>
          </w:tcPr>
          <w:p w14:paraId="408497A2" w14:textId="77777777" w:rsidR="00000000" w:rsidRPr="00534CD8" w:rsidRDefault="00B51CAC">
            <w:pPr>
              <w:spacing w:line="0" w:lineRule="atLeast"/>
              <w:rPr>
                <w:rFonts w:ascii="Lato" w:eastAsia="Times New Roman" w:hAnsi="Lato"/>
              </w:rPr>
            </w:pPr>
          </w:p>
        </w:tc>
        <w:tc>
          <w:tcPr>
            <w:tcW w:w="1360" w:type="dxa"/>
          </w:tcPr>
          <w:p w14:paraId="39B9E61D" w14:textId="77777777" w:rsidR="00000000" w:rsidRPr="00534CD8" w:rsidRDefault="00B51CAC">
            <w:pPr>
              <w:spacing w:line="0" w:lineRule="atLeast"/>
              <w:rPr>
                <w:rFonts w:ascii="Lato" w:eastAsia="Verdana" w:hAnsi="Lato"/>
                <w:sz w:val="16"/>
              </w:rPr>
            </w:pPr>
            <w:r w:rsidRPr="00534CD8">
              <w:rPr>
                <w:rFonts w:ascii="Lato" w:eastAsia="Verdana" w:hAnsi="Lato"/>
                <w:sz w:val="16"/>
              </w:rPr>
              <w:t>Foreclosure</w:t>
            </w:r>
          </w:p>
        </w:tc>
        <w:tc>
          <w:tcPr>
            <w:tcW w:w="80" w:type="dxa"/>
          </w:tcPr>
          <w:p w14:paraId="2BBDAC38" w14:textId="77777777" w:rsidR="00000000" w:rsidRPr="00534CD8" w:rsidRDefault="00B51CAC">
            <w:pPr>
              <w:spacing w:line="0" w:lineRule="atLeast"/>
              <w:rPr>
                <w:rFonts w:ascii="Lato" w:eastAsia="Times New Roman" w:hAnsi="Lato"/>
              </w:rPr>
            </w:pPr>
          </w:p>
        </w:tc>
        <w:tc>
          <w:tcPr>
            <w:tcW w:w="1320" w:type="dxa"/>
            <w:vMerge w:val="restart"/>
          </w:tcPr>
          <w:p w14:paraId="2684B756"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$2,050,000</w:t>
            </w:r>
          </w:p>
        </w:tc>
        <w:tc>
          <w:tcPr>
            <w:tcW w:w="140" w:type="dxa"/>
          </w:tcPr>
          <w:p w14:paraId="4C7A33A9" w14:textId="77777777" w:rsidR="00000000" w:rsidRPr="00534CD8" w:rsidRDefault="00B51CAC">
            <w:pPr>
              <w:spacing w:line="0" w:lineRule="atLeast"/>
              <w:rPr>
                <w:rFonts w:ascii="Lato" w:eastAsia="Times New Roman" w:hAnsi="Lato"/>
              </w:rPr>
            </w:pPr>
          </w:p>
        </w:tc>
        <w:tc>
          <w:tcPr>
            <w:tcW w:w="80" w:type="dxa"/>
          </w:tcPr>
          <w:p w14:paraId="071CB6EF" w14:textId="77777777" w:rsidR="00000000" w:rsidRPr="00534CD8" w:rsidRDefault="00B51CAC">
            <w:pPr>
              <w:spacing w:line="0" w:lineRule="atLeast"/>
              <w:rPr>
                <w:rFonts w:ascii="Lato" w:eastAsia="Times New Roman" w:hAnsi="Lato"/>
              </w:rPr>
            </w:pPr>
          </w:p>
        </w:tc>
        <w:tc>
          <w:tcPr>
            <w:tcW w:w="1460" w:type="dxa"/>
            <w:vMerge w:val="restart"/>
          </w:tcPr>
          <w:p w14:paraId="73A2AECF"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$2,850,000</w:t>
            </w:r>
          </w:p>
        </w:tc>
        <w:tc>
          <w:tcPr>
            <w:tcW w:w="80" w:type="dxa"/>
          </w:tcPr>
          <w:p w14:paraId="4319400C" w14:textId="77777777" w:rsidR="00000000" w:rsidRPr="00534CD8" w:rsidRDefault="00B51CAC">
            <w:pPr>
              <w:spacing w:line="0" w:lineRule="atLeast"/>
              <w:rPr>
                <w:rFonts w:ascii="Lato" w:eastAsia="Times New Roman" w:hAnsi="Lato"/>
              </w:rPr>
            </w:pPr>
          </w:p>
        </w:tc>
        <w:tc>
          <w:tcPr>
            <w:tcW w:w="60" w:type="dxa"/>
          </w:tcPr>
          <w:p w14:paraId="3ABAE826" w14:textId="77777777" w:rsidR="00000000" w:rsidRPr="00534CD8" w:rsidRDefault="00B51CAC">
            <w:pPr>
              <w:spacing w:line="0" w:lineRule="atLeast"/>
              <w:rPr>
                <w:rFonts w:ascii="Lato" w:eastAsia="Times New Roman" w:hAnsi="Lato"/>
              </w:rPr>
            </w:pPr>
          </w:p>
        </w:tc>
        <w:tc>
          <w:tcPr>
            <w:tcW w:w="80" w:type="dxa"/>
          </w:tcPr>
          <w:p w14:paraId="2F68C0D7" w14:textId="77777777" w:rsidR="00000000" w:rsidRPr="00534CD8" w:rsidRDefault="00B51CAC">
            <w:pPr>
              <w:spacing w:line="0" w:lineRule="atLeast"/>
              <w:rPr>
                <w:rFonts w:ascii="Lato" w:eastAsia="Times New Roman" w:hAnsi="Lato"/>
              </w:rPr>
            </w:pPr>
          </w:p>
        </w:tc>
        <w:tc>
          <w:tcPr>
            <w:tcW w:w="1260" w:type="dxa"/>
            <w:vMerge w:val="restart"/>
          </w:tcPr>
          <w:p w14:paraId="60BAB313" w14:textId="77777777" w:rsidR="00000000" w:rsidRPr="00534CD8" w:rsidRDefault="00B51CAC">
            <w:pPr>
              <w:spacing w:line="0" w:lineRule="atLeast"/>
              <w:rPr>
                <w:rFonts w:ascii="Lato" w:eastAsia="Verdana" w:hAnsi="Lato"/>
                <w:sz w:val="16"/>
              </w:rPr>
            </w:pPr>
            <w:r w:rsidRPr="00534CD8">
              <w:rPr>
                <w:rFonts w:ascii="Lato" w:eastAsia="Verdana" w:hAnsi="Lato"/>
                <w:sz w:val="16"/>
              </w:rPr>
              <w:t>$2,850,000</w:t>
            </w:r>
          </w:p>
        </w:tc>
        <w:tc>
          <w:tcPr>
            <w:tcW w:w="80" w:type="dxa"/>
          </w:tcPr>
          <w:p w14:paraId="7574B7DD" w14:textId="77777777" w:rsidR="00000000" w:rsidRPr="00534CD8" w:rsidRDefault="00B51CAC">
            <w:pPr>
              <w:spacing w:line="0" w:lineRule="atLeast"/>
              <w:rPr>
                <w:rFonts w:ascii="Lato" w:eastAsia="Times New Roman" w:hAnsi="Lato"/>
              </w:rPr>
            </w:pPr>
          </w:p>
        </w:tc>
        <w:tc>
          <w:tcPr>
            <w:tcW w:w="120" w:type="dxa"/>
          </w:tcPr>
          <w:p w14:paraId="19BEA2EE" w14:textId="77777777" w:rsidR="00000000" w:rsidRPr="00534CD8" w:rsidRDefault="00B51CAC">
            <w:pPr>
              <w:spacing w:line="0" w:lineRule="atLeast"/>
              <w:rPr>
                <w:rFonts w:ascii="Lato" w:eastAsia="Times New Roman" w:hAnsi="Lato"/>
              </w:rPr>
            </w:pPr>
          </w:p>
        </w:tc>
        <w:tc>
          <w:tcPr>
            <w:tcW w:w="1320" w:type="dxa"/>
            <w:vMerge w:val="restart"/>
          </w:tcPr>
          <w:p w14:paraId="417D51DD" w14:textId="77777777" w:rsidR="00000000" w:rsidRPr="00534CD8" w:rsidRDefault="00B51CAC">
            <w:pPr>
              <w:spacing w:line="0" w:lineRule="atLeast"/>
              <w:rPr>
                <w:rFonts w:ascii="Lato" w:eastAsia="Verdana" w:hAnsi="Lato"/>
                <w:sz w:val="16"/>
              </w:rPr>
            </w:pPr>
            <w:r w:rsidRPr="00534CD8">
              <w:rPr>
                <w:rFonts w:ascii="Lato" w:eastAsia="Verdana" w:hAnsi="Lato"/>
                <w:sz w:val="16"/>
              </w:rPr>
              <w:t>$2,050,000</w:t>
            </w:r>
          </w:p>
        </w:tc>
        <w:tc>
          <w:tcPr>
            <w:tcW w:w="80" w:type="dxa"/>
          </w:tcPr>
          <w:p w14:paraId="7FBA571C" w14:textId="77777777" w:rsidR="00000000" w:rsidRPr="00534CD8" w:rsidRDefault="00B51CAC">
            <w:pPr>
              <w:spacing w:line="0" w:lineRule="atLeast"/>
              <w:rPr>
                <w:rFonts w:ascii="Lato" w:eastAsia="Times New Roman" w:hAnsi="Lato"/>
              </w:rPr>
            </w:pPr>
          </w:p>
        </w:tc>
        <w:tc>
          <w:tcPr>
            <w:tcW w:w="60" w:type="dxa"/>
          </w:tcPr>
          <w:p w14:paraId="2AACC67B" w14:textId="77777777" w:rsidR="00000000" w:rsidRPr="00534CD8" w:rsidRDefault="00B51CAC">
            <w:pPr>
              <w:spacing w:line="0" w:lineRule="atLeast"/>
              <w:rPr>
                <w:rFonts w:ascii="Lato" w:eastAsia="Times New Roman" w:hAnsi="Lato"/>
              </w:rPr>
            </w:pPr>
          </w:p>
        </w:tc>
        <w:tc>
          <w:tcPr>
            <w:tcW w:w="80" w:type="dxa"/>
          </w:tcPr>
          <w:p w14:paraId="41473985" w14:textId="77777777" w:rsidR="00000000" w:rsidRPr="00534CD8" w:rsidRDefault="00B51CAC">
            <w:pPr>
              <w:spacing w:line="0" w:lineRule="atLeast"/>
              <w:rPr>
                <w:rFonts w:ascii="Lato" w:eastAsia="Times New Roman" w:hAnsi="Lato"/>
              </w:rPr>
            </w:pPr>
          </w:p>
        </w:tc>
        <w:tc>
          <w:tcPr>
            <w:tcW w:w="1320" w:type="dxa"/>
            <w:vMerge w:val="restart"/>
          </w:tcPr>
          <w:p w14:paraId="64767F2D" w14:textId="77777777" w:rsidR="00000000" w:rsidRPr="00534CD8" w:rsidRDefault="00B51CAC">
            <w:pPr>
              <w:spacing w:line="0" w:lineRule="atLeast"/>
              <w:rPr>
                <w:rFonts w:ascii="Lato" w:eastAsia="Verdana" w:hAnsi="Lato"/>
                <w:sz w:val="16"/>
              </w:rPr>
            </w:pPr>
            <w:r w:rsidRPr="00534CD8">
              <w:rPr>
                <w:rFonts w:ascii="Lato" w:eastAsia="Verdana" w:hAnsi="Lato"/>
                <w:sz w:val="16"/>
              </w:rPr>
              <w:t>$2,050,000</w:t>
            </w:r>
          </w:p>
        </w:tc>
        <w:tc>
          <w:tcPr>
            <w:tcW w:w="80" w:type="dxa"/>
          </w:tcPr>
          <w:p w14:paraId="30F9D5B6" w14:textId="77777777" w:rsidR="00000000" w:rsidRPr="00534CD8" w:rsidRDefault="00B51CAC">
            <w:pPr>
              <w:spacing w:line="0" w:lineRule="atLeast"/>
              <w:rPr>
                <w:rFonts w:ascii="Lato" w:eastAsia="Times New Roman" w:hAnsi="Lato"/>
              </w:rPr>
            </w:pPr>
          </w:p>
        </w:tc>
        <w:tc>
          <w:tcPr>
            <w:tcW w:w="60" w:type="dxa"/>
          </w:tcPr>
          <w:p w14:paraId="7B888453" w14:textId="77777777" w:rsidR="00000000" w:rsidRPr="00534CD8" w:rsidRDefault="00B51CAC">
            <w:pPr>
              <w:spacing w:line="0" w:lineRule="atLeast"/>
              <w:rPr>
                <w:rFonts w:ascii="Lato" w:eastAsia="Times New Roman" w:hAnsi="Lato"/>
              </w:rPr>
            </w:pPr>
          </w:p>
        </w:tc>
        <w:tc>
          <w:tcPr>
            <w:tcW w:w="80" w:type="dxa"/>
          </w:tcPr>
          <w:p w14:paraId="3F4962DB" w14:textId="77777777" w:rsidR="00000000" w:rsidRPr="00534CD8" w:rsidRDefault="00B51CAC">
            <w:pPr>
              <w:spacing w:line="0" w:lineRule="atLeast"/>
              <w:rPr>
                <w:rFonts w:ascii="Lato" w:eastAsia="Times New Roman" w:hAnsi="Lato"/>
              </w:rPr>
            </w:pPr>
          </w:p>
        </w:tc>
        <w:tc>
          <w:tcPr>
            <w:tcW w:w="1120" w:type="dxa"/>
            <w:vMerge w:val="restart"/>
          </w:tcPr>
          <w:p w14:paraId="7D624B63" w14:textId="77777777" w:rsidR="00000000" w:rsidRPr="00534CD8" w:rsidRDefault="00B51CAC">
            <w:pPr>
              <w:spacing w:line="0" w:lineRule="atLeast"/>
              <w:rPr>
                <w:rFonts w:ascii="Lato" w:eastAsia="Verdana" w:hAnsi="Lato"/>
                <w:sz w:val="16"/>
              </w:rPr>
            </w:pPr>
            <w:r w:rsidRPr="00534CD8">
              <w:rPr>
                <w:rFonts w:ascii="Lato" w:eastAsia="Verdana" w:hAnsi="Lato"/>
                <w:sz w:val="16"/>
              </w:rPr>
              <w:t>$1,550,000</w:t>
            </w:r>
          </w:p>
        </w:tc>
        <w:tc>
          <w:tcPr>
            <w:tcW w:w="80" w:type="dxa"/>
          </w:tcPr>
          <w:p w14:paraId="3EF32162" w14:textId="77777777" w:rsidR="00000000" w:rsidRPr="00534CD8" w:rsidRDefault="00B51CAC">
            <w:pPr>
              <w:spacing w:line="0" w:lineRule="atLeast"/>
              <w:rPr>
                <w:rFonts w:ascii="Lato" w:eastAsia="Times New Roman" w:hAnsi="Lato"/>
              </w:rPr>
            </w:pPr>
          </w:p>
        </w:tc>
      </w:tr>
      <w:tr w:rsidR="0000052D" w:rsidRPr="00534CD8" w14:paraId="5A13CD7F" w14:textId="77777777" w:rsidTr="00534CD8">
        <w:tblPrEx>
          <w:tblCellMar>
            <w:top w:w="0" w:type="dxa"/>
            <w:left w:w="0" w:type="dxa"/>
            <w:bottom w:w="0" w:type="dxa"/>
            <w:right w:w="0" w:type="dxa"/>
          </w:tblCellMar>
        </w:tblPrEx>
        <w:trPr>
          <w:trHeight w:val="96"/>
        </w:trPr>
        <w:tc>
          <w:tcPr>
            <w:tcW w:w="80" w:type="dxa"/>
          </w:tcPr>
          <w:p w14:paraId="1241168F" w14:textId="77777777" w:rsidR="00000000" w:rsidRPr="00534CD8" w:rsidRDefault="00B51CAC">
            <w:pPr>
              <w:spacing w:line="0" w:lineRule="atLeast"/>
              <w:rPr>
                <w:rFonts w:ascii="Lato" w:eastAsia="Times New Roman" w:hAnsi="Lato"/>
                <w:sz w:val="8"/>
              </w:rPr>
            </w:pPr>
          </w:p>
        </w:tc>
        <w:tc>
          <w:tcPr>
            <w:tcW w:w="960" w:type="dxa"/>
            <w:vMerge/>
          </w:tcPr>
          <w:p w14:paraId="660B2245" w14:textId="77777777" w:rsidR="00000000" w:rsidRPr="00534CD8" w:rsidRDefault="00B51CAC">
            <w:pPr>
              <w:spacing w:line="0" w:lineRule="atLeast"/>
              <w:rPr>
                <w:rFonts w:ascii="Lato" w:eastAsia="Times New Roman" w:hAnsi="Lato"/>
                <w:sz w:val="8"/>
              </w:rPr>
            </w:pPr>
          </w:p>
        </w:tc>
        <w:tc>
          <w:tcPr>
            <w:tcW w:w="80" w:type="dxa"/>
          </w:tcPr>
          <w:p w14:paraId="542EA55B" w14:textId="77777777" w:rsidR="00000000" w:rsidRPr="00534CD8" w:rsidRDefault="00B51CAC">
            <w:pPr>
              <w:spacing w:line="0" w:lineRule="atLeast"/>
              <w:rPr>
                <w:rFonts w:ascii="Lato" w:eastAsia="Times New Roman" w:hAnsi="Lato"/>
                <w:sz w:val="8"/>
              </w:rPr>
            </w:pPr>
          </w:p>
        </w:tc>
        <w:tc>
          <w:tcPr>
            <w:tcW w:w="120" w:type="dxa"/>
          </w:tcPr>
          <w:p w14:paraId="1C8A6A4E" w14:textId="77777777" w:rsidR="00000000" w:rsidRPr="00534CD8" w:rsidRDefault="00B51CAC">
            <w:pPr>
              <w:spacing w:line="0" w:lineRule="atLeast"/>
              <w:rPr>
                <w:rFonts w:ascii="Lato" w:eastAsia="Times New Roman" w:hAnsi="Lato"/>
                <w:sz w:val="8"/>
              </w:rPr>
            </w:pPr>
          </w:p>
        </w:tc>
        <w:tc>
          <w:tcPr>
            <w:tcW w:w="1360" w:type="dxa"/>
            <w:vMerge w:val="restart"/>
          </w:tcPr>
          <w:p w14:paraId="051CE870" w14:textId="77777777" w:rsidR="00000000" w:rsidRPr="00534CD8" w:rsidRDefault="00B51CAC">
            <w:pPr>
              <w:spacing w:line="0" w:lineRule="atLeast"/>
              <w:rPr>
                <w:rFonts w:ascii="Lato" w:eastAsia="Verdana" w:hAnsi="Lato"/>
                <w:sz w:val="16"/>
              </w:rPr>
            </w:pPr>
            <w:r w:rsidRPr="00534CD8">
              <w:rPr>
                <w:rFonts w:ascii="Lato" w:eastAsia="Verdana" w:hAnsi="Lato"/>
                <w:sz w:val="16"/>
              </w:rPr>
              <w:t>Prevention</w:t>
            </w:r>
          </w:p>
        </w:tc>
        <w:tc>
          <w:tcPr>
            <w:tcW w:w="80" w:type="dxa"/>
          </w:tcPr>
          <w:p w14:paraId="410DC9B5" w14:textId="77777777" w:rsidR="00000000" w:rsidRPr="00534CD8" w:rsidRDefault="00B51CAC">
            <w:pPr>
              <w:spacing w:line="0" w:lineRule="atLeast"/>
              <w:rPr>
                <w:rFonts w:ascii="Lato" w:eastAsia="Times New Roman" w:hAnsi="Lato"/>
                <w:sz w:val="8"/>
              </w:rPr>
            </w:pPr>
          </w:p>
        </w:tc>
        <w:tc>
          <w:tcPr>
            <w:tcW w:w="1320" w:type="dxa"/>
            <w:vMerge/>
          </w:tcPr>
          <w:p w14:paraId="4900075C" w14:textId="77777777" w:rsidR="00000000" w:rsidRPr="00534CD8" w:rsidRDefault="00B51CAC">
            <w:pPr>
              <w:spacing w:line="0" w:lineRule="atLeast"/>
              <w:rPr>
                <w:rFonts w:ascii="Lato" w:eastAsia="Times New Roman" w:hAnsi="Lato"/>
                <w:sz w:val="8"/>
              </w:rPr>
            </w:pPr>
          </w:p>
        </w:tc>
        <w:tc>
          <w:tcPr>
            <w:tcW w:w="140" w:type="dxa"/>
          </w:tcPr>
          <w:p w14:paraId="21272FC3" w14:textId="77777777" w:rsidR="00000000" w:rsidRPr="00534CD8" w:rsidRDefault="00B51CAC">
            <w:pPr>
              <w:spacing w:line="0" w:lineRule="atLeast"/>
              <w:rPr>
                <w:rFonts w:ascii="Lato" w:eastAsia="Times New Roman" w:hAnsi="Lato"/>
                <w:sz w:val="8"/>
              </w:rPr>
            </w:pPr>
          </w:p>
        </w:tc>
        <w:tc>
          <w:tcPr>
            <w:tcW w:w="80" w:type="dxa"/>
          </w:tcPr>
          <w:p w14:paraId="77600F6C" w14:textId="77777777" w:rsidR="00000000" w:rsidRPr="00534CD8" w:rsidRDefault="00B51CAC">
            <w:pPr>
              <w:spacing w:line="0" w:lineRule="atLeast"/>
              <w:rPr>
                <w:rFonts w:ascii="Lato" w:eastAsia="Times New Roman" w:hAnsi="Lato"/>
                <w:sz w:val="8"/>
              </w:rPr>
            </w:pPr>
          </w:p>
        </w:tc>
        <w:tc>
          <w:tcPr>
            <w:tcW w:w="1460" w:type="dxa"/>
            <w:vMerge/>
          </w:tcPr>
          <w:p w14:paraId="3B3C9C4B" w14:textId="77777777" w:rsidR="00000000" w:rsidRPr="00534CD8" w:rsidRDefault="00B51CAC">
            <w:pPr>
              <w:spacing w:line="0" w:lineRule="atLeast"/>
              <w:rPr>
                <w:rFonts w:ascii="Lato" w:eastAsia="Times New Roman" w:hAnsi="Lato"/>
                <w:sz w:val="8"/>
              </w:rPr>
            </w:pPr>
          </w:p>
        </w:tc>
        <w:tc>
          <w:tcPr>
            <w:tcW w:w="80" w:type="dxa"/>
          </w:tcPr>
          <w:p w14:paraId="1F44BF0B" w14:textId="77777777" w:rsidR="00000000" w:rsidRPr="00534CD8" w:rsidRDefault="00B51CAC">
            <w:pPr>
              <w:spacing w:line="0" w:lineRule="atLeast"/>
              <w:rPr>
                <w:rFonts w:ascii="Lato" w:eastAsia="Times New Roman" w:hAnsi="Lato"/>
                <w:sz w:val="8"/>
              </w:rPr>
            </w:pPr>
          </w:p>
        </w:tc>
        <w:tc>
          <w:tcPr>
            <w:tcW w:w="60" w:type="dxa"/>
          </w:tcPr>
          <w:p w14:paraId="2B61BBA6" w14:textId="77777777" w:rsidR="00000000" w:rsidRPr="00534CD8" w:rsidRDefault="00B51CAC">
            <w:pPr>
              <w:spacing w:line="0" w:lineRule="atLeast"/>
              <w:rPr>
                <w:rFonts w:ascii="Lato" w:eastAsia="Times New Roman" w:hAnsi="Lato"/>
                <w:sz w:val="8"/>
              </w:rPr>
            </w:pPr>
          </w:p>
        </w:tc>
        <w:tc>
          <w:tcPr>
            <w:tcW w:w="80" w:type="dxa"/>
          </w:tcPr>
          <w:p w14:paraId="5F68A10D" w14:textId="77777777" w:rsidR="00000000" w:rsidRPr="00534CD8" w:rsidRDefault="00B51CAC">
            <w:pPr>
              <w:spacing w:line="0" w:lineRule="atLeast"/>
              <w:rPr>
                <w:rFonts w:ascii="Lato" w:eastAsia="Times New Roman" w:hAnsi="Lato"/>
                <w:sz w:val="8"/>
              </w:rPr>
            </w:pPr>
          </w:p>
        </w:tc>
        <w:tc>
          <w:tcPr>
            <w:tcW w:w="1260" w:type="dxa"/>
            <w:vMerge/>
          </w:tcPr>
          <w:p w14:paraId="4BF75014" w14:textId="77777777" w:rsidR="00000000" w:rsidRPr="00534CD8" w:rsidRDefault="00B51CAC">
            <w:pPr>
              <w:spacing w:line="0" w:lineRule="atLeast"/>
              <w:rPr>
                <w:rFonts w:ascii="Lato" w:eastAsia="Times New Roman" w:hAnsi="Lato"/>
                <w:sz w:val="8"/>
              </w:rPr>
            </w:pPr>
          </w:p>
        </w:tc>
        <w:tc>
          <w:tcPr>
            <w:tcW w:w="80" w:type="dxa"/>
          </w:tcPr>
          <w:p w14:paraId="69C7FFBB" w14:textId="77777777" w:rsidR="00000000" w:rsidRPr="00534CD8" w:rsidRDefault="00B51CAC">
            <w:pPr>
              <w:spacing w:line="0" w:lineRule="atLeast"/>
              <w:rPr>
                <w:rFonts w:ascii="Lato" w:eastAsia="Times New Roman" w:hAnsi="Lato"/>
                <w:sz w:val="8"/>
              </w:rPr>
            </w:pPr>
          </w:p>
        </w:tc>
        <w:tc>
          <w:tcPr>
            <w:tcW w:w="120" w:type="dxa"/>
          </w:tcPr>
          <w:p w14:paraId="38AA9B6D" w14:textId="77777777" w:rsidR="00000000" w:rsidRPr="00534CD8" w:rsidRDefault="00B51CAC">
            <w:pPr>
              <w:spacing w:line="0" w:lineRule="atLeast"/>
              <w:rPr>
                <w:rFonts w:ascii="Lato" w:eastAsia="Times New Roman" w:hAnsi="Lato"/>
                <w:sz w:val="8"/>
              </w:rPr>
            </w:pPr>
          </w:p>
        </w:tc>
        <w:tc>
          <w:tcPr>
            <w:tcW w:w="1320" w:type="dxa"/>
            <w:vMerge/>
          </w:tcPr>
          <w:p w14:paraId="04196D0F" w14:textId="77777777" w:rsidR="00000000" w:rsidRPr="00534CD8" w:rsidRDefault="00B51CAC">
            <w:pPr>
              <w:spacing w:line="0" w:lineRule="atLeast"/>
              <w:rPr>
                <w:rFonts w:ascii="Lato" w:eastAsia="Times New Roman" w:hAnsi="Lato"/>
                <w:sz w:val="8"/>
              </w:rPr>
            </w:pPr>
          </w:p>
        </w:tc>
        <w:tc>
          <w:tcPr>
            <w:tcW w:w="80" w:type="dxa"/>
          </w:tcPr>
          <w:p w14:paraId="5E797E5D" w14:textId="77777777" w:rsidR="00000000" w:rsidRPr="00534CD8" w:rsidRDefault="00B51CAC">
            <w:pPr>
              <w:spacing w:line="0" w:lineRule="atLeast"/>
              <w:rPr>
                <w:rFonts w:ascii="Lato" w:eastAsia="Times New Roman" w:hAnsi="Lato"/>
                <w:sz w:val="8"/>
              </w:rPr>
            </w:pPr>
          </w:p>
        </w:tc>
        <w:tc>
          <w:tcPr>
            <w:tcW w:w="60" w:type="dxa"/>
          </w:tcPr>
          <w:p w14:paraId="75F18C2D" w14:textId="77777777" w:rsidR="00000000" w:rsidRPr="00534CD8" w:rsidRDefault="00B51CAC">
            <w:pPr>
              <w:spacing w:line="0" w:lineRule="atLeast"/>
              <w:rPr>
                <w:rFonts w:ascii="Lato" w:eastAsia="Times New Roman" w:hAnsi="Lato"/>
                <w:sz w:val="8"/>
              </w:rPr>
            </w:pPr>
          </w:p>
        </w:tc>
        <w:tc>
          <w:tcPr>
            <w:tcW w:w="80" w:type="dxa"/>
          </w:tcPr>
          <w:p w14:paraId="4E9B84BF" w14:textId="77777777" w:rsidR="00000000" w:rsidRPr="00534CD8" w:rsidRDefault="00B51CAC">
            <w:pPr>
              <w:spacing w:line="0" w:lineRule="atLeast"/>
              <w:rPr>
                <w:rFonts w:ascii="Lato" w:eastAsia="Times New Roman" w:hAnsi="Lato"/>
                <w:sz w:val="8"/>
              </w:rPr>
            </w:pPr>
          </w:p>
        </w:tc>
        <w:tc>
          <w:tcPr>
            <w:tcW w:w="1320" w:type="dxa"/>
            <w:vMerge/>
          </w:tcPr>
          <w:p w14:paraId="3F406A87" w14:textId="77777777" w:rsidR="00000000" w:rsidRPr="00534CD8" w:rsidRDefault="00B51CAC">
            <w:pPr>
              <w:spacing w:line="0" w:lineRule="atLeast"/>
              <w:rPr>
                <w:rFonts w:ascii="Lato" w:eastAsia="Times New Roman" w:hAnsi="Lato"/>
                <w:sz w:val="8"/>
              </w:rPr>
            </w:pPr>
          </w:p>
        </w:tc>
        <w:tc>
          <w:tcPr>
            <w:tcW w:w="80" w:type="dxa"/>
          </w:tcPr>
          <w:p w14:paraId="2543A066" w14:textId="77777777" w:rsidR="00000000" w:rsidRPr="00534CD8" w:rsidRDefault="00B51CAC">
            <w:pPr>
              <w:spacing w:line="0" w:lineRule="atLeast"/>
              <w:rPr>
                <w:rFonts w:ascii="Lato" w:eastAsia="Times New Roman" w:hAnsi="Lato"/>
                <w:sz w:val="8"/>
              </w:rPr>
            </w:pPr>
          </w:p>
        </w:tc>
        <w:tc>
          <w:tcPr>
            <w:tcW w:w="60" w:type="dxa"/>
          </w:tcPr>
          <w:p w14:paraId="2E6D3D5A" w14:textId="77777777" w:rsidR="00000000" w:rsidRPr="00534CD8" w:rsidRDefault="00B51CAC">
            <w:pPr>
              <w:spacing w:line="0" w:lineRule="atLeast"/>
              <w:rPr>
                <w:rFonts w:ascii="Lato" w:eastAsia="Times New Roman" w:hAnsi="Lato"/>
                <w:sz w:val="8"/>
              </w:rPr>
            </w:pPr>
          </w:p>
        </w:tc>
        <w:tc>
          <w:tcPr>
            <w:tcW w:w="80" w:type="dxa"/>
          </w:tcPr>
          <w:p w14:paraId="2FD7666F" w14:textId="77777777" w:rsidR="00000000" w:rsidRPr="00534CD8" w:rsidRDefault="00B51CAC">
            <w:pPr>
              <w:spacing w:line="0" w:lineRule="atLeast"/>
              <w:rPr>
                <w:rFonts w:ascii="Lato" w:eastAsia="Times New Roman" w:hAnsi="Lato"/>
                <w:sz w:val="8"/>
              </w:rPr>
            </w:pPr>
          </w:p>
        </w:tc>
        <w:tc>
          <w:tcPr>
            <w:tcW w:w="1120" w:type="dxa"/>
            <w:vMerge/>
          </w:tcPr>
          <w:p w14:paraId="758187C3" w14:textId="77777777" w:rsidR="00000000" w:rsidRPr="00534CD8" w:rsidRDefault="00B51CAC">
            <w:pPr>
              <w:spacing w:line="0" w:lineRule="atLeast"/>
              <w:rPr>
                <w:rFonts w:ascii="Lato" w:eastAsia="Times New Roman" w:hAnsi="Lato"/>
                <w:sz w:val="8"/>
              </w:rPr>
            </w:pPr>
          </w:p>
        </w:tc>
        <w:tc>
          <w:tcPr>
            <w:tcW w:w="80" w:type="dxa"/>
          </w:tcPr>
          <w:p w14:paraId="05424312" w14:textId="77777777" w:rsidR="00000000" w:rsidRPr="00534CD8" w:rsidRDefault="00B51CAC">
            <w:pPr>
              <w:spacing w:line="0" w:lineRule="atLeast"/>
              <w:rPr>
                <w:rFonts w:ascii="Lato" w:eastAsia="Times New Roman" w:hAnsi="Lato"/>
                <w:sz w:val="8"/>
              </w:rPr>
            </w:pPr>
          </w:p>
        </w:tc>
      </w:tr>
      <w:tr w:rsidR="0000052D" w:rsidRPr="00534CD8" w14:paraId="0DFC7D87" w14:textId="77777777" w:rsidTr="00534CD8">
        <w:tblPrEx>
          <w:tblCellMar>
            <w:top w:w="0" w:type="dxa"/>
            <w:left w:w="0" w:type="dxa"/>
            <w:bottom w:w="0" w:type="dxa"/>
            <w:right w:w="0" w:type="dxa"/>
          </w:tblCellMar>
        </w:tblPrEx>
        <w:trPr>
          <w:trHeight w:val="117"/>
        </w:trPr>
        <w:tc>
          <w:tcPr>
            <w:tcW w:w="80" w:type="dxa"/>
          </w:tcPr>
          <w:p w14:paraId="44BF77AC" w14:textId="77777777" w:rsidR="00000000" w:rsidRPr="00534CD8" w:rsidRDefault="00B51CAC">
            <w:pPr>
              <w:spacing w:line="0" w:lineRule="atLeast"/>
              <w:rPr>
                <w:rFonts w:ascii="Lato" w:eastAsia="Times New Roman" w:hAnsi="Lato"/>
                <w:sz w:val="10"/>
              </w:rPr>
            </w:pPr>
          </w:p>
        </w:tc>
        <w:tc>
          <w:tcPr>
            <w:tcW w:w="960" w:type="dxa"/>
          </w:tcPr>
          <w:p w14:paraId="005EE8F7" w14:textId="77777777" w:rsidR="00000000" w:rsidRPr="00534CD8" w:rsidRDefault="00B51CAC">
            <w:pPr>
              <w:spacing w:line="0" w:lineRule="atLeast"/>
              <w:rPr>
                <w:rFonts w:ascii="Lato" w:eastAsia="Times New Roman" w:hAnsi="Lato"/>
                <w:sz w:val="10"/>
              </w:rPr>
            </w:pPr>
          </w:p>
        </w:tc>
        <w:tc>
          <w:tcPr>
            <w:tcW w:w="80" w:type="dxa"/>
          </w:tcPr>
          <w:p w14:paraId="541BF949" w14:textId="77777777" w:rsidR="00000000" w:rsidRPr="00534CD8" w:rsidRDefault="00B51CAC">
            <w:pPr>
              <w:spacing w:line="0" w:lineRule="atLeast"/>
              <w:rPr>
                <w:rFonts w:ascii="Lato" w:eastAsia="Times New Roman" w:hAnsi="Lato"/>
                <w:sz w:val="10"/>
              </w:rPr>
            </w:pPr>
          </w:p>
        </w:tc>
        <w:tc>
          <w:tcPr>
            <w:tcW w:w="120" w:type="dxa"/>
          </w:tcPr>
          <w:p w14:paraId="50375025" w14:textId="77777777" w:rsidR="00000000" w:rsidRPr="00534CD8" w:rsidRDefault="00B51CAC">
            <w:pPr>
              <w:spacing w:line="0" w:lineRule="atLeast"/>
              <w:rPr>
                <w:rFonts w:ascii="Lato" w:eastAsia="Times New Roman" w:hAnsi="Lato"/>
                <w:sz w:val="10"/>
              </w:rPr>
            </w:pPr>
          </w:p>
        </w:tc>
        <w:tc>
          <w:tcPr>
            <w:tcW w:w="1360" w:type="dxa"/>
            <w:vMerge/>
          </w:tcPr>
          <w:p w14:paraId="750A6F82" w14:textId="77777777" w:rsidR="00000000" w:rsidRPr="00534CD8" w:rsidRDefault="00B51CAC">
            <w:pPr>
              <w:spacing w:line="0" w:lineRule="atLeast"/>
              <w:rPr>
                <w:rFonts w:ascii="Lato" w:eastAsia="Times New Roman" w:hAnsi="Lato"/>
                <w:sz w:val="10"/>
              </w:rPr>
            </w:pPr>
          </w:p>
        </w:tc>
        <w:tc>
          <w:tcPr>
            <w:tcW w:w="80" w:type="dxa"/>
          </w:tcPr>
          <w:p w14:paraId="2C64C6CA" w14:textId="77777777" w:rsidR="00000000" w:rsidRPr="00534CD8" w:rsidRDefault="00B51CAC">
            <w:pPr>
              <w:spacing w:line="0" w:lineRule="atLeast"/>
              <w:rPr>
                <w:rFonts w:ascii="Lato" w:eastAsia="Times New Roman" w:hAnsi="Lato"/>
                <w:sz w:val="10"/>
              </w:rPr>
            </w:pPr>
          </w:p>
        </w:tc>
        <w:tc>
          <w:tcPr>
            <w:tcW w:w="1320" w:type="dxa"/>
          </w:tcPr>
          <w:p w14:paraId="312AF0E6" w14:textId="77777777" w:rsidR="00000000" w:rsidRPr="00534CD8" w:rsidRDefault="00B51CAC">
            <w:pPr>
              <w:spacing w:line="0" w:lineRule="atLeast"/>
              <w:rPr>
                <w:rFonts w:ascii="Lato" w:eastAsia="Times New Roman" w:hAnsi="Lato"/>
                <w:sz w:val="10"/>
              </w:rPr>
            </w:pPr>
          </w:p>
        </w:tc>
        <w:tc>
          <w:tcPr>
            <w:tcW w:w="140" w:type="dxa"/>
          </w:tcPr>
          <w:p w14:paraId="57688643" w14:textId="77777777" w:rsidR="00000000" w:rsidRPr="00534CD8" w:rsidRDefault="00B51CAC">
            <w:pPr>
              <w:spacing w:line="0" w:lineRule="atLeast"/>
              <w:rPr>
                <w:rFonts w:ascii="Lato" w:eastAsia="Times New Roman" w:hAnsi="Lato"/>
                <w:sz w:val="10"/>
              </w:rPr>
            </w:pPr>
          </w:p>
        </w:tc>
        <w:tc>
          <w:tcPr>
            <w:tcW w:w="80" w:type="dxa"/>
          </w:tcPr>
          <w:p w14:paraId="5FF3A8F5" w14:textId="77777777" w:rsidR="00000000" w:rsidRPr="00534CD8" w:rsidRDefault="00B51CAC">
            <w:pPr>
              <w:spacing w:line="0" w:lineRule="atLeast"/>
              <w:rPr>
                <w:rFonts w:ascii="Lato" w:eastAsia="Times New Roman" w:hAnsi="Lato"/>
                <w:sz w:val="10"/>
              </w:rPr>
            </w:pPr>
          </w:p>
        </w:tc>
        <w:tc>
          <w:tcPr>
            <w:tcW w:w="1460" w:type="dxa"/>
          </w:tcPr>
          <w:p w14:paraId="21A59912" w14:textId="77777777" w:rsidR="00000000" w:rsidRPr="00534CD8" w:rsidRDefault="00B51CAC">
            <w:pPr>
              <w:spacing w:line="0" w:lineRule="atLeast"/>
              <w:rPr>
                <w:rFonts w:ascii="Lato" w:eastAsia="Times New Roman" w:hAnsi="Lato"/>
                <w:sz w:val="10"/>
              </w:rPr>
            </w:pPr>
          </w:p>
        </w:tc>
        <w:tc>
          <w:tcPr>
            <w:tcW w:w="80" w:type="dxa"/>
          </w:tcPr>
          <w:p w14:paraId="68EE07C0" w14:textId="77777777" w:rsidR="00000000" w:rsidRPr="00534CD8" w:rsidRDefault="00B51CAC">
            <w:pPr>
              <w:spacing w:line="0" w:lineRule="atLeast"/>
              <w:rPr>
                <w:rFonts w:ascii="Lato" w:eastAsia="Times New Roman" w:hAnsi="Lato"/>
                <w:sz w:val="10"/>
              </w:rPr>
            </w:pPr>
          </w:p>
        </w:tc>
        <w:tc>
          <w:tcPr>
            <w:tcW w:w="60" w:type="dxa"/>
          </w:tcPr>
          <w:p w14:paraId="0EAC4425" w14:textId="77777777" w:rsidR="00000000" w:rsidRPr="00534CD8" w:rsidRDefault="00B51CAC">
            <w:pPr>
              <w:spacing w:line="0" w:lineRule="atLeast"/>
              <w:rPr>
                <w:rFonts w:ascii="Lato" w:eastAsia="Times New Roman" w:hAnsi="Lato"/>
                <w:sz w:val="10"/>
              </w:rPr>
            </w:pPr>
          </w:p>
        </w:tc>
        <w:tc>
          <w:tcPr>
            <w:tcW w:w="80" w:type="dxa"/>
          </w:tcPr>
          <w:p w14:paraId="01BEE86E" w14:textId="77777777" w:rsidR="00000000" w:rsidRPr="00534CD8" w:rsidRDefault="00B51CAC">
            <w:pPr>
              <w:spacing w:line="0" w:lineRule="atLeast"/>
              <w:rPr>
                <w:rFonts w:ascii="Lato" w:eastAsia="Times New Roman" w:hAnsi="Lato"/>
                <w:sz w:val="10"/>
              </w:rPr>
            </w:pPr>
          </w:p>
        </w:tc>
        <w:tc>
          <w:tcPr>
            <w:tcW w:w="1260" w:type="dxa"/>
          </w:tcPr>
          <w:p w14:paraId="13E78527" w14:textId="77777777" w:rsidR="00000000" w:rsidRPr="00534CD8" w:rsidRDefault="00B51CAC">
            <w:pPr>
              <w:spacing w:line="0" w:lineRule="atLeast"/>
              <w:rPr>
                <w:rFonts w:ascii="Lato" w:eastAsia="Times New Roman" w:hAnsi="Lato"/>
                <w:sz w:val="10"/>
              </w:rPr>
            </w:pPr>
          </w:p>
        </w:tc>
        <w:tc>
          <w:tcPr>
            <w:tcW w:w="80" w:type="dxa"/>
          </w:tcPr>
          <w:p w14:paraId="33EBDDB2" w14:textId="77777777" w:rsidR="00000000" w:rsidRPr="00534CD8" w:rsidRDefault="00B51CAC">
            <w:pPr>
              <w:spacing w:line="0" w:lineRule="atLeast"/>
              <w:rPr>
                <w:rFonts w:ascii="Lato" w:eastAsia="Times New Roman" w:hAnsi="Lato"/>
                <w:sz w:val="10"/>
              </w:rPr>
            </w:pPr>
          </w:p>
        </w:tc>
        <w:tc>
          <w:tcPr>
            <w:tcW w:w="120" w:type="dxa"/>
          </w:tcPr>
          <w:p w14:paraId="7AA4CCCD" w14:textId="77777777" w:rsidR="00000000" w:rsidRPr="00534CD8" w:rsidRDefault="00B51CAC">
            <w:pPr>
              <w:spacing w:line="0" w:lineRule="atLeast"/>
              <w:rPr>
                <w:rFonts w:ascii="Lato" w:eastAsia="Times New Roman" w:hAnsi="Lato"/>
                <w:sz w:val="10"/>
              </w:rPr>
            </w:pPr>
          </w:p>
        </w:tc>
        <w:tc>
          <w:tcPr>
            <w:tcW w:w="1320" w:type="dxa"/>
          </w:tcPr>
          <w:p w14:paraId="1F51DE31" w14:textId="77777777" w:rsidR="00000000" w:rsidRPr="00534CD8" w:rsidRDefault="00B51CAC">
            <w:pPr>
              <w:spacing w:line="0" w:lineRule="atLeast"/>
              <w:rPr>
                <w:rFonts w:ascii="Lato" w:eastAsia="Times New Roman" w:hAnsi="Lato"/>
                <w:sz w:val="10"/>
              </w:rPr>
            </w:pPr>
          </w:p>
        </w:tc>
        <w:tc>
          <w:tcPr>
            <w:tcW w:w="80" w:type="dxa"/>
          </w:tcPr>
          <w:p w14:paraId="22C5D23F" w14:textId="77777777" w:rsidR="00000000" w:rsidRPr="00534CD8" w:rsidRDefault="00B51CAC">
            <w:pPr>
              <w:spacing w:line="0" w:lineRule="atLeast"/>
              <w:rPr>
                <w:rFonts w:ascii="Lato" w:eastAsia="Times New Roman" w:hAnsi="Lato"/>
                <w:sz w:val="10"/>
              </w:rPr>
            </w:pPr>
          </w:p>
        </w:tc>
        <w:tc>
          <w:tcPr>
            <w:tcW w:w="60" w:type="dxa"/>
          </w:tcPr>
          <w:p w14:paraId="1A1F8990" w14:textId="77777777" w:rsidR="00000000" w:rsidRPr="00534CD8" w:rsidRDefault="00B51CAC">
            <w:pPr>
              <w:spacing w:line="0" w:lineRule="atLeast"/>
              <w:rPr>
                <w:rFonts w:ascii="Lato" w:eastAsia="Times New Roman" w:hAnsi="Lato"/>
                <w:sz w:val="10"/>
              </w:rPr>
            </w:pPr>
          </w:p>
        </w:tc>
        <w:tc>
          <w:tcPr>
            <w:tcW w:w="80" w:type="dxa"/>
          </w:tcPr>
          <w:p w14:paraId="46ED2883" w14:textId="77777777" w:rsidR="00000000" w:rsidRPr="00534CD8" w:rsidRDefault="00B51CAC">
            <w:pPr>
              <w:spacing w:line="0" w:lineRule="atLeast"/>
              <w:rPr>
                <w:rFonts w:ascii="Lato" w:eastAsia="Times New Roman" w:hAnsi="Lato"/>
                <w:sz w:val="10"/>
              </w:rPr>
            </w:pPr>
          </w:p>
        </w:tc>
        <w:tc>
          <w:tcPr>
            <w:tcW w:w="1320" w:type="dxa"/>
          </w:tcPr>
          <w:p w14:paraId="13380335" w14:textId="77777777" w:rsidR="00000000" w:rsidRPr="00534CD8" w:rsidRDefault="00B51CAC">
            <w:pPr>
              <w:spacing w:line="0" w:lineRule="atLeast"/>
              <w:rPr>
                <w:rFonts w:ascii="Lato" w:eastAsia="Times New Roman" w:hAnsi="Lato"/>
                <w:sz w:val="10"/>
              </w:rPr>
            </w:pPr>
          </w:p>
        </w:tc>
        <w:tc>
          <w:tcPr>
            <w:tcW w:w="80" w:type="dxa"/>
          </w:tcPr>
          <w:p w14:paraId="66DFC505" w14:textId="77777777" w:rsidR="00000000" w:rsidRPr="00534CD8" w:rsidRDefault="00B51CAC">
            <w:pPr>
              <w:spacing w:line="0" w:lineRule="atLeast"/>
              <w:rPr>
                <w:rFonts w:ascii="Lato" w:eastAsia="Times New Roman" w:hAnsi="Lato"/>
                <w:sz w:val="10"/>
              </w:rPr>
            </w:pPr>
          </w:p>
        </w:tc>
        <w:tc>
          <w:tcPr>
            <w:tcW w:w="60" w:type="dxa"/>
          </w:tcPr>
          <w:p w14:paraId="31963692" w14:textId="77777777" w:rsidR="00000000" w:rsidRPr="00534CD8" w:rsidRDefault="00B51CAC">
            <w:pPr>
              <w:spacing w:line="0" w:lineRule="atLeast"/>
              <w:rPr>
                <w:rFonts w:ascii="Lato" w:eastAsia="Times New Roman" w:hAnsi="Lato"/>
                <w:sz w:val="10"/>
              </w:rPr>
            </w:pPr>
          </w:p>
        </w:tc>
        <w:tc>
          <w:tcPr>
            <w:tcW w:w="80" w:type="dxa"/>
          </w:tcPr>
          <w:p w14:paraId="6AB84C23" w14:textId="77777777" w:rsidR="00000000" w:rsidRPr="00534CD8" w:rsidRDefault="00B51CAC">
            <w:pPr>
              <w:spacing w:line="0" w:lineRule="atLeast"/>
              <w:rPr>
                <w:rFonts w:ascii="Lato" w:eastAsia="Times New Roman" w:hAnsi="Lato"/>
                <w:sz w:val="10"/>
              </w:rPr>
            </w:pPr>
          </w:p>
        </w:tc>
        <w:tc>
          <w:tcPr>
            <w:tcW w:w="1120" w:type="dxa"/>
          </w:tcPr>
          <w:p w14:paraId="3B4DD765" w14:textId="77777777" w:rsidR="00000000" w:rsidRPr="00534CD8" w:rsidRDefault="00B51CAC">
            <w:pPr>
              <w:spacing w:line="0" w:lineRule="atLeast"/>
              <w:rPr>
                <w:rFonts w:ascii="Lato" w:eastAsia="Times New Roman" w:hAnsi="Lato"/>
                <w:sz w:val="10"/>
              </w:rPr>
            </w:pPr>
          </w:p>
        </w:tc>
        <w:tc>
          <w:tcPr>
            <w:tcW w:w="80" w:type="dxa"/>
          </w:tcPr>
          <w:p w14:paraId="344D211F" w14:textId="77777777" w:rsidR="00000000" w:rsidRPr="00534CD8" w:rsidRDefault="00B51CAC">
            <w:pPr>
              <w:spacing w:line="0" w:lineRule="atLeast"/>
              <w:rPr>
                <w:rFonts w:ascii="Lato" w:eastAsia="Times New Roman" w:hAnsi="Lato"/>
                <w:sz w:val="10"/>
              </w:rPr>
            </w:pPr>
          </w:p>
        </w:tc>
      </w:tr>
      <w:tr w:rsidR="00534CD8" w:rsidRPr="00534CD8" w14:paraId="550A835D" w14:textId="77777777" w:rsidTr="00534CD8">
        <w:tblPrEx>
          <w:tblCellMar>
            <w:top w:w="0" w:type="dxa"/>
            <w:left w:w="0" w:type="dxa"/>
            <w:bottom w:w="0" w:type="dxa"/>
            <w:right w:w="0" w:type="dxa"/>
          </w:tblCellMar>
        </w:tblPrEx>
        <w:trPr>
          <w:trHeight w:val="60"/>
        </w:trPr>
        <w:tc>
          <w:tcPr>
            <w:tcW w:w="80" w:type="dxa"/>
          </w:tcPr>
          <w:p w14:paraId="2A6860A9" w14:textId="77777777" w:rsidR="00000000" w:rsidRPr="00534CD8" w:rsidRDefault="00B51CAC">
            <w:pPr>
              <w:spacing w:line="0" w:lineRule="atLeast"/>
              <w:rPr>
                <w:rFonts w:ascii="Lato" w:eastAsia="Times New Roman" w:hAnsi="Lato"/>
                <w:sz w:val="5"/>
              </w:rPr>
            </w:pPr>
          </w:p>
        </w:tc>
        <w:tc>
          <w:tcPr>
            <w:tcW w:w="960" w:type="dxa"/>
          </w:tcPr>
          <w:p w14:paraId="01510B37" w14:textId="77777777" w:rsidR="00000000" w:rsidRPr="00534CD8" w:rsidRDefault="00B51CAC">
            <w:pPr>
              <w:spacing w:line="0" w:lineRule="atLeast"/>
              <w:rPr>
                <w:rFonts w:ascii="Lato" w:eastAsia="Times New Roman" w:hAnsi="Lato"/>
                <w:sz w:val="5"/>
              </w:rPr>
            </w:pPr>
          </w:p>
        </w:tc>
        <w:tc>
          <w:tcPr>
            <w:tcW w:w="80" w:type="dxa"/>
          </w:tcPr>
          <w:p w14:paraId="1D27EBF7" w14:textId="77777777" w:rsidR="00000000" w:rsidRPr="00534CD8" w:rsidRDefault="00B51CAC">
            <w:pPr>
              <w:spacing w:line="0" w:lineRule="atLeast"/>
              <w:rPr>
                <w:rFonts w:ascii="Lato" w:eastAsia="Times New Roman" w:hAnsi="Lato"/>
                <w:sz w:val="5"/>
              </w:rPr>
            </w:pPr>
          </w:p>
        </w:tc>
        <w:tc>
          <w:tcPr>
            <w:tcW w:w="120" w:type="dxa"/>
          </w:tcPr>
          <w:p w14:paraId="1F9411F0" w14:textId="77777777" w:rsidR="00000000" w:rsidRPr="00534CD8" w:rsidRDefault="00B51CAC">
            <w:pPr>
              <w:spacing w:line="0" w:lineRule="atLeast"/>
              <w:rPr>
                <w:rFonts w:ascii="Lato" w:eastAsia="Times New Roman" w:hAnsi="Lato"/>
                <w:sz w:val="5"/>
              </w:rPr>
            </w:pPr>
          </w:p>
        </w:tc>
        <w:tc>
          <w:tcPr>
            <w:tcW w:w="1360" w:type="dxa"/>
          </w:tcPr>
          <w:p w14:paraId="0E80F3CD" w14:textId="77777777" w:rsidR="00000000" w:rsidRPr="00534CD8" w:rsidRDefault="00B51CAC">
            <w:pPr>
              <w:spacing w:line="0" w:lineRule="atLeast"/>
              <w:rPr>
                <w:rFonts w:ascii="Lato" w:eastAsia="Times New Roman" w:hAnsi="Lato"/>
                <w:sz w:val="5"/>
              </w:rPr>
            </w:pPr>
          </w:p>
        </w:tc>
        <w:tc>
          <w:tcPr>
            <w:tcW w:w="80" w:type="dxa"/>
          </w:tcPr>
          <w:p w14:paraId="0415C5DF" w14:textId="77777777" w:rsidR="00000000" w:rsidRPr="00534CD8" w:rsidRDefault="00B51CAC">
            <w:pPr>
              <w:spacing w:line="0" w:lineRule="atLeast"/>
              <w:rPr>
                <w:rFonts w:ascii="Lato" w:eastAsia="Times New Roman" w:hAnsi="Lato"/>
                <w:sz w:val="5"/>
              </w:rPr>
            </w:pPr>
          </w:p>
        </w:tc>
        <w:tc>
          <w:tcPr>
            <w:tcW w:w="1320" w:type="dxa"/>
          </w:tcPr>
          <w:p w14:paraId="5254B54B" w14:textId="77777777" w:rsidR="00000000" w:rsidRPr="00534CD8" w:rsidRDefault="00B51CAC">
            <w:pPr>
              <w:spacing w:line="0" w:lineRule="atLeast"/>
              <w:rPr>
                <w:rFonts w:ascii="Lato" w:eastAsia="Times New Roman" w:hAnsi="Lato"/>
                <w:sz w:val="5"/>
              </w:rPr>
            </w:pPr>
          </w:p>
        </w:tc>
        <w:tc>
          <w:tcPr>
            <w:tcW w:w="140" w:type="dxa"/>
          </w:tcPr>
          <w:p w14:paraId="16BBE610" w14:textId="77777777" w:rsidR="00000000" w:rsidRPr="00534CD8" w:rsidRDefault="00B51CAC">
            <w:pPr>
              <w:spacing w:line="0" w:lineRule="atLeast"/>
              <w:rPr>
                <w:rFonts w:ascii="Lato" w:eastAsia="Times New Roman" w:hAnsi="Lato"/>
                <w:sz w:val="5"/>
              </w:rPr>
            </w:pPr>
          </w:p>
        </w:tc>
        <w:tc>
          <w:tcPr>
            <w:tcW w:w="80" w:type="dxa"/>
          </w:tcPr>
          <w:p w14:paraId="4175AD82" w14:textId="77777777" w:rsidR="00000000" w:rsidRPr="00534CD8" w:rsidRDefault="00B51CAC">
            <w:pPr>
              <w:spacing w:line="0" w:lineRule="atLeast"/>
              <w:rPr>
                <w:rFonts w:ascii="Lato" w:eastAsia="Times New Roman" w:hAnsi="Lato"/>
                <w:sz w:val="5"/>
              </w:rPr>
            </w:pPr>
          </w:p>
        </w:tc>
        <w:tc>
          <w:tcPr>
            <w:tcW w:w="1460" w:type="dxa"/>
          </w:tcPr>
          <w:p w14:paraId="5A8E28D2" w14:textId="77777777" w:rsidR="00000000" w:rsidRPr="00534CD8" w:rsidRDefault="00B51CAC">
            <w:pPr>
              <w:spacing w:line="0" w:lineRule="atLeast"/>
              <w:rPr>
                <w:rFonts w:ascii="Lato" w:eastAsia="Times New Roman" w:hAnsi="Lato"/>
                <w:sz w:val="5"/>
              </w:rPr>
            </w:pPr>
          </w:p>
        </w:tc>
        <w:tc>
          <w:tcPr>
            <w:tcW w:w="80" w:type="dxa"/>
          </w:tcPr>
          <w:p w14:paraId="1AC0DCE7" w14:textId="77777777" w:rsidR="00000000" w:rsidRPr="00534CD8" w:rsidRDefault="00B51CAC">
            <w:pPr>
              <w:spacing w:line="0" w:lineRule="atLeast"/>
              <w:rPr>
                <w:rFonts w:ascii="Lato" w:eastAsia="Times New Roman" w:hAnsi="Lato"/>
                <w:sz w:val="5"/>
              </w:rPr>
            </w:pPr>
          </w:p>
        </w:tc>
        <w:tc>
          <w:tcPr>
            <w:tcW w:w="60" w:type="dxa"/>
          </w:tcPr>
          <w:p w14:paraId="73E750DF" w14:textId="77777777" w:rsidR="00000000" w:rsidRPr="00534CD8" w:rsidRDefault="00B51CAC">
            <w:pPr>
              <w:spacing w:line="0" w:lineRule="atLeast"/>
              <w:rPr>
                <w:rFonts w:ascii="Lato" w:eastAsia="Times New Roman" w:hAnsi="Lato"/>
                <w:sz w:val="5"/>
              </w:rPr>
            </w:pPr>
          </w:p>
        </w:tc>
        <w:tc>
          <w:tcPr>
            <w:tcW w:w="80" w:type="dxa"/>
          </w:tcPr>
          <w:p w14:paraId="0C167BBE" w14:textId="77777777" w:rsidR="00000000" w:rsidRPr="00534CD8" w:rsidRDefault="00B51CAC">
            <w:pPr>
              <w:spacing w:line="0" w:lineRule="atLeast"/>
              <w:rPr>
                <w:rFonts w:ascii="Lato" w:eastAsia="Times New Roman" w:hAnsi="Lato"/>
                <w:sz w:val="5"/>
              </w:rPr>
            </w:pPr>
          </w:p>
        </w:tc>
        <w:tc>
          <w:tcPr>
            <w:tcW w:w="1260" w:type="dxa"/>
          </w:tcPr>
          <w:p w14:paraId="5595DDE5" w14:textId="77777777" w:rsidR="00000000" w:rsidRPr="00534CD8" w:rsidRDefault="00B51CAC">
            <w:pPr>
              <w:spacing w:line="0" w:lineRule="atLeast"/>
              <w:rPr>
                <w:rFonts w:ascii="Lato" w:eastAsia="Times New Roman" w:hAnsi="Lato"/>
                <w:sz w:val="5"/>
              </w:rPr>
            </w:pPr>
          </w:p>
        </w:tc>
        <w:tc>
          <w:tcPr>
            <w:tcW w:w="80" w:type="dxa"/>
          </w:tcPr>
          <w:p w14:paraId="716E8B08" w14:textId="77777777" w:rsidR="00000000" w:rsidRPr="00534CD8" w:rsidRDefault="00B51CAC">
            <w:pPr>
              <w:spacing w:line="0" w:lineRule="atLeast"/>
              <w:rPr>
                <w:rFonts w:ascii="Lato" w:eastAsia="Times New Roman" w:hAnsi="Lato"/>
                <w:sz w:val="5"/>
              </w:rPr>
            </w:pPr>
          </w:p>
        </w:tc>
        <w:tc>
          <w:tcPr>
            <w:tcW w:w="120" w:type="dxa"/>
          </w:tcPr>
          <w:p w14:paraId="38D8A0E0" w14:textId="77777777" w:rsidR="00000000" w:rsidRPr="00534CD8" w:rsidRDefault="00B51CAC">
            <w:pPr>
              <w:spacing w:line="0" w:lineRule="atLeast"/>
              <w:rPr>
                <w:rFonts w:ascii="Lato" w:eastAsia="Times New Roman" w:hAnsi="Lato"/>
                <w:sz w:val="5"/>
              </w:rPr>
            </w:pPr>
          </w:p>
        </w:tc>
        <w:tc>
          <w:tcPr>
            <w:tcW w:w="1320" w:type="dxa"/>
          </w:tcPr>
          <w:p w14:paraId="69A08BA9" w14:textId="77777777" w:rsidR="00000000" w:rsidRPr="00534CD8" w:rsidRDefault="00B51CAC">
            <w:pPr>
              <w:spacing w:line="0" w:lineRule="atLeast"/>
              <w:rPr>
                <w:rFonts w:ascii="Lato" w:eastAsia="Times New Roman" w:hAnsi="Lato"/>
                <w:sz w:val="5"/>
              </w:rPr>
            </w:pPr>
          </w:p>
        </w:tc>
        <w:tc>
          <w:tcPr>
            <w:tcW w:w="80" w:type="dxa"/>
          </w:tcPr>
          <w:p w14:paraId="4F1ACDE0" w14:textId="77777777" w:rsidR="00000000" w:rsidRPr="00534CD8" w:rsidRDefault="00B51CAC">
            <w:pPr>
              <w:spacing w:line="0" w:lineRule="atLeast"/>
              <w:rPr>
                <w:rFonts w:ascii="Lato" w:eastAsia="Times New Roman" w:hAnsi="Lato"/>
                <w:sz w:val="5"/>
              </w:rPr>
            </w:pPr>
          </w:p>
        </w:tc>
        <w:tc>
          <w:tcPr>
            <w:tcW w:w="60" w:type="dxa"/>
          </w:tcPr>
          <w:p w14:paraId="5258F167" w14:textId="77777777" w:rsidR="00000000" w:rsidRPr="00534CD8" w:rsidRDefault="00B51CAC">
            <w:pPr>
              <w:spacing w:line="0" w:lineRule="atLeast"/>
              <w:rPr>
                <w:rFonts w:ascii="Lato" w:eastAsia="Times New Roman" w:hAnsi="Lato"/>
                <w:sz w:val="5"/>
              </w:rPr>
            </w:pPr>
          </w:p>
        </w:tc>
        <w:tc>
          <w:tcPr>
            <w:tcW w:w="80" w:type="dxa"/>
          </w:tcPr>
          <w:p w14:paraId="3931CCE4" w14:textId="77777777" w:rsidR="00000000" w:rsidRPr="00534CD8" w:rsidRDefault="00B51CAC">
            <w:pPr>
              <w:spacing w:line="0" w:lineRule="atLeast"/>
              <w:rPr>
                <w:rFonts w:ascii="Lato" w:eastAsia="Times New Roman" w:hAnsi="Lato"/>
                <w:sz w:val="5"/>
              </w:rPr>
            </w:pPr>
          </w:p>
        </w:tc>
        <w:tc>
          <w:tcPr>
            <w:tcW w:w="1320" w:type="dxa"/>
          </w:tcPr>
          <w:p w14:paraId="468E23D0" w14:textId="77777777" w:rsidR="00000000" w:rsidRPr="00534CD8" w:rsidRDefault="00B51CAC">
            <w:pPr>
              <w:spacing w:line="0" w:lineRule="atLeast"/>
              <w:rPr>
                <w:rFonts w:ascii="Lato" w:eastAsia="Times New Roman" w:hAnsi="Lato"/>
                <w:sz w:val="5"/>
              </w:rPr>
            </w:pPr>
          </w:p>
        </w:tc>
        <w:tc>
          <w:tcPr>
            <w:tcW w:w="80" w:type="dxa"/>
          </w:tcPr>
          <w:p w14:paraId="5600CC5C" w14:textId="77777777" w:rsidR="00000000" w:rsidRPr="00534CD8" w:rsidRDefault="00B51CAC">
            <w:pPr>
              <w:spacing w:line="0" w:lineRule="atLeast"/>
              <w:rPr>
                <w:rFonts w:ascii="Lato" w:eastAsia="Times New Roman" w:hAnsi="Lato"/>
                <w:sz w:val="5"/>
              </w:rPr>
            </w:pPr>
          </w:p>
        </w:tc>
        <w:tc>
          <w:tcPr>
            <w:tcW w:w="60" w:type="dxa"/>
          </w:tcPr>
          <w:p w14:paraId="77ACD18A" w14:textId="77777777" w:rsidR="00000000" w:rsidRPr="00534CD8" w:rsidRDefault="00B51CAC">
            <w:pPr>
              <w:spacing w:line="0" w:lineRule="atLeast"/>
              <w:rPr>
                <w:rFonts w:ascii="Lato" w:eastAsia="Times New Roman" w:hAnsi="Lato"/>
                <w:sz w:val="5"/>
              </w:rPr>
            </w:pPr>
          </w:p>
        </w:tc>
        <w:tc>
          <w:tcPr>
            <w:tcW w:w="80" w:type="dxa"/>
          </w:tcPr>
          <w:p w14:paraId="3BEF9F75" w14:textId="77777777" w:rsidR="00000000" w:rsidRPr="00534CD8" w:rsidRDefault="00B51CAC">
            <w:pPr>
              <w:spacing w:line="0" w:lineRule="atLeast"/>
              <w:rPr>
                <w:rFonts w:ascii="Lato" w:eastAsia="Times New Roman" w:hAnsi="Lato"/>
                <w:sz w:val="5"/>
              </w:rPr>
            </w:pPr>
          </w:p>
        </w:tc>
        <w:tc>
          <w:tcPr>
            <w:tcW w:w="1120" w:type="dxa"/>
          </w:tcPr>
          <w:p w14:paraId="72C51CF3" w14:textId="77777777" w:rsidR="00000000" w:rsidRPr="00534CD8" w:rsidRDefault="00B51CAC">
            <w:pPr>
              <w:spacing w:line="0" w:lineRule="atLeast"/>
              <w:rPr>
                <w:rFonts w:ascii="Lato" w:eastAsia="Times New Roman" w:hAnsi="Lato"/>
                <w:sz w:val="5"/>
              </w:rPr>
            </w:pPr>
          </w:p>
        </w:tc>
        <w:tc>
          <w:tcPr>
            <w:tcW w:w="80" w:type="dxa"/>
          </w:tcPr>
          <w:p w14:paraId="0EF48121" w14:textId="77777777" w:rsidR="00000000" w:rsidRPr="00534CD8" w:rsidRDefault="00B51CAC">
            <w:pPr>
              <w:spacing w:line="0" w:lineRule="atLeast"/>
              <w:rPr>
                <w:rFonts w:ascii="Lato" w:eastAsia="Times New Roman" w:hAnsi="Lato"/>
                <w:sz w:val="5"/>
              </w:rPr>
            </w:pPr>
          </w:p>
        </w:tc>
      </w:tr>
      <w:tr w:rsidR="0000052D" w:rsidRPr="00534CD8" w14:paraId="402F61BD" w14:textId="77777777" w:rsidTr="00534CD8">
        <w:tblPrEx>
          <w:tblCellMar>
            <w:top w:w="0" w:type="dxa"/>
            <w:left w:w="0" w:type="dxa"/>
            <w:bottom w:w="0" w:type="dxa"/>
            <w:right w:w="0" w:type="dxa"/>
          </w:tblCellMar>
        </w:tblPrEx>
        <w:trPr>
          <w:trHeight w:val="194"/>
        </w:trPr>
        <w:tc>
          <w:tcPr>
            <w:tcW w:w="80" w:type="dxa"/>
          </w:tcPr>
          <w:p w14:paraId="0F5E5F5B" w14:textId="77777777" w:rsidR="00000000" w:rsidRPr="00534CD8" w:rsidRDefault="00B51CAC">
            <w:pPr>
              <w:spacing w:line="0" w:lineRule="atLeast"/>
              <w:rPr>
                <w:rFonts w:ascii="Lato" w:eastAsia="Times New Roman" w:hAnsi="Lato"/>
                <w:sz w:val="16"/>
              </w:rPr>
            </w:pPr>
          </w:p>
        </w:tc>
        <w:tc>
          <w:tcPr>
            <w:tcW w:w="960" w:type="dxa"/>
          </w:tcPr>
          <w:p w14:paraId="327CCDFF" w14:textId="77777777" w:rsidR="00000000" w:rsidRPr="00534CD8" w:rsidRDefault="00B51CAC">
            <w:pPr>
              <w:spacing w:line="0" w:lineRule="atLeast"/>
              <w:rPr>
                <w:rFonts w:ascii="Lato" w:eastAsia="Times New Roman" w:hAnsi="Lato"/>
                <w:sz w:val="16"/>
              </w:rPr>
            </w:pPr>
          </w:p>
        </w:tc>
        <w:tc>
          <w:tcPr>
            <w:tcW w:w="80" w:type="dxa"/>
          </w:tcPr>
          <w:p w14:paraId="78F7825B" w14:textId="77777777" w:rsidR="00000000" w:rsidRPr="00534CD8" w:rsidRDefault="00B51CAC">
            <w:pPr>
              <w:spacing w:line="0" w:lineRule="atLeast"/>
              <w:rPr>
                <w:rFonts w:ascii="Lato" w:eastAsia="Times New Roman" w:hAnsi="Lato"/>
                <w:sz w:val="16"/>
              </w:rPr>
            </w:pPr>
          </w:p>
        </w:tc>
        <w:tc>
          <w:tcPr>
            <w:tcW w:w="120" w:type="dxa"/>
          </w:tcPr>
          <w:p w14:paraId="4A50CB47" w14:textId="77777777" w:rsidR="00000000" w:rsidRPr="00534CD8" w:rsidRDefault="00B51CAC">
            <w:pPr>
              <w:spacing w:line="0" w:lineRule="atLeast"/>
              <w:rPr>
                <w:rFonts w:ascii="Lato" w:eastAsia="Times New Roman" w:hAnsi="Lato"/>
                <w:sz w:val="16"/>
              </w:rPr>
            </w:pPr>
          </w:p>
        </w:tc>
        <w:tc>
          <w:tcPr>
            <w:tcW w:w="1360" w:type="dxa"/>
          </w:tcPr>
          <w:p w14:paraId="18934421" w14:textId="77777777" w:rsidR="00000000" w:rsidRPr="00534CD8" w:rsidRDefault="00B51CAC">
            <w:pPr>
              <w:spacing w:line="0" w:lineRule="atLeast"/>
              <w:rPr>
                <w:rFonts w:ascii="Lato" w:eastAsia="Verdana" w:hAnsi="Lato"/>
                <w:sz w:val="16"/>
              </w:rPr>
            </w:pPr>
            <w:r w:rsidRPr="00534CD8">
              <w:rPr>
                <w:rFonts w:ascii="Lato" w:eastAsia="Verdana" w:hAnsi="Lato"/>
                <w:sz w:val="16"/>
              </w:rPr>
              <w:t>Tenancy</w:t>
            </w:r>
          </w:p>
        </w:tc>
        <w:tc>
          <w:tcPr>
            <w:tcW w:w="80" w:type="dxa"/>
          </w:tcPr>
          <w:p w14:paraId="64A95797" w14:textId="77777777" w:rsidR="00000000" w:rsidRPr="00534CD8" w:rsidRDefault="00B51CAC">
            <w:pPr>
              <w:spacing w:line="0" w:lineRule="atLeast"/>
              <w:rPr>
                <w:rFonts w:ascii="Lato" w:eastAsia="Times New Roman" w:hAnsi="Lato"/>
                <w:sz w:val="16"/>
              </w:rPr>
            </w:pPr>
          </w:p>
        </w:tc>
        <w:tc>
          <w:tcPr>
            <w:tcW w:w="1320" w:type="dxa"/>
          </w:tcPr>
          <w:p w14:paraId="4F921F23" w14:textId="77777777" w:rsidR="00000000" w:rsidRPr="00534CD8" w:rsidRDefault="00B51CAC">
            <w:pPr>
              <w:spacing w:line="0" w:lineRule="atLeast"/>
              <w:rPr>
                <w:rFonts w:ascii="Lato" w:eastAsia="Times New Roman" w:hAnsi="Lato"/>
                <w:sz w:val="16"/>
              </w:rPr>
            </w:pPr>
          </w:p>
        </w:tc>
        <w:tc>
          <w:tcPr>
            <w:tcW w:w="140" w:type="dxa"/>
          </w:tcPr>
          <w:p w14:paraId="33C14F0B" w14:textId="77777777" w:rsidR="00000000" w:rsidRPr="00534CD8" w:rsidRDefault="00B51CAC">
            <w:pPr>
              <w:spacing w:line="0" w:lineRule="atLeast"/>
              <w:rPr>
                <w:rFonts w:ascii="Lato" w:eastAsia="Times New Roman" w:hAnsi="Lato"/>
                <w:sz w:val="16"/>
              </w:rPr>
            </w:pPr>
          </w:p>
        </w:tc>
        <w:tc>
          <w:tcPr>
            <w:tcW w:w="80" w:type="dxa"/>
          </w:tcPr>
          <w:p w14:paraId="1A021DDC" w14:textId="77777777" w:rsidR="00000000" w:rsidRPr="00534CD8" w:rsidRDefault="00B51CAC">
            <w:pPr>
              <w:spacing w:line="0" w:lineRule="atLeast"/>
              <w:rPr>
                <w:rFonts w:ascii="Lato" w:eastAsia="Times New Roman" w:hAnsi="Lato"/>
                <w:sz w:val="16"/>
              </w:rPr>
            </w:pPr>
          </w:p>
        </w:tc>
        <w:tc>
          <w:tcPr>
            <w:tcW w:w="1460" w:type="dxa"/>
          </w:tcPr>
          <w:p w14:paraId="5E4031A0" w14:textId="77777777" w:rsidR="00000000" w:rsidRPr="00534CD8" w:rsidRDefault="00B51CAC">
            <w:pPr>
              <w:spacing w:line="0" w:lineRule="atLeast"/>
              <w:rPr>
                <w:rFonts w:ascii="Lato" w:eastAsia="Times New Roman" w:hAnsi="Lato"/>
                <w:sz w:val="16"/>
              </w:rPr>
            </w:pPr>
          </w:p>
        </w:tc>
        <w:tc>
          <w:tcPr>
            <w:tcW w:w="80" w:type="dxa"/>
          </w:tcPr>
          <w:p w14:paraId="5FBCA383" w14:textId="77777777" w:rsidR="00000000" w:rsidRPr="00534CD8" w:rsidRDefault="00B51CAC">
            <w:pPr>
              <w:spacing w:line="0" w:lineRule="atLeast"/>
              <w:rPr>
                <w:rFonts w:ascii="Lato" w:eastAsia="Times New Roman" w:hAnsi="Lato"/>
                <w:sz w:val="16"/>
              </w:rPr>
            </w:pPr>
          </w:p>
        </w:tc>
        <w:tc>
          <w:tcPr>
            <w:tcW w:w="60" w:type="dxa"/>
          </w:tcPr>
          <w:p w14:paraId="62D9B101" w14:textId="77777777" w:rsidR="00000000" w:rsidRPr="00534CD8" w:rsidRDefault="00B51CAC">
            <w:pPr>
              <w:spacing w:line="0" w:lineRule="atLeast"/>
              <w:rPr>
                <w:rFonts w:ascii="Lato" w:eastAsia="Times New Roman" w:hAnsi="Lato"/>
                <w:sz w:val="16"/>
              </w:rPr>
            </w:pPr>
          </w:p>
        </w:tc>
        <w:tc>
          <w:tcPr>
            <w:tcW w:w="80" w:type="dxa"/>
          </w:tcPr>
          <w:p w14:paraId="54685A17" w14:textId="77777777" w:rsidR="00000000" w:rsidRPr="00534CD8" w:rsidRDefault="00B51CAC">
            <w:pPr>
              <w:spacing w:line="0" w:lineRule="atLeast"/>
              <w:rPr>
                <w:rFonts w:ascii="Lato" w:eastAsia="Times New Roman" w:hAnsi="Lato"/>
                <w:sz w:val="16"/>
              </w:rPr>
            </w:pPr>
          </w:p>
        </w:tc>
        <w:tc>
          <w:tcPr>
            <w:tcW w:w="1260" w:type="dxa"/>
          </w:tcPr>
          <w:p w14:paraId="4254FF52" w14:textId="77777777" w:rsidR="00000000" w:rsidRPr="00534CD8" w:rsidRDefault="00B51CAC">
            <w:pPr>
              <w:spacing w:line="0" w:lineRule="atLeast"/>
              <w:rPr>
                <w:rFonts w:ascii="Lato" w:eastAsia="Times New Roman" w:hAnsi="Lato"/>
                <w:sz w:val="16"/>
              </w:rPr>
            </w:pPr>
          </w:p>
        </w:tc>
        <w:tc>
          <w:tcPr>
            <w:tcW w:w="80" w:type="dxa"/>
          </w:tcPr>
          <w:p w14:paraId="51D3B3E5" w14:textId="77777777" w:rsidR="00000000" w:rsidRPr="00534CD8" w:rsidRDefault="00B51CAC">
            <w:pPr>
              <w:spacing w:line="0" w:lineRule="atLeast"/>
              <w:rPr>
                <w:rFonts w:ascii="Lato" w:eastAsia="Times New Roman" w:hAnsi="Lato"/>
                <w:sz w:val="16"/>
              </w:rPr>
            </w:pPr>
          </w:p>
        </w:tc>
        <w:tc>
          <w:tcPr>
            <w:tcW w:w="120" w:type="dxa"/>
          </w:tcPr>
          <w:p w14:paraId="41A9407E" w14:textId="77777777" w:rsidR="00000000" w:rsidRPr="00534CD8" w:rsidRDefault="00B51CAC">
            <w:pPr>
              <w:spacing w:line="0" w:lineRule="atLeast"/>
              <w:rPr>
                <w:rFonts w:ascii="Lato" w:eastAsia="Times New Roman" w:hAnsi="Lato"/>
                <w:sz w:val="16"/>
              </w:rPr>
            </w:pPr>
          </w:p>
        </w:tc>
        <w:tc>
          <w:tcPr>
            <w:tcW w:w="1320" w:type="dxa"/>
          </w:tcPr>
          <w:p w14:paraId="151BF59F" w14:textId="77777777" w:rsidR="00000000" w:rsidRPr="00534CD8" w:rsidRDefault="00B51CAC">
            <w:pPr>
              <w:spacing w:line="0" w:lineRule="atLeast"/>
              <w:rPr>
                <w:rFonts w:ascii="Lato" w:eastAsia="Times New Roman" w:hAnsi="Lato"/>
                <w:sz w:val="16"/>
              </w:rPr>
            </w:pPr>
          </w:p>
        </w:tc>
        <w:tc>
          <w:tcPr>
            <w:tcW w:w="80" w:type="dxa"/>
          </w:tcPr>
          <w:p w14:paraId="6CAA920D" w14:textId="77777777" w:rsidR="00000000" w:rsidRPr="00534CD8" w:rsidRDefault="00B51CAC">
            <w:pPr>
              <w:spacing w:line="0" w:lineRule="atLeast"/>
              <w:rPr>
                <w:rFonts w:ascii="Lato" w:eastAsia="Times New Roman" w:hAnsi="Lato"/>
                <w:sz w:val="16"/>
              </w:rPr>
            </w:pPr>
          </w:p>
        </w:tc>
        <w:tc>
          <w:tcPr>
            <w:tcW w:w="60" w:type="dxa"/>
          </w:tcPr>
          <w:p w14:paraId="66B1ECE3" w14:textId="77777777" w:rsidR="00000000" w:rsidRPr="00534CD8" w:rsidRDefault="00B51CAC">
            <w:pPr>
              <w:spacing w:line="0" w:lineRule="atLeast"/>
              <w:rPr>
                <w:rFonts w:ascii="Lato" w:eastAsia="Times New Roman" w:hAnsi="Lato"/>
                <w:sz w:val="16"/>
              </w:rPr>
            </w:pPr>
          </w:p>
        </w:tc>
        <w:tc>
          <w:tcPr>
            <w:tcW w:w="80" w:type="dxa"/>
          </w:tcPr>
          <w:p w14:paraId="52D9BD85" w14:textId="77777777" w:rsidR="00000000" w:rsidRPr="00534CD8" w:rsidRDefault="00B51CAC">
            <w:pPr>
              <w:spacing w:line="0" w:lineRule="atLeast"/>
              <w:rPr>
                <w:rFonts w:ascii="Lato" w:eastAsia="Times New Roman" w:hAnsi="Lato"/>
                <w:sz w:val="16"/>
              </w:rPr>
            </w:pPr>
          </w:p>
        </w:tc>
        <w:tc>
          <w:tcPr>
            <w:tcW w:w="1320" w:type="dxa"/>
          </w:tcPr>
          <w:p w14:paraId="0648773A" w14:textId="77777777" w:rsidR="00000000" w:rsidRPr="00534CD8" w:rsidRDefault="00B51CAC">
            <w:pPr>
              <w:spacing w:line="0" w:lineRule="atLeast"/>
              <w:rPr>
                <w:rFonts w:ascii="Lato" w:eastAsia="Times New Roman" w:hAnsi="Lato"/>
                <w:sz w:val="16"/>
              </w:rPr>
            </w:pPr>
          </w:p>
        </w:tc>
        <w:tc>
          <w:tcPr>
            <w:tcW w:w="80" w:type="dxa"/>
          </w:tcPr>
          <w:p w14:paraId="2512B2BB" w14:textId="77777777" w:rsidR="00000000" w:rsidRPr="00534CD8" w:rsidRDefault="00B51CAC">
            <w:pPr>
              <w:spacing w:line="0" w:lineRule="atLeast"/>
              <w:rPr>
                <w:rFonts w:ascii="Lato" w:eastAsia="Times New Roman" w:hAnsi="Lato"/>
                <w:sz w:val="16"/>
              </w:rPr>
            </w:pPr>
          </w:p>
        </w:tc>
        <w:tc>
          <w:tcPr>
            <w:tcW w:w="60" w:type="dxa"/>
          </w:tcPr>
          <w:p w14:paraId="595F6E6C" w14:textId="77777777" w:rsidR="00000000" w:rsidRPr="00534CD8" w:rsidRDefault="00B51CAC">
            <w:pPr>
              <w:spacing w:line="0" w:lineRule="atLeast"/>
              <w:rPr>
                <w:rFonts w:ascii="Lato" w:eastAsia="Times New Roman" w:hAnsi="Lato"/>
                <w:sz w:val="16"/>
              </w:rPr>
            </w:pPr>
          </w:p>
        </w:tc>
        <w:tc>
          <w:tcPr>
            <w:tcW w:w="80" w:type="dxa"/>
          </w:tcPr>
          <w:p w14:paraId="3D1C11CE" w14:textId="77777777" w:rsidR="00000000" w:rsidRPr="00534CD8" w:rsidRDefault="00B51CAC">
            <w:pPr>
              <w:spacing w:line="0" w:lineRule="atLeast"/>
              <w:rPr>
                <w:rFonts w:ascii="Lato" w:eastAsia="Times New Roman" w:hAnsi="Lato"/>
                <w:sz w:val="16"/>
              </w:rPr>
            </w:pPr>
          </w:p>
        </w:tc>
        <w:tc>
          <w:tcPr>
            <w:tcW w:w="1120" w:type="dxa"/>
          </w:tcPr>
          <w:p w14:paraId="78E3ED3D" w14:textId="77777777" w:rsidR="00000000" w:rsidRPr="00534CD8" w:rsidRDefault="00B51CAC">
            <w:pPr>
              <w:spacing w:line="0" w:lineRule="atLeast"/>
              <w:rPr>
                <w:rFonts w:ascii="Lato" w:eastAsia="Times New Roman" w:hAnsi="Lato"/>
                <w:sz w:val="16"/>
              </w:rPr>
            </w:pPr>
          </w:p>
        </w:tc>
        <w:tc>
          <w:tcPr>
            <w:tcW w:w="80" w:type="dxa"/>
          </w:tcPr>
          <w:p w14:paraId="5B114275" w14:textId="77777777" w:rsidR="00000000" w:rsidRPr="00534CD8" w:rsidRDefault="00B51CAC">
            <w:pPr>
              <w:spacing w:line="0" w:lineRule="atLeast"/>
              <w:rPr>
                <w:rFonts w:ascii="Lato" w:eastAsia="Times New Roman" w:hAnsi="Lato"/>
                <w:sz w:val="16"/>
              </w:rPr>
            </w:pPr>
          </w:p>
        </w:tc>
      </w:tr>
      <w:tr w:rsidR="0000052D" w:rsidRPr="00534CD8" w14:paraId="2AE0DFF0" w14:textId="77777777" w:rsidTr="00534CD8">
        <w:tblPrEx>
          <w:tblCellMar>
            <w:top w:w="0" w:type="dxa"/>
            <w:left w:w="0" w:type="dxa"/>
            <w:bottom w:w="0" w:type="dxa"/>
            <w:right w:w="0" w:type="dxa"/>
          </w:tblCellMar>
        </w:tblPrEx>
        <w:trPr>
          <w:trHeight w:val="194"/>
        </w:trPr>
        <w:tc>
          <w:tcPr>
            <w:tcW w:w="80" w:type="dxa"/>
          </w:tcPr>
          <w:p w14:paraId="74C56454" w14:textId="77777777" w:rsidR="00000000" w:rsidRPr="00534CD8" w:rsidRDefault="00B51CAC">
            <w:pPr>
              <w:spacing w:line="0" w:lineRule="atLeast"/>
              <w:rPr>
                <w:rFonts w:ascii="Lato" w:eastAsia="Times New Roman" w:hAnsi="Lato"/>
                <w:sz w:val="16"/>
              </w:rPr>
            </w:pPr>
          </w:p>
        </w:tc>
        <w:tc>
          <w:tcPr>
            <w:tcW w:w="960" w:type="dxa"/>
          </w:tcPr>
          <w:p w14:paraId="53A6CE18"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7004-3045</w:t>
            </w:r>
          </w:p>
        </w:tc>
        <w:tc>
          <w:tcPr>
            <w:tcW w:w="80" w:type="dxa"/>
          </w:tcPr>
          <w:p w14:paraId="413D57FE" w14:textId="77777777" w:rsidR="00000000" w:rsidRPr="00534CD8" w:rsidRDefault="00B51CAC">
            <w:pPr>
              <w:spacing w:line="0" w:lineRule="atLeast"/>
              <w:rPr>
                <w:rFonts w:ascii="Lato" w:eastAsia="Times New Roman" w:hAnsi="Lato"/>
                <w:sz w:val="16"/>
              </w:rPr>
            </w:pPr>
          </w:p>
        </w:tc>
        <w:tc>
          <w:tcPr>
            <w:tcW w:w="120" w:type="dxa"/>
          </w:tcPr>
          <w:p w14:paraId="69658CFA" w14:textId="77777777" w:rsidR="00000000" w:rsidRPr="00534CD8" w:rsidRDefault="00B51CAC">
            <w:pPr>
              <w:spacing w:line="0" w:lineRule="atLeast"/>
              <w:rPr>
                <w:rFonts w:ascii="Lato" w:eastAsia="Times New Roman" w:hAnsi="Lato"/>
                <w:sz w:val="16"/>
              </w:rPr>
            </w:pPr>
          </w:p>
        </w:tc>
        <w:tc>
          <w:tcPr>
            <w:tcW w:w="1360" w:type="dxa"/>
          </w:tcPr>
          <w:p w14:paraId="77DE4DA0" w14:textId="77777777" w:rsidR="00000000" w:rsidRPr="00534CD8" w:rsidRDefault="00B51CAC">
            <w:pPr>
              <w:spacing w:line="0" w:lineRule="atLeast"/>
              <w:rPr>
                <w:rFonts w:ascii="Lato" w:eastAsia="Verdana" w:hAnsi="Lato"/>
                <w:sz w:val="16"/>
              </w:rPr>
            </w:pPr>
            <w:r w:rsidRPr="00534CD8">
              <w:rPr>
                <w:rFonts w:ascii="Lato" w:eastAsia="Verdana" w:hAnsi="Lato"/>
                <w:sz w:val="16"/>
              </w:rPr>
              <w:t>Preservation</w:t>
            </w:r>
          </w:p>
        </w:tc>
        <w:tc>
          <w:tcPr>
            <w:tcW w:w="80" w:type="dxa"/>
          </w:tcPr>
          <w:p w14:paraId="2654E82A" w14:textId="77777777" w:rsidR="00000000" w:rsidRPr="00534CD8" w:rsidRDefault="00B51CAC">
            <w:pPr>
              <w:spacing w:line="0" w:lineRule="atLeast"/>
              <w:rPr>
                <w:rFonts w:ascii="Lato" w:eastAsia="Times New Roman" w:hAnsi="Lato"/>
                <w:sz w:val="16"/>
              </w:rPr>
            </w:pPr>
          </w:p>
        </w:tc>
        <w:tc>
          <w:tcPr>
            <w:tcW w:w="1320" w:type="dxa"/>
          </w:tcPr>
          <w:p w14:paraId="225B629C"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$1,300,000</w:t>
            </w:r>
          </w:p>
        </w:tc>
        <w:tc>
          <w:tcPr>
            <w:tcW w:w="140" w:type="dxa"/>
          </w:tcPr>
          <w:p w14:paraId="26E2BBDD" w14:textId="77777777" w:rsidR="00000000" w:rsidRPr="00534CD8" w:rsidRDefault="00B51CAC">
            <w:pPr>
              <w:spacing w:line="0" w:lineRule="atLeast"/>
              <w:rPr>
                <w:rFonts w:ascii="Lato" w:eastAsia="Times New Roman" w:hAnsi="Lato"/>
                <w:sz w:val="16"/>
              </w:rPr>
            </w:pPr>
          </w:p>
        </w:tc>
        <w:tc>
          <w:tcPr>
            <w:tcW w:w="80" w:type="dxa"/>
          </w:tcPr>
          <w:p w14:paraId="634DC1CF" w14:textId="77777777" w:rsidR="00000000" w:rsidRPr="00534CD8" w:rsidRDefault="00B51CAC">
            <w:pPr>
              <w:spacing w:line="0" w:lineRule="atLeast"/>
              <w:rPr>
                <w:rFonts w:ascii="Lato" w:eastAsia="Times New Roman" w:hAnsi="Lato"/>
                <w:sz w:val="16"/>
              </w:rPr>
            </w:pPr>
          </w:p>
        </w:tc>
        <w:tc>
          <w:tcPr>
            <w:tcW w:w="1460" w:type="dxa"/>
          </w:tcPr>
          <w:p w14:paraId="391108B4"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$1,300,000</w:t>
            </w:r>
          </w:p>
        </w:tc>
        <w:tc>
          <w:tcPr>
            <w:tcW w:w="80" w:type="dxa"/>
          </w:tcPr>
          <w:p w14:paraId="5D87A772" w14:textId="77777777" w:rsidR="00000000" w:rsidRPr="00534CD8" w:rsidRDefault="00B51CAC">
            <w:pPr>
              <w:spacing w:line="0" w:lineRule="atLeast"/>
              <w:rPr>
                <w:rFonts w:ascii="Lato" w:eastAsia="Times New Roman" w:hAnsi="Lato"/>
                <w:sz w:val="16"/>
              </w:rPr>
            </w:pPr>
          </w:p>
        </w:tc>
        <w:tc>
          <w:tcPr>
            <w:tcW w:w="60" w:type="dxa"/>
          </w:tcPr>
          <w:p w14:paraId="382FBA40" w14:textId="77777777" w:rsidR="00000000" w:rsidRPr="00534CD8" w:rsidRDefault="00B51CAC">
            <w:pPr>
              <w:spacing w:line="0" w:lineRule="atLeast"/>
              <w:rPr>
                <w:rFonts w:ascii="Lato" w:eastAsia="Times New Roman" w:hAnsi="Lato"/>
                <w:sz w:val="16"/>
              </w:rPr>
            </w:pPr>
          </w:p>
        </w:tc>
        <w:tc>
          <w:tcPr>
            <w:tcW w:w="80" w:type="dxa"/>
          </w:tcPr>
          <w:p w14:paraId="1A08EA11" w14:textId="77777777" w:rsidR="00000000" w:rsidRPr="00534CD8" w:rsidRDefault="00B51CAC">
            <w:pPr>
              <w:spacing w:line="0" w:lineRule="atLeast"/>
              <w:rPr>
                <w:rFonts w:ascii="Lato" w:eastAsia="Times New Roman" w:hAnsi="Lato"/>
                <w:sz w:val="16"/>
              </w:rPr>
            </w:pPr>
          </w:p>
        </w:tc>
        <w:tc>
          <w:tcPr>
            <w:tcW w:w="1260" w:type="dxa"/>
          </w:tcPr>
          <w:p w14:paraId="63084638" w14:textId="77777777" w:rsidR="00000000" w:rsidRPr="00534CD8" w:rsidRDefault="00B51CAC">
            <w:pPr>
              <w:spacing w:line="0" w:lineRule="atLeast"/>
              <w:rPr>
                <w:rFonts w:ascii="Lato" w:eastAsia="Verdana" w:hAnsi="Lato"/>
                <w:sz w:val="16"/>
              </w:rPr>
            </w:pPr>
            <w:r w:rsidRPr="00534CD8">
              <w:rPr>
                <w:rFonts w:ascii="Lato" w:eastAsia="Verdana" w:hAnsi="Lato"/>
                <w:sz w:val="16"/>
              </w:rPr>
              <w:t>$1,300,000</w:t>
            </w:r>
          </w:p>
        </w:tc>
        <w:tc>
          <w:tcPr>
            <w:tcW w:w="80" w:type="dxa"/>
          </w:tcPr>
          <w:p w14:paraId="4F7ACD73" w14:textId="77777777" w:rsidR="00000000" w:rsidRPr="00534CD8" w:rsidRDefault="00B51CAC">
            <w:pPr>
              <w:spacing w:line="0" w:lineRule="atLeast"/>
              <w:rPr>
                <w:rFonts w:ascii="Lato" w:eastAsia="Times New Roman" w:hAnsi="Lato"/>
                <w:sz w:val="16"/>
              </w:rPr>
            </w:pPr>
          </w:p>
        </w:tc>
        <w:tc>
          <w:tcPr>
            <w:tcW w:w="120" w:type="dxa"/>
          </w:tcPr>
          <w:p w14:paraId="35289F54" w14:textId="77777777" w:rsidR="00000000" w:rsidRPr="00534CD8" w:rsidRDefault="00B51CAC">
            <w:pPr>
              <w:spacing w:line="0" w:lineRule="atLeast"/>
              <w:rPr>
                <w:rFonts w:ascii="Lato" w:eastAsia="Times New Roman" w:hAnsi="Lato"/>
                <w:sz w:val="16"/>
              </w:rPr>
            </w:pPr>
          </w:p>
        </w:tc>
        <w:tc>
          <w:tcPr>
            <w:tcW w:w="1320" w:type="dxa"/>
          </w:tcPr>
          <w:p w14:paraId="7275183A" w14:textId="77777777" w:rsidR="00000000" w:rsidRPr="00534CD8" w:rsidRDefault="00B51CAC">
            <w:pPr>
              <w:spacing w:line="0" w:lineRule="atLeast"/>
              <w:rPr>
                <w:rFonts w:ascii="Lato" w:eastAsia="Verdana" w:hAnsi="Lato"/>
                <w:sz w:val="16"/>
              </w:rPr>
            </w:pPr>
            <w:r w:rsidRPr="00534CD8">
              <w:rPr>
                <w:rFonts w:ascii="Lato" w:eastAsia="Verdana" w:hAnsi="Lato"/>
                <w:sz w:val="16"/>
              </w:rPr>
              <w:t>$1,300,000</w:t>
            </w:r>
          </w:p>
        </w:tc>
        <w:tc>
          <w:tcPr>
            <w:tcW w:w="80" w:type="dxa"/>
          </w:tcPr>
          <w:p w14:paraId="112F6A8D" w14:textId="77777777" w:rsidR="00000000" w:rsidRPr="00534CD8" w:rsidRDefault="00B51CAC">
            <w:pPr>
              <w:spacing w:line="0" w:lineRule="atLeast"/>
              <w:rPr>
                <w:rFonts w:ascii="Lato" w:eastAsia="Times New Roman" w:hAnsi="Lato"/>
                <w:sz w:val="16"/>
              </w:rPr>
            </w:pPr>
          </w:p>
        </w:tc>
        <w:tc>
          <w:tcPr>
            <w:tcW w:w="60" w:type="dxa"/>
          </w:tcPr>
          <w:p w14:paraId="631751E7" w14:textId="77777777" w:rsidR="00000000" w:rsidRPr="00534CD8" w:rsidRDefault="00B51CAC">
            <w:pPr>
              <w:spacing w:line="0" w:lineRule="atLeast"/>
              <w:rPr>
                <w:rFonts w:ascii="Lato" w:eastAsia="Times New Roman" w:hAnsi="Lato"/>
                <w:sz w:val="16"/>
              </w:rPr>
            </w:pPr>
          </w:p>
        </w:tc>
        <w:tc>
          <w:tcPr>
            <w:tcW w:w="80" w:type="dxa"/>
          </w:tcPr>
          <w:p w14:paraId="10ADEAFB" w14:textId="77777777" w:rsidR="00000000" w:rsidRPr="00534CD8" w:rsidRDefault="00B51CAC">
            <w:pPr>
              <w:spacing w:line="0" w:lineRule="atLeast"/>
              <w:rPr>
                <w:rFonts w:ascii="Lato" w:eastAsia="Times New Roman" w:hAnsi="Lato"/>
                <w:sz w:val="16"/>
              </w:rPr>
            </w:pPr>
          </w:p>
        </w:tc>
        <w:tc>
          <w:tcPr>
            <w:tcW w:w="1320" w:type="dxa"/>
          </w:tcPr>
          <w:p w14:paraId="7B1C4D69" w14:textId="77777777" w:rsidR="00000000" w:rsidRPr="00534CD8" w:rsidRDefault="00B51CAC">
            <w:pPr>
              <w:spacing w:line="0" w:lineRule="atLeast"/>
              <w:rPr>
                <w:rFonts w:ascii="Lato" w:eastAsia="Verdana" w:hAnsi="Lato"/>
                <w:sz w:val="16"/>
              </w:rPr>
            </w:pPr>
            <w:r w:rsidRPr="00534CD8">
              <w:rPr>
                <w:rFonts w:ascii="Lato" w:eastAsia="Verdana" w:hAnsi="Lato"/>
                <w:sz w:val="16"/>
              </w:rPr>
              <w:t>$1,300,000</w:t>
            </w:r>
          </w:p>
        </w:tc>
        <w:tc>
          <w:tcPr>
            <w:tcW w:w="80" w:type="dxa"/>
          </w:tcPr>
          <w:p w14:paraId="07D2B81F" w14:textId="77777777" w:rsidR="00000000" w:rsidRPr="00534CD8" w:rsidRDefault="00B51CAC">
            <w:pPr>
              <w:spacing w:line="0" w:lineRule="atLeast"/>
              <w:rPr>
                <w:rFonts w:ascii="Lato" w:eastAsia="Times New Roman" w:hAnsi="Lato"/>
                <w:sz w:val="16"/>
              </w:rPr>
            </w:pPr>
          </w:p>
        </w:tc>
        <w:tc>
          <w:tcPr>
            <w:tcW w:w="60" w:type="dxa"/>
          </w:tcPr>
          <w:p w14:paraId="39EE4438" w14:textId="77777777" w:rsidR="00000000" w:rsidRPr="00534CD8" w:rsidRDefault="00B51CAC">
            <w:pPr>
              <w:spacing w:line="0" w:lineRule="atLeast"/>
              <w:rPr>
                <w:rFonts w:ascii="Lato" w:eastAsia="Times New Roman" w:hAnsi="Lato"/>
                <w:sz w:val="16"/>
              </w:rPr>
            </w:pPr>
          </w:p>
        </w:tc>
        <w:tc>
          <w:tcPr>
            <w:tcW w:w="80" w:type="dxa"/>
          </w:tcPr>
          <w:p w14:paraId="04BBF2B6" w14:textId="77777777" w:rsidR="00000000" w:rsidRPr="00534CD8" w:rsidRDefault="00B51CAC">
            <w:pPr>
              <w:spacing w:line="0" w:lineRule="atLeast"/>
              <w:rPr>
                <w:rFonts w:ascii="Lato" w:eastAsia="Times New Roman" w:hAnsi="Lato"/>
                <w:sz w:val="16"/>
              </w:rPr>
            </w:pPr>
          </w:p>
        </w:tc>
        <w:tc>
          <w:tcPr>
            <w:tcW w:w="1120" w:type="dxa"/>
          </w:tcPr>
          <w:p w14:paraId="395AE5D7" w14:textId="77777777" w:rsidR="00000000" w:rsidRPr="00534CD8" w:rsidRDefault="00B51CAC">
            <w:pPr>
              <w:spacing w:line="0" w:lineRule="atLeast"/>
              <w:rPr>
                <w:rFonts w:ascii="Lato" w:eastAsia="Verdana" w:hAnsi="Lato"/>
                <w:sz w:val="16"/>
              </w:rPr>
            </w:pPr>
            <w:r w:rsidRPr="00534CD8">
              <w:rPr>
                <w:rFonts w:ascii="Lato" w:eastAsia="Verdana" w:hAnsi="Lato"/>
                <w:sz w:val="16"/>
              </w:rPr>
              <w:t>$1,300,000</w:t>
            </w:r>
          </w:p>
        </w:tc>
        <w:tc>
          <w:tcPr>
            <w:tcW w:w="80" w:type="dxa"/>
          </w:tcPr>
          <w:p w14:paraId="6F304C02" w14:textId="77777777" w:rsidR="00000000" w:rsidRPr="00534CD8" w:rsidRDefault="00B51CAC">
            <w:pPr>
              <w:spacing w:line="0" w:lineRule="atLeast"/>
              <w:rPr>
                <w:rFonts w:ascii="Lato" w:eastAsia="Times New Roman" w:hAnsi="Lato"/>
                <w:sz w:val="16"/>
              </w:rPr>
            </w:pPr>
          </w:p>
        </w:tc>
      </w:tr>
      <w:tr w:rsidR="0000052D" w:rsidRPr="00534CD8" w14:paraId="63379654" w14:textId="77777777" w:rsidTr="00534CD8">
        <w:tblPrEx>
          <w:tblCellMar>
            <w:top w:w="0" w:type="dxa"/>
            <w:left w:w="0" w:type="dxa"/>
            <w:bottom w:w="0" w:type="dxa"/>
            <w:right w:w="0" w:type="dxa"/>
          </w:tblCellMar>
        </w:tblPrEx>
        <w:trPr>
          <w:trHeight w:val="194"/>
        </w:trPr>
        <w:tc>
          <w:tcPr>
            <w:tcW w:w="80" w:type="dxa"/>
          </w:tcPr>
          <w:p w14:paraId="0FFBD3BB" w14:textId="77777777" w:rsidR="00000000" w:rsidRPr="00534CD8" w:rsidRDefault="00B51CAC">
            <w:pPr>
              <w:spacing w:line="0" w:lineRule="atLeast"/>
              <w:rPr>
                <w:rFonts w:ascii="Lato" w:eastAsia="Times New Roman" w:hAnsi="Lato"/>
                <w:sz w:val="16"/>
              </w:rPr>
            </w:pPr>
          </w:p>
        </w:tc>
        <w:tc>
          <w:tcPr>
            <w:tcW w:w="960" w:type="dxa"/>
          </w:tcPr>
          <w:p w14:paraId="4AF662BB" w14:textId="77777777" w:rsidR="00000000" w:rsidRPr="00534CD8" w:rsidRDefault="00B51CAC">
            <w:pPr>
              <w:spacing w:line="0" w:lineRule="atLeast"/>
              <w:rPr>
                <w:rFonts w:ascii="Lato" w:eastAsia="Times New Roman" w:hAnsi="Lato"/>
                <w:sz w:val="16"/>
              </w:rPr>
            </w:pPr>
          </w:p>
        </w:tc>
        <w:tc>
          <w:tcPr>
            <w:tcW w:w="80" w:type="dxa"/>
          </w:tcPr>
          <w:p w14:paraId="693689CE" w14:textId="77777777" w:rsidR="00000000" w:rsidRPr="00534CD8" w:rsidRDefault="00B51CAC">
            <w:pPr>
              <w:spacing w:line="0" w:lineRule="atLeast"/>
              <w:rPr>
                <w:rFonts w:ascii="Lato" w:eastAsia="Times New Roman" w:hAnsi="Lato"/>
                <w:sz w:val="16"/>
              </w:rPr>
            </w:pPr>
          </w:p>
        </w:tc>
        <w:tc>
          <w:tcPr>
            <w:tcW w:w="120" w:type="dxa"/>
          </w:tcPr>
          <w:p w14:paraId="6C5196EC" w14:textId="77777777" w:rsidR="00000000" w:rsidRPr="00534CD8" w:rsidRDefault="00B51CAC">
            <w:pPr>
              <w:spacing w:line="0" w:lineRule="atLeast"/>
              <w:rPr>
                <w:rFonts w:ascii="Lato" w:eastAsia="Times New Roman" w:hAnsi="Lato"/>
                <w:sz w:val="16"/>
              </w:rPr>
            </w:pPr>
          </w:p>
        </w:tc>
        <w:tc>
          <w:tcPr>
            <w:tcW w:w="1360" w:type="dxa"/>
          </w:tcPr>
          <w:p w14:paraId="1117DBF1" w14:textId="77777777" w:rsidR="00000000" w:rsidRPr="00534CD8" w:rsidRDefault="00B51CAC">
            <w:pPr>
              <w:spacing w:line="0" w:lineRule="atLeast"/>
              <w:rPr>
                <w:rFonts w:ascii="Lato" w:eastAsia="Verdana" w:hAnsi="Lato"/>
                <w:sz w:val="16"/>
              </w:rPr>
            </w:pPr>
            <w:r w:rsidRPr="00534CD8">
              <w:rPr>
                <w:rFonts w:ascii="Lato" w:eastAsia="Verdana" w:hAnsi="Lato"/>
                <w:sz w:val="16"/>
              </w:rPr>
              <w:t>Program</w:t>
            </w:r>
          </w:p>
        </w:tc>
        <w:tc>
          <w:tcPr>
            <w:tcW w:w="80" w:type="dxa"/>
          </w:tcPr>
          <w:p w14:paraId="5B5D57EF" w14:textId="77777777" w:rsidR="00000000" w:rsidRPr="00534CD8" w:rsidRDefault="00B51CAC">
            <w:pPr>
              <w:spacing w:line="0" w:lineRule="atLeast"/>
              <w:rPr>
                <w:rFonts w:ascii="Lato" w:eastAsia="Times New Roman" w:hAnsi="Lato"/>
                <w:sz w:val="16"/>
              </w:rPr>
            </w:pPr>
          </w:p>
        </w:tc>
        <w:tc>
          <w:tcPr>
            <w:tcW w:w="1320" w:type="dxa"/>
          </w:tcPr>
          <w:p w14:paraId="27034C2F" w14:textId="77777777" w:rsidR="00000000" w:rsidRPr="00534CD8" w:rsidRDefault="00B51CAC">
            <w:pPr>
              <w:spacing w:line="0" w:lineRule="atLeast"/>
              <w:rPr>
                <w:rFonts w:ascii="Lato" w:eastAsia="Times New Roman" w:hAnsi="Lato"/>
                <w:sz w:val="16"/>
              </w:rPr>
            </w:pPr>
          </w:p>
        </w:tc>
        <w:tc>
          <w:tcPr>
            <w:tcW w:w="140" w:type="dxa"/>
          </w:tcPr>
          <w:p w14:paraId="448E712E" w14:textId="77777777" w:rsidR="00000000" w:rsidRPr="00534CD8" w:rsidRDefault="00B51CAC">
            <w:pPr>
              <w:spacing w:line="0" w:lineRule="atLeast"/>
              <w:rPr>
                <w:rFonts w:ascii="Lato" w:eastAsia="Times New Roman" w:hAnsi="Lato"/>
                <w:sz w:val="16"/>
              </w:rPr>
            </w:pPr>
          </w:p>
        </w:tc>
        <w:tc>
          <w:tcPr>
            <w:tcW w:w="80" w:type="dxa"/>
          </w:tcPr>
          <w:p w14:paraId="2798BDD7" w14:textId="77777777" w:rsidR="00000000" w:rsidRPr="00534CD8" w:rsidRDefault="00B51CAC">
            <w:pPr>
              <w:spacing w:line="0" w:lineRule="atLeast"/>
              <w:rPr>
                <w:rFonts w:ascii="Lato" w:eastAsia="Times New Roman" w:hAnsi="Lato"/>
                <w:sz w:val="16"/>
              </w:rPr>
            </w:pPr>
          </w:p>
        </w:tc>
        <w:tc>
          <w:tcPr>
            <w:tcW w:w="1460" w:type="dxa"/>
          </w:tcPr>
          <w:p w14:paraId="29B7A990" w14:textId="77777777" w:rsidR="00000000" w:rsidRPr="00534CD8" w:rsidRDefault="00B51CAC">
            <w:pPr>
              <w:spacing w:line="0" w:lineRule="atLeast"/>
              <w:rPr>
                <w:rFonts w:ascii="Lato" w:eastAsia="Times New Roman" w:hAnsi="Lato"/>
                <w:sz w:val="16"/>
              </w:rPr>
            </w:pPr>
          </w:p>
        </w:tc>
        <w:tc>
          <w:tcPr>
            <w:tcW w:w="80" w:type="dxa"/>
          </w:tcPr>
          <w:p w14:paraId="05F0C598" w14:textId="77777777" w:rsidR="00000000" w:rsidRPr="00534CD8" w:rsidRDefault="00B51CAC">
            <w:pPr>
              <w:spacing w:line="0" w:lineRule="atLeast"/>
              <w:rPr>
                <w:rFonts w:ascii="Lato" w:eastAsia="Times New Roman" w:hAnsi="Lato"/>
                <w:sz w:val="16"/>
              </w:rPr>
            </w:pPr>
          </w:p>
        </w:tc>
        <w:tc>
          <w:tcPr>
            <w:tcW w:w="60" w:type="dxa"/>
          </w:tcPr>
          <w:p w14:paraId="00D90841" w14:textId="77777777" w:rsidR="00000000" w:rsidRPr="00534CD8" w:rsidRDefault="00B51CAC">
            <w:pPr>
              <w:spacing w:line="0" w:lineRule="atLeast"/>
              <w:rPr>
                <w:rFonts w:ascii="Lato" w:eastAsia="Times New Roman" w:hAnsi="Lato"/>
                <w:sz w:val="16"/>
              </w:rPr>
            </w:pPr>
          </w:p>
        </w:tc>
        <w:tc>
          <w:tcPr>
            <w:tcW w:w="80" w:type="dxa"/>
          </w:tcPr>
          <w:p w14:paraId="211E4349" w14:textId="77777777" w:rsidR="00000000" w:rsidRPr="00534CD8" w:rsidRDefault="00B51CAC">
            <w:pPr>
              <w:spacing w:line="0" w:lineRule="atLeast"/>
              <w:rPr>
                <w:rFonts w:ascii="Lato" w:eastAsia="Times New Roman" w:hAnsi="Lato"/>
                <w:sz w:val="16"/>
              </w:rPr>
            </w:pPr>
          </w:p>
        </w:tc>
        <w:tc>
          <w:tcPr>
            <w:tcW w:w="1260" w:type="dxa"/>
          </w:tcPr>
          <w:p w14:paraId="21081EAA" w14:textId="77777777" w:rsidR="00000000" w:rsidRPr="00534CD8" w:rsidRDefault="00B51CAC">
            <w:pPr>
              <w:spacing w:line="0" w:lineRule="atLeast"/>
              <w:rPr>
                <w:rFonts w:ascii="Lato" w:eastAsia="Times New Roman" w:hAnsi="Lato"/>
                <w:sz w:val="16"/>
              </w:rPr>
            </w:pPr>
          </w:p>
        </w:tc>
        <w:tc>
          <w:tcPr>
            <w:tcW w:w="80" w:type="dxa"/>
          </w:tcPr>
          <w:p w14:paraId="4F8D2840" w14:textId="77777777" w:rsidR="00000000" w:rsidRPr="00534CD8" w:rsidRDefault="00B51CAC">
            <w:pPr>
              <w:spacing w:line="0" w:lineRule="atLeast"/>
              <w:rPr>
                <w:rFonts w:ascii="Lato" w:eastAsia="Times New Roman" w:hAnsi="Lato"/>
                <w:sz w:val="16"/>
              </w:rPr>
            </w:pPr>
          </w:p>
        </w:tc>
        <w:tc>
          <w:tcPr>
            <w:tcW w:w="120" w:type="dxa"/>
          </w:tcPr>
          <w:p w14:paraId="754E0231" w14:textId="77777777" w:rsidR="00000000" w:rsidRPr="00534CD8" w:rsidRDefault="00B51CAC">
            <w:pPr>
              <w:spacing w:line="0" w:lineRule="atLeast"/>
              <w:rPr>
                <w:rFonts w:ascii="Lato" w:eastAsia="Times New Roman" w:hAnsi="Lato"/>
                <w:sz w:val="16"/>
              </w:rPr>
            </w:pPr>
          </w:p>
        </w:tc>
        <w:tc>
          <w:tcPr>
            <w:tcW w:w="1320" w:type="dxa"/>
          </w:tcPr>
          <w:p w14:paraId="4CB6F95A" w14:textId="77777777" w:rsidR="00000000" w:rsidRPr="00534CD8" w:rsidRDefault="00B51CAC">
            <w:pPr>
              <w:spacing w:line="0" w:lineRule="atLeast"/>
              <w:rPr>
                <w:rFonts w:ascii="Lato" w:eastAsia="Times New Roman" w:hAnsi="Lato"/>
                <w:sz w:val="16"/>
              </w:rPr>
            </w:pPr>
          </w:p>
        </w:tc>
        <w:tc>
          <w:tcPr>
            <w:tcW w:w="80" w:type="dxa"/>
          </w:tcPr>
          <w:p w14:paraId="2288CCBC" w14:textId="77777777" w:rsidR="00000000" w:rsidRPr="00534CD8" w:rsidRDefault="00B51CAC">
            <w:pPr>
              <w:spacing w:line="0" w:lineRule="atLeast"/>
              <w:rPr>
                <w:rFonts w:ascii="Lato" w:eastAsia="Times New Roman" w:hAnsi="Lato"/>
                <w:sz w:val="16"/>
              </w:rPr>
            </w:pPr>
          </w:p>
        </w:tc>
        <w:tc>
          <w:tcPr>
            <w:tcW w:w="60" w:type="dxa"/>
          </w:tcPr>
          <w:p w14:paraId="7523165F" w14:textId="77777777" w:rsidR="00000000" w:rsidRPr="00534CD8" w:rsidRDefault="00B51CAC">
            <w:pPr>
              <w:spacing w:line="0" w:lineRule="atLeast"/>
              <w:rPr>
                <w:rFonts w:ascii="Lato" w:eastAsia="Times New Roman" w:hAnsi="Lato"/>
                <w:sz w:val="16"/>
              </w:rPr>
            </w:pPr>
          </w:p>
        </w:tc>
        <w:tc>
          <w:tcPr>
            <w:tcW w:w="80" w:type="dxa"/>
          </w:tcPr>
          <w:p w14:paraId="5E1E1EB0" w14:textId="77777777" w:rsidR="00000000" w:rsidRPr="00534CD8" w:rsidRDefault="00B51CAC">
            <w:pPr>
              <w:spacing w:line="0" w:lineRule="atLeast"/>
              <w:rPr>
                <w:rFonts w:ascii="Lato" w:eastAsia="Times New Roman" w:hAnsi="Lato"/>
                <w:sz w:val="16"/>
              </w:rPr>
            </w:pPr>
          </w:p>
        </w:tc>
        <w:tc>
          <w:tcPr>
            <w:tcW w:w="1320" w:type="dxa"/>
          </w:tcPr>
          <w:p w14:paraId="448C4098" w14:textId="77777777" w:rsidR="00000000" w:rsidRPr="00534CD8" w:rsidRDefault="00B51CAC">
            <w:pPr>
              <w:spacing w:line="0" w:lineRule="atLeast"/>
              <w:rPr>
                <w:rFonts w:ascii="Lato" w:eastAsia="Times New Roman" w:hAnsi="Lato"/>
                <w:sz w:val="16"/>
              </w:rPr>
            </w:pPr>
          </w:p>
        </w:tc>
        <w:tc>
          <w:tcPr>
            <w:tcW w:w="80" w:type="dxa"/>
          </w:tcPr>
          <w:p w14:paraId="5396EE52" w14:textId="77777777" w:rsidR="00000000" w:rsidRPr="00534CD8" w:rsidRDefault="00B51CAC">
            <w:pPr>
              <w:spacing w:line="0" w:lineRule="atLeast"/>
              <w:rPr>
                <w:rFonts w:ascii="Lato" w:eastAsia="Times New Roman" w:hAnsi="Lato"/>
                <w:sz w:val="16"/>
              </w:rPr>
            </w:pPr>
          </w:p>
        </w:tc>
        <w:tc>
          <w:tcPr>
            <w:tcW w:w="60" w:type="dxa"/>
          </w:tcPr>
          <w:p w14:paraId="6041973B" w14:textId="77777777" w:rsidR="00000000" w:rsidRPr="00534CD8" w:rsidRDefault="00B51CAC">
            <w:pPr>
              <w:spacing w:line="0" w:lineRule="atLeast"/>
              <w:rPr>
                <w:rFonts w:ascii="Lato" w:eastAsia="Times New Roman" w:hAnsi="Lato"/>
                <w:sz w:val="16"/>
              </w:rPr>
            </w:pPr>
          </w:p>
        </w:tc>
        <w:tc>
          <w:tcPr>
            <w:tcW w:w="80" w:type="dxa"/>
          </w:tcPr>
          <w:p w14:paraId="4F538B4C" w14:textId="77777777" w:rsidR="00000000" w:rsidRPr="00534CD8" w:rsidRDefault="00B51CAC">
            <w:pPr>
              <w:spacing w:line="0" w:lineRule="atLeast"/>
              <w:rPr>
                <w:rFonts w:ascii="Lato" w:eastAsia="Times New Roman" w:hAnsi="Lato"/>
                <w:sz w:val="16"/>
              </w:rPr>
            </w:pPr>
          </w:p>
        </w:tc>
        <w:tc>
          <w:tcPr>
            <w:tcW w:w="1120" w:type="dxa"/>
          </w:tcPr>
          <w:p w14:paraId="5313CCC8" w14:textId="77777777" w:rsidR="00000000" w:rsidRPr="00534CD8" w:rsidRDefault="00B51CAC">
            <w:pPr>
              <w:spacing w:line="0" w:lineRule="atLeast"/>
              <w:rPr>
                <w:rFonts w:ascii="Lato" w:eastAsia="Times New Roman" w:hAnsi="Lato"/>
                <w:sz w:val="16"/>
              </w:rPr>
            </w:pPr>
          </w:p>
        </w:tc>
        <w:tc>
          <w:tcPr>
            <w:tcW w:w="80" w:type="dxa"/>
          </w:tcPr>
          <w:p w14:paraId="39A3FD42" w14:textId="77777777" w:rsidR="00000000" w:rsidRPr="00534CD8" w:rsidRDefault="00B51CAC">
            <w:pPr>
              <w:spacing w:line="0" w:lineRule="atLeast"/>
              <w:rPr>
                <w:rFonts w:ascii="Lato" w:eastAsia="Times New Roman" w:hAnsi="Lato"/>
                <w:sz w:val="16"/>
              </w:rPr>
            </w:pPr>
          </w:p>
        </w:tc>
      </w:tr>
      <w:tr w:rsidR="00534CD8" w:rsidRPr="00534CD8" w14:paraId="7DA889F8" w14:textId="77777777" w:rsidTr="00534CD8">
        <w:tblPrEx>
          <w:tblCellMar>
            <w:top w:w="0" w:type="dxa"/>
            <w:left w:w="0" w:type="dxa"/>
            <w:bottom w:w="0" w:type="dxa"/>
            <w:right w:w="0" w:type="dxa"/>
          </w:tblCellMar>
        </w:tblPrEx>
        <w:trPr>
          <w:trHeight w:val="60"/>
        </w:trPr>
        <w:tc>
          <w:tcPr>
            <w:tcW w:w="80" w:type="dxa"/>
          </w:tcPr>
          <w:p w14:paraId="668F0E0C" w14:textId="77777777" w:rsidR="00000000" w:rsidRPr="00534CD8" w:rsidRDefault="00B51CAC">
            <w:pPr>
              <w:spacing w:line="0" w:lineRule="atLeast"/>
              <w:rPr>
                <w:rFonts w:ascii="Lato" w:eastAsia="Times New Roman" w:hAnsi="Lato"/>
                <w:sz w:val="5"/>
              </w:rPr>
            </w:pPr>
          </w:p>
        </w:tc>
        <w:tc>
          <w:tcPr>
            <w:tcW w:w="960" w:type="dxa"/>
          </w:tcPr>
          <w:p w14:paraId="191AD407" w14:textId="77777777" w:rsidR="00000000" w:rsidRPr="00534CD8" w:rsidRDefault="00B51CAC">
            <w:pPr>
              <w:spacing w:line="0" w:lineRule="atLeast"/>
              <w:rPr>
                <w:rFonts w:ascii="Lato" w:eastAsia="Times New Roman" w:hAnsi="Lato"/>
                <w:sz w:val="5"/>
              </w:rPr>
            </w:pPr>
          </w:p>
        </w:tc>
        <w:tc>
          <w:tcPr>
            <w:tcW w:w="80" w:type="dxa"/>
          </w:tcPr>
          <w:p w14:paraId="3544D913" w14:textId="77777777" w:rsidR="00000000" w:rsidRPr="00534CD8" w:rsidRDefault="00B51CAC">
            <w:pPr>
              <w:spacing w:line="0" w:lineRule="atLeast"/>
              <w:rPr>
                <w:rFonts w:ascii="Lato" w:eastAsia="Times New Roman" w:hAnsi="Lato"/>
                <w:sz w:val="5"/>
              </w:rPr>
            </w:pPr>
          </w:p>
        </w:tc>
        <w:tc>
          <w:tcPr>
            <w:tcW w:w="120" w:type="dxa"/>
          </w:tcPr>
          <w:p w14:paraId="2D488126" w14:textId="77777777" w:rsidR="00000000" w:rsidRPr="00534CD8" w:rsidRDefault="00B51CAC">
            <w:pPr>
              <w:spacing w:line="0" w:lineRule="atLeast"/>
              <w:rPr>
                <w:rFonts w:ascii="Lato" w:eastAsia="Times New Roman" w:hAnsi="Lato"/>
                <w:sz w:val="5"/>
              </w:rPr>
            </w:pPr>
          </w:p>
        </w:tc>
        <w:tc>
          <w:tcPr>
            <w:tcW w:w="1360" w:type="dxa"/>
          </w:tcPr>
          <w:p w14:paraId="518F6113" w14:textId="77777777" w:rsidR="00000000" w:rsidRPr="00534CD8" w:rsidRDefault="00B51CAC">
            <w:pPr>
              <w:spacing w:line="0" w:lineRule="atLeast"/>
              <w:rPr>
                <w:rFonts w:ascii="Lato" w:eastAsia="Times New Roman" w:hAnsi="Lato"/>
                <w:sz w:val="5"/>
              </w:rPr>
            </w:pPr>
          </w:p>
        </w:tc>
        <w:tc>
          <w:tcPr>
            <w:tcW w:w="80" w:type="dxa"/>
          </w:tcPr>
          <w:p w14:paraId="048C00AE" w14:textId="77777777" w:rsidR="00000000" w:rsidRPr="00534CD8" w:rsidRDefault="00B51CAC">
            <w:pPr>
              <w:spacing w:line="0" w:lineRule="atLeast"/>
              <w:rPr>
                <w:rFonts w:ascii="Lato" w:eastAsia="Times New Roman" w:hAnsi="Lato"/>
                <w:sz w:val="5"/>
              </w:rPr>
            </w:pPr>
          </w:p>
        </w:tc>
        <w:tc>
          <w:tcPr>
            <w:tcW w:w="1320" w:type="dxa"/>
          </w:tcPr>
          <w:p w14:paraId="0A02C079" w14:textId="77777777" w:rsidR="00000000" w:rsidRPr="00534CD8" w:rsidRDefault="00B51CAC">
            <w:pPr>
              <w:spacing w:line="0" w:lineRule="atLeast"/>
              <w:rPr>
                <w:rFonts w:ascii="Lato" w:eastAsia="Times New Roman" w:hAnsi="Lato"/>
                <w:sz w:val="5"/>
              </w:rPr>
            </w:pPr>
          </w:p>
        </w:tc>
        <w:tc>
          <w:tcPr>
            <w:tcW w:w="140" w:type="dxa"/>
          </w:tcPr>
          <w:p w14:paraId="269E8A58" w14:textId="77777777" w:rsidR="00000000" w:rsidRPr="00534CD8" w:rsidRDefault="00B51CAC">
            <w:pPr>
              <w:spacing w:line="0" w:lineRule="atLeast"/>
              <w:rPr>
                <w:rFonts w:ascii="Lato" w:eastAsia="Times New Roman" w:hAnsi="Lato"/>
                <w:sz w:val="5"/>
              </w:rPr>
            </w:pPr>
          </w:p>
        </w:tc>
        <w:tc>
          <w:tcPr>
            <w:tcW w:w="80" w:type="dxa"/>
          </w:tcPr>
          <w:p w14:paraId="2B2E2823" w14:textId="77777777" w:rsidR="00000000" w:rsidRPr="00534CD8" w:rsidRDefault="00B51CAC">
            <w:pPr>
              <w:spacing w:line="0" w:lineRule="atLeast"/>
              <w:rPr>
                <w:rFonts w:ascii="Lato" w:eastAsia="Times New Roman" w:hAnsi="Lato"/>
                <w:sz w:val="5"/>
              </w:rPr>
            </w:pPr>
          </w:p>
        </w:tc>
        <w:tc>
          <w:tcPr>
            <w:tcW w:w="1460" w:type="dxa"/>
          </w:tcPr>
          <w:p w14:paraId="24C69C36" w14:textId="77777777" w:rsidR="00000000" w:rsidRPr="00534CD8" w:rsidRDefault="00B51CAC">
            <w:pPr>
              <w:spacing w:line="0" w:lineRule="atLeast"/>
              <w:rPr>
                <w:rFonts w:ascii="Lato" w:eastAsia="Times New Roman" w:hAnsi="Lato"/>
                <w:sz w:val="5"/>
              </w:rPr>
            </w:pPr>
          </w:p>
        </w:tc>
        <w:tc>
          <w:tcPr>
            <w:tcW w:w="80" w:type="dxa"/>
          </w:tcPr>
          <w:p w14:paraId="726380C2" w14:textId="77777777" w:rsidR="00000000" w:rsidRPr="00534CD8" w:rsidRDefault="00B51CAC">
            <w:pPr>
              <w:spacing w:line="0" w:lineRule="atLeast"/>
              <w:rPr>
                <w:rFonts w:ascii="Lato" w:eastAsia="Times New Roman" w:hAnsi="Lato"/>
                <w:sz w:val="5"/>
              </w:rPr>
            </w:pPr>
          </w:p>
        </w:tc>
        <w:tc>
          <w:tcPr>
            <w:tcW w:w="60" w:type="dxa"/>
          </w:tcPr>
          <w:p w14:paraId="6E4F74B4" w14:textId="77777777" w:rsidR="00000000" w:rsidRPr="00534CD8" w:rsidRDefault="00B51CAC">
            <w:pPr>
              <w:spacing w:line="0" w:lineRule="atLeast"/>
              <w:rPr>
                <w:rFonts w:ascii="Lato" w:eastAsia="Times New Roman" w:hAnsi="Lato"/>
                <w:sz w:val="5"/>
              </w:rPr>
            </w:pPr>
          </w:p>
        </w:tc>
        <w:tc>
          <w:tcPr>
            <w:tcW w:w="80" w:type="dxa"/>
          </w:tcPr>
          <w:p w14:paraId="793D22AF" w14:textId="77777777" w:rsidR="00000000" w:rsidRPr="00534CD8" w:rsidRDefault="00B51CAC">
            <w:pPr>
              <w:spacing w:line="0" w:lineRule="atLeast"/>
              <w:rPr>
                <w:rFonts w:ascii="Lato" w:eastAsia="Times New Roman" w:hAnsi="Lato"/>
                <w:sz w:val="5"/>
              </w:rPr>
            </w:pPr>
          </w:p>
        </w:tc>
        <w:tc>
          <w:tcPr>
            <w:tcW w:w="1260" w:type="dxa"/>
          </w:tcPr>
          <w:p w14:paraId="3968992C" w14:textId="77777777" w:rsidR="00000000" w:rsidRPr="00534CD8" w:rsidRDefault="00B51CAC">
            <w:pPr>
              <w:spacing w:line="0" w:lineRule="atLeast"/>
              <w:rPr>
                <w:rFonts w:ascii="Lato" w:eastAsia="Times New Roman" w:hAnsi="Lato"/>
                <w:sz w:val="5"/>
              </w:rPr>
            </w:pPr>
          </w:p>
        </w:tc>
        <w:tc>
          <w:tcPr>
            <w:tcW w:w="80" w:type="dxa"/>
          </w:tcPr>
          <w:p w14:paraId="7CC901BA" w14:textId="77777777" w:rsidR="00000000" w:rsidRPr="00534CD8" w:rsidRDefault="00B51CAC">
            <w:pPr>
              <w:spacing w:line="0" w:lineRule="atLeast"/>
              <w:rPr>
                <w:rFonts w:ascii="Lato" w:eastAsia="Times New Roman" w:hAnsi="Lato"/>
                <w:sz w:val="5"/>
              </w:rPr>
            </w:pPr>
          </w:p>
        </w:tc>
        <w:tc>
          <w:tcPr>
            <w:tcW w:w="120" w:type="dxa"/>
          </w:tcPr>
          <w:p w14:paraId="4654271E" w14:textId="77777777" w:rsidR="00000000" w:rsidRPr="00534CD8" w:rsidRDefault="00B51CAC">
            <w:pPr>
              <w:spacing w:line="0" w:lineRule="atLeast"/>
              <w:rPr>
                <w:rFonts w:ascii="Lato" w:eastAsia="Times New Roman" w:hAnsi="Lato"/>
                <w:sz w:val="5"/>
              </w:rPr>
            </w:pPr>
          </w:p>
        </w:tc>
        <w:tc>
          <w:tcPr>
            <w:tcW w:w="1320" w:type="dxa"/>
          </w:tcPr>
          <w:p w14:paraId="256D8F21" w14:textId="77777777" w:rsidR="00000000" w:rsidRPr="00534CD8" w:rsidRDefault="00B51CAC">
            <w:pPr>
              <w:spacing w:line="0" w:lineRule="atLeast"/>
              <w:rPr>
                <w:rFonts w:ascii="Lato" w:eastAsia="Times New Roman" w:hAnsi="Lato"/>
                <w:sz w:val="5"/>
              </w:rPr>
            </w:pPr>
          </w:p>
        </w:tc>
        <w:tc>
          <w:tcPr>
            <w:tcW w:w="80" w:type="dxa"/>
          </w:tcPr>
          <w:p w14:paraId="7718A7AC" w14:textId="77777777" w:rsidR="00000000" w:rsidRPr="00534CD8" w:rsidRDefault="00B51CAC">
            <w:pPr>
              <w:spacing w:line="0" w:lineRule="atLeast"/>
              <w:rPr>
                <w:rFonts w:ascii="Lato" w:eastAsia="Times New Roman" w:hAnsi="Lato"/>
                <w:sz w:val="5"/>
              </w:rPr>
            </w:pPr>
          </w:p>
        </w:tc>
        <w:tc>
          <w:tcPr>
            <w:tcW w:w="60" w:type="dxa"/>
          </w:tcPr>
          <w:p w14:paraId="07E564A7" w14:textId="77777777" w:rsidR="00000000" w:rsidRPr="00534CD8" w:rsidRDefault="00B51CAC">
            <w:pPr>
              <w:spacing w:line="0" w:lineRule="atLeast"/>
              <w:rPr>
                <w:rFonts w:ascii="Lato" w:eastAsia="Times New Roman" w:hAnsi="Lato"/>
                <w:sz w:val="5"/>
              </w:rPr>
            </w:pPr>
          </w:p>
        </w:tc>
        <w:tc>
          <w:tcPr>
            <w:tcW w:w="80" w:type="dxa"/>
          </w:tcPr>
          <w:p w14:paraId="06531531" w14:textId="77777777" w:rsidR="00000000" w:rsidRPr="00534CD8" w:rsidRDefault="00B51CAC">
            <w:pPr>
              <w:spacing w:line="0" w:lineRule="atLeast"/>
              <w:rPr>
                <w:rFonts w:ascii="Lato" w:eastAsia="Times New Roman" w:hAnsi="Lato"/>
                <w:sz w:val="5"/>
              </w:rPr>
            </w:pPr>
          </w:p>
        </w:tc>
        <w:tc>
          <w:tcPr>
            <w:tcW w:w="1320" w:type="dxa"/>
          </w:tcPr>
          <w:p w14:paraId="3C60A6F5" w14:textId="77777777" w:rsidR="00000000" w:rsidRPr="00534CD8" w:rsidRDefault="00B51CAC">
            <w:pPr>
              <w:spacing w:line="0" w:lineRule="atLeast"/>
              <w:rPr>
                <w:rFonts w:ascii="Lato" w:eastAsia="Times New Roman" w:hAnsi="Lato"/>
                <w:sz w:val="5"/>
              </w:rPr>
            </w:pPr>
          </w:p>
        </w:tc>
        <w:tc>
          <w:tcPr>
            <w:tcW w:w="80" w:type="dxa"/>
          </w:tcPr>
          <w:p w14:paraId="62F1DAA5" w14:textId="77777777" w:rsidR="00000000" w:rsidRPr="00534CD8" w:rsidRDefault="00B51CAC">
            <w:pPr>
              <w:spacing w:line="0" w:lineRule="atLeast"/>
              <w:rPr>
                <w:rFonts w:ascii="Lato" w:eastAsia="Times New Roman" w:hAnsi="Lato"/>
                <w:sz w:val="5"/>
              </w:rPr>
            </w:pPr>
          </w:p>
        </w:tc>
        <w:tc>
          <w:tcPr>
            <w:tcW w:w="60" w:type="dxa"/>
          </w:tcPr>
          <w:p w14:paraId="735DDD61" w14:textId="77777777" w:rsidR="00000000" w:rsidRPr="00534CD8" w:rsidRDefault="00B51CAC">
            <w:pPr>
              <w:spacing w:line="0" w:lineRule="atLeast"/>
              <w:rPr>
                <w:rFonts w:ascii="Lato" w:eastAsia="Times New Roman" w:hAnsi="Lato"/>
                <w:sz w:val="5"/>
              </w:rPr>
            </w:pPr>
          </w:p>
        </w:tc>
        <w:tc>
          <w:tcPr>
            <w:tcW w:w="80" w:type="dxa"/>
          </w:tcPr>
          <w:p w14:paraId="7302D296" w14:textId="77777777" w:rsidR="00000000" w:rsidRPr="00534CD8" w:rsidRDefault="00B51CAC">
            <w:pPr>
              <w:spacing w:line="0" w:lineRule="atLeast"/>
              <w:rPr>
                <w:rFonts w:ascii="Lato" w:eastAsia="Times New Roman" w:hAnsi="Lato"/>
                <w:sz w:val="5"/>
              </w:rPr>
            </w:pPr>
          </w:p>
        </w:tc>
        <w:tc>
          <w:tcPr>
            <w:tcW w:w="1120" w:type="dxa"/>
          </w:tcPr>
          <w:p w14:paraId="4E55CA8A" w14:textId="77777777" w:rsidR="00000000" w:rsidRPr="00534CD8" w:rsidRDefault="00B51CAC">
            <w:pPr>
              <w:spacing w:line="0" w:lineRule="atLeast"/>
              <w:rPr>
                <w:rFonts w:ascii="Lato" w:eastAsia="Times New Roman" w:hAnsi="Lato"/>
                <w:sz w:val="5"/>
              </w:rPr>
            </w:pPr>
          </w:p>
        </w:tc>
        <w:tc>
          <w:tcPr>
            <w:tcW w:w="80" w:type="dxa"/>
          </w:tcPr>
          <w:p w14:paraId="4C47E853" w14:textId="77777777" w:rsidR="00000000" w:rsidRPr="00534CD8" w:rsidRDefault="00B51CAC">
            <w:pPr>
              <w:spacing w:line="0" w:lineRule="atLeast"/>
              <w:rPr>
                <w:rFonts w:ascii="Lato" w:eastAsia="Times New Roman" w:hAnsi="Lato"/>
                <w:sz w:val="5"/>
              </w:rPr>
            </w:pPr>
          </w:p>
        </w:tc>
      </w:tr>
      <w:tr w:rsidR="0000052D" w:rsidRPr="00534CD8" w14:paraId="2F17AF95" w14:textId="77777777" w:rsidTr="00534CD8">
        <w:tblPrEx>
          <w:tblCellMar>
            <w:top w:w="0" w:type="dxa"/>
            <w:left w:w="0" w:type="dxa"/>
            <w:bottom w:w="0" w:type="dxa"/>
            <w:right w:w="0" w:type="dxa"/>
          </w:tblCellMar>
        </w:tblPrEx>
        <w:trPr>
          <w:trHeight w:val="194"/>
        </w:trPr>
        <w:tc>
          <w:tcPr>
            <w:tcW w:w="80" w:type="dxa"/>
          </w:tcPr>
          <w:p w14:paraId="45C1FCC8" w14:textId="77777777" w:rsidR="00000000" w:rsidRPr="00534CD8" w:rsidRDefault="00B51CAC">
            <w:pPr>
              <w:spacing w:line="0" w:lineRule="atLeast"/>
              <w:rPr>
                <w:rFonts w:ascii="Lato" w:eastAsia="Times New Roman" w:hAnsi="Lato"/>
                <w:sz w:val="16"/>
              </w:rPr>
            </w:pPr>
          </w:p>
        </w:tc>
        <w:tc>
          <w:tcPr>
            <w:tcW w:w="960" w:type="dxa"/>
          </w:tcPr>
          <w:p w14:paraId="3E0B7114" w14:textId="77777777" w:rsidR="00000000" w:rsidRPr="00534CD8" w:rsidRDefault="00B51CAC">
            <w:pPr>
              <w:spacing w:line="0" w:lineRule="atLeast"/>
              <w:rPr>
                <w:rFonts w:ascii="Lato" w:eastAsia="Times New Roman" w:hAnsi="Lato"/>
                <w:sz w:val="16"/>
              </w:rPr>
            </w:pPr>
          </w:p>
        </w:tc>
        <w:tc>
          <w:tcPr>
            <w:tcW w:w="80" w:type="dxa"/>
          </w:tcPr>
          <w:p w14:paraId="57FDDFBC" w14:textId="77777777" w:rsidR="00000000" w:rsidRPr="00534CD8" w:rsidRDefault="00B51CAC">
            <w:pPr>
              <w:spacing w:line="0" w:lineRule="atLeast"/>
              <w:rPr>
                <w:rFonts w:ascii="Lato" w:eastAsia="Times New Roman" w:hAnsi="Lato"/>
                <w:sz w:val="16"/>
              </w:rPr>
            </w:pPr>
          </w:p>
        </w:tc>
        <w:tc>
          <w:tcPr>
            <w:tcW w:w="120" w:type="dxa"/>
          </w:tcPr>
          <w:p w14:paraId="417D1679" w14:textId="77777777" w:rsidR="00000000" w:rsidRPr="00534CD8" w:rsidRDefault="00B51CAC">
            <w:pPr>
              <w:spacing w:line="0" w:lineRule="atLeast"/>
              <w:rPr>
                <w:rFonts w:ascii="Lato" w:eastAsia="Times New Roman" w:hAnsi="Lato"/>
                <w:sz w:val="16"/>
              </w:rPr>
            </w:pPr>
          </w:p>
        </w:tc>
        <w:tc>
          <w:tcPr>
            <w:tcW w:w="1360" w:type="dxa"/>
          </w:tcPr>
          <w:p w14:paraId="76D3FE5D" w14:textId="77777777" w:rsidR="00000000" w:rsidRPr="00534CD8" w:rsidRDefault="00B51CAC">
            <w:pPr>
              <w:spacing w:line="0" w:lineRule="atLeast"/>
              <w:rPr>
                <w:rFonts w:ascii="Lato" w:eastAsia="Verdana" w:hAnsi="Lato"/>
                <w:sz w:val="16"/>
              </w:rPr>
            </w:pPr>
            <w:r w:rsidRPr="00534CD8">
              <w:rPr>
                <w:rFonts w:ascii="Lato" w:eastAsia="Verdana" w:hAnsi="Lato"/>
                <w:sz w:val="16"/>
              </w:rPr>
              <w:t>Home &amp;</w:t>
            </w:r>
          </w:p>
        </w:tc>
        <w:tc>
          <w:tcPr>
            <w:tcW w:w="80" w:type="dxa"/>
          </w:tcPr>
          <w:p w14:paraId="3DD230E5" w14:textId="77777777" w:rsidR="00000000" w:rsidRPr="00534CD8" w:rsidRDefault="00B51CAC">
            <w:pPr>
              <w:spacing w:line="0" w:lineRule="atLeast"/>
              <w:rPr>
                <w:rFonts w:ascii="Lato" w:eastAsia="Times New Roman" w:hAnsi="Lato"/>
                <w:sz w:val="16"/>
              </w:rPr>
            </w:pPr>
          </w:p>
        </w:tc>
        <w:tc>
          <w:tcPr>
            <w:tcW w:w="1320" w:type="dxa"/>
          </w:tcPr>
          <w:p w14:paraId="43AA8574" w14:textId="77777777" w:rsidR="00000000" w:rsidRPr="00534CD8" w:rsidRDefault="00B51CAC">
            <w:pPr>
              <w:spacing w:line="0" w:lineRule="atLeast"/>
              <w:rPr>
                <w:rFonts w:ascii="Lato" w:eastAsia="Times New Roman" w:hAnsi="Lato"/>
                <w:sz w:val="16"/>
              </w:rPr>
            </w:pPr>
          </w:p>
        </w:tc>
        <w:tc>
          <w:tcPr>
            <w:tcW w:w="140" w:type="dxa"/>
          </w:tcPr>
          <w:p w14:paraId="7FCE78D2" w14:textId="77777777" w:rsidR="00000000" w:rsidRPr="00534CD8" w:rsidRDefault="00B51CAC">
            <w:pPr>
              <w:spacing w:line="0" w:lineRule="atLeast"/>
              <w:rPr>
                <w:rFonts w:ascii="Lato" w:eastAsia="Times New Roman" w:hAnsi="Lato"/>
                <w:sz w:val="16"/>
              </w:rPr>
            </w:pPr>
          </w:p>
        </w:tc>
        <w:tc>
          <w:tcPr>
            <w:tcW w:w="80" w:type="dxa"/>
          </w:tcPr>
          <w:p w14:paraId="2EFE0DA5" w14:textId="77777777" w:rsidR="00000000" w:rsidRPr="00534CD8" w:rsidRDefault="00B51CAC">
            <w:pPr>
              <w:spacing w:line="0" w:lineRule="atLeast"/>
              <w:rPr>
                <w:rFonts w:ascii="Lato" w:eastAsia="Times New Roman" w:hAnsi="Lato"/>
                <w:sz w:val="16"/>
              </w:rPr>
            </w:pPr>
          </w:p>
        </w:tc>
        <w:tc>
          <w:tcPr>
            <w:tcW w:w="1460" w:type="dxa"/>
          </w:tcPr>
          <w:p w14:paraId="635E486F" w14:textId="77777777" w:rsidR="00000000" w:rsidRPr="00534CD8" w:rsidRDefault="00B51CAC">
            <w:pPr>
              <w:spacing w:line="0" w:lineRule="atLeast"/>
              <w:rPr>
                <w:rFonts w:ascii="Lato" w:eastAsia="Times New Roman" w:hAnsi="Lato"/>
                <w:sz w:val="16"/>
              </w:rPr>
            </w:pPr>
          </w:p>
        </w:tc>
        <w:tc>
          <w:tcPr>
            <w:tcW w:w="80" w:type="dxa"/>
          </w:tcPr>
          <w:p w14:paraId="330DADD5" w14:textId="77777777" w:rsidR="00000000" w:rsidRPr="00534CD8" w:rsidRDefault="00B51CAC">
            <w:pPr>
              <w:spacing w:line="0" w:lineRule="atLeast"/>
              <w:rPr>
                <w:rFonts w:ascii="Lato" w:eastAsia="Times New Roman" w:hAnsi="Lato"/>
                <w:sz w:val="16"/>
              </w:rPr>
            </w:pPr>
          </w:p>
        </w:tc>
        <w:tc>
          <w:tcPr>
            <w:tcW w:w="60" w:type="dxa"/>
          </w:tcPr>
          <w:p w14:paraId="2ED2803F" w14:textId="77777777" w:rsidR="00000000" w:rsidRPr="00534CD8" w:rsidRDefault="00B51CAC">
            <w:pPr>
              <w:spacing w:line="0" w:lineRule="atLeast"/>
              <w:rPr>
                <w:rFonts w:ascii="Lato" w:eastAsia="Times New Roman" w:hAnsi="Lato"/>
                <w:sz w:val="16"/>
              </w:rPr>
            </w:pPr>
          </w:p>
        </w:tc>
        <w:tc>
          <w:tcPr>
            <w:tcW w:w="80" w:type="dxa"/>
          </w:tcPr>
          <w:p w14:paraId="5C8ECFBF" w14:textId="77777777" w:rsidR="00000000" w:rsidRPr="00534CD8" w:rsidRDefault="00B51CAC">
            <w:pPr>
              <w:spacing w:line="0" w:lineRule="atLeast"/>
              <w:rPr>
                <w:rFonts w:ascii="Lato" w:eastAsia="Times New Roman" w:hAnsi="Lato"/>
                <w:sz w:val="16"/>
              </w:rPr>
            </w:pPr>
          </w:p>
        </w:tc>
        <w:tc>
          <w:tcPr>
            <w:tcW w:w="1260" w:type="dxa"/>
          </w:tcPr>
          <w:p w14:paraId="6DC4AA93" w14:textId="77777777" w:rsidR="00000000" w:rsidRPr="00534CD8" w:rsidRDefault="00B51CAC">
            <w:pPr>
              <w:spacing w:line="0" w:lineRule="atLeast"/>
              <w:rPr>
                <w:rFonts w:ascii="Lato" w:eastAsia="Times New Roman" w:hAnsi="Lato"/>
                <w:sz w:val="16"/>
              </w:rPr>
            </w:pPr>
          </w:p>
        </w:tc>
        <w:tc>
          <w:tcPr>
            <w:tcW w:w="80" w:type="dxa"/>
          </w:tcPr>
          <w:p w14:paraId="2CD0C197" w14:textId="77777777" w:rsidR="00000000" w:rsidRPr="00534CD8" w:rsidRDefault="00B51CAC">
            <w:pPr>
              <w:spacing w:line="0" w:lineRule="atLeast"/>
              <w:rPr>
                <w:rFonts w:ascii="Lato" w:eastAsia="Times New Roman" w:hAnsi="Lato"/>
                <w:sz w:val="16"/>
              </w:rPr>
            </w:pPr>
          </w:p>
        </w:tc>
        <w:tc>
          <w:tcPr>
            <w:tcW w:w="120" w:type="dxa"/>
          </w:tcPr>
          <w:p w14:paraId="5F9F7ED1" w14:textId="77777777" w:rsidR="00000000" w:rsidRPr="00534CD8" w:rsidRDefault="00B51CAC">
            <w:pPr>
              <w:spacing w:line="0" w:lineRule="atLeast"/>
              <w:rPr>
                <w:rFonts w:ascii="Lato" w:eastAsia="Times New Roman" w:hAnsi="Lato"/>
                <w:sz w:val="16"/>
              </w:rPr>
            </w:pPr>
          </w:p>
        </w:tc>
        <w:tc>
          <w:tcPr>
            <w:tcW w:w="1320" w:type="dxa"/>
          </w:tcPr>
          <w:p w14:paraId="04D10447" w14:textId="77777777" w:rsidR="00000000" w:rsidRPr="00534CD8" w:rsidRDefault="00B51CAC">
            <w:pPr>
              <w:spacing w:line="0" w:lineRule="atLeast"/>
              <w:rPr>
                <w:rFonts w:ascii="Lato" w:eastAsia="Times New Roman" w:hAnsi="Lato"/>
                <w:sz w:val="16"/>
              </w:rPr>
            </w:pPr>
          </w:p>
        </w:tc>
        <w:tc>
          <w:tcPr>
            <w:tcW w:w="80" w:type="dxa"/>
          </w:tcPr>
          <w:p w14:paraId="619DBDEE" w14:textId="77777777" w:rsidR="00000000" w:rsidRPr="00534CD8" w:rsidRDefault="00B51CAC">
            <w:pPr>
              <w:spacing w:line="0" w:lineRule="atLeast"/>
              <w:rPr>
                <w:rFonts w:ascii="Lato" w:eastAsia="Times New Roman" w:hAnsi="Lato"/>
                <w:sz w:val="16"/>
              </w:rPr>
            </w:pPr>
          </w:p>
        </w:tc>
        <w:tc>
          <w:tcPr>
            <w:tcW w:w="60" w:type="dxa"/>
          </w:tcPr>
          <w:p w14:paraId="7B8C3EC1" w14:textId="77777777" w:rsidR="00000000" w:rsidRPr="00534CD8" w:rsidRDefault="00B51CAC">
            <w:pPr>
              <w:spacing w:line="0" w:lineRule="atLeast"/>
              <w:rPr>
                <w:rFonts w:ascii="Lato" w:eastAsia="Times New Roman" w:hAnsi="Lato"/>
                <w:sz w:val="16"/>
              </w:rPr>
            </w:pPr>
          </w:p>
        </w:tc>
        <w:tc>
          <w:tcPr>
            <w:tcW w:w="80" w:type="dxa"/>
          </w:tcPr>
          <w:p w14:paraId="4E507683" w14:textId="77777777" w:rsidR="00000000" w:rsidRPr="00534CD8" w:rsidRDefault="00B51CAC">
            <w:pPr>
              <w:spacing w:line="0" w:lineRule="atLeast"/>
              <w:rPr>
                <w:rFonts w:ascii="Lato" w:eastAsia="Times New Roman" w:hAnsi="Lato"/>
                <w:sz w:val="16"/>
              </w:rPr>
            </w:pPr>
          </w:p>
        </w:tc>
        <w:tc>
          <w:tcPr>
            <w:tcW w:w="1320" w:type="dxa"/>
          </w:tcPr>
          <w:p w14:paraId="7FDF57ED" w14:textId="77777777" w:rsidR="00000000" w:rsidRPr="00534CD8" w:rsidRDefault="00B51CAC">
            <w:pPr>
              <w:spacing w:line="0" w:lineRule="atLeast"/>
              <w:rPr>
                <w:rFonts w:ascii="Lato" w:eastAsia="Times New Roman" w:hAnsi="Lato"/>
                <w:sz w:val="16"/>
              </w:rPr>
            </w:pPr>
          </w:p>
        </w:tc>
        <w:tc>
          <w:tcPr>
            <w:tcW w:w="80" w:type="dxa"/>
          </w:tcPr>
          <w:p w14:paraId="363D2538" w14:textId="77777777" w:rsidR="00000000" w:rsidRPr="00534CD8" w:rsidRDefault="00B51CAC">
            <w:pPr>
              <w:spacing w:line="0" w:lineRule="atLeast"/>
              <w:rPr>
                <w:rFonts w:ascii="Lato" w:eastAsia="Times New Roman" w:hAnsi="Lato"/>
                <w:sz w:val="16"/>
              </w:rPr>
            </w:pPr>
          </w:p>
        </w:tc>
        <w:tc>
          <w:tcPr>
            <w:tcW w:w="60" w:type="dxa"/>
          </w:tcPr>
          <w:p w14:paraId="62C9B493" w14:textId="77777777" w:rsidR="00000000" w:rsidRPr="00534CD8" w:rsidRDefault="00B51CAC">
            <w:pPr>
              <w:spacing w:line="0" w:lineRule="atLeast"/>
              <w:rPr>
                <w:rFonts w:ascii="Lato" w:eastAsia="Times New Roman" w:hAnsi="Lato"/>
                <w:sz w:val="16"/>
              </w:rPr>
            </w:pPr>
          </w:p>
        </w:tc>
        <w:tc>
          <w:tcPr>
            <w:tcW w:w="80" w:type="dxa"/>
          </w:tcPr>
          <w:p w14:paraId="6F21666F" w14:textId="77777777" w:rsidR="00000000" w:rsidRPr="00534CD8" w:rsidRDefault="00B51CAC">
            <w:pPr>
              <w:spacing w:line="0" w:lineRule="atLeast"/>
              <w:rPr>
                <w:rFonts w:ascii="Lato" w:eastAsia="Times New Roman" w:hAnsi="Lato"/>
                <w:sz w:val="16"/>
              </w:rPr>
            </w:pPr>
          </w:p>
        </w:tc>
        <w:tc>
          <w:tcPr>
            <w:tcW w:w="1120" w:type="dxa"/>
          </w:tcPr>
          <w:p w14:paraId="6F6393E7" w14:textId="77777777" w:rsidR="00000000" w:rsidRPr="00534CD8" w:rsidRDefault="00B51CAC">
            <w:pPr>
              <w:spacing w:line="0" w:lineRule="atLeast"/>
              <w:rPr>
                <w:rFonts w:ascii="Lato" w:eastAsia="Times New Roman" w:hAnsi="Lato"/>
                <w:sz w:val="16"/>
              </w:rPr>
            </w:pPr>
          </w:p>
        </w:tc>
        <w:tc>
          <w:tcPr>
            <w:tcW w:w="80" w:type="dxa"/>
          </w:tcPr>
          <w:p w14:paraId="5A2DEE31" w14:textId="77777777" w:rsidR="00000000" w:rsidRPr="00534CD8" w:rsidRDefault="00B51CAC">
            <w:pPr>
              <w:spacing w:line="0" w:lineRule="atLeast"/>
              <w:rPr>
                <w:rFonts w:ascii="Lato" w:eastAsia="Times New Roman" w:hAnsi="Lato"/>
                <w:sz w:val="16"/>
              </w:rPr>
            </w:pPr>
          </w:p>
        </w:tc>
      </w:tr>
      <w:tr w:rsidR="0000052D" w:rsidRPr="00534CD8" w14:paraId="73E60386" w14:textId="77777777" w:rsidTr="00534CD8">
        <w:tblPrEx>
          <w:tblCellMar>
            <w:top w:w="0" w:type="dxa"/>
            <w:left w:w="0" w:type="dxa"/>
            <w:bottom w:w="0" w:type="dxa"/>
            <w:right w:w="0" w:type="dxa"/>
          </w:tblCellMar>
        </w:tblPrEx>
        <w:trPr>
          <w:trHeight w:val="194"/>
        </w:trPr>
        <w:tc>
          <w:tcPr>
            <w:tcW w:w="80" w:type="dxa"/>
          </w:tcPr>
          <w:p w14:paraId="3AB7C28B" w14:textId="77777777" w:rsidR="00000000" w:rsidRPr="00534CD8" w:rsidRDefault="00B51CAC">
            <w:pPr>
              <w:spacing w:line="0" w:lineRule="atLeast"/>
              <w:rPr>
                <w:rFonts w:ascii="Lato" w:eastAsia="Times New Roman" w:hAnsi="Lato"/>
                <w:sz w:val="16"/>
              </w:rPr>
            </w:pPr>
          </w:p>
        </w:tc>
        <w:tc>
          <w:tcPr>
            <w:tcW w:w="960" w:type="dxa"/>
          </w:tcPr>
          <w:p w14:paraId="36AF190D"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7004-0104</w:t>
            </w:r>
          </w:p>
        </w:tc>
        <w:tc>
          <w:tcPr>
            <w:tcW w:w="80" w:type="dxa"/>
          </w:tcPr>
          <w:p w14:paraId="7660D74B" w14:textId="77777777" w:rsidR="00000000" w:rsidRPr="00534CD8" w:rsidRDefault="00B51CAC">
            <w:pPr>
              <w:spacing w:line="0" w:lineRule="atLeast"/>
              <w:rPr>
                <w:rFonts w:ascii="Lato" w:eastAsia="Times New Roman" w:hAnsi="Lato"/>
                <w:sz w:val="16"/>
              </w:rPr>
            </w:pPr>
          </w:p>
        </w:tc>
        <w:tc>
          <w:tcPr>
            <w:tcW w:w="120" w:type="dxa"/>
          </w:tcPr>
          <w:p w14:paraId="7C3054B3" w14:textId="77777777" w:rsidR="00000000" w:rsidRPr="00534CD8" w:rsidRDefault="00B51CAC">
            <w:pPr>
              <w:spacing w:line="0" w:lineRule="atLeast"/>
              <w:rPr>
                <w:rFonts w:ascii="Lato" w:eastAsia="Times New Roman" w:hAnsi="Lato"/>
                <w:sz w:val="16"/>
              </w:rPr>
            </w:pPr>
          </w:p>
        </w:tc>
        <w:tc>
          <w:tcPr>
            <w:tcW w:w="1360" w:type="dxa"/>
          </w:tcPr>
          <w:p w14:paraId="652E4BFD" w14:textId="77777777" w:rsidR="00000000" w:rsidRPr="00534CD8" w:rsidRDefault="00B51CAC">
            <w:pPr>
              <w:spacing w:line="0" w:lineRule="atLeast"/>
              <w:rPr>
                <w:rFonts w:ascii="Lato" w:eastAsia="Verdana" w:hAnsi="Lato"/>
                <w:sz w:val="16"/>
              </w:rPr>
            </w:pPr>
            <w:r w:rsidRPr="00534CD8">
              <w:rPr>
                <w:rFonts w:ascii="Lato" w:eastAsia="Verdana" w:hAnsi="Lato"/>
                <w:sz w:val="16"/>
              </w:rPr>
              <w:t>Healthy for</w:t>
            </w:r>
          </w:p>
        </w:tc>
        <w:tc>
          <w:tcPr>
            <w:tcW w:w="80" w:type="dxa"/>
          </w:tcPr>
          <w:p w14:paraId="3C261794" w14:textId="77777777" w:rsidR="00000000" w:rsidRPr="00534CD8" w:rsidRDefault="00B51CAC">
            <w:pPr>
              <w:spacing w:line="0" w:lineRule="atLeast"/>
              <w:rPr>
                <w:rFonts w:ascii="Lato" w:eastAsia="Times New Roman" w:hAnsi="Lato"/>
                <w:sz w:val="16"/>
              </w:rPr>
            </w:pPr>
          </w:p>
        </w:tc>
        <w:tc>
          <w:tcPr>
            <w:tcW w:w="1320" w:type="dxa"/>
          </w:tcPr>
          <w:p w14:paraId="1C636D79"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$2,390,000</w:t>
            </w:r>
          </w:p>
        </w:tc>
        <w:tc>
          <w:tcPr>
            <w:tcW w:w="140" w:type="dxa"/>
          </w:tcPr>
          <w:p w14:paraId="2D6B733B" w14:textId="77777777" w:rsidR="00000000" w:rsidRPr="00534CD8" w:rsidRDefault="00B51CAC">
            <w:pPr>
              <w:spacing w:line="0" w:lineRule="atLeast"/>
              <w:rPr>
                <w:rFonts w:ascii="Lato" w:eastAsia="Times New Roman" w:hAnsi="Lato"/>
                <w:sz w:val="16"/>
              </w:rPr>
            </w:pPr>
          </w:p>
        </w:tc>
        <w:tc>
          <w:tcPr>
            <w:tcW w:w="80" w:type="dxa"/>
          </w:tcPr>
          <w:p w14:paraId="0E3061B9" w14:textId="77777777" w:rsidR="00000000" w:rsidRPr="00534CD8" w:rsidRDefault="00B51CAC">
            <w:pPr>
              <w:spacing w:line="0" w:lineRule="atLeast"/>
              <w:rPr>
                <w:rFonts w:ascii="Lato" w:eastAsia="Times New Roman" w:hAnsi="Lato"/>
                <w:sz w:val="16"/>
              </w:rPr>
            </w:pPr>
          </w:p>
        </w:tc>
        <w:tc>
          <w:tcPr>
            <w:tcW w:w="1460" w:type="dxa"/>
          </w:tcPr>
          <w:p w14:paraId="7121AE07"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$2,890,000</w:t>
            </w:r>
          </w:p>
        </w:tc>
        <w:tc>
          <w:tcPr>
            <w:tcW w:w="80" w:type="dxa"/>
          </w:tcPr>
          <w:p w14:paraId="341E28BF" w14:textId="77777777" w:rsidR="00000000" w:rsidRPr="00534CD8" w:rsidRDefault="00B51CAC">
            <w:pPr>
              <w:spacing w:line="0" w:lineRule="atLeast"/>
              <w:rPr>
                <w:rFonts w:ascii="Lato" w:eastAsia="Times New Roman" w:hAnsi="Lato"/>
                <w:sz w:val="16"/>
              </w:rPr>
            </w:pPr>
          </w:p>
        </w:tc>
        <w:tc>
          <w:tcPr>
            <w:tcW w:w="60" w:type="dxa"/>
          </w:tcPr>
          <w:p w14:paraId="040DF7F0" w14:textId="77777777" w:rsidR="00000000" w:rsidRPr="00534CD8" w:rsidRDefault="00B51CAC">
            <w:pPr>
              <w:spacing w:line="0" w:lineRule="atLeast"/>
              <w:rPr>
                <w:rFonts w:ascii="Lato" w:eastAsia="Times New Roman" w:hAnsi="Lato"/>
                <w:sz w:val="16"/>
              </w:rPr>
            </w:pPr>
          </w:p>
        </w:tc>
        <w:tc>
          <w:tcPr>
            <w:tcW w:w="80" w:type="dxa"/>
          </w:tcPr>
          <w:p w14:paraId="26ED6FC8" w14:textId="77777777" w:rsidR="00000000" w:rsidRPr="00534CD8" w:rsidRDefault="00B51CAC">
            <w:pPr>
              <w:spacing w:line="0" w:lineRule="atLeast"/>
              <w:rPr>
                <w:rFonts w:ascii="Lato" w:eastAsia="Times New Roman" w:hAnsi="Lato"/>
                <w:sz w:val="16"/>
              </w:rPr>
            </w:pPr>
          </w:p>
        </w:tc>
        <w:tc>
          <w:tcPr>
            <w:tcW w:w="1260" w:type="dxa"/>
          </w:tcPr>
          <w:p w14:paraId="7DE60AF8" w14:textId="77777777" w:rsidR="00000000" w:rsidRPr="00534CD8" w:rsidRDefault="00B51CAC">
            <w:pPr>
              <w:spacing w:line="0" w:lineRule="atLeast"/>
              <w:rPr>
                <w:rFonts w:ascii="Lato" w:eastAsia="Verdana" w:hAnsi="Lato"/>
                <w:sz w:val="16"/>
              </w:rPr>
            </w:pPr>
            <w:r w:rsidRPr="00534CD8">
              <w:rPr>
                <w:rFonts w:ascii="Lato" w:eastAsia="Verdana" w:hAnsi="Lato"/>
                <w:sz w:val="16"/>
              </w:rPr>
              <w:t>$2,390,000</w:t>
            </w:r>
          </w:p>
        </w:tc>
        <w:tc>
          <w:tcPr>
            <w:tcW w:w="80" w:type="dxa"/>
          </w:tcPr>
          <w:p w14:paraId="7D3FB896" w14:textId="77777777" w:rsidR="00000000" w:rsidRPr="00534CD8" w:rsidRDefault="00B51CAC">
            <w:pPr>
              <w:spacing w:line="0" w:lineRule="atLeast"/>
              <w:rPr>
                <w:rFonts w:ascii="Lato" w:eastAsia="Times New Roman" w:hAnsi="Lato"/>
                <w:sz w:val="16"/>
              </w:rPr>
            </w:pPr>
          </w:p>
        </w:tc>
        <w:tc>
          <w:tcPr>
            <w:tcW w:w="120" w:type="dxa"/>
          </w:tcPr>
          <w:p w14:paraId="1099534C" w14:textId="77777777" w:rsidR="00000000" w:rsidRPr="00534CD8" w:rsidRDefault="00B51CAC">
            <w:pPr>
              <w:spacing w:line="0" w:lineRule="atLeast"/>
              <w:rPr>
                <w:rFonts w:ascii="Lato" w:eastAsia="Times New Roman" w:hAnsi="Lato"/>
                <w:sz w:val="16"/>
              </w:rPr>
            </w:pPr>
          </w:p>
        </w:tc>
        <w:tc>
          <w:tcPr>
            <w:tcW w:w="1320" w:type="dxa"/>
          </w:tcPr>
          <w:p w14:paraId="651D4760" w14:textId="77777777" w:rsidR="00000000" w:rsidRPr="00534CD8" w:rsidRDefault="00B51CAC">
            <w:pPr>
              <w:spacing w:line="0" w:lineRule="atLeast"/>
              <w:rPr>
                <w:rFonts w:ascii="Lato" w:eastAsia="Verdana" w:hAnsi="Lato"/>
                <w:sz w:val="16"/>
              </w:rPr>
            </w:pPr>
            <w:r w:rsidRPr="00534CD8">
              <w:rPr>
                <w:rFonts w:ascii="Lato" w:eastAsia="Verdana" w:hAnsi="Lato"/>
                <w:sz w:val="16"/>
              </w:rPr>
              <w:t>$2,390,000</w:t>
            </w:r>
          </w:p>
        </w:tc>
        <w:tc>
          <w:tcPr>
            <w:tcW w:w="80" w:type="dxa"/>
          </w:tcPr>
          <w:p w14:paraId="2F4813A1" w14:textId="77777777" w:rsidR="00000000" w:rsidRPr="00534CD8" w:rsidRDefault="00B51CAC">
            <w:pPr>
              <w:spacing w:line="0" w:lineRule="atLeast"/>
              <w:rPr>
                <w:rFonts w:ascii="Lato" w:eastAsia="Times New Roman" w:hAnsi="Lato"/>
                <w:sz w:val="16"/>
              </w:rPr>
            </w:pPr>
          </w:p>
        </w:tc>
        <w:tc>
          <w:tcPr>
            <w:tcW w:w="60" w:type="dxa"/>
          </w:tcPr>
          <w:p w14:paraId="7B25D496" w14:textId="77777777" w:rsidR="00000000" w:rsidRPr="00534CD8" w:rsidRDefault="00B51CAC">
            <w:pPr>
              <w:spacing w:line="0" w:lineRule="atLeast"/>
              <w:rPr>
                <w:rFonts w:ascii="Lato" w:eastAsia="Times New Roman" w:hAnsi="Lato"/>
                <w:sz w:val="16"/>
              </w:rPr>
            </w:pPr>
          </w:p>
        </w:tc>
        <w:tc>
          <w:tcPr>
            <w:tcW w:w="80" w:type="dxa"/>
          </w:tcPr>
          <w:p w14:paraId="75597B2C" w14:textId="77777777" w:rsidR="00000000" w:rsidRPr="00534CD8" w:rsidRDefault="00B51CAC">
            <w:pPr>
              <w:spacing w:line="0" w:lineRule="atLeast"/>
              <w:rPr>
                <w:rFonts w:ascii="Lato" w:eastAsia="Times New Roman" w:hAnsi="Lato"/>
                <w:sz w:val="16"/>
              </w:rPr>
            </w:pPr>
          </w:p>
        </w:tc>
        <w:tc>
          <w:tcPr>
            <w:tcW w:w="1320" w:type="dxa"/>
          </w:tcPr>
          <w:p w14:paraId="04D72A6B" w14:textId="77777777" w:rsidR="00000000" w:rsidRPr="00534CD8" w:rsidRDefault="00B51CAC">
            <w:pPr>
              <w:spacing w:line="0" w:lineRule="atLeast"/>
              <w:rPr>
                <w:rFonts w:ascii="Lato" w:eastAsia="Verdana" w:hAnsi="Lato"/>
                <w:sz w:val="16"/>
              </w:rPr>
            </w:pPr>
            <w:r w:rsidRPr="00534CD8">
              <w:rPr>
                <w:rFonts w:ascii="Lato" w:eastAsia="Verdana" w:hAnsi="Lato"/>
                <w:sz w:val="16"/>
              </w:rPr>
              <w:t>$2,390,000</w:t>
            </w:r>
          </w:p>
        </w:tc>
        <w:tc>
          <w:tcPr>
            <w:tcW w:w="80" w:type="dxa"/>
          </w:tcPr>
          <w:p w14:paraId="4D82FFD8" w14:textId="77777777" w:rsidR="00000000" w:rsidRPr="00534CD8" w:rsidRDefault="00B51CAC">
            <w:pPr>
              <w:spacing w:line="0" w:lineRule="atLeast"/>
              <w:rPr>
                <w:rFonts w:ascii="Lato" w:eastAsia="Times New Roman" w:hAnsi="Lato"/>
                <w:sz w:val="16"/>
              </w:rPr>
            </w:pPr>
          </w:p>
        </w:tc>
        <w:tc>
          <w:tcPr>
            <w:tcW w:w="60" w:type="dxa"/>
          </w:tcPr>
          <w:p w14:paraId="359DEB6B" w14:textId="77777777" w:rsidR="00000000" w:rsidRPr="00534CD8" w:rsidRDefault="00B51CAC">
            <w:pPr>
              <w:spacing w:line="0" w:lineRule="atLeast"/>
              <w:rPr>
                <w:rFonts w:ascii="Lato" w:eastAsia="Times New Roman" w:hAnsi="Lato"/>
                <w:sz w:val="16"/>
              </w:rPr>
            </w:pPr>
          </w:p>
        </w:tc>
        <w:tc>
          <w:tcPr>
            <w:tcW w:w="80" w:type="dxa"/>
          </w:tcPr>
          <w:p w14:paraId="065D3B92" w14:textId="77777777" w:rsidR="00000000" w:rsidRPr="00534CD8" w:rsidRDefault="00B51CAC">
            <w:pPr>
              <w:spacing w:line="0" w:lineRule="atLeast"/>
              <w:rPr>
                <w:rFonts w:ascii="Lato" w:eastAsia="Times New Roman" w:hAnsi="Lato"/>
                <w:sz w:val="16"/>
              </w:rPr>
            </w:pPr>
          </w:p>
        </w:tc>
        <w:tc>
          <w:tcPr>
            <w:tcW w:w="1120" w:type="dxa"/>
          </w:tcPr>
          <w:p w14:paraId="41C2FF65" w14:textId="77777777" w:rsidR="00000000" w:rsidRPr="00534CD8" w:rsidRDefault="00B51CAC">
            <w:pPr>
              <w:spacing w:line="0" w:lineRule="atLeast"/>
              <w:rPr>
                <w:rFonts w:ascii="Lato" w:eastAsia="Verdana" w:hAnsi="Lato"/>
                <w:sz w:val="16"/>
              </w:rPr>
            </w:pPr>
            <w:r w:rsidRPr="00534CD8">
              <w:rPr>
                <w:rFonts w:ascii="Lato" w:eastAsia="Verdana" w:hAnsi="Lato"/>
                <w:sz w:val="16"/>
              </w:rPr>
              <w:t>$2,390,000</w:t>
            </w:r>
          </w:p>
        </w:tc>
        <w:tc>
          <w:tcPr>
            <w:tcW w:w="80" w:type="dxa"/>
          </w:tcPr>
          <w:p w14:paraId="70CC97BC" w14:textId="77777777" w:rsidR="00000000" w:rsidRPr="00534CD8" w:rsidRDefault="00B51CAC">
            <w:pPr>
              <w:spacing w:line="0" w:lineRule="atLeast"/>
              <w:rPr>
                <w:rFonts w:ascii="Lato" w:eastAsia="Times New Roman" w:hAnsi="Lato"/>
                <w:sz w:val="16"/>
              </w:rPr>
            </w:pPr>
          </w:p>
        </w:tc>
      </w:tr>
      <w:tr w:rsidR="0000052D" w:rsidRPr="00534CD8" w14:paraId="2D9009E4" w14:textId="77777777" w:rsidTr="00534CD8">
        <w:tblPrEx>
          <w:tblCellMar>
            <w:top w:w="0" w:type="dxa"/>
            <w:left w:w="0" w:type="dxa"/>
            <w:bottom w:w="0" w:type="dxa"/>
            <w:right w:w="0" w:type="dxa"/>
          </w:tblCellMar>
        </w:tblPrEx>
        <w:trPr>
          <w:trHeight w:val="197"/>
        </w:trPr>
        <w:tc>
          <w:tcPr>
            <w:tcW w:w="80" w:type="dxa"/>
          </w:tcPr>
          <w:p w14:paraId="5A22322D" w14:textId="77777777" w:rsidR="00000000" w:rsidRPr="00534CD8" w:rsidRDefault="00B51CAC">
            <w:pPr>
              <w:spacing w:line="0" w:lineRule="atLeast"/>
              <w:rPr>
                <w:rFonts w:ascii="Lato" w:eastAsia="Times New Roman" w:hAnsi="Lato"/>
                <w:sz w:val="17"/>
              </w:rPr>
            </w:pPr>
          </w:p>
        </w:tc>
        <w:tc>
          <w:tcPr>
            <w:tcW w:w="960" w:type="dxa"/>
          </w:tcPr>
          <w:p w14:paraId="6CEBC3FC" w14:textId="77777777" w:rsidR="00000000" w:rsidRPr="00534CD8" w:rsidRDefault="00B51CAC">
            <w:pPr>
              <w:spacing w:line="0" w:lineRule="atLeast"/>
              <w:rPr>
                <w:rFonts w:ascii="Lato" w:eastAsia="Times New Roman" w:hAnsi="Lato"/>
                <w:sz w:val="17"/>
              </w:rPr>
            </w:pPr>
          </w:p>
        </w:tc>
        <w:tc>
          <w:tcPr>
            <w:tcW w:w="80" w:type="dxa"/>
          </w:tcPr>
          <w:p w14:paraId="2BCA7A02" w14:textId="77777777" w:rsidR="00000000" w:rsidRPr="00534CD8" w:rsidRDefault="00B51CAC">
            <w:pPr>
              <w:spacing w:line="0" w:lineRule="atLeast"/>
              <w:rPr>
                <w:rFonts w:ascii="Lato" w:eastAsia="Times New Roman" w:hAnsi="Lato"/>
                <w:sz w:val="17"/>
              </w:rPr>
            </w:pPr>
          </w:p>
        </w:tc>
        <w:tc>
          <w:tcPr>
            <w:tcW w:w="120" w:type="dxa"/>
          </w:tcPr>
          <w:p w14:paraId="11B76217" w14:textId="77777777" w:rsidR="00000000" w:rsidRPr="00534CD8" w:rsidRDefault="00B51CAC">
            <w:pPr>
              <w:spacing w:line="0" w:lineRule="atLeast"/>
              <w:rPr>
                <w:rFonts w:ascii="Lato" w:eastAsia="Times New Roman" w:hAnsi="Lato"/>
                <w:sz w:val="17"/>
              </w:rPr>
            </w:pPr>
          </w:p>
        </w:tc>
        <w:tc>
          <w:tcPr>
            <w:tcW w:w="1360" w:type="dxa"/>
          </w:tcPr>
          <w:p w14:paraId="433ACB25" w14:textId="77777777" w:rsidR="00000000" w:rsidRPr="00534CD8" w:rsidRDefault="00B51CAC">
            <w:pPr>
              <w:spacing w:line="0" w:lineRule="atLeast"/>
              <w:rPr>
                <w:rFonts w:ascii="Lato" w:eastAsia="Verdana" w:hAnsi="Lato"/>
                <w:sz w:val="16"/>
              </w:rPr>
            </w:pPr>
            <w:r w:rsidRPr="00534CD8">
              <w:rPr>
                <w:rFonts w:ascii="Lato" w:eastAsia="Verdana" w:hAnsi="Lato"/>
                <w:sz w:val="16"/>
              </w:rPr>
              <w:t>Good</w:t>
            </w:r>
          </w:p>
        </w:tc>
        <w:tc>
          <w:tcPr>
            <w:tcW w:w="80" w:type="dxa"/>
          </w:tcPr>
          <w:p w14:paraId="41902C86" w14:textId="77777777" w:rsidR="00000000" w:rsidRPr="00534CD8" w:rsidRDefault="00B51CAC">
            <w:pPr>
              <w:spacing w:line="0" w:lineRule="atLeast"/>
              <w:rPr>
                <w:rFonts w:ascii="Lato" w:eastAsia="Times New Roman" w:hAnsi="Lato"/>
                <w:sz w:val="17"/>
              </w:rPr>
            </w:pPr>
          </w:p>
        </w:tc>
        <w:tc>
          <w:tcPr>
            <w:tcW w:w="1320" w:type="dxa"/>
          </w:tcPr>
          <w:p w14:paraId="5308E19A" w14:textId="77777777" w:rsidR="00000000" w:rsidRPr="00534CD8" w:rsidRDefault="00B51CAC">
            <w:pPr>
              <w:spacing w:line="0" w:lineRule="atLeast"/>
              <w:rPr>
                <w:rFonts w:ascii="Lato" w:eastAsia="Times New Roman" w:hAnsi="Lato"/>
                <w:sz w:val="17"/>
              </w:rPr>
            </w:pPr>
          </w:p>
        </w:tc>
        <w:tc>
          <w:tcPr>
            <w:tcW w:w="140" w:type="dxa"/>
          </w:tcPr>
          <w:p w14:paraId="16C3B162" w14:textId="77777777" w:rsidR="00000000" w:rsidRPr="00534CD8" w:rsidRDefault="00B51CAC">
            <w:pPr>
              <w:spacing w:line="0" w:lineRule="atLeast"/>
              <w:rPr>
                <w:rFonts w:ascii="Lato" w:eastAsia="Times New Roman" w:hAnsi="Lato"/>
                <w:sz w:val="17"/>
              </w:rPr>
            </w:pPr>
          </w:p>
        </w:tc>
        <w:tc>
          <w:tcPr>
            <w:tcW w:w="80" w:type="dxa"/>
          </w:tcPr>
          <w:p w14:paraId="6C78A74F" w14:textId="77777777" w:rsidR="00000000" w:rsidRPr="00534CD8" w:rsidRDefault="00B51CAC">
            <w:pPr>
              <w:spacing w:line="0" w:lineRule="atLeast"/>
              <w:rPr>
                <w:rFonts w:ascii="Lato" w:eastAsia="Times New Roman" w:hAnsi="Lato"/>
                <w:sz w:val="17"/>
              </w:rPr>
            </w:pPr>
          </w:p>
        </w:tc>
        <w:tc>
          <w:tcPr>
            <w:tcW w:w="1460" w:type="dxa"/>
          </w:tcPr>
          <w:p w14:paraId="6BB77011" w14:textId="77777777" w:rsidR="00000000" w:rsidRPr="00534CD8" w:rsidRDefault="00B51CAC">
            <w:pPr>
              <w:spacing w:line="0" w:lineRule="atLeast"/>
              <w:rPr>
                <w:rFonts w:ascii="Lato" w:eastAsia="Times New Roman" w:hAnsi="Lato"/>
                <w:sz w:val="17"/>
              </w:rPr>
            </w:pPr>
          </w:p>
        </w:tc>
        <w:tc>
          <w:tcPr>
            <w:tcW w:w="80" w:type="dxa"/>
          </w:tcPr>
          <w:p w14:paraId="77532B71" w14:textId="77777777" w:rsidR="00000000" w:rsidRPr="00534CD8" w:rsidRDefault="00B51CAC">
            <w:pPr>
              <w:spacing w:line="0" w:lineRule="atLeast"/>
              <w:rPr>
                <w:rFonts w:ascii="Lato" w:eastAsia="Times New Roman" w:hAnsi="Lato"/>
                <w:sz w:val="17"/>
              </w:rPr>
            </w:pPr>
          </w:p>
        </w:tc>
        <w:tc>
          <w:tcPr>
            <w:tcW w:w="60" w:type="dxa"/>
          </w:tcPr>
          <w:p w14:paraId="4CB68436" w14:textId="77777777" w:rsidR="00000000" w:rsidRPr="00534CD8" w:rsidRDefault="00B51CAC">
            <w:pPr>
              <w:spacing w:line="0" w:lineRule="atLeast"/>
              <w:rPr>
                <w:rFonts w:ascii="Lato" w:eastAsia="Times New Roman" w:hAnsi="Lato"/>
                <w:sz w:val="17"/>
              </w:rPr>
            </w:pPr>
          </w:p>
        </w:tc>
        <w:tc>
          <w:tcPr>
            <w:tcW w:w="80" w:type="dxa"/>
          </w:tcPr>
          <w:p w14:paraId="10FAF6B1" w14:textId="77777777" w:rsidR="00000000" w:rsidRPr="00534CD8" w:rsidRDefault="00B51CAC">
            <w:pPr>
              <w:spacing w:line="0" w:lineRule="atLeast"/>
              <w:rPr>
                <w:rFonts w:ascii="Lato" w:eastAsia="Times New Roman" w:hAnsi="Lato"/>
                <w:sz w:val="17"/>
              </w:rPr>
            </w:pPr>
          </w:p>
        </w:tc>
        <w:tc>
          <w:tcPr>
            <w:tcW w:w="1260" w:type="dxa"/>
          </w:tcPr>
          <w:p w14:paraId="06D6AD6F" w14:textId="77777777" w:rsidR="00000000" w:rsidRPr="00534CD8" w:rsidRDefault="00B51CAC">
            <w:pPr>
              <w:spacing w:line="0" w:lineRule="atLeast"/>
              <w:rPr>
                <w:rFonts w:ascii="Lato" w:eastAsia="Times New Roman" w:hAnsi="Lato"/>
                <w:sz w:val="17"/>
              </w:rPr>
            </w:pPr>
          </w:p>
        </w:tc>
        <w:tc>
          <w:tcPr>
            <w:tcW w:w="80" w:type="dxa"/>
          </w:tcPr>
          <w:p w14:paraId="74C83996" w14:textId="77777777" w:rsidR="00000000" w:rsidRPr="00534CD8" w:rsidRDefault="00B51CAC">
            <w:pPr>
              <w:spacing w:line="0" w:lineRule="atLeast"/>
              <w:rPr>
                <w:rFonts w:ascii="Lato" w:eastAsia="Times New Roman" w:hAnsi="Lato"/>
                <w:sz w:val="17"/>
              </w:rPr>
            </w:pPr>
          </w:p>
        </w:tc>
        <w:tc>
          <w:tcPr>
            <w:tcW w:w="120" w:type="dxa"/>
          </w:tcPr>
          <w:p w14:paraId="40562D86" w14:textId="77777777" w:rsidR="00000000" w:rsidRPr="00534CD8" w:rsidRDefault="00B51CAC">
            <w:pPr>
              <w:spacing w:line="0" w:lineRule="atLeast"/>
              <w:rPr>
                <w:rFonts w:ascii="Lato" w:eastAsia="Times New Roman" w:hAnsi="Lato"/>
                <w:sz w:val="17"/>
              </w:rPr>
            </w:pPr>
          </w:p>
        </w:tc>
        <w:tc>
          <w:tcPr>
            <w:tcW w:w="1320" w:type="dxa"/>
          </w:tcPr>
          <w:p w14:paraId="451D353C" w14:textId="77777777" w:rsidR="00000000" w:rsidRPr="00534CD8" w:rsidRDefault="00B51CAC">
            <w:pPr>
              <w:spacing w:line="0" w:lineRule="atLeast"/>
              <w:rPr>
                <w:rFonts w:ascii="Lato" w:eastAsia="Times New Roman" w:hAnsi="Lato"/>
                <w:sz w:val="17"/>
              </w:rPr>
            </w:pPr>
          </w:p>
        </w:tc>
        <w:tc>
          <w:tcPr>
            <w:tcW w:w="80" w:type="dxa"/>
          </w:tcPr>
          <w:p w14:paraId="0C902A8C" w14:textId="77777777" w:rsidR="00000000" w:rsidRPr="00534CD8" w:rsidRDefault="00B51CAC">
            <w:pPr>
              <w:spacing w:line="0" w:lineRule="atLeast"/>
              <w:rPr>
                <w:rFonts w:ascii="Lato" w:eastAsia="Times New Roman" w:hAnsi="Lato"/>
                <w:sz w:val="17"/>
              </w:rPr>
            </w:pPr>
          </w:p>
        </w:tc>
        <w:tc>
          <w:tcPr>
            <w:tcW w:w="60" w:type="dxa"/>
          </w:tcPr>
          <w:p w14:paraId="11BCF7FB" w14:textId="77777777" w:rsidR="00000000" w:rsidRPr="00534CD8" w:rsidRDefault="00B51CAC">
            <w:pPr>
              <w:spacing w:line="0" w:lineRule="atLeast"/>
              <w:rPr>
                <w:rFonts w:ascii="Lato" w:eastAsia="Times New Roman" w:hAnsi="Lato"/>
                <w:sz w:val="17"/>
              </w:rPr>
            </w:pPr>
          </w:p>
        </w:tc>
        <w:tc>
          <w:tcPr>
            <w:tcW w:w="80" w:type="dxa"/>
          </w:tcPr>
          <w:p w14:paraId="198217BA" w14:textId="77777777" w:rsidR="00000000" w:rsidRPr="00534CD8" w:rsidRDefault="00B51CAC">
            <w:pPr>
              <w:spacing w:line="0" w:lineRule="atLeast"/>
              <w:rPr>
                <w:rFonts w:ascii="Lato" w:eastAsia="Times New Roman" w:hAnsi="Lato"/>
                <w:sz w:val="17"/>
              </w:rPr>
            </w:pPr>
          </w:p>
        </w:tc>
        <w:tc>
          <w:tcPr>
            <w:tcW w:w="1320" w:type="dxa"/>
          </w:tcPr>
          <w:p w14:paraId="2ED4EF3F" w14:textId="77777777" w:rsidR="00000000" w:rsidRPr="00534CD8" w:rsidRDefault="00B51CAC">
            <w:pPr>
              <w:spacing w:line="0" w:lineRule="atLeast"/>
              <w:rPr>
                <w:rFonts w:ascii="Lato" w:eastAsia="Times New Roman" w:hAnsi="Lato"/>
                <w:sz w:val="17"/>
              </w:rPr>
            </w:pPr>
          </w:p>
        </w:tc>
        <w:tc>
          <w:tcPr>
            <w:tcW w:w="80" w:type="dxa"/>
          </w:tcPr>
          <w:p w14:paraId="39EB11F6" w14:textId="77777777" w:rsidR="00000000" w:rsidRPr="00534CD8" w:rsidRDefault="00B51CAC">
            <w:pPr>
              <w:spacing w:line="0" w:lineRule="atLeast"/>
              <w:rPr>
                <w:rFonts w:ascii="Lato" w:eastAsia="Times New Roman" w:hAnsi="Lato"/>
                <w:sz w:val="17"/>
              </w:rPr>
            </w:pPr>
          </w:p>
        </w:tc>
        <w:tc>
          <w:tcPr>
            <w:tcW w:w="60" w:type="dxa"/>
          </w:tcPr>
          <w:p w14:paraId="0A1CEE8D" w14:textId="77777777" w:rsidR="00000000" w:rsidRPr="00534CD8" w:rsidRDefault="00B51CAC">
            <w:pPr>
              <w:spacing w:line="0" w:lineRule="atLeast"/>
              <w:rPr>
                <w:rFonts w:ascii="Lato" w:eastAsia="Times New Roman" w:hAnsi="Lato"/>
                <w:sz w:val="17"/>
              </w:rPr>
            </w:pPr>
          </w:p>
        </w:tc>
        <w:tc>
          <w:tcPr>
            <w:tcW w:w="80" w:type="dxa"/>
          </w:tcPr>
          <w:p w14:paraId="12F84515" w14:textId="77777777" w:rsidR="00000000" w:rsidRPr="00534CD8" w:rsidRDefault="00B51CAC">
            <w:pPr>
              <w:spacing w:line="0" w:lineRule="atLeast"/>
              <w:rPr>
                <w:rFonts w:ascii="Lato" w:eastAsia="Times New Roman" w:hAnsi="Lato"/>
                <w:sz w:val="17"/>
              </w:rPr>
            </w:pPr>
          </w:p>
        </w:tc>
        <w:tc>
          <w:tcPr>
            <w:tcW w:w="1120" w:type="dxa"/>
          </w:tcPr>
          <w:p w14:paraId="597EF066" w14:textId="77777777" w:rsidR="00000000" w:rsidRPr="00534CD8" w:rsidRDefault="00B51CAC">
            <w:pPr>
              <w:spacing w:line="0" w:lineRule="atLeast"/>
              <w:rPr>
                <w:rFonts w:ascii="Lato" w:eastAsia="Times New Roman" w:hAnsi="Lato"/>
                <w:sz w:val="17"/>
              </w:rPr>
            </w:pPr>
          </w:p>
        </w:tc>
        <w:tc>
          <w:tcPr>
            <w:tcW w:w="80" w:type="dxa"/>
          </w:tcPr>
          <w:p w14:paraId="75D9549D" w14:textId="77777777" w:rsidR="00000000" w:rsidRPr="00534CD8" w:rsidRDefault="00B51CAC">
            <w:pPr>
              <w:spacing w:line="0" w:lineRule="atLeast"/>
              <w:rPr>
                <w:rFonts w:ascii="Lato" w:eastAsia="Times New Roman" w:hAnsi="Lato"/>
                <w:sz w:val="17"/>
              </w:rPr>
            </w:pPr>
          </w:p>
        </w:tc>
      </w:tr>
      <w:tr w:rsidR="00534CD8" w:rsidRPr="00534CD8" w14:paraId="3712A4E6" w14:textId="77777777" w:rsidTr="00534CD8">
        <w:tblPrEx>
          <w:tblCellMar>
            <w:top w:w="0" w:type="dxa"/>
            <w:left w:w="0" w:type="dxa"/>
            <w:bottom w:w="0" w:type="dxa"/>
            <w:right w:w="0" w:type="dxa"/>
          </w:tblCellMar>
        </w:tblPrEx>
        <w:trPr>
          <w:trHeight w:val="60"/>
        </w:trPr>
        <w:tc>
          <w:tcPr>
            <w:tcW w:w="1040" w:type="dxa"/>
            <w:gridSpan w:val="2"/>
          </w:tcPr>
          <w:p w14:paraId="09D8373D" w14:textId="77777777" w:rsidR="00000000" w:rsidRPr="00534CD8" w:rsidRDefault="00B51CAC">
            <w:pPr>
              <w:spacing w:line="0" w:lineRule="atLeast"/>
              <w:rPr>
                <w:rFonts w:ascii="Lato" w:eastAsia="Times New Roman" w:hAnsi="Lato"/>
                <w:sz w:val="5"/>
              </w:rPr>
            </w:pPr>
          </w:p>
        </w:tc>
        <w:tc>
          <w:tcPr>
            <w:tcW w:w="80" w:type="dxa"/>
          </w:tcPr>
          <w:p w14:paraId="46CBD69B" w14:textId="77777777" w:rsidR="00000000" w:rsidRPr="00534CD8" w:rsidRDefault="00B51CAC">
            <w:pPr>
              <w:spacing w:line="0" w:lineRule="atLeast"/>
              <w:rPr>
                <w:rFonts w:ascii="Lato" w:eastAsia="Times New Roman" w:hAnsi="Lato"/>
                <w:sz w:val="5"/>
              </w:rPr>
            </w:pPr>
          </w:p>
        </w:tc>
        <w:tc>
          <w:tcPr>
            <w:tcW w:w="120" w:type="dxa"/>
          </w:tcPr>
          <w:p w14:paraId="14F4E209" w14:textId="77777777" w:rsidR="00000000" w:rsidRPr="00534CD8" w:rsidRDefault="00B51CAC">
            <w:pPr>
              <w:spacing w:line="0" w:lineRule="atLeast"/>
              <w:rPr>
                <w:rFonts w:ascii="Lato" w:eastAsia="Times New Roman" w:hAnsi="Lato"/>
                <w:sz w:val="5"/>
              </w:rPr>
            </w:pPr>
          </w:p>
        </w:tc>
        <w:tc>
          <w:tcPr>
            <w:tcW w:w="1360" w:type="dxa"/>
          </w:tcPr>
          <w:p w14:paraId="11903210" w14:textId="77777777" w:rsidR="00000000" w:rsidRPr="00534CD8" w:rsidRDefault="00B51CAC">
            <w:pPr>
              <w:spacing w:line="0" w:lineRule="atLeast"/>
              <w:rPr>
                <w:rFonts w:ascii="Lato" w:eastAsia="Times New Roman" w:hAnsi="Lato"/>
                <w:sz w:val="5"/>
              </w:rPr>
            </w:pPr>
          </w:p>
        </w:tc>
        <w:tc>
          <w:tcPr>
            <w:tcW w:w="1400" w:type="dxa"/>
            <w:gridSpan w:val="2"/>
          </w:tcPr>
          <w:p w14:paraId="63DD4B87" w14:textId="77777777" w:rsidR="00000000" w:rsidRPr="00534CD8" w:rsidRDefault="00B51CAC">
            <w:pPr>
              <w:spacing w:line="0" w:lineRule="atLeast"/>
              <w:rPr>
                <w:rFonts w:ascii="Lato" w:eastAsia="Times New Roman" w:hAnsi="Lato"/>
                <w:sz w:val="5"/>
              </w:rPr>
            </w:pPr>
          </w:p>
        </w:tc>
        <w:tc>
          <w:tcPr>
            <w:tcW w:w="140" w:type="dxa"/>
          </w:tcPr>
          <w:p w14:paraId="3BA77154" w14:textId="77777777" w:rsidR="00000000" w:rsidRPr="00534CD8" w:rsidRDefault="00B51CAC">
            <w:pPr>
              <w:spacing w:line="0" w:lineRule="atLeast"/>
              <w:rPr>
                <w:rFonts w:ascii="Lato" w:eastAsia="Times New Roman" w:hAnsi="Lato"/>
                <w:sz w:val="5"/>
              </w:rPr>
            </w:pPr>
          </w:p>
        </w:tc>
        <w:tc>
          <w:tcPr>
            <w:tcW w:w="1540" w:type="dxa"/>
            <w:gridSpan w:val="2"/>
          </w:tcPr>
          <w:p w14:paraId="21B383F3" w14:textId="77777777" w:rsidR="00000000" w:rsidRPr="00534CD8" w:rsidRDefault="00B51CAC">
            <w:pPr>
              <w:spacing w:line="0" w:lineRule="atLeast"/>
              <w:rPr>
                <w:rFonts w:ascii="Lato" w:eastAsia="Times New Roman" w:hAnsi="Lato"/>
                <w:sz w:val="5"/>
              </w:rPr>
            </w:pPr>
          </w:p>
        </w:tc>
        <w:tc>
          <w:tcPr>
            <w:tcW w:w="80" w:type="dxa"/>
          </w:tcPr>
          <w:p w14:paraId="7ED9D259" w14:textId="77777777" w:rsidR="00000000" w:rsidRPr="00534CD8" w:rsidRDefault="00B51CAC">
            <w:pPr>
              <w:spacing w:line="0" w:lineRule="atLeast"/>
              <w:rPr>
                <w:rFonts w:ascii="Lato" w:eastAsia="Times New Roman" w:hAnsi="Lato"/>
                <w:sz w:val="5"/>
              </w:rPr>
            </w:pPr>
          </w:p>
        </w:tc>
        <w:tc>
          <w:tcPr>
            <w:tcW w:w="1400" w:type="dxa"/>
            <w:gridSpan w:val="3"/>
          </w:tcPr>
          <w:p w14:paraId="05678EB5" w14:textId="77777777" w:rsidR="00000000" w:rsidRPr="00534CD8" w:rsidRDefault="00B51CAC">
            <w:pPr>
              <w:spacing w:line="0" w:lineRule="atLeast"/>
              <w:rPr>
                <w:rFonts w:ascii="Lato" w:eastAsia="Times New Roman" w:hAnsi="Lato"/>
                <w:sz w:val="5"/>
              </w:rPr>
            </w:pPr>
          </w:p>
        </w:tc>
        <w:tc>
          <w:tcPr>
            <w:tcW w:w="80" w:type="dxa"/>
          </w:tcPr>
          <w:p w14:paraId="70DA584B" w14:textId="77777777" w:rsidR="00000000" w:rsidRPr="00534CD8" w:rsidRDefault="00B51CAC">
            <w:pPr>
              <w:spacing w:line="0" w:lineRule="atLeast"/>
              <w:rPr>
                <w:rFonts w:ascii="Lato" w:eastAsia="Times New Roman" w:hAnsi="Lato"/>
                <w:sz w:val="5"/>
              </w:rPr>
            </w:pPr>
          </w:p>
        </w:tc>
        <w:tc>
          <w:tcPr>
            <w:tcW w:w="1440" w:type="dxa"/>
            <w:gridSpan w:val="2"/>
          </w:tcPr>
          <w:p w14:paraId="037A2B56" w14:textId="77777777" w:rsidR="00000000" w:rsidRPr="00534CD8" w:rsidRDefault="00B51CAC">
            <w:pPr>
              <w:spacing w:line="0" w:lineRule="atLeast"/>
              <w:rPr>
                <w:rFonts w:ascii="Lato" w:eastAsia="Times New Roman" w:hAnsi="Lato"/>
                <w:sz w:val="5"/>
              </w:rPr>
            </w:pPr>
          </w:p>
        </w:tc>
        <w:tc>
          <w:tcPr>
            <w:tcW w:w="80" w:type="dxa"/>
          </w:tcPr>
          <w:p w14:paraId="00DD3FEA" w14:textId="77777777" w:rsidR="00000000" w:rsidRPr="00534CD8" w:rsidRDefault="00B51CAC">
            <w:pPr>
              <w:spacing w:line="0" w:lineRule="atLeast"/>
              <w:rPr>
                <w:rFonts w:ascii="Lato" w:eastAsia="Times New Roman" w:hAnsi="Lato"/>
                <w:sz w:val="5"/>
              </w:rPr>
            </w:pPr>
          </w:p>
        </w:tc>
        <w:tc>
          <w:tcPr>
            <w:tcW w:w="1460" w:type="dxa"/>
            <w:gridSpan w:val="3"/>
          </w:tcPr>
          <w:p w14:paraId="42E993ED" w14:textId="77777777" w:rsidR="00000000" w:rsidRPr="00534CD8" w:rsidRDefault="00B51CAC">
            <w:pPr>
              <w:spacing w:line="0" w:lineRule="atLeast"/>
              <w:rPr>
                <w:rFonts w:ascii="Lato" w:eastAsia="Times New Roman" w:hAnsi="Lato"/>
                <w:sz w:val="5"/>
              </w:rPr>
            </w:pPr>
          </w:p>
        </w:tc>
        <w:tc>
          <w:tcPr>
            <w:tcW w:w="80" w:type="dxa"/>
          </w:tcPr>
          <w:p w14:paraId="15DCD37A" w14:textId="77777777" w:rsidR="00000000" w:rsidRPr="00534CD8" w:rsidRDefault="00B51CAC">
            <w:pPr>
              <w:spacing w:line="0" w:lineRule="atLeast"/>
              <w:rPr>
                <w:rFonts w:ascii="Lato" w:eastAsia="Times New Roman" w:hAnsi="Lato"/>
                <w:sz w:val="5"/>
              </w:rPr>
            </w:pPr>
          </w:p>
        </w:tc>
        <w:tc>
          <w:tcPr>
            <w:tcW w:w="1260" w:type="dxa"/>
            <w:gridSpan w:val="3"/>
          </w:tcPr>
          <w:p w14:paraId="53A9AF3C" w14:textId="77777777" w:rsidR="00000000" w:rsidRPr="00534CD8" w:rsidRDefault="00B51CAC">
            <w:pPr>
              <w:spacing w:line="0" w:lineRule="atLeast"/>
              <w:rPr>
                <w:rFonts w:ascii="Lato" w:eastAsia="Times New Roman" w:hAnsi="Lato"/>
                <w:sz w:val="5"/>
              </w:rPr>
            </w:pPr>
          </w:p>
        </w:tc>
        <w:tc>
          <w:tcPr>
            <w:tcW w:w="80" w:type="dxa"/>
          </w:tcPr>
          <w:p w14:paraId="2FB46850" w14:textId="77777777" w:rsidR="00000000" w:rsidRPr="00534CD8" w:rsidRDefault="00B51CAC">
            <w:pPr>
              <w:spacing w:line="0" w:lineRule="atLeast"/>
              <w:rPr>
                <w:rFonts w:ascii="Lato" w:eastAsia="Times New Roman" w:hAnsi="Lato"/>
                <w:sz w:val="5"/>
              </w:rPr>
            </w:pPr>
          </w:p>
        </w:tc>
      </w:tr>
      <w:tr w:rsidR="0000052D" w:rsidRPr="00534CD8" w14:paraId="632C0A30" w14:textId="77777777" w:rsidTr="00534CD8">
        <w:tblPrEx>
          <w:tblCellMar>
            <w:top w:w="0" w:type="dxa"/>
            <w:left w:w="0" w:type="dxa"/>
            <w:bottom w:w="0" w:type="dxa"/>
            <w:right w:w="0" w:type="dxa"/>
          </w:tblCellMar>
        </w:tblPrEx>
        <w:trPr>
          <w:trHeight w:val="331"/>
        </w:trPr>
        <w:tc>
          <w:tcPr>
            <w:tcW w:w="80" w:type="dxa"/>
          </w:tcPr>
          <w:p w14:paraId="614CCB3E" w14:textId="77777777" w:rsidR="00000000" w:rsidRPr="00534CD8" w:rsidRDefault="00B51CAC">
            <w:pPr>
              <w:spacing w:line="0" w:lineRule="atLeast"/>
              <w:rPr>
                <w:rFonts w:ascii="Lato" w:eastAsia="Times New Roman" w:hAnsi="Lato"/>
                <w:sz w:val="24"/>
              </w:rPr>
            </w:pPr>
          </w:p>
        </w:tc>
        <w:tc>
          <w:tcPr>
            <w:tcW w:w="960" w:type="dxa"/>
          </w:tcPr>
          <w:p w14:paraId="5A1DF27F"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4120-4001</w:t>
            </w:r>
          </w:p>
        </w:tc>
        <w:tc>
          <w:tcPr>
            <w:tcW w:w="80" w:type="dxa"/>
          </w:tcPr>
          <w:p w14:paraId="49ECDE55" w14:textId="77777777" w:rsidR="00000000" w:rsidRPr="00534CD8" w:rsidRDefault="00B51CAC">
            <w:pPr>
              <w:spacing w:line="0" w:lineRule="atLeast"/>
              <w:rPr>
                <w:rFonts w:ascii="Lato" w:eastAsia="Times New Roman" w:hAnsi="Lato"/>
                <w:sz w:val="24"/>
              </w:rPr>
            </w:pPr>
          </w:p>
        </w:tc>
        <w:tc>
          <w:tcPr>
            <w:tcW w:w="120" w:type="dxa"/>
          </w:tcPr>
          <w:p w14:paraId="1F1A47CF" w14:textId="77777777" w:rsidR="00000000" w:rsidRPr="00534CD8" w:rsidRDefault="00B51CAC">
            <w:pPr>
              <w:spacing w:line="0" w:lineRule="atLeast"/>
              <w:rPr>
                <w:rFonts w:ascii="Lato" w:eastAsia="Times New Roman" w:hAnsi="Lato"/>
                <w:sz w:val="24"/>
              </w:rPr>
            </w:pPr>
          </w:p>
        </w:tc>
        <w:tc>
          <w:tcPr>
            <w:tcW w:w="1360" w:type="dxa"/>
          </w:tcPr>
          <w:p w14:paraId="4E419D60" w14:textId="77777777" w:rsidR="00000000" w:rsidRPr="00534CD8" w:rsidRDefault="00B51CAC">
            <w:pPr>
              <w:spacing w:line="0" w:lineRule="atLeast"/>
              <w:rPr>
                <w:rFonts w:ascii="Lato" w:eastAsia="Verdana" w:hAnsi="Lato"/>
                <w:sz w:val="16"/>
              </w:rPr>
            </w:pPr>
            <w:proofErr w:type="spellStart"/>
            <w:r w:rsidRPr="00534CD8">
              <w:rPr>
                <w:rFonts w:ascii="Lato" w:eastAsia="Verdana" w:hAnsi="Lato"/>
                <w:sz w:val="16"/>
              </w:rPr>
              <w:t>MassAccess</w:t>
            </w:r>
            <w:proofErr w:type="spellEnd"/>
          </w:p>
        </w:tc>
        <w:tc>
          <w:tcPr>
            <w:tcW w:w="80" w:type="dxa"/>
          </w:tcPr>
          <w:p w14:paraId="463F4929" w14:textId="77777777" w:rsidR="00000000" w:rsidRPr="00534CD8" w:rsidRDefault="00B51CAC">
            <w:pPr>
              <w:spacing w:line="0" w:lineRule="atLeast"/>
              <w:rPr>
                <w:rFonts w:ascii="Lato" w:eastAsia="Times New Roman" w:hAnsi="Lato"/>
                <w:sz w:val="24"/>
              </w:rPr>
            </w:pPr>
          </w:p>
        </w:tc>
        <w:tc>
          <w:tcPr>
            <w:tcW w:w="1320" w:type="dxa"/>
          </w:tcPr>
          <w:p w14:paraId="04E68935"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$80,000</w:t>
            </w:r>
          </w:p>
        </w:tc>
        <w:tc>
          <w:tcPr>
            <w:tcW w:w="140" w:type="dxa"/>
          </w:tcPr>
          <w:p w14:paraId="1B2A6B88" w14:textId="77777777" w:rsidR="00000000" w:rsidRPr="00534CD8" w:rsidRDefault="00B51CAC">
            <w:pPr>
              <w:spacing w:line="0" w:lineRule="atLeast"/>
              <w:rPr>
                <w:rFonts w:ascii="Lato" w:eastAsia="Times New Roman" w:hAnsi="Lato"/>
                <w:sz w:val="24"/>
              </w:rPr>
            </w:pPr>
          </w:p>
        </w:tc>
        <w:tc>
          <w:tcPr>
            <w:tcW w:w="80" w:type="dxa"/>
          </w:tcPr>
          <w:p w14:paraId="456BF980" w14:textId="77777777" w:rsidR="00000000" w:rsidRPr="00534CD8" w:rsidRDefault="00B51CAC">
            <w:pPr>
              <w:spacing w:line="0" w:lineRule="atLeast"/>
              <w:rPr>
                <w:rFonts w:ascii="Lato" w:eastAsia="Times New Roman" w:hAnsi="Lato"/>
                <w:sz w:val="24"/>
              </w:rPr>
            </w:pPr>
          </w:p>
        </w:tc>
        <w:tc>
          <w:tcPr>
            <w:tcW w:w="1460" w:type="dxa"/>
          </w:tcPr>
          <w:p w14:paraId="5A4F8D13"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$80,000</w:t>
            </w:r>
          </w:p>
        </w:tc>
        <w:tc>
          <w:tcPr>
            <w:tcW w:w="80" w:type="dxa"/>
          </w:tcPr>
          <w:p w14:paraId="38E3E91F" w14:textId="77777777" w:rsidR="00000000" w:rsidRPr="00534CD8" w:rsidRDefault="00B51CAC">
            <w:pPr>
              <w:spacing w:line="0" w:lineRule="atLeast"/>
              <w:rPr>
                <w:rFonts w:ascii="Lato" w:eastAsia="Times New Roman" w:hAnsi="Lato"/>
                <w:sz w:val="24"/>
              </w:rPr>
            </w:pPr>
          </w:p>
        </w:tc>
        <w:tc>
          <w:tcPr>
            <w:tcW w:w="60" w:type="dxa"/>
          </w:tcPr>
          <w:p w14:paraId="1A730E39" w14:textId="77777777" w:rsidR="00000000" w:rsidRPr="00534CD8" w:rsidRDefault="00B51CAC">
            <w:pPr>
              <w:spacing w:line="0" w:lineRule="atLeast"/>
              <w:rPr>
                <w:rFonts w:ascii="Lato" w:eastAsia="Times New Roman" w:hAnsi="Lato"/>
                <w:sz w:val="24"/>
              </w:rPr>
            </w:pPr>
          </w:p>
        </w:tc>
        <w:tc>
          <w:tcPr>
            <w:tcW w:w="80" w:type="dxa"/>
          </w:tcPr>
          <w:p w14:paraId="4AF570E1" w14:textId="77777777" w:rsidR="00000000" w:rsidRPr="00534CD8" w:rsidRDefault="00B51CAC">
            <w:pPr>
              <w:spacing w:line="0" w:lineRule="atLeast"/>
              <w:rPr>
                <w:rFonts w:ascii="Lato" w:eastAsia="Times New Roman" w:hAnsi="Lato"/>
                <w:sz w:val="24"/>
              </w:rPr>
            </w:pPr>
          </w:p>
        </w:tc>
        <w:tc>
          <w:tcPr>
            <w:tcW w:w="1260" w:type="dxa"/>
          </w:tcPr>
          <w:p w14:paraId="44F84F37" w14:textId="77777777" w:rsidR="00000000" w:rsidRPr="00534CD8" w:rsidRDefault="00B51CAC">
            <w:pPr>
              <w:spacing w:line="0" w:lineRule="atLeast"/>
              <w:rPr>
                <w:rFonts w:ascii="Lato" w:eastAsia="Verdana" w:hAnsi="Lato"/>
                <w:sz w:val="16"/>
              </w:rPr>
            </w:pPr>
            <w:r w:rsidRPr="00534CD8">
              <w:rPr>
                <w:rFonts w:ascii="Lato" w:eastAsia="Verdana" w:hAnsi="Lato"/>
                <w:sz w:val="16"/>
              </w:rPr>
              <w:t>$80,000</w:t>
            </w:r>
          </w:p>
        </w:tc>
        <w:tc>
          <w:tcPr>
            <w:tcW w:w="80" w:type="dxa"/>
          </w:tcPr>
          <w:p w14:paraId="0503C4E7" w14:textId="77777777" w:rsidR="00000000" w:rsidRPr="00534CD8" w:rsidRDefault="00B51CAC">
            <w:pPr>
              <w:spacing w:line="0" w:lineRule="atLeast"/>
              <w:rPr>
                <w:rFonts w:ascii="Lato" w:eastAsia="Times New Roman" w:hAnsi="Lato"/>
                <w:sz w:val="24"/>
              </w:rPr>
            </w:pPr>
          </w:p>
        </w:tc>
        <w:tc>
          <w:tcPr>
            <w:tcW w:w="120" w:type="dxa"/>
          </w:tcPr>
          <w:p w14:paraId="7CA5962D" w14:textId="77777777" w:rsidR="00000000" w:rsidRPr="00534CD8" w:rsidRDefault="00B51CAC">
            <w:pPr>
              <w:spacing w:line="0" w:lineRule="atLeast"/>
              <w:rPr>
                <w:rFonts w:ascii="Lato" w:eastAsia="Times New Roman" w:hAnsi="Lato"/>
                <w:sz w:val="24"/>
              </w:rPr>
            </w:pPr>
          </w:p>
        </w:tc>
        <w:tc>
          <w:tcPr>
            <w:tcW w:w="1320" w:type="dxa"/>
          </w:tcPr>
          <w:p w14:paraId="777F2864" w14:textId="77777777" w:rsidR="00000000" w:rsidRPr="00534CD8" w:rsidRDefault="00B51CAC">
            <w:pPr>
              <w:spacing w:line="0" w:lineRule="atLeast"/>
              <w:rPr>
                <w:rFonts w:ascii="Lato" w:eastAsia="Verdana" w:hAnsi="Lato"/>
                <w:sz w:val="16"/>
              </w:rPr>
            </w:pPr>
            <w:r w:rsidRPr="00534CD8">
              <w:rPr>
                <w:rFonts w:ascii="Lato" w:eastAsia="Verdana" w:hAnsi="Lato"/>
                <w:sz w:val="16"/>
              </w:rPr>
              <w:t>$80,000</w:t>
            </w:r>
          </w:p>
        </w:tc>
        <w:tc>
          <w:tcPr>
            <w:tcW w:w="80" w:type="dxa"/>
          </w:tcPr>
          <w:p w14:paraId="643D81D5" w14:textId="77777777" w:rsidR="00000000" w:rsidRPr="00534CD8" w:rsidRDefault="00B51CAC">
            <w:pPr>
              <w:spacing w:line="0" w:lineRule="atLeast"/>
              <w:rPr>
                <w:rFonts w:ascii="Lato" w:eastAsia="Times New Roman" w:hAnsi="Lato"/>
                <w:sz w:val="24"/>
              </w:rPr>
            </w:pPr>
          </w:p>
        </w:tc>
        <w:tc>
          <w:tcPr>
            <w:tcW w:w="60" w:type="dxa"/>
          </w:tcPr>
          <w:p w14:paraId="26AAABD0" w14:textId="77777777" w:rsidR="00000000" w:rsidRPr="00534CD8" w:rsidRDefault="00B51CAC">
            <w:pPr>
              <w:spacing w:line="0" w:lineRule="atLeast"/>
              <w:rPr>
                <w:rFonts w:ascii="Lato" w:eastAsia="Times New Roman" w:hAnsi="Lato"/>
                <w:sz w:val="24"/>
              </w:rPr>
            </w:pPr>
          </w:p>
        </w:tc>
        <w:tc>
          <w:tcPr>
            <w:tcW w:w="80" w:type="dxa"/>
          </w:tcPr>
          <w:p w14:paraId="7C8DFF75" w14:textId="77777777" w:rsidR="00000000" w:rsidRPr="00534CD8" w:rsidRDefault="00B51CAC">
            <w:pPr>
              <w:spacing w:line="0" w:lineRule="atLeast"/>
              <w:rPr>
                <w:rFonts w:ascii="Lato" w:eastAsia="Times New Roman" w:hAnsi="Lato"/>
                <w:sz w:val="24"/>
              </w:rPr>
            </w:pPr>
          </w:p>
        </w:tc>
        <w:tc>
          <w:tcPr>
            <w:tcW w:w="1320" w:type="dxa"/>
          </w:tcPr>
          <w:p w14:paraId="6E8E34D8" w14:textId="77777777" w:rsidR="00000000" w:rsidRPr="00534CD8" w:rsidRDefault="00B51CAC">
            <w:pPr>
              <w:spacing w:line="0" w:lineRule="atLeast"/>
              <w:rPr>
                <w:rFonts w:ascii="Lato" w:eastAsia="Verdana" w:hAnsi="Lato"/>
                <w:sz w:val="16"/>
              </w:rPr>
            </w:pPr>
            <w:r w:rsidRPr="00534CD8">
              <w:rPr>
                <w:rFonts w:ascii="Lato" w:eastAsia="Verdana" w:hAnsi="Lato"/>
                <w:sz w:val="16"/>
              </w:rPr>
              <w:t>$80,000</w:t>
            </w:r>
          </w:p>
        </w:tc>
        <w:tc>
          <w:tcPr>
            <w:tcW w:w="80" w:type="dxa"/>
          </w:tcPr>
          <w:p w14:paraId="608E40B9" w14:textId="77777777" w:rsidR="00000000" w:rsidRPr="00534CD8" w:rsidRDefault="00B51CAC">
            <w:pPr>
              <w:spacing w:line="0" w:lineRule="atLeast"/>
              <w:rPr>
                <w:rFonts w:ascii="Lato" w:eastAsia="Times New Roman" w:hAnsi="Lato"/>
                <w:sz w:val="24"/>
              </w:rPr>
            </w:pPr>
          </w:p>
        </w:tc>
        <w:tc>
          <w:tcPr>
            <w:tcW w:w="60" w:type="dxa"/>
          </w:tcPr>
          <w:p w14:paraId="4C55D598" w14:textId="77777777" w:rsidR="00000000" w:rsidRPr="00534CD8" w:rsidRDefault="00B51CAC">
            <w:pPr>
              <w:spacing w:line="0" w:lineRule="atLeast"/>
              <w:rPr>
                <w:rFonts w:ascii="Lato" w:eastAsia="Times New Roman" w:hAnsi="Lato"/>
                <w:sz w:val="24"/>
              </w:rPr>
            </w:pPr>
          </w:p>
        </w:tc>
        <w:tc>
          <w:tcPr>
            <w:tcW w:w="80" w:type="dxa"/>
          </w:tcPr>
          <w:p w14:paraId="13F000A3" w14:textId="77777777" w:rsidR="00000000" w:rsidRPr="00534CD8" w:rsidRDefault="00B51CAC">
            <w:pPr>
              <w:spacing w:line="0" w:lineRule="atLeast"/>
              <w:rPr>
                <w:rFonts w:ascii="Lato" w:eastAsia="Times New Roman" w:hAnsi="Lato"/>
                <w:sz w:val="24"/>
              </w:rPr>
            </w:pPr>
          </w:p>
        </w:tc>
        <w:tc>
          <w:tcPr>
            <w:tcW w:w="1120" w:type="dxa"/>
          </w:tcPr>
          <w:p w14:paraId="79552D93" w14:textId="77777777" w:rsidR="00000000" w:rsidRPr="00534CD8" w:rsidRDefault="00B51CAC">
            <w:pPr>
              <w:spacing w:line="0" w:lineRule="atLeast"/>
              <w:rPr>
                <w:rFonts w:ascii="Lato" w:eastAsia="Verdana" w:hAnsi="Lato"/>
                <w:sz w:val="16"/>
              </w:rPr>
            </w:pPr>
            <w:r w:rsidRPr="00534CD8">
              <w:rPr>
                <w:rFonts w:ascii="Lato" w:eastAsia="Verdana" w:hAnsi="Lato"/>
                <w:sz w:val="16"/>
              </w:rPr>
              <w:t>$80,000</w:t>
            </w:r>
          </w:p>
        </w:tc>
        <w:tc>
          <w:tcPr>
            <w:tcW w:w="80" w:type="dxa"/>
          </w:tcPr>
          <w:p w14:paraId="53C261BA" w14:textId="77777777" w:rsidR="00000000" w:rsidRPr="00534CD8" w:rsidRDefault="00B51CAC">
            <w:pPr>
              <w:spacing w:line="0" w:lineRule="atLeast"/>
              <w:rPr>
                <w:rFonts w:ascii="Lato" w:eastAsia="Times New Roman" w:hAnsi="Lato"/>
                <w:sz w:val="24"/>
              </w:rPr>
            </w:pPr>
          </w:p>
        </w:tc>
      </w:tr>
      <w:tr w:rsidR="0000052D" w:rsidRPr="00534CD8" w14:paraId="4FB3BD5B" w14:textId="77777777" w:rsidTr="00534CD8">
        <w:tblPrEx>
          <w:tblCellMar>
            <w:top w:w="0" w:type="dxa"/>
            <w:left w:w="0" w:type="dxa"/>
            <w:bottom w:w="0" w:type="dxa"/>
            <w:right w:w="0" w:type="dxa"/>
          </w:tblCellMar>
        </w:tblPrEx>
        <w:trPr>
          <w:trHeight w:val="137"/>
        </w:trPr>
        <w:tc>
          <w:tcPr>
            <w:tcW w:w="80" w:type="dxa"/>
          </w:tcPr>
          <w:p w14:paraId="2B8FC9AD" w14:textId="77777777" w:rsidR="00000000" w:rsidRPr="00534CD8" w:rsidRDefault="00B51CAC">
            <w:pPr>
              <w:spacing w:line="0" w:lineRule="atLeast"/>
              <w:rPr>
                <w:rFonts w:ascii="Lato" w:eastAsia="Times New Roman" w:hAnsi="Lato"/>
                <w:sz w:val="11"/>
              </w:rPr>
            </w:pPr>
          </w:p>
        </w:tc>
        <w:tc>
          <w:tcPr>
            <w:tcW w:w="960" w:type="dxa"/>
          </w:tcPr>
          <w:p w14:paraId="4638BD73" w14:textId="77777777" w:rsidR="00000000" w:rsidRPr="00534CD8" w:rsidRDefault="00B51CAC">
            <w:pPr>
              <w:spacing w:line="0" w:lineRule="atLeast"/>
              <w:rPr>
                <w:rFonts w:ascii="Lato" w:eastAsia="Times New Roman" w:hAnsi="Lato"/>
                <w:sz w:val="11"/>
              </w:rPr>
            </w:pPr>
          </w:p>
        </w:tc>
        <w:tc>
          <w:tcPr>
            <w:tcW w:w="80" w:type="dxa"/>
          </w:tcPr>
          <w:p w14:paraId="09C8C92F" w14:textId="77777777" w:rsidR="00000000" w:rsidRPr="00534CD8" w:rsidRDefault="00B51CAC">
            <w:pPr>
              <w:spacing w:line="0" w:lineRule="atLeast"/>
              <w:rPr>
                <w:rFonts w:ascii="Lato" w:eastAsia="Times New Roman" w:hAnsi="Lato"/>
                <w:sz w:val="11"/>
              </w:rPr>
            </w:pPr>
          </w:p>
        </w:tc>
        <w:tc>
          <w:tcPr>
            <w:tcW w:w="120" w:type="dxa"/>
          </w:tcPr>
          <w:p w14:paraId="76DAD2D5" w14:textId="77777777" w:rsidR="00000000" w:rsidRPr="00534CD8" w:rsidRDefault="00B51CAC">
            <w:pPr>
              <w:spacing w:line="0" w:lineRule="atLeast"/>
              <w:rPr>
                <w:rFonts w:ascii="Lato" w:eastAsia="Times New Roman" w:hAnsi="Lato"/>
                <w:sz w:val="11"/>
              </w:rPr>
            </w:pPr>
          </w:p>
        </w:tc>
        <w:tc>
          <w:tcPr>
            <w:tcW w:w="1360" w:type="dxa"/>
          </w:tcPr>
          <w:p w14:paraId="43D72F83" w14:textId="77777777" w:rsidR="00000000" w:rsidRPr="00534CD8" w:rsidRDefault="00B51CAC">
            <w:pPr>
              <w:spacing w:line="0" w:lineRule="atLeast"/>
              <w:rPr>
                <w:rFonts w:ascii="Lato" w:eastAsia="Times New Roman" w:hAnsi="Lato"/>
                <w:sz w:val="11"/>
              </w:rPr>
            </w:pPr>
          </w:p>
        </w:tc>
        <w:tc>
          <w:tcPr>
            <w:tcW w:w="80" w:type="dxa"/>
          </w:tcPr>
          <w:p w14:paraId="3146916D" w14:textId="77777777" w:rsidR="00000000" w:rsidRPr="00534CD8" w:rsidRDefault="00B51CAC">
            <w:pPr>
              <w:spacing w:line="0" w:lineRule="atLeast"/>
              <w:rPr>
                <w:rFonts w:ascii="Lato" w:eastAsia="Times New Roman" w:hAnsi="Lato"/>
                <w:sz w:val="11"/>
              </w:rPr>
            </w:pPr>
          </w:p>
        </w:tc>
        <w:tc>
          <w:tcPr>
            <w:tcW w:w="1320" w:type="dxa"/>
          </w:tcPr>
          <w:p w14:paraId="7B45DE75" w14:textId="77777777" w:rsidR="00000000" w:rsidRPr="00534CD8" w:rsidRDefault="00B51CAC">
            <w:pPr>
              <w:spacing w:line="0" w:lineRule="atLeast"/>
              <w:rPr>
                <w:rFonts w:ascii="Lato" w:eastAsia="Times New Roman" w:hAnsi="Lato"/>
                <w:sz w:val="11"/>
              </w:rPr>
            </w:pPr>
          </w:p>
        </w:tc>
        <w:tc>
          <w:tcPr>
            <w:tcW w:w="140" w:type="dxa"/>
          </w:tcPr>
          <w:p w14:paraId="427422DE" w14:textId="77777777" w:rsidR="00000000" w:rsidRPr="00534CD8" w:rsidRDefault="00B51CAC">
            <w:pPr>
              <w:spacing w:line="0" w:lineRule="atLeast"/>
              <w:rPr>
                <w:rFonts w:ascii="Lato" w:eastAsia="Times New Roman" w:hAnsi="Lato"/>
                <w:sz w:val="11"/>
              </w:rPr>
            </w:pPr>
          </w:p>
        </w:tc>
        <w:tc>
          <w:tcPr>
            <w:tcW w:w="80" w:type="dxa"/>
          </w:tcPr>
          <w:p w14:paraId="7C6A7BEE" w14:textId="77777777" w:rsidR="00000000" w:rsidRPr="00534CD8" w:rsidRDefault="00B51CAC">
            <w:pPr>
              <w:spacing w:line="0" w:lineRule="atLeast"/>
              <w:rPr>
                <w:rFonts w:ascii="Lato" w:eastAsia="Times New Roman" w:hAnsi="Lato"/>
                <w:sz w:val="11"/>
              </w:rPr>
            </w:pPr>
          </w:p>
        </w:tc>
        <w:tc>
          <w:tcPr>
            <w:tcW w:w="1460" w:type="dxa"/>
          </w:tcPr>
          <w:p w14:paraId="1C215F23" w14:textId="77777777" w:rsidR="00000000" w:rsidRPr="00534CD8" w:rsidRDefault="00B51CAC">
            <w:pPr>
              <w:spacing w:line="0" w:lineRule="atLeast"/>
              <w:rPr>
                <w:rFonts w:ascii="Lato" w:eastAsia="Times New Roman" w:hAnsi="Lato"/>
                <w:sz w:val="11"/>
              </w:rPr>
            </w:pPr>
          </w:p>
        </w:tc>
        <w:tc>
          <w:tcPr>
            <w:tcW w:w="80" w:type="dxa"/>
          </w:tcPr>
          <w:p w14:paraId="474B76FD" w14:textId="77777777" w:rsidR="00000000" w:rsidRPr="00534CD8" w:rsidRDefault="00B51CAC">
            <w:pPr>
              <w:spacing w:line="0" w:lineRule="atLeast"/>
              <w:rPr>
                <w:rFonts w:ascii="Lato" w:eastAsia="Times New Roman" w:hAnsi="Lato"/>
                <w:sz w:val="11"/>
              </w:rPr>
            </w:pPr>
          </w:p>
        </w:tc>
        <w:tc>
          <w:tcPr>
            <w:tcW w:w="60" w:type="dxa"/>
          </w:tcPr>
          <w:p w14:paraId="3520A75F" w14:textId="77777777" w:rsidR="00000000" w:rsidRPr="00534CD8" w:rsidRDefault="00B51CAC">
            <w:pPr>
              <w:spacing w:line="0" w:lineRule="atLeast"/>
              <w:rPr>
                <w:rFonts w:ascii="Lato" w:eastAsia="Times New Roman" w:hAnsi="Lato"/>
                <w:sz w:val="11"/>
              </w:rPr>
            </w:pPr>
          </w:p>
        </w:tc>
        <w:tc>
          <w:tcPr>
            <w:tcW w:w="80" w:type="dxa"/>
          </w:tcPr>
          <w:p w14:paraId="40C1AAB9" w14:textId="77777777" w:rsidR="00000000" w:rsidRPr="00534CD8" w:rsidRDefault="00B51CAC">
            <w:pPr>
              <w:spacing w:line="0" w:lineRule="atLeast"/>
              <w:rPr>
                <w:rFonts w:ascii="Lato" w:eastAsia="Times New Roman" w:hAnsi="Lato"/>
                <w:sz w:val="11"/>
              </w:rPr>
            </w:pPr>
          </w:p>
        </w:tc>
        <w:tc>
          <w:tcPr>
            <w:tcW w:w="1260" w:type="dxa"/>
          </w:tcPr>
          <w:p w14:paraId="60BF526C" w14:textId="77777777" w:rsidR="00000000" w:rsidRPr="00534CD8" w:rsidRDefault="00B51CAC">
            <w:pPr>
              <w:spacing w:line="0" w:lineRule="atLeast"/>
              <w:rPr>
                <w:rFonts w:ascii="Lato" w:eastAsia="Times New Roman" w:hAnsi="Lato"/>
                <w:sz w:val="11"/>
              </w:rPr>
            </w:pPr>
          </w:p>
        </w:tc>
        <w:tc>
          <w:tcPr>
            <w:tcW w:w="80" w:type="dxa"/>
          </w:tcPr>
          <w:p w14:paraId="26C9E38F" w14:textId="77777777" w:rsidR="00000000" w:rsidRPr="00534CD8" w:rsidRDefault="00B51CAC">
            <w:pPr>
              <w:spacing w:line="0" w:lineRule="atLeast"/>
              <w:rPr>
                <w:rFonts w:ascii="Lato" w:eastAsia="Times New Roman" w:hAnsi="Lato"/>
                <w:sz w:val="11"/>
              </w:rPr>
            </w:pPr>
          </w:p>
        </w:tc>
        <w:tc>
          <w:tcPr>
            <w:tcW w:w="120" w:type="dxa"/>
          </w:tcPr>
          <w:p w14:paraId="2A2BB520" w14:textId="77777777" w:rsidR="00000000" w:rsidRPr="00534CD8" w:rsidRDefault="00B51CAC">
            <w:pPr>
              <w:spacing w:line="0" w:lineRule="atLeast"/>
              <w:rPr>
                <w:rFonts w:ascii="Lato" w:eastAsia="Times New Roman" w:hAnsi="Lato"/>
                <w:sz w:val="11"/>
              </w:rPr>
            </w:pPr>
          </w:p>
        </w:tc>
        <w:tc>
          <w:tcPr>
            <w:tcW w:w="1320" w:type="dxa"/>
          </w:tcPr>
          <w:p w14:paraId="69D04DBC" w14:textId="77777777" w:rsidR="00000000" w:rsidRPr="00534CD8" w:rsidRDefault="00B51CAC">
            <w:pPr>
              <w:spacing w:line="0" w:lineRule="atLeast"/>
              <w:rPr>
                <w:rFonts w:ascii="Lato" w:eastAsia="Times New Roman" w:hAnsi="Lato"/>
                <w:sz w:val="11"/>
              </w:rPr>
            </w:pPr>
          </w:p>
        </w:tc>
        <w:tc>
          <w:tcPr>
            <w:tcW w:w="80" w:type="dxa"/>
          </w:tcPr>
          <w:p w14:paraId="77431F94" w14:textId="77777777" w:rsidR="00000000" w:rsidRPr="00534CD8" w:rsidRDefault="00B51CAC">
            <w:pPr>
              <w:spacing w:line="0" w:lineRule="atLeast"/>
              <w:rPr>
                <w:rFonts w:ascii="Lato" w:eastAsia="Times New Roman" w:hAnsi="Lato"/>
                <w:sz w:val="11"/>
              </w:rPr>
            </w:pPr>
          </w:p>
        </w:tc>
        <w:tc>
          <w:tcPr>
            <w:tcW w:w="60" w:type="dxa"/>
          </w:tcPr>
          <w:p w14:paraId="651F5B63" w14:textId="77777777" w:rsidR="00000000" w:rsidRPr="00534CD8" w:rsidRDefault="00B51CAC">
            <w:pPr>
              <w:spacing w:line="0" w:lineRule="atLeast"/>
              <w:rPr>
                <w:rFonts w:ascii="Lato" w:eastAsia="Times New Roman" w:hAnsi="Lato"/>
                <w:sz w:val="11"/>
              </w:rPr>
            </w:pPr>
          </w:p>
        </w:tc>
        <w:tc>
          <w:tcPr>
            <w:tcW w:w="80" w:type="dxa"/>
          </w:tcPr>
          <w:p w14:paraId="7F01D115" w14:textId="77777777" w:rsidR="00000000" w:rsidRPr="00534CD8" w:rsidRDefault="00B51CAC">
            <w:pPr>
              <w:spacing w:line="0" w:lineRule="atLeast"/>
              <w:rPr>
                <w:rFonts w:ascii="Lato" w:eastAsia="Times New Roman" w:hAnsi="Lato"/>
                <w:sz w:val="11"/>
              </w:rPr>
            </w:pPr>
          </w:p>
        </w:tc>
        <w:tc>
          <w:tcPr>
            <w:tcW w:w="1320" w:type="dxa"/>
          </w:tcPr>
          <w:p w14:paraId="03BF16F5" w14:textId="77777777" w:rsidR="00000000" w:rsidRPr="00534CD8" w:rsidRDefault="00B51CAC">
            <w:pPr>
              <w:spacing w:line="0" w:lineRule="atLeast"/>
              <w:rPr>
                <w:rFonts w:ascii="Lato" w:eastAsia="Times New Roman" w:hAnsi="Lato"/>
                <w:sz w:val="11"/>
              </w:rPr>
            </w:pPr>
          </w:p>
        </w:tc>
        <w:tc>
          <w:tcPr>
            <w:tcW w:w="80" w:type="dxa"/>
          </w:tcPr>
          <w:p w14:paraId="54E06016" w14:textId="77777777" w:rsidR="00000000" w:rsidRPr="00534CD8" w:rsidRDefault="00B51CAC">
            <w:pPr>
              <w:spacing w:line="0" w:lineRule="atLeast"/>
              <w:rPr>
                <w:rFonts w:ascii="Lato" w:eastAsia="Times New Roman" w:hAnsi="Lato"/>
                <w:sz w:val="11"/>
              </w:rPr>
            </w:pPr>
          </w:p>
        </w:tc>
        <w:tc>
          <w:tcPr>
            <w:tcW w:w="60" w:type="dxa"/>
          </w:tcPr>
          <w:p w14:paraId="3ED316D7" w14:textId="77777777" w:rsidR="00000000" w:rsidRPr="00534CD8" w:rsidRDefault="00B51CAC">
            <w:pPr>
              <w:spacing w:line="0" w:lineRule="atLeast"/>
              <w:rPr>
                <w:rFonts w:ascii="Lato" w:eastAsia="Times New Roman" w:hAnsi="Lato"/>
                <w:sz w:val="11"/>
              </w:rPr>
            </w:pPr>
          </w:p>
        </w:tc>
        <w:tc>
          <w:tcPr>
            <w:tcW w:w="80" w:type="dxa"/>
          </w:tcPr>
          <w:p w14:paraId="432010B2" w14:textId="77777777" w:rsidR="00000000" w:rsidRPr="00534CD8" w:rsidRDefault="00B51CAC">
            <w:pPr>
              <w:spacing w:line="0" w:lineRule="atLeast"/>
              <w:rPr>
                <w:rFonts w:ascii="Lato" w:eastAsia="Times New Roman" w:hAnsi="Lato"/>
                <w:sz w:val="11"/>
              </w:rPr>
            </w:pPr>
          </w:p>
        </w:tc>
        <w:tc>
          <w:tcPr>
            <w:tcW w:w="1120" w:type="dxa"/>
          </w:tcPr>
          <w:p w14:paraId="402D474B" w14:textId="77777777" w:rsidR="00000000" w:rsidRPr="00534CD8" w:rsidRDefault="00B51CAC">
            <w:pPr>
              <w:spacing w:line="0" w:lineRule="atLeast"/>
              <w:rPr>
                <w:rFonts w:ascii="Lato" w:eastAsia="Times New Roman" w:hAnsi="Lato"/>
                <w:sz w:val="11"/>
              </w:rPr>
            </w:pPr>
          </w:p>
        </w:tc>
        <w:tc>
          <w:tcPr>
            <w:tcW w:w="80" w:type="dxa"/>
          </w:tcPr>
          <w:p w14:paraId="2414DECA" w14:textId="77777777" w:rsidR="00000000" w:rsidRPr="00534CD8" w:rsidRDefault="00B51CAC">
            <w:pPr>
              <w:spacing w:line="0" w:lineRule="atLeast"/>
              <w:rPr>
                <w:rFonts w:ascii="Lato" w:eastAsia="Times New Roman" w:hAnsi="Lato"/>
                <w:sz w:val="11"/>
              </w:rPr>
            </w:pPr>
          </w:p>
        </w:tc>
      </w:tr>
      <w:tr w:rsidR="00534CD8" w:rsidRPr="00534CD8" w14:paraId="1CD961FC" w14:textId="77777777" w:rsidTr="00534CD8">
        <w:tblPrEx>
          <w:tblCellMar>
            <w:top w:w="0" w:type="dxa"/>
            <w:left w:w="0" w:type="dxa"/>
            <w:bottom w:w="0" w:type="dxa"/>
            <w:right w:w="0" w:type="dxa"/>
          </w:tblCellMar>
        </w:tblPrEx>
        <w:trPr>
          <w:trHeight w:val="60"/>
        </w:trPr>
        <w:tc>
          <w:tcPr>
            <w:tcW w:w="80" w:type="dxa"/>
          </w:tcPr>
          <w:p w14:paraId="3D741AF5" w14:textId="77777777" w:rsidR="00000000" w:rsidRPr="00534CD8" w:rsidRDefault="00B51CAC">
            <w:pPr>
              <w:spacing w:line="0" w:lineRule="atLeast"/>
              <w:rPr>
                <w:rFonts w:ascii="Lato" w:eastAsia="Times New Roman" w:hAnsi="Lato"/>
                <w:sz w:val="5"/>
              </w:rPr>
            </w:pPr>
          </w:p>
        </w:tc>
        <w:tc>
          <w:tcPr>
            <w:tcW w:w="960" w:type="dxa"/>
          </w:tcPr>
          <w:p w14:paraId="2A3B0D1C" w14:textId="77777777" w:rsidR="00000000" w:rsidRPr="00534CD8" w:rsidRDefault="00B51CAC">
            <w:pPr>
              <w:spacing w:line="0" w:lineRule="atLeast"/>
              <w:rPr>
                <w:rFonts w:ascii="Lato" w:eastAsia="Times New Roman" w:hAnsi="Lato"/>
                <w:sz w:val="5"/>
              </w:rPr>
            </w:pPr>
          </w:p>
        </w:tc>
        <w:tc>
          <w:tcPr>
            <w:tcW w:w="80" w:type="dxa"/>
          </w:tcPr>
          <w:p w14:paraId="3672B86D" w14:textId="77777777" w:rsidR="00000000" w:rsidRPr="00534CD8" w:rsidRDefault="00B51CAC">
            <w:pPr>
              <w:spacing w:line="0" w:lineRule="atLeast"/>
              <w:rPr>
                <w:rFonts w:ascii="Lato" w:eastAsia="Times New Roman" w:hAnsi="Lato"/>
                <w:sz w:val="5"/>
              </w:rPr>
            </w:pPr>
          </w:p>
        </w:tc>
        <w:tc>
          <w:tcPr>
            <w:tcW w:w="120" w:type="dxa"/>
          </w:tcPr>
          <w:p w14:paraId="6A19EB7C" w14:textId="77777777" w:rsidR="00000000" w:rsidRPr="00534CD8" w:rsidRDefault="00B51CAC">
            <w:pPr>
              <w:spacing w:line="0" w:lineRule="atLeast"/>
              <w:rPr>
                <w:rFonts w:ascii="Lato" w:eastAsia="Times New Roman" w:hAnsi="Lato"/>
                <w:sz w:val="5"/>
              </w:rPr>
            </w:pPr>
          </w:p>
        </w:tc>
        <w:tc>
          <w:tcPr>
            <w:tcW w:w="1360" w:type="dxa"/>
          </w:tcPr>
          <w:p w14:paraId="7F6BF598" w14:textId="77777777" w:rsidR="00000000" w:rsidRPr="00534CD8" w:rsidRDefault="00B51CAC">
            <w:pPr>
              <w:spacing w:line="0" w:lineRule="atLeast"/>
              <w:rPr>
                <w:rFonts w:ascii="Lato" w:eastAsia="Times New Roman" w:hAnsi="Lato"/>
                <w:sz w:val="5"/>
              </w:rPr>
            </w:pPr>
          </w:p>
        </w:tc>
        <w:tc>
          <w:tcPr>
            <w:tcW w:w="80" w:type="dxa"/>
          </w:tcPr>
          <w:p w14:paraId="6BB9CA97" w14:textId="77777777" w:rsidR="00000000" w:rsidRPr="00534CD8" w:rsidRDefault="00B51CAC">
            <w:pPr>
              <w:spacing w:line="0" w:lineRule="atLeast"/>
              <w:rPr>
                <w:rFonts w:ascii="Lato" w:eastAsia="Times New Roman" w:hAnsi="Lato"/>
                <w:sz w:val="5"/>
              </w:rPr>
            </w:pPr>
          </w:p>
        </w:tc>
        <w:tc>
          <w:tcPr>
            <w:tcW w:w="1320" w:type="dxa"/>
          </w:tcPr>
          <w:p w14:paraId="519E0528" w14:textId="77777777" w:rsidR="00000000" w:rsidRPr="00534CD8" w:rsidRDefault="00B51CAC">
            <w:pPr>
              <w:spacing w:line="0" w:lineRule="atLeast"/>
              <w:rPr>
                <w:rFonts w:ascii="Lato" w:eastAsia="Times New Roman" w:hAnsi="Lato"/>
                <w:sz w:val="5"/>
              </w:rPr>
            </w:pPr>
          </w:p>
        </w:tc>
        <w:tc>
          <w:tcPr>
            <w:tcW w:w="140" w:type="dxa"/>
          </w:tcPr>
          <w:p w14:paraId="3638A493" w14:textId="77777777" w:rsidR="00000000" w:rsidRPr="00534CD8" w:rsidRDefault="00B51CAC">
            <w:pPr>
              <w:spacing w:line="0" w:lineRule="atLeast"/>
              <w:rPr>
                <w:rFonts w:ascii="Lato" w:eastAsia="Times New Roman" w:hAnsi="Lato"/>
                <w:sz w:val="5"/>
              </w:rPr>
            </w:pPr>
          </w:p>
        </w:tc>
        <w:tc>
          <w:tcPr>
            <w:tcW w:w="80" w:type="dxa"/>
          </w:tcPr>
          <w:p w14:paraId="360E7B76" w14:textId="77777777" w:rsidR="00000000" w:rsidRPr="00534CD8" w:rsidRDefault="00B51CAC">
            <w:pPr>
              <w:spacing w:line="0" w:lineRule="atLeast"/>
              <w:rPr>
                <w:rFonts w:ascii="Lato" w:eastAsia="Times New Roman" w:hAnsi="Lato"/>
                <w:sz w:val="5"/>
              </w:rPr>
            </w:pPr>
          </w:p>
        </w:tc>
        <w:tc>
          <w:tcPr>
            <w:tcW w:w="1460" w:type="dxa"/>
          </w:tcPr>
          <w:p w14:paraId="64A33276" w14:textId="77777777" w:rsidR="00000000" w:rsidRPr="00534CD8" w:rsidRDefault="00B51CAC">
            <w:pPr>
              <w:spacing w:line="0" w:lineRule="atLeast"/>
              <w:rPr>
                <w:rFonts w:ascii="Lato" w:eastAsia="Times New Roman" w:hAnsi="Lato"/>
                <w:sz w:val="5"/>
              </w:rPr>
            </w:pPr>
          </w:p>
        </w:tc>
        <w:tc>
          <w:tcPr>
            <w:tcW w:w="80" w:type="dxa"/>
          </w:tcPr>
          <w:p w14:paraId="63D3B57A" w14:textId="77777777" w:rsidR="00000000" w:rsidRPr="00534CD8" w:rsidRDefault="00B51CAC">
            <w:pPr>
              <w:spacing w:line="0" w:lineRule="atLeast"/>
              <w:rPr>
                <w:rFonts w:ascii="Lato" w:eastAsia="Times New Roman" w:hAnsi="Lato"/>
                <w:sz w:val="5"/>
              </w:rPr>
            </w:pPr>
          </w:p>
        </w:tc>
        <w:tc>
          <w:tcPr>
            <w:tcW w:w="60" w:type="dxa"/>
          </w:tcPr>
          <w:p w14:paraId="4BE5F6A4" w14:textId="77777777" w:rsidR="00000000" w:rsidRPr="00534CD8" w:rsidRDefault="00B51CAC">
            <w:pPr>
              <w:spacing w:line="0" w:lineRule="atLeast"/>
              <w:rPr>
                <w:rFonts w:ascii="Lato" w:eastAsia="Times New Roman" w:hAnsi="Lato"/>
                <w:sz w:val="5"/>
              </w:rPr>
            </w:pPr>
          </w:p>
        </w:tc>
        <w:tc>
          <w:tcPr>
            <w:tcW w:w="80" w:type="dxa"/>
          </w:tcPr>
          <w:p w14:paraId="5033CBF1" w14:textId="77777777" w:rsidR="00000000" w:rsidRPr="00534CD8" w:rsidRDefault="00B51CAC">
            <w:pPr>
              <w:spacing w:line="0" w:lineRule="atLeast"/>
              <w:rPr>
                <w:rFonts w:ascii="Lato" w:eastAsia="Times New Roman" w:hAnsi="Lato"/>
                <w:sz w:val="5"/>
              </w:rPr>
            </w:pPr>
          </w:p>
        </w:tc>
        <w:tc>
          <w:tcPr>
            <w:tcW w:w="1260" w:type="dxa"/>
          </w:tcPr>
          <w:p w14:paraId="6E23B8A3" w14:textId="77777777" w:rsidR="00000000" w:rsidRPr="00534CD8" w:rsidRDefault="00B51CAC">
            <w:pPr>
              <w:spacing w:line="0" w:lineRule="atLeast"/>
              <w:rPr>
                <w:rFonts w:ascii="Lato" w:eastAsia="Times New Roman" w:hAnsi="Lato"/>
                <w:sz w:val="5"/>
              </w:rPr>
            </w:pPr>
          </w:p>
        </w:tc>
        <w:tc>
          <w:tcPr>
            <w:tcW w:w="80" w:type="dxa"/>
          </w:tcPr>
          <w:p w14:paraId="6B6F281E" w14:textId="77777777" w:rsidR="00000000" w:rsidRPr="00534CD8" w:rsidRDefault="00B51CAC">
            <w:pPr>
              <w:spacing w:line="0" w:lineRule="atLeast"/>
              <w:rPr>
                <w:rFonts w:ascii="Lato" w:eastAsia="Times New Roman" w:hAnsi="Lato"/>
                <w:sz w:val="5"/>
              </w:rPr>
            </w:pPr>
          </w:p>
        </w:tc>
        <w:tc>
          <w:tcPr>
            <w:tcW w:w="120" w:type="dxa"/>
          </w:tcPr>
          <w:p w14:paraId="2262FE1D" w14:textId="77777777" w:rsidR="00000000" w:rsidRPr="00534CD8" w:rsidRDefault="00B51CAC">
            <w:pPr>
              <w:spacing w:line="0" w:lineRule="atLeast"/>
              <w:rPr>
                <w:rFonts w:ascii="Lato" w:eastAsia="Times New Roman" w:hAnsi="Lato"/>
                <w:sz w:val="5"/>
              </w:rPr>
            </w:pPr>
          </w:p>
        </w:tc>
        <w:tc>
          <w:tcPr>
            <w:tcW w:w="1320" w:type="dxa"/>
          </w:tcPr>
          <w:p w14:paraId="4ABB51B6" w14:textId="77777777" w:rsidR="00000000" w:rsidRPr="00534CD8" w:rsidRDefault="00B51CAC">
            <w:pPr>
              <w:spacing w:line="0" w:lineRule="atLeast"/>
              <w:rPr>
                <w:rFonts w:ascii="Lato" w:eastAsia="Times New Roman" w:hAnsi="Lato"/>
                <w:sz w:val="5"/>
              </w:rPr>
            </w:pPr>
          </w:p>
        </w:tc>
        <w:tc>
          <w:tcPr>
            <w:tcW w:w="80" w:type="dxa"/>
          </w:tcPr>
          <w:p w14:paraId="0F3A8F48" w14:textId="77777777" w:rsidR="00000000" w:rsidRPr="00534CD8" w:rsidRDefault="00B51CAC">
            <w:pPr>
              <w:spacing w:line="0" w:lineRule="atLeast"/>
              <w:rPr>
                <w:rFonts w:ascii="Lato" w:eastAsia="Times New Roman" w:hAnsi="Lato"/>
                <w:sz w:val="5"/>
              </w:rPr>
            </w:pPr>
          </w:p>
        </w:tc>
        <w:tc>
          <w:tcPr>
            <w:tcW w:w="60" w:type="dxa"/>
          </w:tcPr>
          <w:p w14:paraId="549780AA" w14:textId="77777777" w:rsidR="00000000" w:rsidRPr="00534CD8" w:rsidRDefault="00B51CAC">
            <w:pPr>
              <w:spacing w:line="0" w:lineRule="atLeast"/>
              <w:rPr>
                <w:rFonts w:ascii="Lato" w:eastAsia="Times New Roman" w:hAnsi="Lato"/>
                <w:sz w:val="5"/>
              </w:rPr>
            </w:pPr>
          </w:p>
        </w:tc>
        <w:tc>
          <w:tcPr>
            <w:tcW w:w="80" w:type="dxa"/>
          </w:tcPr>
          <w:p w14:paraId="532FECD9" w14:textId="77777777" w:rsidR="00000000" w:rsidRPr="00534CD8" w:rsidRDefault="00B51CAC">
            <w:pPr>
              <w:spacing w:line="0" w:lineRule="atLeast"/>
              <w:rPr>
                <w:rFonts w:ascii="Lato" w:eastAsia="Times New Roman" w:hAnsi="Lato"/>
                <w:sz w:val="5"/>
              </w:rPr>
            </w:pPr>
          </w:p>
        </w:tc>
        <w:tc>
          <w:tcPr>
            <w:tcW w:w="1320" w:type="dxa"/>
          </w:tcPr>
          <w:p w14:paraId="709E1AAB" w14:textId="77777777" w:rsidR="00000000" w:rsidRPr="00534CD8" w:rsidRDefault="00B51CAC">
            <w:pPr>
              <w:spacing w:line="0" w:lineRule="atLeast"/>
              <w:rPr>
                <w:rFonts w:ascii="Lato" w:eastAsia="Times New Roman" w:hAnsi="Lato"/>
                <w:sz w:val="5"/>
              </w:rPr>
            </w:pPr>
          </w:p>
        </w:tc>
        <w:tc>
          <w:tcPr>
            <w:tcW w:w="80" w:type="dxa"/>
          </w:tcPr>
          <w:p w14:paraId="7C720A27" w14:textId="77777777" w:rsidR="00000000" w:rsidRPr="00534CD8" w:rsidRDefault="00B51CAC">
            <w:pPr>
              <w:spacing w:line="0" w:lineRule="atLeast"/>
              <w:rPr>
                <w:rFonts w:ascii="Lato" w:eastAsia="Times New Roman" w:hAnsi="Lato"/>
                <w:sz w:val="5"/>
              </w:rPr>
            </w:pPr>
          </w:p>
        </w:tc>
        <w:tc>
          <w:tcPr>
            <w:tcW w:w="60" w:type="dxa"/>
          </w:tcPr>
          <w:p w14:paraId="3DFC7A12" w14:textId="77777777" w:rsidR="00000000" w:rsidRPr="00534CD8" w:rsidRDefault="00B51CAC">
            <w:pPr>
              <w:spacing w:line="0" w:lineRule="atLeast"/>
              <w:rPr>
                <w:rFonts w:ascii="Lato" w:eastAsia="Times New Roman" w:hAnsi="Lato"/>
                <w:sz w:val="5"/>
              </w:rPr>
            </w:pPr>
          </w:p>
        </w:tc>
        <w:tc>
          <w:tcPr>
            <w:tcW w:w="80" w:type="dxa"/>
          </w:tcPr>
          <w:p w14:paraId="19E3E0C7" w14:textId="77777777" w:rsidR="00000000" w:rsidRPr="00534CD8" w:rsidRDefault="00B51CAC">
            <w:pPr>
              <w:spacing w:line="0" w:lineRule="atLeast"/>
              <w:rPr>
                <w:rFonts w:ascii="Lato" w:eastAsia="Times New Roman" w:hAnsi="Lato"/>
                <w:sz w:val="5"/>
              </w:rPr>
            </w:pPr>
          </w:p>
        </w:tc>
        <w:tc>
          <w:tcPr>
            <w:tcW w:w="1120" w:type="dxa"/>
          </w:tcPr>
          <w:p w14:paraId="5632FCC5" w14:textId="77777777" w:rsidR="00000000" w:rsidRPr="00534CD8" w:rsidRDefault="00B51CAC">
            <w:pPr>
              <w:spacing w:line="0" w:lineRule="atLeast"/>
              <w:rPr>
                <w:rFonts w:ascii="Lato" w:eastAsia="Times New Roman" w:hAnsi="Lato"/>
                <w:sz w:val="5"/>
              </w:rPr>
            </w:pPr>
          </w:p>
        </w:tc>
        <w:tc>
          <w:tcPr>
            <w:tcW w:w="80" w:type="dxa"/>
          </w:tcPr>
          <w:p w14:paraId="7D180088" w14:textId="77777777" w:rsidR="00000000" w:rsidRPr="00534CD8" w:rsidRDefault="00B51CAC">
            <w:pPr>
              <w:spacing w:line="0" w:lineRule="atLeast"/>
              <w:rPr>
                <w:rFonts w:ascii="Lato" w:eastAsia="Times New Roman" w:hAnsi="Lato"/>
                <w:sz w:val="5"/>
              </w:rPr>
            </w:pPr>
          </w:p>
        </w:tc>
      </w:tr>
      <w:tr w:rsidR="0000052D" w:rsidRPr="00534CD8" w14:paraId="4B6901C8" w14:textId="77777777" w:rsidTr="00534CD8">
        <w:tblPrEx>
          <w:tblCellMar>
            <w:top w:w="0" w:type="dxa"/>
            <w:left w:w="0" w:type="dxa"/>
            <w:bottom w:w="0" w:type="dxa"/>
            <w:right w:w="0" w:type="dxa"/>
          </w:tblCellMar>
        </w:tblPrEx>
        <w:trPr>
          <w:trHeight w:val="233"/>
        </w:trPr>
        <w:tc>
          <w:tcPr>
            <w:tcW w:w="80" w:type="dxa"/>
          </w:tcPr>
          <w:p w14:paraId="5A90CEB2" w14:textId="77777777" w:rsidR="00000000" w:rsidRPr="00534CD8" w:rsidRDefault="00B51CAC">
            <w:pPr>
              <w:spacing w:line="0" w:lineRule="atLeast"/>
              <w:rPr>
                <w:rFonts w:ascii="Lato" w:eastAsia="Times New Roman" w:hAnsi="Lato"/>
              </w:rPr>
            </w:pPr>
          </w:p>
        </w:tc>
        <w:tc>
          <w:tcPr>
            <w:tcW w:w="960" w:type="dxa"/>
            <w:vMerge w:val="restart"/>
          </w:tcPr>
          <w:p w14:paraId="00566DD1"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4000-0007</w:t>
            </w:r>
          </w:p>
        </w:tc>
        <w:tc>
          <w:tcPr>
            <w:tcW w:w="80" w:type="dxa"/>
          </w:tcPr>
          <w:p w14:paraId="0EBF94AA" w14:textId="77777777" w:rsidR="00000000" w:rsidRPr="00534CD8" w:rsidRDefault="00B51CAC">
            <w:pPr>
              <w:spacing w:line="0" w:lineRule="atLeast"/>
              <w:rPr>
                <w:rFonts w:ascii="Lato" w:eastAsia="Times New Roman" w:hAnsi="Lato"/>
              </w:rPr>
            </w:pPr>
          </w:p>
        </w:tc>
        <w:tc>
          <w:tcPr>
            <w:tcW w:w="120" w:type="dxa"/>
          </w:tcPr>
          <w:p w14:paraId="66B6F7E7" w14:textId="77777777" w:rsidR="00000000" w:rsidRPr="00534CD8" w:rsidRDefault="00B51CAC">
            <w:pPr>
              <w:spacing w:line="0" w:lineRule="atLeast"/>
              <w:rPr>
                <w:rFonts w:ascii="Lato" w:eastAsia="Times New Roman" w:hAnsi="Lato"/>
              </w:rPr>
            </w:pPr>
          </w:p>
        </w:tc>
        <w:tc>
          <w:tcPr>
            <w:tcW w:w="1360" w:type="dxa"/>
          </w:tcPr>
          <w:p w14:paraId="14513F54" w14:textId="77777777" w:rsidR="00000000" w:rsidRPr="00534CD8" w:rsidRDefault="00B51CAC">
            <w:pPr>
              <w:spacing w:line="0" w:lineRule="atLeast"/>
              <w:rPr>
                <w:rFonts w:ascii="Lato" w:eastAsia="Verdana" w:hAnsi="Lato"/>
                <w:sz w:val="16"/>
              </w:rPr>
            </w:pPr>
            <w:r w:rsidRPr="00534CD8">
              <w:rPr>
                <w:rFonts w:ascii="Lato" w:eastAsia="Verdana" w:hAnsi="Lato"/>
                <w:sz w:val="16"/>
              </w:rPr>
              <w:t>Homeless</w:t>
            </w:r>
          </w:p>
        </w:tc>
        <w:tc>
          <w:tcPr>
            <w:tcW w:w="80" w:type="dxa"/>
          </w:tcPr>
          <w:p w14:paraId="0BF7407A" w14:textId="77777777" w:rsidR="00000000" w:rsidRPr="00534CD8" w:rsidRDefault="00B51CAC">
            <w:pPr>
              <w:spacing w:line="0" w:lineRule="atLeast"/>
              <w:rPr>
                <w:rFonts w:ascii="Lato" w:eastAsia="Times New Roman" w:hAnsi="Lato"/>
              </w:rPr>
            </w:pPr>
          </w:p>
        </w:tc>
        <w:tc>
          <w:tcPr>
            <w:tcW w:w="1320" w:type="dxa"/>
            <w:vMerge w:val="restart"/>
          </w:tcPr>
          <w:p w14:paraId="27713C53"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$5,000,000</w:t>
            </w:r>
          </w:p>
        </w:tc>
        <w:tc>
          <w:tcPr>
            <w:tcW w:w="140" w:type="dxa"/>
          </w:tcPr>
          <w:p w14:paraId="3E23F1E0" w14:textId="77777777" w:rsidR="00000000" w:rsidRPr="00534CD8" w:rsidRDefault="00B51CAC">
            <w:pPr>
              <w:spacing w:line="0" w:lineRule="atLeast"/>
              <w:rPr>
                <w:rFonts w:ascii="Lato" w:eastAsia="Times New Roman" w:hAnsi="Lato"/>
              </w:rPr>
            </w:pPr>
          </w:p>
        </w:tc>
        <w:tc>
          <w:tcPr>
            <w:tcW w:w="80" w:type="dxa"/>
          </w:tcPr>
          <w:p w14:paraId="04030149" w14:textId="77777777" w:rsidR="00000000" w:rsidRPr="00534CD8" w:rsidRDefault="00B51CAC">
            <w:pPr>
              <w:spacing w:line="0" w:lineRule="atLeast"/>
              <w:rPr>
                <w:rFonts w:ascii="Lato" w:eastAsia="Times New Roman" w:hAnsi="Lato"/>
              </w:rPr>
            </w:pPr>
          </w:p>
        </w:tc>
        <w:tc>
          <w:tcPr>
            <w:tcW w:w="1460" w:type="dxa"/>
            <w:vMerge w:val="restart"/>
          </w:tcPr>
          <w:p w14:paraId="0254F802"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$5,000,000</w:t>
            </w:r>
          </w:p>
        </w:tc>
        <w:tc>
          <w:tcPr>
            <w:tcW w:w="80" w:type="dxa"/>
          </w:tcPr>
          <w:p w14:paraId="10BB17D5" w14:textId="77777777" w:rsidR="00000000" w:rsidRPr="00534CD8" w:rsidRDefault="00B51CAC">
            <w:pPr>
              <w:spacing w:line="0" w:lineRule="atLeast"/>
              <w:rPr>
                <w:rFonts w:ascii="Lato" w:eastAsia="Times New Roman" w:hAnsi="Lato"/>
              </w:rPr>
            </w:pPr>
          </w:p>
        </w:tc>
        <w:tc>
          <w:tcPr>
            <w:tcW w:w="60" w:type="dxa"/>
          </w:tcPr>
          <w:p w14:paraId="748DF535" w14:textId="77777777" w:rsidR="00000000" w:rsidRPr="00534CD8" w:rsidRDefault="00B51CAC">
            <w:pPr>
              <w:spacing w:line="0" w:lineRule="atLeast"/>
              <w:rPr>
                <w:rFonts w:ascii="Lato" w:eastAsia="Times New Roman" w:hAnsi="Lato"/>
              </w:rPr>
            </w:pPr>
          </w:p>
        </w:tc>
        <w:tc>
          <w:tcPr>
            <w:tcW w:w="80" w:type="dxa"/>
          </w:tcPr>
          <w:p w14:paraId="0504F741" w14:textId="77777777" w:rsidR="00000000" w:rsidRPr="00534CD8" w:rsidRDefault="00B51CAC">
            <w:pPr>
              <w:spacing w:line="0" w:lineRule="atLeast"/>
              <w:rPr>
                <w:rFonts w:ascii="Lato" w:eastAsia="Times New Roman" w:hAnsi="Lato"/>
              </w:rPr>
            </w:pPr>
          </w:p>
        </w:tc>
        <w:tc>
          <w:tcPr>
            <w:tcW w:w="1260" w:type="dxa"/>
            <w:vMerge w:val="restart"/>
          </w:tcPr>
          <w:p w14:paraId="2A8E3BFA" w14:textId="77777777" w:rsidR="00000000" w:rsidRPr="00534CD8" w:rsidRDefault="00B51CAC">
            <w:pPr>
              <w:spacing w:line="0" w:lineRule="atLeast"/>
              <w:rPr>
                <w:rFonts w:ascii="Lato" w:eastAsia="Verdana" w:hAnsi="Lato"/>
                <w:sz w:val="16"/>
              </w:rPr>
            </w:pPr>
            <w:r w:rsidRPr="00534CD8">
              <w:rPr>
                <w:rFonts w:ascii="Lato" w:eastAsia="Verdana" w:hAnsi="Lato"/>
                <w:sz w:val="16"/>
              </w:rPr>
              <w:t>$5,000,000</w:t>
            </w:r>
          </w:p>
        </w:tc>
        <w:tc>
          <w:tcPr>
            <w:tcW w:w="80" w:type="dxa"/>
          </w:tcPr>
          <w:p w14:paraId="2D9FA49D" w14:textId="77777777" w:rsidR="00000000" w:rsidRPr="00534CD8" w:rsidRDefault="00B51CAC">
            <w:pPr>
              <w:spacing w:line="0" w:lineRule="atLeast"/>
              <w:rPr>
                <w:rFonts w:ascii="Lato" w:eastAsia="Times New Roman" w:hAnsi="Lato"/>
              </w:rPr>
            </w:pPr>
          </w:p>
        </w:tc>
        <w:tc>
          <w:tcPr>
            <w:tcW w:w="120" w:type="dxa"/>
          </w:tcPr>
          <w:p w14:paraId="607AD6C0" w14:textId="77777777" w:rsidR="00000000" w:rsidRPr="00534CD8" w:rsidRDefault="00B51CAC">
            <w:pPr>
              <w:spacing w:line="0" w:lineRule="atLeast"/>
              <w:rPr>
                <w:rFonts w:ascii="Lato" w:eastAsia="Times New Roman" w:hAnsi="Lato"/>
              </w:rPr>
            </w:pPr>
          </w:p>
        </w:tc>
        <w:tc>
          <w:tcPr>
            <w:tcW w:w="1320" w:type="dxa"/>
            <w:vMerge w:val="restart"/>
          </w:tcPr>
          <w:p w14:paraId="638D7B09" w14:textId="77777777" w:rsidR="00000000" w:rsidRPr="00534CD8" w:rsidRDefault="00B51CAC">
            <w:pPr>
              <w:spacing w:line="0" w:lineRule="atLeast"/>
              <w:rPr>
                <w:rFonts w:ascii="Lato" w:eastAsia="Verdana" w:hAnsi="Lato"/>
                <w:sz w:val="16"/>
              </w:rPr>
            </w:pPr>
            <w:r w:rsidRPr="00534CD8">
              <w:rPr>
                <w:rFonts w:ascii="Lato" w:eastAsia="Verdana" w:hAnsi="Lato"/>
                <w:sz w:val="16"/>
              </w:rPr>
              <w:t>$3,300,000</w:t>
            </w:r>
          </w:p>
        </w:tc>
        <w:tc>
          <w:tcPr>
            <w:tcW w:w="80" w:type="dxa"/>
          </w:tcPr>
          <w:p w14:paraId="45B5E8B4" w14:textId="77777777" w:rsidR="00000000" w:rsidRPr="00534CD8" w:rsidRDefault="00B51CAC">
            <w:pPr>
              <w:spacing w:line="0" w:lineRule="atLeast"/>
              <w:rPr>
                <w:rFonts w:ascii="Lato" w:eastAsia="Times New Roman" w:hAnsi="Lato"/>
              </w:rPr>
            </w:pPr>
          </w:p>
        </w:tc>
        <w:tc>
          <w:tcPr>
            <w:tcW w:w="60" w:type="dxa"/>
          </w:tcPr>
          <w:p w14:paraId="6EAD1276" w14:textId="77777777" w:rsidR="00000000" w:rsidRPr="00534CD8" w:rsidRDefault="00B51CAC">
            <w:pPr>
              <w:spacing w:line="0" w:lineRule="atLeast"/>
              <w:rPr>
                <w:rFonts w:ascii="Lato" w:eastAsia="Times New Roman" w:hAnsi="Lato"/>
              </w:rPr>
            </w:pPr>
          </w:p>
        </w:tc>
        <w:tc>
          <w:tcPr>
            <w:tcW w:w="80" w:type="dxa"/>
          </w:tcPr>
          <w:p w14:paraId="00AA273E" w14:textId="77777777" w:rsidR="00000000" w:rsidRPr="00534CD8" w:rsidRDefault="00B51CAC">
            <w:pPr>
              <w:spacing w:line="0" w:lineRule="atLeast"/>
              <w:rPr>
                <w:rFonts w:ascii="Lato" w:eastAsia="Times New Roman" w:hAnsi="Lato"/>
              </w:rPr>
            </w:pPr>
          </w:p>
        </w:tc>
        <w:tc>
          <w:tcPr>
            <w:tcW w:w="1320" w:type="dxa"/>
            <w:vMerge w:val="restart"/>
          </w:tcPr>
          <w:p w14:paraId="1AB01811" w14:textId="77777777" w:rsidR="00000000" w:rsidRPr="00534CD8" w:rsidRDefault="00B51CAC">
            <w:pPr>
              <w:spacing w:line="0" w:lineRule="atLeast"/>
              <w:rPr>
                <w:rFonts w:ascii="Lato" w:eastAsia="Verdana" w:hAnsi="Lato"/>
                <w:sz w:val="16"/>
              </w:rPr>
            </w:pPr>
            <w:r w:rsidRPr="00534CD8">
              <w:rPr>
                <w:rFonts w:ascii="Lato" w:eastAsia="Verdana" w:hAnsi="Lato"/>
                <w:sz w:val="16"/>
              </w:rPr>
              <w:t>$3,300,000</w:t>
            </w:r>
          </w:p>
        </w:tc>
        <w:tc>
          <w:tcPr>
            <w:tcW w:w="80" w:type="dxa"/>
          </w:tcPr>
          <w:p w14:paraId="709813E6" w14:textId="77777777" w:rsidR="00000000" w:rsidRPr="00534CD8" w:rsidRDefault="00B51CAC">
            <w:pPr>
              <w:spacing w:line="0" w:lineRule="atLeast"/>
              <w:rPr>
                <w:rFonts w:ascii="Lato" w:eastAsia="Times New Roman" w:hAnsi="Lato"/>
              </w:rPr>
            </w:pPr>
          </w:p>
        </w:tc>
        <w:tc>
          <w:tcPr>
            <w:tcW w:w="60" w:type="dxa"/>
          </w:tcPr>
          <w:p w14:paraId="15404E17" w14:textId="77777777" w:rsidR="00000000" w:rsidRPr="00534CD8" w:rsidRDefault="00B51CAC">
            <w:pPr>
              <w:spacing w:line="0" w:lineRule="atLeast"/>
              <w:rPr>
                <w:rFonts w:ascii="Lato" w:eastAsia="Times New Roman" w:hAnsi="Lato"/>
              </w:rPr>
            </w:pPr>
          </w:p>
        </w:tc>
        <w:tc>
          <w:tcPr>
            <w:tcW w:w="80" w:type="dxa"/>
          </w:tcPr>
          <w:p w14:paraId="5F007709" w14:textId="77777777" w:rsidR="00000000" w:rsidRPr="00534CD8" w:rsidRDefault="00B51CAC">
            <w:pPr>
              <w:spacing w:line="0" w:lineRule="atLeast"/>
              <w:rPr>
                <w:rFonts w:ascii="Lato" w:eastAsia="Times New Roman" w:hAnsi="Lato"/>
              </w:rPr>
            </w:pPr>
          </w:p>
        </w:tc>
        <w:tc>
          <w:tcPr>
            <w:tcW w:w="1120" w:type="dxa"/>
            <w:vMerge w:val="restart"/>
          </w:tcPr>
          <w:p w14:paraId="2FE37454" w14:textId="77777777" w:rsidR="00000000" w:rsidRPr="00534CD8" w:rsidRDefault="00B51CAC">
            <w:pPr>
              <w:spacing w:line="0" w:lineRule="atLeast"/>
              <w:rPr>
                <w:rFonts w:ascii="Lato" w:eastAsia="Verdana" w:hAnsi="Lato"/>
                <w:sz w:val="16"/>
              </w:rPr>
            </w:pPr>
            <w:r w:rsidRPr="00534CD8">
              <w:rPr>
                <w:rFonts w:ascii="Lato" w:eastAsia="Verdana" w:hAnsi="Lato"/>
                <w:sz w:val="16"/>
              </w:rPr>
              <w:t>$3,300,000</w:t>
            </w:r>
          </w:p>
        </w:tc>
        <w:tc>
          <w:tcPr>
            <w:tcW w:w="80" w:type="dxa"/>
          </w:tcPr>
          <w:p w14:paraId="43F28F1C" w14:textId="77777777" w:rsidR="00000000" w:rsidRPr="00534CD8" w:rsidRDefault="00B51CAC">
            <w:pPr>
              <w:spacing w:line="0" w:lineRule="atLeast"/>
              <w:rPr>
                <w:rFonts w:ascii="Lato" w:eastAsia="Times New Roman" w:hAnsi="Lato"/>
              </w:rPr>
            </w:pPr>
          </w:p>
        </w:tc>
      </w:tr>
      <w:tr w:rsidR="0000052D" w:rsidRPr="00534CD8" w14:paraId="3C0E7115" w14:textId="77777777" w:rsidTr="00534CD8">
        <w:tblPrEx>
          <w:tblCellMar>
            <w:top w:w="0" w:type="dxa"/>
            <w:left w:w="0" w:type="dxa"/>
            <w:bottom w:w="0" w:type="dxa"/>
            <w:right w:w="0" w:type="dxa"/>
          </w:tblCellMar>
        </w:tblPrEx>
        <w:trPr>
          <w:trHeight w:val="98"/>
        </w:trPr>
        <w:tc>
          <w:tcPr>
            <w:tcW w:w="80" w:type="dxa"/>
          </w:tcPr>
          <w:p w14:paraId="167642FB" w14:textId="77777777" w:rsidR="00000000" w:rsidRPr="00534CD8" w:rsidRDefault="00B51CAC">
            <w:pPr>
              <w:spacing w:line="0" w:lineRule="atLeast"/>
              <w:rPr>
                <w:rFonts w:ascii="Lato" w:eastAsia="Times New Roman" w:hAnsi="Lato"/>
                <w:sz w:val="8"/>
              </w:rPr>
            </w:pPr>
          </w:p>
        </w:tc>
        <w:tc>
          <w:tcPr>
            <w:tcW w:w="960" w:type="dxa"/>
            <w:vMerge/>
          </w:tcPr>
          <w:p w14:paraId="51F44B2F" w14:textId="77777777" w:rsidR="00000000" w:rsidRPr="00534CD8" w:rsidRDefault="00B51CAC">
            <w:pPr>
              <w:spacing w:line="0" w:lineRule="atLeast"/>
              <w:rPr>
                <w:rFonts w:ascii="Lato" w:eastAsia="Times New Roman" w:hAnsi="Lato"/>
                <w:sz w:val="8"/>
              </w:rPr>
            </w:pPr>
          </w:p>
        </w:tc>
        <w:tc>
          <w:tcPr>
            <w:tcW w:w="80" w:type="dxa"/>
          </w:tcPr>
          <w:p w14:paraId="23F5262A" w14:textId="77777777" w:rsidR="00000000" w:rsidRPr="00534CD8" w:rsidRDefault="00B51CAC">
            <w:pPr>
              <w:spacing w:line="0" w:lineRule="atLeast"/>
              <w:rPr>
                <w:rFonts w:ascii="Lato" w:eastAsia="Times New Roman" w:hAnsi="Lato"/>
                <w:sz w:val="8"/>
              </w:rPr>
            </w:pPr>
          </w:p>
        </w:tc>
        <w:tc>
          <w:tcPr>
            <w:tcW w:w="120" w:type="dxa"/>
          </w:tcPr>
          <w:p w14:paraId="0EC5D5CE" w14:textId="77777777" w:rsidR="00000000" w:rsidRPr="00534CD8" w:rsidRDefault="00B51CAC">
            <w:pPr>
              <w:spacing w:line="0" w:lineRule="atLeast"/>
              <w:rPr>
                <w:rFonts w:ascii="Lato" w:eastAsia="Times New Roman" w:hAnsi="Lato"/>
                <w:sz w:val="8"/>
              </w:rPr>
            </w:pPr>
          </w:p>
        </w:tc>
        <w:tc>
          <w:tcPr>
            <w:tcW w:w="1360" w:type="dxa"/>
            <w:vMerge w:val="restart"/>
          </w:tcPr>
          <w:p w14:paraId="56A7EA52" w14:textId="77777777" w:rsidR="00000000" w:rsidRPr="00534CD8" w:rsidRDefault="00B51CAC">
            <w:pPr>
              <w:spacing w:line="0" w:lineRule="atLeast"/>
              <w:rPr>
                <w:rFonts w:ascii="Lato" w:eastAsia="Verdana" w:hAnsi="Lato"/>
                <w:sz w:val="16"/>
              </w:rPr>
            </w:pPr>
            <w:r w:rsidRPr="00534CD8">
              <w:rPr>
                <w:rFonts w:ascii="Lato" w:eastAsia="Verdana" w:hAnsi="Lato"/>
                <w:sz w:val="16"/>
              </w:rPr>
              <w:t>Youth</w:t>
            </w:r>
          </w:p>
        </w:tc>
        <w:tc>
          <w:tcPr>
            <w:tcW w:w="80" w:type="dxa"/>
          </w:tcPr>
          <w:p w14:paraId="02D52542" w14:textId="77777777" w:rsidR="00000000" w:rsidRPr="00534CD8" w:rsidRDefault="00B51CAC">
            <w:pPr>
              <w:spacing w:line="0" w:lineRule="atLeast"/>
              <w:rPr>
                <w:rFonts w:ascii="Lato" w:eastAsia="Times New Roman" w:hAnsi="Lato"/>
                <w:sz w:val="8"/>
              </w:rPr>
            </w:pPr>
          </w:p>
        </w:tc>
        <w:tc>
          <w:tcPr>
            <w:tcW w:w="1320" w:type="dxa"/>
            <w:vMerge/>
          </w:tcPr>
          <w:p w14:paraId="460303CF" w14:textId="77777777" w:rsidR="00000000" w:rsidRPr="00534CD8" w:rsidRDefault="00B51CAC">
            <w:pPr>
              <w:spacing w:line="0" w:lineRule="atLeast"/>
              <w:rPr>
                <w:rFonts w:ascii="Lato" w:eastAsia="Times New Roman" w:hAnsi="Lato"/>
                <w:sz w:val="8"/>
              </w:rPr>
            </w:pPr>
          </w:p>
        </w:tc>
        <w:tc>
          <w:tcPr>
            <w:tcW w:w="140" w:type="dxa"/>
          </w:tcPr>
          <w:p w14:paraId="7CB5E3D4" w14:textId="77777777" w:rsidR="00000000" w:rsidRPr="00534CD8" w:rsidRDefault="00B51CAC">
            <w:pPr>
              <w:spacing w:line="0" w:lineRule="atLeast"/>
              <w:rPr>
                <w:rFonts w:ascii="Lato" w:eastAsia="Times New Roman" w:hAnsi="Lato"/>
                <w:sz w:val="8"/>
              </w:rPr>
            </w:pPr>
          </w:p>
        </w:tc>
        <w:tc>
          <w:tcPr>
            <w:tcW w:w="80" w:type="dxa"/>
          </w:tcPr>
          <w:p w14:paraId="68F245BB" w14:textId="77777777" w:rsidR="00000000" w:rsidRPr="00534CD8" w:rsidRDefault="00B51CAC">
            <w:pPr>
              <w:spacing w:line="0" w:lineRule="atLeast"/>
              <w:rPr>
                <w:rFonts w:ascii="Lato" w:eastAsia="Times New Roman" w:hAnsi="Lato"/>
                <w:sz w:val="8"/>
              </w:rPr>
            </w:pPr>
          </w:p>
        </w:tc>
        <w:tc>
          <w:tcPr>
            <w:tcW w:w="1460" w:type="dxa"/>
            <w:vMerge/>
          </w:tcPr>
          <w:p w14:paraId="316A11BE" w14:textId="77777777" w:rsidR="00000000" w:rsidRPr="00534CD8" w:rsidRDefault="00B51CAC">
            <w:pPr>
              <w:spacing w:line="0" w:lineRule="atLeast"/>
              <w:rPr>
                <w:rFonts w:ascii="Lato" w:eastAsia="Times New Roman" w:hAnsi="Lato"/>
                <w:sz w:val="8"/>
              </w:rPr>
            </w:pPr>
          </w:p>
        </w:tc>
        <w:tc>
          <w:tcPr>
            <w:tcW w:w="80" w:type="dxa"/>
          </w:tcPr>
          <w:p w14:paraId="4D3774B3" w14:textId="77777777" w:rsidR="00000000" w:rsidRPr="00534CD8" w:rsidRDefault="00B51CAC">
            <w:pPr>
              <w:spacing w:line="0" w:lineRule="atLeast"/>
              <w:rPr>
                <w:rFonts w:ascii="Lato" w:eastAsia="Times New Roman" w:hAnsi="Lato"/>
                <w:sz w:val="8"/>
              </w:rPr>
            </w:pPr>
          </w:p>
        </w:tc>
        <w:tc>
          <w:tcPr>
            <w:tcW w:w="60" w:type="dxa"/>
          </w:tcPr>
          <w:p w14:paraId="6384C63A" w14:textId="77777777" w:rsidR="00000000" w:rsidRPr="00534CD8" w:rsidRDefault="00B51CAC">
            <w:pPr>
              <w:spacing w:line="0" w:lineRule="atLeast"/>
              <w:rPr>
                <w:rFonts w:ascii="Lato" w:eastAsia="Times New Roman" w:hAnsi="Lato"/>
                <w:sz w:val="8"/>
              </w:rPr>
            </w:pPr>
          </w:p>
        </w:tc>
        <w:tc>
          <w:tcPr>
            <w:tcW w:w="80" w:type="dxa"/>
          </w:tcPr>
          <w:p w14:paraId="77B578AE" w14:textId="77777777" w:rsidR="00000000" w:rsidRPr="00534CD8" w:rsidRDefault="00B51CAC">
            <w:pPr>
              <w:spacing w:line="0" w:lineRule="atLeast"/>
              <w:rPr>
                <w:rFonts w:ascii="Lato" w:eastAsia="Times New Roman" w:hAnsi="Lato"/>
                <w:sz w:val="8"/>
              </w:rPr>
            </w:pPr>
          </w:p>
        </w:tc>
        <w:tc>
          <w:tcPr>
            <w:tcW w:w="1260" w:type="dxa"/>
            <w:vMerge/>
          </w:tcPr>
          <w:p w14:paraId="07E3B4B5" w14:textId="77777777" w:rsidR="00000000" w:rsidRPr="00534CD8" w:rsidRDefault="00B51CAC">
            <w:pPr>
              <w:spacing w:line="0" w:lineRule="atLeast"/>
              <w:rPr>
                <w:rFonts w:ascii="Lato" w:eastAsia="Times New Roman" w:hAnsi="Lato"/>
                <w:sz w:val="8"/>
              </w:rPr>
            </w:pPr>
          </w:p>
        </w:tc>
        <w:tc>
          <w:tcPr>
            <w:tcW w:w="80" w:type="dxa"/>
          </w:tcPr>
          <w:p w14:paraId="45984338" w14:textId="77777777" w:rsidR="00000000" w:rsidRPr="00534CD8" w:rsidRDefault="00B51CAC">
            <w:pPr>
              <w:spacing w:line="0" w:lineRule="atLeast"/>
              <w:rPr>
                <w:rFonts w:ascii="Lato" w:eastAsia="Times New Roman" w:hAnsi="Lato"/>
                <w:sz w:val="8"/>
              </w:rPr>
            </w:pPr>
          </w:p>
        </w:tc>
        <w:tc>
          <w:tcPr>
            <w:tcW w:w="120" w:type="dxa"/>
          </w:tcPr>
          <w:p w14:paraId="7D578F69" w14:textId="77777777" w:rsidR="00000000" w:rsidRPr="00534CD8" w:rsidRDefault="00B51CAC">
            <w:pPr>
              <w:spacing w:line="0" w:lineRule="atLeast"/>
              <w:rPr>
                <w:rFonts w:ascii="Lato" w:eastAsia="Times New Roman" w:hAnsi="Lato"/>
                <w:sz w:val="8"/>
              </w:rPr>
            </w:pPr>
          </w:p>
        </w:tc>
        <w:tc>
          <w:tcPr>
            <w:tcW w:w="1320" w:type="dxa"/>
            <w:vMerge/>
          </w:tcPr>
          <w:p w14:paraId="2325A7B5" w14:textId="77777777" w:rsidR="00000000" w:rsidRPr="00534CD8" w:rsidRDefault="00B51CAC">
            <w:pPr>
              <w:spacing w:line="0" w:lineRule="atLeast"/>
              <w:rPr>
                <w:rFonts w:ascii="Lato" w:eastAsia="Times New Roman" w:hAnsi="Lato"/>
                <w:sz w:val="8"/>
              </w:rPr>
            </w:pPr>
          </w:p>
        </w:tc>
        <w:tc>
          <w:tcPr>
            <w:tcW w:w="80" w:type="dxa"/>
          </w:tcPr>
          <w:p w14:paraId="769F8844" w14:textId="77777777" w:rsidR="00000000" w:rsidRPr="00534CD8" w:rsidRDefault="00B51CAC">
            <w:pPr>
              <w:spacing w:line="0" w:lineRule="atLeast"/>
              <w:rPr>
                <w:rFonts w:ascii="Lato" w:eastAsia="Times New Roman" w:hAnsi="Lato"/>
                <w:sz w:val="8"/>
              </w:rPr>
            </w:pPr>
          </w:p>
        </w:tc>
        <w:tc>
          <w:tcPr>
            <w:tcW w:w="60" w:type="dxa"/>
          </w:tcPr>
          <w:p w14:paraId="613B9DC6" w14:textId="77777777" w:rsidR="00000000" w:rsidRPr="00534CD8" w:rsidRDefault="00B51CAC">
            <w:pPr>
              <w:spacing w:line="0" w:lineRule="atLeast"/>
              <w:rPr>
                <w:rFonts w:ascii="Lato" w:eastAsia="Times New Roman" w:hAnsi="Lato"/>
                <w:sz w:val="8"/>
              </w:rPr>
            </w:pPr>
          </w:p>
        </w:tc>
        <w:tc>
          <w:tcPr>
            <w:tcW w:w="80" w:type="dxa"/>
          </w:tcPr>
          <w:p w14:paraId="4720A58C" w14:textId="77777777" w:rsidR="00000000" w:rsidRPr="00534CD8" w:rsidRDefault="00B51CAC">
            <w:pPr>
              <w:spacing w:line="0" w:lineRule="atLeast"/>
              <w:rPr>
                <w:rFonts w:ascii="Lato" w:eastAsia="Times New Roman" w:hAnsi="Lato"/>
                <w:sz w:val="8"/>
              </w:rPr>
            </w:pPr>
          </w:p>
        </w:tc>
        <w:tc>
          <w:tcPr>
            <w:tcW w:w="1320" w:type="dxa"/>
            <w:vMerge/>
          </w:tcPr>
          <w:p w14:paraId="4A7BC5EC" w14:textId="77777777" w:rsidR="00000000" w:rsidRPr="00534CD8" w:rsidRDefault="00B51CAC">
            <w:pPr>
              <w:spacing w:line="0" w:lineRule="atLeast"/>
              <w:rPr>
                <w:rFonts w:ascii="Lato" w:eastAsia="Times New Roman" w:hAnsi="Lato"/>
                <w:sz w:val="8"/>
              </w:rPr>
            </w:pPr>
          </w:p>
        </w:tc>
        <w:tc>
          <w:tcPr>
            <w:tcW w:w="80" w:type="dxa"/>
          </w:tcPr>
          <w:p w14:paraId="0964D551" w14:textId="77777777" w:rsidR="00000000" w:rsidRPr="00534CD8" w:rsidRDefault="00B51CAC">
            <w:pPr>
              <w:spacing w:line="0" w:lineRule="atLeast"/>
              <w:rPr>
                <w:rFonts w:ascii="Lato" w:eastAsia="Times New Roman" w:hAnsi="Lato"/>
                <w:sz w:val="8"/>
              </w:rPr>
            </w:pPr>
          </w:p>
        </w:tc>
        <w:tc>
          <w:tcPr>
            <w:tcW w:w="60" w:type="dxa"/>
          </w:tcPr>
          <w:p w14:paraId="7C582B16" w14:textId="77777777" w:rsidR="00000000" w:rsidRPr="00534CD8" w:rsidRDefault="00B51CAC">
            <w:pPr>
              <w:spacing w:line="0" w:lineRule="atLeast"/>
              <w:rPr>
                <w:rFonts w:ascii="Lato" w:eastAsia="Times New Roman" w:hAnsi="Lato"/>
                <w:sz w:val="8"/>
              </w:rPr>
            </w:pPr>
          </w:p>
        </w:tc>
        <w:tc>
          <w:tcPr>
            <w:tcW w:w="80" w:type="dxa"/>
          </w:tcPr>
          <w:p w14:paraId="5D79E0B4" w14:textId="77777777" w:rsidR="00000000" w:rsidRPr="00534CD8" w:rsidRDefault="00B51CAC">
            <w:pPr>
              <w:spacing w:line="0" w:lineRule="atLeast"/>
              <w:rPr>
                <w:rFonts w:ascii="Lato" w:eastAsia="Times New Roman" w:hAnsi="Lato"/>
                <w:sz w:val="8"/>
              </w:rPr>
            </w:pPr>
          </w:p>
        </w:tc>
        <w:tc>
          <w:tcPr>
            <w:tcW w:w="1120" w:type="dxa"/>
            <w:vMerge/>
          </w:tcPr>
          <w:p w14:paraId="27AE4105" w14:textId="77777777" w:rsidR="00000000" w:rsidRPr="00534CD8" w:rsidRDefault="00B51CAC">
            <w:pPr>
              <w:spacing w:line="0" w:lineRule="atLeast"/>
              <w:rPr>
                <w:rFonts w:ascii="Lato" w:eastAsia="Times New Roman" w:hAnsi="Lato"/>
                <w:sz w:val="8"/>
              </w:rPr>
            </w:pPr>
          </w:p>
        </w:tc>
        <w:tc>
          <w:tcPr>
            <w:tcW w:w="80" w:type="dxa"/>
          </w:tcPr>
          <w:p w14:paraId="6301184F" w14:textId="77777777" w:rsidR="00000000" w:rsidRPr="00534CD8" w:rsidRDefault="00B51CAC">
            <w:pPr>
              <w:spacing w:line="0" w:lineRule="atLeast"/>
              <w:rPr>
                <w:rFonts w:ascii="Lato" w:eastAsia="Times New Roman" w:hAnsi="Lato"/>
                <w:sz w:val="8"/>
              </w:rPr>
            </w:pPr>
          </w:p>
        </w:tc>
      </w:tr>
      <w:tr w:rsidR="0000052D" w:rsidRPr="00534CD8" w14:paraId="330FEC7C" w14:textId="77777777" w:rsidTr="00534CD8">
        <w:tblPrEx>
          <w:tblCellMar>
            <w:top w:w="0" w:type="dxa"/>
            <w:left w:w="0" w:type="dxa"/>
            <w:bottom w:w="0" w:type="dxa"/>
            <w:right w:w="0" w:type="dxa"/>
          </w:tblCellMar>
        </w:tblPrEx>
        <w:trPr>
          <w:trHeight w:val="117"/>
        </w:trPr>
        <w:tc>
          <w:tcPr>
            <w:tcW w:w="80" w:type="dxa"/>
          </w:tcPr>
          <w:p w14:paraId="1114F911" w14:textId="77777777" w:rsidR="00000000" w:rsidRPr="00534CD8" w:rsidRDefault="00B51CAC">
            <w:pPr>
              <w:spacing w:line="0" w:lineRule="atLeast"/>
              <w:rPr>
                <w:rFonts w:ascii="Lato" w:eastAsia="Times New Roman" w:hAnsi="Lato"/>
                <w:sz w:val="10"/>
              </w:rPr>
            </w:pPr>
          </w:p>
        </w:tc>
        <w:tc>
          <w:tcPr>
            <w:tcW w:w="960" w:type="dxa"/>
          </w:tcPr>
          <w:p w14:paraId="6CA3AAC2" w14:textId="77777777" w:rsidR="00000000" w:rsidRPr="00534CD8" w:rsidRDefault="00B51CAC">
            <w:pPr>
              <w:spacing w:line="0" w:lineRule="atLeast"/>
              <w:rPr>
                <w:rFonts w:ascii="Lato" w:eastAsia="Times New Roman" w:hAnsi="Lato"/>
                <w:sz w:val="10"/>
              </w:rPr>
            </w:pPr>
          </w:p>
        </w:tc>
        <w:tc>
          <w:tcPr>
            <w:tcW w:w="80" w:type="dxa"/>
          </w:tcPr>
          <w:p w14:paraId="5DDACD69" w14:textId="77777777" w:rsidR="00000000" w:rsidRPr="00534CD8" w:rsidRDefault="00B51CAC">
            <w:pPr>
              <w:spacing w:line="0" w:lineRule="atLeast"/>
              <w:rPr>
                <w:rFonts w:ascii="Lato" w:eastAsia="Times New Roman" w:hAnsi="Lato"/>
                <w:sz w:val="10"/>
              </w:rPr>
            </w:pPr>
          </w:p>
        </w:tc>
        <w:tc>
          <w:tcPr>
            <w:tcW w:w="120" w:type="dxa"/>
          </w:tcPr>
          <w:p w14:paraId="2E071594" w14:textId="77777777" w:rsidR="00000000" w:rsidRPr="00534CD8" w:rsidRDefault="00B51CAC">
            <w:pPr>
              <w:spacing w:line="0" w:lineRule="atLeast"/>
              <w:rPr>
                <w:rFonts w:ascii="Lato" w:eastAsia="Times New Roman" w:hAnsi="Lato"/>
                <w:sz w:val="10"/>
              </w:rPr>
            </w:pPr>
          </w:p>
        </w:tc>
        <w:tc>
          <w:tcPr>
            <w:tcW w:w="1360" w:type="dxa"/>
            <w:vMerge/>
          </w:tcPr>
          <w:p w14:paraId="60D39FD6" w14:textId="77777777" w:rsidR="00000000" w:rsidRPr="00534CD8" w:rsidRDefault="00B51CAC">
            <w:pPr>
              <w:spacing w:line="0" w:lineRule="atLeast"/>
              <w:rPr>
                <w:rFonts w:ascii="Lato" w:eastAsia="Times New Roman" w:hAnsi="Lato"/>
                <w:sz w:val="10"/>
              </w:rPr>
            </w:pPr>
          </w:p>
        </w:tc>
        <w:tc>
          <w:tcPr>
            <w:tcW w:w="80" w:type="dxa"/>
          </w:tcPr>
          <w:p w14:paraId="31A7C31D" w14:textId="77777777" w:rsidR="00000000" w:rsidRPr="00534CD8" w:rsidRDefault="00B51CAC">
            <w:pPr>
              <w:spacing w:line="0" w:lineRule="atLeast"/>
              <w:rPr>
                <w:rFonts w:ascii="Lato" w:eastAsia="Times New Roman" w:hAnsi="Lato"/>
                <w:sz w:val="10"/>
              </w:rPr>
            </w:pPr>
          </w:p>
        </w:tc>
        <w:tc>
          <w:tcPr>
            <w:tcW w:w="1320" w:type="dxa"/>
          </w:tcPr>
          <w:p w14:paraId="0BF4F85E" w14:textId="77777777" w:rsidR="00000000" w:rsidRPr="00534CD8" w:rsidRDefault="00B51CAC">
            <w:pPr>
              <w:spacing w:line="0" w:lineRule="atLeast"/>
              <w:rPr>
                <w:rFonts w:ascii="Lato" w:eastAsia="Times New Roman" w:hAnsi="Lato"/>
                <w:sz w:val="10"/>
              </w:rPr>
            </w:pPr>
          </w:p>
        </w:tc>
        <w:tc>
          <w:tcPr>
            <w:tcW w:w="140" w:type="dxa"/>
          </w:tcPr>
          <w:p w14:paraId="4FE8F6E7" w14:textId="77777777" w:rsidR="00000000" w:rsidRPr="00534CD8" w:rsidRDefault="00B51CAC">
            <w:pPr>
              <w:spacing w:line="0" w:lineRule="atLeast"/>
              <w:rPr>
                <w:rFonts w:ascii="Lato" w:eastAsia="Times New Roman" w:hAnsi="Lato"/>
                <w:sz w:val="10"/>
              </w:rPr>
            </w:pPr>
          </w:p>
        </w:tc>
        <w:tc>
          <w:tcPr>
            <w:tcW w:w="80" w:type="dxa"/>
          </w:tcPr>
          <w:p w14:paraId="3754E412" w14:textId="77777777" w:rsidR="00000000" w:rsidRPr="00534CD8" w:rsidRDefault="00B51CAC">
            <w:pPr>
              <w:spacing w:line="0" w:lineRule="atLeast"/>
              <w:rPr>
                <w:rFonts w:ascii="Lato" w:eastAsia="Times New Roman" w:hAnsi="Lato"/>
                <w:sz w:val="10"/>
              </w:rPr>
            </w:pPr>
          </w:p>
        </w:tc>
        <w:tc>
          <w:tcPr>
            <w:tcW w:w="1460" w:type="dxa"/>
          </w:tcPr>
          <w:p w14:paraId="4EBE4C72" w14:textId="77777777" w:rsidR="00000000" w:rsidRPr="00534CD8" w:rsidRDefault="00B51CAC">
            <w:pPr>
              <w:spacing w:line="0" w:lineRule="atLeast"/>
              <w:rPr>
                <w:rFonts w:ascii="Lato" w:eastAsia="Times New Roman" w:hAnsi="Lato"/>
                <w:sz w:val="10"/>
              </w:rPr>
            </w:pPr>
          </w:p>
        </w:tc>
        <w:tc>
          <w:tcPr>
            <w:tcW w:w="80" w:type="dxa"/>
          </w:tcPr>
          <w:p w14:paraId="75879D4F" w14:textId="77777777" w:rsidR="00000000" w:rsidRPr="00534CD8" w:rsidRDefault="00B51CAC">
            <w:pPr>
              <w:spacing w:line="0" w:lineRule="atLeast"/>
              <w:rPr>
                <w:rFonts w:ascii="Lato" w:eastAsia="Times New Roman" w:hAnsi="Lato"/>
                <w:sz w:val="10"/>
              </w:rPr>
            </w:pPr>
          </w:p>
        </w:tc>
        <w:tc>
          <w:tcPr>
            <w:tcW w:w="60" w:type="dxa"/>
          </w:tcPr>
          <w:p w14:paraId="6EAACF1D" w14:textId="77777777" w:rsidR="00000000" w:rsidRPr="00534CD8" w:rsidRDefault="00B51CAC">
            <w:pPr>
              <w:spacing w:line="0" w:lineRule="atLeast"/>
              <w:rPr>
                <w:rFonts w:ascii="Lato" w:eastAsia="Times New Roman" w:hAnsi="Lato"/>
                <w:sz w:val="10"/>
              </w:rPr>
            </w:pPr>
          </w:p>
        </w:tc>
        <w:tc>
          <w:tcPr>
            <w:tcW w:w="80" w:type="dxa"/>
          </w:tcPr>
          <w:p w14:paraId="29D88FA3" w14:textId="77777777" w:rsidR="00000000" w:rsidRPr="00534CD8" w:rsidRDefault="00B51CAC">
            <w:pPr>
              <w:spacing w:line="0" w:lineRule="atLeast"/>
              <w:rPr>
                <w:rFonts w:ascii="Lato" w:eastAsia="Times New Roman" w:hAnsi="Lato"/>
                <w:sz w:val="10"/>
              </w:rPr>
            </w:pPr>
          </w:p>
        </w:tc>
        <w:tc>
          <w:tcPr>
            <w:tcW w:w="1260" w:type="dxa"/>
          </w:tcPr>
          <w:p w14:paraId="740B1CAE" w14:textId="77777777" w:rsidR="00000000" w:rsidRPr="00534CD8" w:rsidRDefault="00B51CAC">
            <w:pPr>
              <w:spacing w:line="0" w:lineRule="atLeast"/>
              <w:rPr>
                <w:rFonts w:ascii="Lato" w:eastAsia="Times New Roman" w:hAnsi="Lato"/>
                <w:sz w:val="10"/>
              </w:rPr>
            </w:pPr>
          </w:p>
        </w:tc>
        <w:tc>
          <w:tcPr>
            <w:tcW w:w="80" w:type="dxa"/>
          </w:tcPr>
          <w:p w14:paraId="69582F74" w14:textId="77777777" w:rsidR="00000000" w:rsidRPr="00534CD8" w:rsidRDefault="00B51CAC">
            <w:pPr>
              <w:spacing w:line="0" w:lineRule="atLeast"/>
              <w:rPr>
                <w:rFonts w:ascii="Lato" w:eastAsia="Times New Roman" w:hAnsi="Lato"/>
                <w:sz w:val="10"/>
              </w:rPr>
            </w:pPr>
          </w:p>
        </w:tc>
        <w:tc>
          <w:tcPr>
            <w:tcW w:w="120" w:type="dxa"/>
          </w:tcPr>
          <w:p w14:paraId="772152DF" w14:textId="77777777" w:rsidR="00000000" w:rsidRPr="00534CD8" w:rsidRDefault="00B51CAC">
            <w:pPr>
              <w:spacing w:line="0" w:lineRule="atLeast"/>
              <w:rPr>
                <w:rFonts w:ascii="Lato" w:eastAsia="Times New Roman" w:hAnsi="Lato"/>
                <w:sz w:val="10"/>
              </w:rPr>
            </w:pPr>
          </w:p>
        </w:tc>
        <w:tc>
          <w:tcPr>
            <w:tcW w:w="1320" w:type="dxa"/>
          </w:tcPr>
          <w:p w14:paraId="54753E21" w14:textId="77777777" w:rsidR="00000000" w:rsidRPr="00534CD8" w:rsidRDefault="00B51CAC">
            <w:pPr>
              <w:spacing w:line="0" w:lineRule="atLeast"/>
              <w:rPr>
                <w:rFonts w:ascii="Lato" w:eastAsia="Times New Roman" w:hAnsi="Lato"/>
                <w:sz w:val="10"/>
              </w:rPr>
            </w:pPr>
          </w:p>
        </w:tc>
        <w:tc>
          <w:tcPr>
            <w:tcW w:w="80" w:type="dxa"/>
          </w:tcPr>
          <w:p w14:paraId="30DD616A" w14:textId="77777777" w:rsidR="00000000" w:rsidRPr="00534CD8" w:rsidRDefault="00B51CAC">
            <w:pPr>
              <w:spacing w:line="0" w:lineRule="atLeast"/>
              <w:rPr>
                <w:rFonts w:ascii="Lato" w:eastAsia="Times New Roman" w:hAnsi="Lato"/>
                <w:sz w:val="10"/>
              </w:rPr>
            </w:pPr>
          </w:p>
        </w:tc>
        <w:tc>
          <w:tcPr>
            <w:tcW w:w="60" w:type="dxa"/>
          </w:tcPr>
          <w:p w14:paraId="37EEE8CA" w14:textId="77777777" w:rsidR="00000000" w:rsidRPr="00534CD8" w:rsidRDefault="00B51CAC">
            <w:pPr>
              <w:spacing w:line="0" w:lineRule="atLeast"/>
              <w:rPr>
                <w:rFonts w:ascii="Lato" w:eastAsia="Times New Roman" w:hAnsi="Lato"/>
                <w:sz w:val="10"/>
              </w:rPr>
            </w:pPr>
          </w:p>
        </w:tc>
        <w:tc>
          <w:tcPr>
            <w:tcW w:w="80" w:type="dxa"/>
          </w:tcPr>
          <w:p w14:paraId="63655995" w14:textId="77777777" w:rsidR="00000000" w:rsidRPr="00534CD8" w:rsidRDefault="00B51CAC">
            <w:pPr>
              <w:spacing w:line="0" w:lineRule="atLeast"/>
              <w:rPr>
                <w:rFonts w:ascii="Lato" w:eastAsia="Times New Roman" w:hAnsi="Lato"/>
                <w:sz w:val="10"/>
              </w:rPr>
            </w:pPr>
          </w:p>
        </w:tc>
        <w:tc>
          <w:tcPr>
            <w:tcW w:w="1320" w:type="dxa"/>
          </w:tcPr>
          <w:p w14:paraId="422A9EEB" w14:textId="77777777" w:rsidR="00000000" w:rsidRPr="00534CD8" w:rsidRDefault="00B51CAC">
            <w:pPr>
              <w:spacing w:line="0" w:lineRule="atLeast"/>
              <w:rPr>
                <w:rFonts w:ascii="Lato" w:eastAsia="Times New Roman" w:hAnsi="Lato"/>
                <w:sz w:val="10"/>
              </w:rPr>
            </w:pPr>
          </w:p>
        </w:tc>
        <w:tc>
          <w:tcPr>
            <w:tcW w:w="80" w:type="dxa"/>
          </w:tcPr>
          <w:p w14:paraId="781F6586" w14:textId="77777777" w:rsidR="00000000" w:rsidRPr="00534CD8" w:rsidRDefault="00B51CAC">
            <w:pPr>
              <w:spacing w:line="0" w:lineRule="atLeast"/>
              <w:rPr>
                <w:rFonts w:ascii="Lato" w:eastAsia="Times New Roman" w:hAnsi="Lato"/>
                <w:sz w:val="10"/>
              </w:rPr>
            </w:pPr>
          </w:p>
        </w:tc>
        <w:tc>
          <w:tcPr>
            <w:tcW w:w="60" w:type="dxa"/>
          </w:tcPr>
          <w:p w14:paraId="6786C2CF" w14:textId="77777777" w:rsidR="00000000" w:rsidRPr="00534CD8" w:rsidRDefault="00B51CAC">
            <w:pPr>
              <w:spacing w:line="0" w:lineRule="atLeast"/>
              <w:rPr>
                <w:rFonts w:ascii="Lato" w:eastAsia="Times New Roman" w:hAnsi="Lato"/>
                <w:sz w:val="10"/>
              </w:rPr>
            </w:pPr>
          </w:p>
        </w:tc>
        <w:tc>
          <w:tcPr>
            <w:tcW w:w="80" w:type="dxa"/>
          </w:tcPr>
          <w:p w14:paraId="37EC663A" w14:textId="77777777" w:rsidR="00000000" w:rsidRPr="00534CD8" w:rsidRDefault="00B51CAC">
            <w:pPr>
              <w:spacing w:line="0" w:lineRule="atLeast"/>
              <w:rPr>
                <w:rFonts w:ascii="Lato" w:eastAsia="Times New Roman" w:hAnsi="Lato"/>
                <w:sz w:val="10"/>
              </w:rPr>
            </w:pPr>
          </w:p>
        </w:tc>
        <w:tc>
          <w:tcPr>
            <w:tcW w:w="1120" w:type="dxa"/>
          </w:tcPr>
          <w:p w14:paraId="031A8F8C" w14:textId="77777777" w:rsidR="00000000" w:rsidRPr="00534CD8" w:rsidRDefault="00B51CAC">
            <w:pPr>
              <w:spacing w:line="0" w:lineRule="atLeast"/>
              <w:rPr>
                <w:rFonts w:ascii="Lato" w:eastAsia="Times New Roman" w:hAnsi="Lato"/>
                <w:sz w:val="10"/>
              </w:rPr>
            </w:pPr>
          </w:p>
        </w:tc>
        <w:tc>
          <w:tcPr>
            <w:tcW w:w="80" w:type="dxa"/>
          </w:tcPr>
          <w:p w14:paraId="2D01A47C" w14:textId="77777777" w:rsidR="00000000" w:rsidRPr="00534CD8" w:rsidRDefault="00B51CAC">
            <w:pPr>
              <w:spacing w:line="0" w:lineRule="atLeast"/>
              <w:rPr>
                <w:rFonts w:ascii="Lato" w:eastAsia="Times New Roman" w:hAnsi="Lato"/>
                <w:sz w:val="10"/>
              </w:rPr>
            </w:pPr>
          </w:p>
        </w:tc>
      </w:tr>
      <w:tr w:rsidR="00534CD8" w:rsidRPr="00534CD8" w14:paraId="516B28F4" w14:textId="77777777" w:rsidTr="00534CD8">
        <w:tblPrEx>
          <w:tblCellMar>
            <w:top w:w="0" w:type="dxa"/>
            <w:left w:w="0" w:type="dxa"/>
            <w:bottom w:w="0" w:type="dxa"/>
            <w:right w:w="0" w:type="dxa"/>
          </w:tblCellMar>
        </w:tblPrEx>
        <w:trPr>
          <w:trHeight w:val="60"/>
        </w:trPr>
        <w:tc>
          <w:tcPr>
            <w:tcW w:w="1040" w:type="dxa"/>
            <w:gridSpan w:val="2"/>
          </w:tcPr>
          <w:p w14:paraId="04F02DD0" w14:textId="77777777" w:rsidR="00000000" w:rsidRPr="00534CD8" w:rsidRDefault="00B51CAC">
            <w:pPr>
              <w:spacing w:line="0" w:lineRule="atLeast"/>
              <w:rPr>
                <w:rFonts w:ascii="Lato" w:eastAsia="Times New Roman" w:hAnsi="Lato"/>
                <w:sz w:val="5"/>
              </w:rPr>
            </w:pPr>
          </w:p>
        </w:tc>
        <w:tc>
          <w:tcPr>
            <w:tcW w:w="80" w:type="dxa"/>
          </w:tcPr>
          <w:p w14:paraId="0D1A3319" w14:textId="77777777" w:rsidR="00000000" w:rsidRPr="00534CD8" w:rsidRDefault="00B51CAC">
            <w:pPr>
              <w:spacing w:line="0" w:lineRule="atLeast"/>
              <w:rPr>
                <w:rFonts w:ascii="Lato" w:eastAsia="Times New Roman" w:hAnsi="Lato"/>
                <w:sz w:val="5"/>
              </w:rPr>
            </w:pPr>
          </w:p>
        </w:tc>
        <w:tc>
          <w:tcPr>
            <w:tcW w:w="120" w:type="dxa"/>
          </w:tcPr>
          <w:p w14:paraId="4126F1D7" w14:textId="77777777" w:rsidR="00000000" w:rsidRPr="00534CD8" w:rsidRDefault="00B51CAC">
            <w:pPr>
              <w:spacing w:line="0" w:lineRule="atLeast"/>
              <w:rPr>
                <w:rFonts w:ascii="Lato" w:eastAsia="Times New Roman" w:hAnsi="Lato"/>
                <w:sz w:val="5"/>
              </w:rPr>
            </w:pPr>
          </w:p>
        </w:tc>
        <w:tc>
          <w:tcPr>
            <w:tcW w:w="1360" w:type="dxa"/>
          </w:tcPr>
          <w:p w14:paraId="0E18A1F2" w14:textId="77777777" w:rsidR="00000000" w:rsidRPr="00534CD8" w:rsidRDefault="00B51CAC">
            <w:pPr>
              <w:spacing w:line="0" w:lineRule="atLeast"/>
              <w:rPr>
                <w:rFonts w:ascii="Lato" w:eastAsia="Times New Roman" w:hAnsi="Lato"/>
                <w:sz w:val="5"/>
              </w:rPr>
            </w:pPr>
          </w:p>
        </w:tc>
        <w:tc>
          <w:tcPr>
            <w:tcW w:w="1400" w:type="dxa"/>
            <w:gridSpan w:val="2"/>
          </w:tcPr>
          <w:p w14:paraId="62097669" w14:textId="77777777" w:rsidR="00000000" w:rsidRPr="00534CD8" w:rsidRDefault="00B51CAC">
            <w:pPr>
              <w:spacing w:line="0" w:lineRule="atLeast"/>
              <w:rPr>
                <w:rFonts w:ascii="Lato" w:eastAsia="Times New Roman" w:hAnsi="Lato"/>
                <w:sz w:val="5"/>
              </w:rPr>
            </w:pPr>
          </w:p>
        </w:tc>
        <w:tc>
          <w:tcPr>
            <w:tcW w:w="140" w:type="dxa"/>
          </w:tcPr>
          <w:p w14:paraId="20108E83" w14:textId="77777777" w:rsidR="00000000" w:rsidRPr="00534CD8" w:rsidRDefault="00B51CAC">
            <w:pPr>
              <w:spacing w:line="0" w:lineRule="atLeast"/>
              <w:rPr>
                <w:rFonts w:ascii="Lato" w:eastAsia="Times New Roman" w:hAnsi="Lato"/>
                <w:sz w:val="5"/>
              </w:rPr>
            </w:pPr>
          </w:p>
        </w:tc>
        <w:tc>
          <w:tcPr>
            <w:tcW w:w="1540" w:type="dxa"/>
            <w:gridSpan w:val="2"/>
          </w:tcPr>
          <w:p w14:paraId="3637EE70" w14:textId="77777777" w:rsidR="00000000" w:rsidRPr="00534CD8" w:rsidRDefault="00B51CAC">
            <w:pPr>
              <w:spacing w:line="0" w:lineRule="atLeast"/>
              <w:rPr>
                <w:rFonts w:ascii="Lato" w:eastAsia="Times New Roman" w:hAnsi="Lato"/>
                <w:sz w:val="5"/>
              </w:rPr>
            </w:pPr>
          </w:p>
        </w:tc>
        <w:tc>
          <w:tcPr>
            <w:tcW w:w="80" w:type="dxa"/>
          </w:tcPr>
          <w:p w14:paraId="1AC31708" w14:textId="77777777" w:rsidR="00000000" w:rsidRPr="00534CD8" w:rsidRDefault="00B51CAC">
            <w:pPr>
              <w:spacing w:line="0" w:lineRule="atLeast"/>
              <w:rPr>
                <w:rFonts w:ascii="Lato" w:eastAsia="Times New Roman" w:hAnsi="Lato"/>
                <w:sz w:val="5"/>
              </w:rPr>
            </w:pPr>
          </w:p>
        </w:tc>
        <w:tc>
          <w:tcPr>
            <w:tcW w:w="1400" w:type="dxa"/>
            <w:gridSpan w:val="3"/>
          </w:tcPr>
          <w:p w14:paraId="4957474D" w14:textId="77777777" w:rsidR="00000000" w:rsidRPr="00534CD8" w:rsidRDefault="00B51CAC">
            <w:pPr>
              <w:spacing w:line="0" w:lineRule="atLeast"/>
              <w:rPr>
                <w:rFonts w:ascii="Lato" w:eastAsia="Times New Roman" w:hAnsi="Lato"/>
                <w:sz w:val="5"/>
              </w:rPr>
            </w:pPr>
          </w:p>
        </w:tc>
        <w:tc>
          <w:tcPr>
            <w:tcW w:w="80" w:type="dxa"/>
          </w:tcPr>
          <w:p w14:paraId="3457340F" w14:textId="77777777" w:rsidR="00000000" w:rsidRPr="00534CD8" w:rsidRDefault="00B51CAC">
            <w:pPr>
              <w:spacing w:line="0" w:lineRule="atLeast"/>
              <w:rPr>
                <w:rFonts w:ascii="Lato" w:eastAsia="Times New Roman" w:hAnsi="Lato"/>
                <w:sz w:val="5"/>
              </w:rPr>
            </w:pPr>
          </w:p>
        </w:tc>
        <w:tc>
          <w:tcPr>
            <w:tcW w:w="1440" w:type="dxa"/>
            <w:gridSpan w:val="2"/>
          </w:tcPr>
          <w:p w14:paraId="1074EA2F" w14:textId="77777777" w:rsidR="00000000" w:rsidRPr="00534CD8" w:rsidRDefault="00B51CAC">
            <w:pPr>
              <w:spacing w:line="0" w:lineRule="atLeast"/>
              <w:rPr>
                <w:rFonts w:ascii="Lato" w:eastAsia="Times New Roman" w:hAnsi="Lato"/>
                <w:sz w:val="5"/>
              </w:rPr>
            </w:pPr>
          </w:p>
        </w:tc>
        <w:tc>
          <w:tcPr>
            <w:tcW w:w="80" w:type="dxa"/>
          </w:tcPr>
          <w:p w14:paraId="7048D288" w14:textId="77777777" w:rsidR="00000000" w:rsidRPr="00534CD8" w:rsidRDefault="00B51CAC">
            <w:pPr>
              <w:spacing w:line="0" w:lineRule="atLeast"/>
              <w:rPr>
                <w:rFonts w:ascii="Lato" w:eastAsia="Times New Roman" w:hAnsi="Lato"/>
                <w:sz w:val="5"/>
              </w:rPr>
            </w:pPr>
          </w:p>
        </w:tc>
        <w:tc>
          <w:tcPr>
            <w:tcW w:w="1460" w:type="dxa"/>
            <w:gridSpan w:val="3"/>
          </w:tcPr>
          <w:p w14:paraId="34C193DB" w14:textId="77777777" w:rsidR="00000000" w:rsidRPr="00534CD8" w:rsidRDefault="00B51CAC">
            <w:pPr>
              <w:spacing w:line="0" w:lineRule="atLeast"/>
              <w:rPr>
                <w:rFonts w:ascii="Lato" w:eastAsia="Times New Roman" w:hAnsi="Lato"/>
                <w:sz w:val="5"/>
              </w:rPr>
            </w:pPr>
          </w:p>
        </w:tc>
        <w:tc>
          <w:tcPr>
            <w:tcW w:w="80" w:type="dxa"/>
          </w:tcPr>
          <w:p w14:paraId="01521A7E" w14:textId="77777777" w:rsidR="00000000" w:rsidRPr="00534CD8" w:rsidRDefault="00B51CAC">
            <w:pPr>
              <w:spacing w:line="0" w:lineRule="atLeast"/>
              <w:rPr>
                <w:rFonts w:ascii="Lato" w:eastAsia="Times New Roman" w:hAnsi="Lato"/>
                <w:sz w:val="5"/>
              </w:rPr>
            </w:pPr>
          </w:p>
        </w:tc>
        <w:tc>
          <w:tcPr>
            <w:tcW w:w="1260" w:type="dxa"/>
            <w:gridSpan w:val="3"/>
          </w:tcPr>
          <w:p w14:paraId="45CF16C2" w14:textId="77777777" w:rsidR="00000000" w:rsidRPr="00534CD8" w:rsidRDefault="00B51CAC">
            <w:pPr>
              <w:spacing w:line="0" w:lineRule="atLeast"/>
              <w:rPr>
                <w:rFonts w:ascii="Lato" w:eastAsia="Times New Roman" w:hAnsi="Lato"/>
                <w:sz w:val="5"/>
              </w:rPr>
            </w:pPr>
          </w:p>
        </w:tc>
        <w:tc>
          <w:tcPr>
            <w:tcW w:w="80" w:type="dxa"/>
          </w:tcPr>
          <w:p w14:paraId="34A8F927" w14:textId="77777777" w:rsidR="00000000" w:rsidRPr="00534CD8" w:rsidRDefault="00B51CAC">
            <w:pPr>
              <w:spacing w:line="0" w:lineRule="atLeast"/>
              <w:rPr>
                <w:rFonts w:ascii="Lato" w:eastAsia="Times New Roman" w:hAnsi="Lato"/>
                <w:sz w:val="5"/>
              </w:rPr>
            </w:pPr>
          </w:p>
        </w:tc>
      </w:tr>
      <w:tr w:rsidR="0000052D" w:rsidRPr="00534CD8" w14:paraId="1852A068" w14:textId="77777777" w:rsidTr="00534CD8">
        <w:tblPrEx>
          <w:tblCellMar>
            <w:top w:w="0" w:type="dxa"/>
            <w:left w:w="0" w:type="dxa"/>
            <w:bottom w:w="0" w:type="dxa"/>
            <w:right w:w="0" w:type="dxa"/>
          </w:tblCellMar>
        </w:tblPrEx>
        <w:trPr>
          <w:trHeight w:val="330"/>
        </w:trPr>
        <w:tc>
          <w:tcPr>
            <w:tcW w:w="80" w:type="dxa"/>
          </w:tcPr>
          <w:p w14:paraId="170F060A" w14:textId="77777777" w:rsidR="00000000" w:rsidRPr="00534CD8" w:rsidRDefault="00B51CAC">
            <w:pPr>
              <w:spacing w:line="0" w:lineRule="atLeast"/>
              <w:rPr>
                <w:rFonts w:ascii="Lato" w:eastAsia="Times New Roman" w:hAnsi="Lato"/>
                <w:sz w:val="24"/>
              </w:rPr>
            </w:pPr>
          </w:p>
        </w:tc>
        <w:tc>
          <w:tcPr>
            <w:tcW w:w="960" w:type="dxa"/>
          </w:tcPr>
          <w:p w14:paraId="3667689A" w14:textId="77777777" w:rsidR="00000000" w:rsidRPr="00534CD8" w:rsidRDefault="00B51CAC">
            <w:pPr>
              <w:spacing w:line="0" w:lineRule="atLeast"/>
              <w:jc w:val="right"/>
              <w:rPr>
                <w:rFonts w:ascii="Lato" w:eastAsia="Verdana" w:hAnsi="Lato"/>
                <w:w w:val="96"/>
                <w:sz w:val="16"/>
                <w:highlight w:val="lightGray"/>
              </w:rPr>
            </w:pPr>
            <w:r w:rsidRPr="00534CD8">
              <w:rPr>
                <w:rFonts w:ascii="Lato" w:eastAsia="Verdana" w:hAnsi="Lato"/>
                <w:w w:val="96"/>
                <w:sz w:val="16"/>
                <w:highlight w:val="lightGray"/>
              </w:rPr>
              <w:t>7004-0106</w:t>
            </w:r>
          </w:p>
        </w:tc>
        <w:tc>
          <w:tcPr>
            <w:tcW w:w="80" w:type="dxa"/>
          </w:tcPr>
          <w:p w14:paraId="3824B3E9" w14:textId="77777777" w:rsidR="00000000" w:rsidRPr="00534CD8" w:rsidRDefault="00B51CAC">
            <w:pPr>
              <w:spacing w:line="0" w:lineRule="atLeast"/>
              <w:rPr>
                <w:rFonts w:ascii="Lato" w:eastAsia="Times New Roman" w:hAnsi="Lato"/>
                <w:sz w:val="24"/>
              </w:rPr>
            </w:pPr>
          </w:p>
        </w:tc>
        <w:tc>
          <w:tcPr>
            <w:tcW w:w="120" w:type="dxa"/>
          </w:tcPr>
          <w:p w14:paraId="7316D4EC" w14:textId="77777777" w:rsidR="00000000" w:rsidRPr="00534CD8" w:rsidRDefault="00B51CAC">
            <w:pPr>
              <w:spacing w:line="0" w:lineRule="atLeast"/>
              <w:rPr>
                <w:rFonts w:ascii="Lato" w:eastAsia="Times New Roman" w:hAnsi="Lato"/>
                <w:sz w:val="24"/>
              </w:rPr>
            </w:pPr>
          </w:p>
        </w:tc>
        <w:tc>
          <w:tcPr>
            <w:tcW w:w="1360" w:type="dxa"/>
          </w:tcPr>
          <w:p w14:paraId="4DF3556C" w14:textId="77777777" w:rsidR="00000000" w:rsidRPr="00534CD8" w:rsidRDefault="00B51CAC">
            <w:pPr>
              <w:spacing w:line="0" w:lineRule="atLeast"/>
              <w:rPr>
                <w:rFonts w:ascii="Lato" w:eastAsia="Verdana" w:hAnsi="Lato"/>
                <w:sz w:val="16"/>
              </w:rPr>
            </w:pPr>
            <w:r w:rsidRPr="00534CD8">
              <w:rPr>
                <w:rFonts w:ascii="Lato" w:eastAsia="Verdana" w:hAnsi="Lato"/>
                <w:sz w:val="16"/>
              </w:rPr>
              <w:t>New Lease</w:t>
            </w:r>
          </w:p>
        </w:tc>
        <w:tc>
          <w:tcPr>
            <w:tcW w:w="80" w:type="dxa"/>
          </w:tcPr>
          <w:p w14:paraId="0B20FB76" w14:textId="77777777" w:rsidR="00000000" w:rsidRPr="00534CD8" w:rsidRDefault="00B51CAC">
            <w:pPr>
              <w:spacing w:line="0" w:lineRule="atLeast"/>
              <w:rPr>
                <w:rFonts w:ascii="Lato" w:eastAsia="Times New Roman" w:hAnsi="Lato"/>
                <w:sz w:val="24"/>
              </w:rPr>
            </w:pPr>
          </w:p>
        </w:tc>
        <w:tc>
          <w:tcPr>
            <w:tcW w:w="1320" w:type="dxa"/>
          </w:tcPr>
          <w:p w14:paraId="0B5B8E93"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$250,000</w:t>
            </w:r>
          </w:p>
        </w:tc>
        <w:tc>
          <w:tcPr>
            <w:tcW w:w="140" w:type="dxa"/>
          </w:tcPr>
          <w:p w14:paraId="5279536D" w14:textId="77777777" w:rsidR="00000000" w:rsidRPr="00534CD8" w:rsidRDefault="00B51CAC">
            <w:pPr>
              <w:spacing w:line="0" w:lineRule="atLeast"/>
              <w:rPr>
                <w:rFonts w:ascii="Lato" w:eastAsia="Times New Roman" w:hAnsi="Lato"/>
                <w:sz w:val="24"/>
              </w:rPr>
            </w:pPr>
          </w:p>
        </w:tc>
        <w:tc>
          <w:tcPr>
            <w:tcW w:w="80" w:type="dxa"/>
          </w:tcPr>
          <w:p w14:paraId="13825504" w14:textId="77777777" w:rsidR="00000000" w:rsidRPr="00534CD8" w:rsidRDefault="00B51CAC">
            <w:pPr>
              <w:spacing w:line="0" w:lineRule="atLeast"/>
              <w:rPr>
                <w:rFonts w:ascii="Lato" w:eastAsia="Times New Roman" w:hAnsi="Lato"/>
                <w:sz w:val="24"/>
              </w:rPr>
            </w:pPr>
          </w:p>
        </w:tc>
        <w:tc>
          <w:tcPr>
            <w:tcW w:w="1460" w:type="dxa"/>
          </w:tcPr>
          <w:p w14:paraId="0A043AD2"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$250,000</w:t>
            </w:r>
          </w:p>
        </w:tc>
        <w:tc>
          <w:tcPr>
            <w:tcW w:w="80" w:type="dxa"/>
          </w:tcPr>
          <w:p w14:paraId="5F513EE3" w14:textId="77777777" w:rsidR="00000000" w:rsidRPr="00534CD8" w:rsidRDefault="00B51CAC">
            <w:pPr>
              <w:spacing w:line="0" w:lineRule="atLeast"/>
              <w:rPr>
                <w:rFonts w:ascii="Lato" w:eastAsia="Times New Roman" w:hAnsi="Lato"/>
                <w:sz w:val="24"/>
              </w:rPr>
            </w:pPr>
          </w:p>
        </w:tc>
        <w:tc>
          <w:tcPr>
            <w:tcW w:w="60" w:type="dxa"/>
          </w:tcPr>
          <w:p w14:paraId="4AE677EF" w14:textId="77777777" w:rsidR="00000000" w:rsidRPr="00534CD8" w:rsidRDefault="00B51CAC">
            <w:pPr>
              <w:spacing w:line="0" w:lineRule="atLeast"/>
              <w:rPr>
                <w:rFonts w:ascii="Lato" w:eastAsia="Times New Roman" w:hAnsi="Lato"/>
                <w:sz w:val="24"/>
              </w:rPr>
            </w:pPr>
          </w:p>
        </w:tc>
        <w:tc>
          <w:tcPr>
            <w:tcW w:w="80" w:type="dxa"/>
          </w:tcPr>
          <w:p w14:paraId="0693F421" w14:textId="77777777" w:rsidR="00000000" w:rsidRPr="00534CD8" w:rsidRDefault="00B51CAC">
            <w:pPr>
              <w:spacing w:line="0" w:lineRule="atLeast"/>
              <w:rPr>
                <w:rFonts w:ascii="Lato" w:eastAsia="Times New Roman" w:hAnsi="Lato"/>
                <w:sz w:val="24"/>
              </w:rPr>
            </w:pPr>
          </w:p>
        </w:tc>
        <w:tc>
          <w:tcPr>
            <w:tcW w:w="1260" w:type="dxa"/>
          </w:tcPr>
          <w:p w14:paraId="75094378" w14:textId="77777777" w:rsidR="00000000" w:rsidRPr="00534CD8" w:rsidRDefault="00B51CAC">
            <w:pPr>
              <w:spacing w:line="0" w:lineRule="atLeast"/>
              <w:rPr>
                <w:rFonts w:ascii="Lato" w:eastAsia="Verdana" w:hAnsi="Lato"/>
                <w:sz w:val="16"/>
              </w:rPr>
            </w:pPr>
            <w:r w:rsidRPr="00534CD8">
              <w:rPr>
                <w:rFonts w:ascii="Lato" w:eastAsia="Verdana" w:hAnsi="Lato"/>
                <w:sz w:val="16"/>
              </w:rPr>
              <w:t>-</w:t>
            </w:r>
          </w:p>
        </w:tc>
        <w:tc>
          <w:tcPr>
            <w:tcW w:w="80" w:type="dxa"/>
          </w:tcPr>
          <w:p w14:paraId="7F6E363F" w14:textId="77777777" w:rsidR="00000000" w:rsidRPr="00534CD8" w:rsidRDefault="00B51CAC">
            <w:pPr>
              <w:spacing w:line="0" w:lineRule="atLeast"/>
              <w:rPr>
                <w:rFonts w:ascii="Lato" w:eastAsia="Times New Roman" w:hAnsi="Lato"/>
                <w:sz w:val="24"/>
              </w:rPr>
            </w:pPr>
          </w:p>
        </w:tc>
        <w:tc>
          <w:tcPr>
            <w:tcW w:w="120" w:type="dxa"/>
          </w:tcPr>
          <w:p w14:paraId="4223FF34" w14:textId="77777777" w:rsidR="00000000" w:rsidRPr="00534CD8" w:rsidRDefault="00B51CAC">
            <w:pPr>
              <w:spacing w:line="0" w:lineRule="atLeast"/>
              <w:rPr>
                <w:rFonts w:ascii="Lato" w:eastAsia="Times New Roman" w:hAnsi="Lato"/>
                <w:sz w:val="24"/>
              </w:rPr>
            </w:pPr>
          </w:p>
        </w:tc>
        <w:tc>
          <w:tcPr>
            <w:tcW w:w="1320" w:type="dxa"/>
          </w:tcPr>
          <w:p w14:paraId="7A025284" w14:textId="77777777" w:rsidR="00000000" w:rsidRPr="00534CD8" w:rsidRDefault="00B51CAC">
            <w:pPr>
              <w:spacing w:line="0" w:lineRule="atLeast"/>
              <w:rPr>
                <w:rFonts w:ascii="Lato" w:eastAsia="Verdana" w:hAnsi="Lato"/>
                <w:sz w:val="16"/>
              </w:rPr>
            </w:pPr>
            <w:r w:rsidRPr="00534CD8">
              <w:rPr>
                <w:rFonts w:ascii="Lato" w:eastAsia="Verdana" w:hAnsi="Lato"/>
                <w:sz w:val="16"/>
              </w:rPr>
              <w:t>$250,000</w:t>
            </w:r>
          </w:p>
        </w:tc>
        <w:tc>
          <w:tcPr>
            <w:tcW w:w="80" w:type="dxa"/>
          </w:tcPr>
          <w:p w14:paraId="46248FFC" w14:textId="77777777" w:rsidR="00000000" w:rsidRPr="00534CD8" w:rsidRDefault="00B51CAC">
            <w:pPr>
              <w:spacing w:line="0" w:lineRule="atLeast"/>
              <w:rPr>
                <w:rFonts w:ascii="Lato" w:eastAsia="Times New Roman" w:hAnsi="Lato"/>
                <w:sz w:val="24"/>
              </w:rPr>
            </w:pPr>
          </w:p>
        </w:tc>
        <w:tc>
          <w:tcPr>
            <w:tcW w:w="60" w:type="dxa"/>
          </w:tcPr>
          <w:p w14:paraId="03B47E1B" w14:textId="77777777" w:rsidR="00000000" w:rsidRPr="00534CD8" w:rsidRDefault="00B51CAC">
            <w:pPr>
              <w:spacing w:line="0" w:lineRule="atLeast"/>
              <w:rPr>
                <w:rFonts w:ascii="Lato" w:eastAsia="Times New Roman" w:hAnsi="Lato"/>
                <w:sz w:val="24"/>
              </w:rPr>
            </w:pPr>
          </w:p>
        </w:tc>
        <w:tc>
          <w:tcPr>
            <w:tcW w:w="80" w:type="dxa"/>
          </w:tcPr>
          <w:p w14:paraId="3E569731" w14:textId="77777777" w:rsidR="00000000" w:rsidRPr="00534CD8" w:rsidRDefault="00B51CAC">
            <w:pPr>
              <w:spacing w:line="0" w:lineRule="atLeast"/>
              <w:rPr>
                <w:rFonts w:ascii="Lato" w:eastAsia="Times New Roman" w:hAnsi="Lato"/>
                <w:sz w:val="24"/>
              </w:rPr>
            </w:pPr>
          </w:p>
        </w:tc>
        <w:tc>
          <w:tcPr>
            <w:tcW w:w="1320" w:type="dxa"/>
          </w:tcPr>
          <w:p w14:paraId="1AF31449" w14:textId="77777777" w:rsidR="00000000" w:rsidRPr="00534CD8" w:rsidRDefault="00B51CAC">
            <w:pPr>
              <w:spacing w:line="0" w:lineRule="atLeast"/>
              <w:rPr>
                <w:rFonts w:ascii="Lato" w:eastAsia="Verdana" w:hAnsi="Lato"/>
                <w:sz w:val="16"/>
              </w:rPr>
            </w:pPr>
            <w:r w:rsidRPr="00534CD8">
              <w:rPr>
                <w:rFonts w:ascii="Lato" w:eastAsia="Verdana" w:hAnsi="Lato"/>
                <w:sz w:val="16"/>
              </w:rPr>
              <w:t>$250,000</w:t>
            </w:r>
          </w:p>
        </w:tc>
        <w:tc>
          <w:tcPr>
            <w:tcW w:w="80" w:type="dxa"/>
          </w:tcPr>
          <w:p w14:paraId="7A5DF40E" w14:textId="77777777" w:rsidR="00000000" w:rsidRPr="00534CD8" w:rsidRDefault="00B51CAC">
            <w:pPr>
              <w:spacing w:line="0" w:lineRule="atLeast"/>
              <w:rPr>
                <w:rFonts w:ascii="Lato" w:eastAsia="Times New Roman" w:hAnsi="Lato"/>
                <w:sz w:val="24"/>
              </w:rPr>
            </w:pPr>
          </w:p>
        </w:tc>
        <w:tc>
          <w:tcPr>
            <w:tcW w:w="60" w:type="dxa"/>
          </w:tcPr>
          <w:p w14:paraId="0168BE7E" w14:textId="77777777" w:rsidR="00000000" w:rsidRPr="00534CD8" w:rsidRDefault="00B51CAC">
            <w:pPr>
              <w:spacing w:line="0" w:lineRule="atLeast"/>
              <w:rPr>
                <w:rFonts w:ascii="Lato" w:eastAsia="Times New Roman" w:hAnsi="Lato"/>
                <w:sz w:val="24"/>
              </w:rPr>
            </w:pPr>
          </w:p>
        </w:tc>
        <w:tc>
          <w:tcPr>
            <w:tcW w:w="80" w:type="dxa"/>
          </w:tcPr>
          <w:p w14:paraId="2A608F90" w14:textId="77777777" w:rsidR="00000000" w:rsidRPr="00534CD8" w:rsidRDefault="00B51CAC">
            <w:pPr>
              <w:spacing w:line="0" w:lineRule="atLeast"/>
              <w:rPr>
                <w:rFonts w:ascii="Lato" w:eastAsia="Times New Roman" w:hAnsi="Lato"/>
                <w:sz w:val="24"/>
              </w:rPr>
            </w:pPr>
          </w:p>
        </w:tc>
        <w:tc>
          <w:tcPr>
            <w:tcW w:w="1120" w:type="dxa"/>
          </w:tcPr>
          <w:p w14:paraId="55704C19" w14:textId="77777777" w:rsidR="00000000" w:rsidRPr="00534CD8" w:rsidRDefault="00B51CAC">
            <w:pPr>
              <w:spacing w:line="0" w:lineRule="atLeast"/>
              <w:rPr>
                <w:rFonts w:ascii="Lato" w:eastAsia="Verdana" w:hAnsi="Lato"/>
                <w:sz w:val="16"/>
              </w:rPr>
            </w:pPr>
            <w:r w:rsidRPr="00534CD8">
              <w:rPr>
                <w:rFonts w:ascii="Lato" w:eastAsia="Verdana" w:hAnsi="Lato"/>
                <w:sz w:val="16"/>
              </w:rPr>
              <w:t>$250,000</w:t>
            </w:r>
          </w:p>
        </w:tc>
        <w:tc>
          <w:tcPr>
            <w:tcW w:w="80" w:type="dxa"/>
          </w:tcPr>
          <w:p w14:paraId="502436AE" w14:textId="77777777" w:rsidR="00000000" w:rsidRPr="00534CD8" w:rsidRDefault="00B51CAC">
            <w:pPr>
              <w:spacing w:line="0" w:lineRule="atLeast"/>
              <w:rPr>
                <w:rFonts w:ascii="Lato" w:eastAsia="Times New Roman" w:hAnsi="Lato"/>
                <w:sz w:val="24"/>
              </w:rPr>
            </w:pPr>
          </w:p>
        </w:tc>
      </w:tr>
      <w:tr w:rsidR="0000052D" w:rsidRPr="00534CD8" w14:paraId="0E4D0716" w14:textId="77777777" w:rsidTr="00534CD8">
        <w:tblPrEx>
          <w:tblCellMar>
            <w:top w:w="0" w:type="dxa"/>
            <w:left w:w="0" w:type="dxa"/>
            <w:bottom w:w="0" w:type="dxa"/>
            <w:right w:w="0" w:type="dxa"/>
          </w:tblCellMar>
        </w:tblPrEx>
        <w:trPr>
          <w:trHeight w:val="138"/>
        </w:trPr>
        <w:tc>
          <w:tcPr>
            <w:tcW w:w="80" w:type="dxa"/>
          </w:tcPr>
          <w:p w14:paraId="34E07E8A" w14:textId="77777777" w:rsidR="00000000" w:rsidRPr="00534CD8" w:rsidRDefault="00B51CAC">
            <w:pPr>
              <w:spacing w:line="0" w:lineRule="atLeast"/>
              <w:rPr>
                <w:rFonts w:ascii="Lato" w:eastAsia="Times New Roman" w:hAnsi="Lato"/>
                <w:sz w:val="12"/>
              </w:rPr>
            </w:pPr>
          </w:p>
        </w:tc>
        <w:tc>
          <w:tcPr>
            <w:tcW w:w="960" w:type="dxa"/>
          </w:tcPr>
          <w:p w14:paraId="236335EC" w14:textId="77777777" w:rsidR="00000000" w:rsidRPr="00534CD8" w:rsidRDefault="00B51CAC">
            <w:pPr>
              <w:spacing w:line="0" w:lineRule="atLeast"/>
              <w:rPr>
                <w:rFonts w:ascii="Lato" w:eastAsia="Times New Roman" w:hAnsi="Lato"/>
                <w:sz w:val="12"/>
              </w:rPr>
            </w:pPr>
          </w:p>
        </w:tc>
        <w:tc>
          <w:tcPr>
            <w:tcW w:w="80" w:type="dxa"/>
          </w:tcPr>
          <w:p w14:paraId="301864A5" w14:textId="77777777" w:rsidR="00000000" w:rsidRPr="00534CD8" w:rsidRDefault="00B51CAC">
            <w:pPr>
              <w:spacing w:line="0" w:lineRule="atLeast"/>
              <w:rPr>
                <w:rFonts w:ascii="Lato" w:eastAsia="Times New Roman" w:hAnsi="Lato"/>
                <w:sz w:val="12"/>
              </w:rPr>
            </w:pPr>
          </w:p>
        </w:tc>
        <w:tc>
          <w:tcPr>
            <w:tcW w:w="120" w:type="dxa"/>
          </w:tcPr>
          <w:p w14:paraId="32D9D37A" w14:textId="77777777" w:rsidR="00000000" w:rsidRPr="00534CD8" w:rsidRDefault="00B51CAC">
            <w:pPr>
              <w:spacing w:line="0" w:lineRule="atLeast"/>
              <w:rPr>
                <w:rFonts w:ascii="Lato" w:eastAsia="Times New Roman" w:hAnsi="Lato"/>
                <w:sz w:val="12"/>
              </w:rPr>
            </w:pPr>
          </w:p>
        </w:tc>
        <w:tc>
          <w:tcPr>
            <w:tcW w:w="1360" w:type="dxa"/>
          </w:tcPr>
          <w:p w14:paraId="6992B860" w14:textId="77777777" w:rsidR="00000000" w:rsidRPr="00534CD8" w:rsidRDefault="00B51CAC">
            <w:pPr>
              <w:spacing w:line="0" w:lineRule="atLeast"/>
              <w:rPr>
                <w:rFonts w:ascii="Lato" w:eastAsia="Times New Roman" w:hAnsi="Lato"/>
                <w:sz w:val="12"/>
              </w:rPr>
            </w:pPr>
          </w:p>
        </w:tc>
        <w:tc>
          <w:tcPr>
            <w:tcW w:w="80" w:type="dxa"/>
          </w:tcPr>
          <w:p w14:paraId="3CB81889" w14:textId="77777777" w:rsidR="00000000" w:rsidRPr="00534CD8" w:rsidRDefault="00B51CAC">
            <w:pPr>
              <w:spacing w:line="0" w:lineRule="atLeast"/>
              <w:rPr>
                <w:rFonts w:ascii="Lato" w:eastAsia="Times New Roman" w:hAnsi="Lato"/>
                <w:sz w:val="12"/>
              </w:rPr>
            </w:pPr>
          </w:p>
        </w:tc>
        <w:tc>
          <w:tcPr>
            <w:tcW w:w="1320" w:type="dxa"/>
          </w:tcPr>
          <w:p w14:paraId="7D921B8E" w14:textId="77777777" w:rsidR="00000000" w:rsidRPr="00534CD8" w:rsidRDefault="00B51CAC">
            <w:pPr>
              <w:spacing w:line="0" w:lineRule="atLeast"/>
              <w:rPr>
                <w:rFonts w:ascii="Lato" w:eastAsia="Times New Roman" w:hAnsi="Lato"/>
                <w:sz w:val="12"/>
              </w:rPr>
            </w:pPr>
          </w:p>
        </w:tc>
        <w:tc>
          <w:tcPr>
            <w:tcW w:w="140" w:type="dxa"/>
          </w:tcPr>
          <w:p w14:paraId="693803FB" w14:textId="77777777" w:rsidR="00000000" w:rsidRPr="00534CD8" w:rsidRDefault="00B51CAC">
            <w:pPr>
              <w:spacing w:line="0" w:lineRule="atLeast"/>
              <w:rPr>
                <w:rFonts w:ascii="Lato" w:eastAsia="Times New Roman" w:hAnsi="Lato"/>
                <w:sz w:val="12"/>
              </w:rPr>
            </w:pPr>
          </w:p>
        </w:tc>
        <w:tc>
          <w:tcPr>
            <w:tcW w:w="80" w:type="dxa"/>
          </w:tcPr>
          <w:p w14:paraId="24FD9584" w14:textId="77777777" w:rsidR="00000000" w:rsidRPr="00534CD8" w:rsidRDefault="00B51CAC">
            <w:pPr>
              <w:spacing w:line="0" w:lineRule="atLeast"/>
              <w:rPr>
                <w:rFonts w:ascii="Lato" w:eastAsia="Times New Roman" w:hAnsi="Lato"/>
                <w:sz w:val="12"/>
              </w:rPr>
            </w:pPr>
          </w:p>
        </w:tc>
        <w:tc>
          <w:tcPr>
            <w:tcW w:w="1460" w:type="dxa"/>
          </w:tcPr>
          <w:p w14:paraId="2F5DC0EC" w14:textId="77777777" w:rsidR="00000000" w:rsidRPr="00534CD8" w:rsidRDefault="00B51CAC">
            <w:pPr>
              <w:spacing w:line="0" w:lineRule="atLeast"/>
              <w:rPr>
                <w:rFonts w:ascii="Lato" w:eastAsia="Times New Roman" w:hAnsi="Lato"/>
                <w:sz w:val="12"/>
              </w:rPr>
            </w:pPr>
          </w:p>
        </w:tc>
        <w:tc>
          <w:tcPr>
            <w:tcW w:w="80" w:type="dxa"/>
          </w:tcPr>
          <w:p w14:paraId="3ABEDAA7" w14:textId="77777777" w:rsidR="00000000" w:rsidRPr="00534CD8" w:rsidRDefault="00B51CAC">
            <w:pPr>
              <w:spacing w:line="0" w:lineRule="atLeast"/>
              <w:rPr>
                <w:rFonts w:ascii="Lato" w:eastAsia="Times New Roman" w:hAnsi="Lato"/>
                <w:sz w:val="12"/>
              </w:rPr>
            </w:pPr>
          </w:p>
        </w:tc>
        <w:tc>
          <w:tcPr>
            <w:tcW w:w="60" w:type="dxa"/>
          </w:tcPr>
          <w:p w14:paraId="46D705FE" w14:textId="77777777" w:rsidR="00000000" w:rsidRPr="00534CD8" w:rsidRDefault="00B51CAC">
            <w:pPr>
              <w:spacing w:line="0" w:lineRule="atLeast"/>
              <w:rPr>
                <w:rFonts w:ascii="Lato" w:eastAsia="Times New Roman" w:hAnsi="Lato"/>
                <w:sz w:val="12"/>
              </w:rPr>
            </w:pPr>
          </w:p>
        </w:tc>
        <w:tc>
          <w:tcPr>
            <w:tcW w:w="80" w:type="dxa"/>
          </w:tcPr>
          <w:p w14:paraId="420DCC7F" w14:textId="77777777" w:rsidR="00000000" w:rsidRPr="00534CD8" w:rsidRDefault="00B51CAC">
            <w:pPr>
              <w:spacing w:line="0" w:lineRule="atLeast"/>
              <w:rPr>
                <w:rFonts w:ascii="Lato" w:eastAsia="Times New Roman" w:hAnsi="Lato"/>
                <w:sz w:val="12"/>
              </w:rPr>
            </w:pPr>
          </w:p>
        </w:tc>
        <w:tc>
          <w:tcPr>
            <w:tcW w:w="1260" w:type="dxa"/>
          </w:tcPr>
          <w:p w14:paraId="266AFB35" w14:textId="77777777" w:rsidR="00000000" w:rsidRPr="00534CD8" w:rsidRDefault="00B51CAC">
            <w:pPr>
              <w:spacing w:line="0" w:lineRule="atLeast"/>
              <w:rPr>
                <w:rFonts w:ascii="Lato" w:eastAsia="Times New Roman" w:hAnsi="Lato"/>
                <w:sz w:val="12"/>
              </w:rPr>
            </w:pPr>
          </w:p>
        </w:tc>
        <w:tc>
          <w:tcPr>
            <w:tcW w:w="80" w:type="dxa"/>
          </w:tcPr>
          <w:p w14:paraId="7133D646" w14:textId="77777777" w:rsidR="00000000" w:rsidRPr="00534CD8" w:rsidRDefault="00B51CAC">
            <w:pPr>
              <w:spacing w:line="0" w:lineRule="atLeast"/>
              <w:rPr>
                <w:rFonts w:ascii="Lato" w:eastAsia="Times New Roman" w:hAnsi="Lato"/>
                <w:sz w:val="12"/>
              </w:rPr>
            </w:pPr>
          </w:p>
        </w:tc>
        <w:tc>
          <w:tcPr>
            <w:tcW w:w="120" w:type="dxa"/>
          </w:tcPr>
          <w:p w14:paraId="6CB03A35" w14:textId="77777777" w:rsidR="00000000" w:rsidRPr="00534CD8" w:rsidRDefault="00B51CAC">
            <w:pPr>
              <w:spacing w:line="0" w:lineRule="atLeast"/>
              <w:rPr>
                <w:rFonts w:ascii="Lato" w:eastAsia="Times New Roman" w:hAnsi="Lato"/>
                <w:sz w:val="12"/>
              </w:rPr>
            </w:pPr>
          </w:p>
        </w:tc>
        <w:tc>
          <w:tcPr>
            <w:tcW w:w="1320" w:type="dxa"/>
          </w:tcPr>
          <w:p w14:paraId="3FB5E9FB" w14:textId="77777777" w:rsidR="00000000" w:rsidRPr="00534CD8" w:rsidRDefault="00B51CAC">
            <w:pPr>
              <w:spacing w:line="0" w:lineRule="atLeast"/>
              <w:rPr>
                <w:rFonts w:ascii="Lato" w:eastAsia="Times New Roman" w:hAnsi="Lato"/>
                <w:sz w:val="12"/>
              </w:rPr>
            </w:pPr>
          </w:p>
        </w:tc>
        <w:tc>
          <w:tcPr>
            <w:tcW w:w="80" w:type="dxa"/>
          </w:tcPr>
          <w:p w14:paraId="40DE1D39" w14:textId="77777777" w:rsidR="00000000" w:rsidRPr="00534CD8" w:rsidRDefault="00B51CAC">
            <w:pPr>
              <w:spacing w:line="0" w:lineRule="atLeast"/>
              <w:rPr>
                <w:rFonts w:ascii="Lato" w:eastAsia="Times New Roman" w:hAnsi="Lato"/>
                <w:sz w:val="12"/>
              </w:rPr>
            </w:pPr>
          </w:p>
        </w:tc>
        <w:tc>
          <w:tcPr>
            <w:tcW w:w="60" w:type="dxa"/>
          </w:tcPr>
          <w:p w14:paraId="2413E1C9" w14:textId="77777777" w:rsidR="00000000" w:rsidRPr="00534CD8" w:rsidRDefault="00B51CAC">
            <w:pPr>
              <w:spacing w:line="0" w:lineRule="atLeast"/>
              <w:rPr>
                <w:rFonts w:ascii="Lato" w:eastAsia="Times New Roman" w:hAnsi="Lato"/>
                <w:sz w:val="12"/>
              </w:rPr>
            </w:pPr>
          </w:p>
        </w:tc>
        <w:tc>
          <w:tcPr>
            <w:tcW w:w="80" w:type="dxa"/>
          </w:tcPr>
          <w:p w14:paraId="29C999D6" w14:textId="77777777" w:rsidR="00000000" w:rsidRPr="00534CD8" w:rsidRDefault="00B51CAC">
            <w:pPr>
              <w:spacing w:line="0" w:lineRule="atLeast"/>
              <w:rPr>
                <w:rFonts w:ascii="Lato" w:eastAsia="Times New Roman" w:hAnsi="Lato"/>
                <w:sz w:val="12"/>
              </w:rPr>
            </w:pPr>
          </w:p>
        </w:tc>
        <w:tc>
          <w:tcPr>
            <w:tcW w:w="1320" w:type="dxa"/>
          </w:tcPr>
          <w:p w14:paraId="361F7AF6" w14:textId="77777777" w:rsidR="00000000" w:rsidRPr="00534CD8" w:rsidRDefault="00B51CAC">
            <w:pPr>
              <w:spacing w:line="0" w:lineRule="atLeast"/>
              <w:rPr>
                <w:rFonts w:ascii="Lato" w:eastAsia="Times New Roman" w:hAnsi="Lato"/>
                <w:sz w:val="12"/>
              </w:rPr>
            </w:pPr>
          </w:p>
        </w:tc>
        <w:tc>
          <w:tcPr>
            <w:tcW w:w="80" w:type="dxa"/>
          </w:tcPr>
          <w:p w14:paraId="70BD0F7F" w14:textId="77777777" w:rsidR="00000000" w:rsidRPr="00534CD8" w:rsidRDefault="00B51CAC">
            <w:pPr>
              <w:spacing w:line="0" w:lineRule="atLeast"/>
              <w:rPr>
                <w:rFonts w:ascii="Lato" w:eastAsia="Times New Roman" w:hAnsi="Lato"/>
                <w:sz w:val="12"/>
              </w:rPr>
            </w:pPr>
          </w:p>
        </w:tc>
        <w:tc>
          <w:tcPr>
            <w:tcW w:w="60" w:type="dxa"/>
          </w:tcPr>
          <w:p w14:paraId="20087D11" w14:textId="77777777" w:rsidR="00000000" w:rsidRPr="00534CD8" w:rsidRDefault="00B51CAC">
            <w:pPr>
              <w:spacing w:line="0" w:lineRule="atLeast"/>
              <w:rPr>
                <w:rFonts w:ascii="Lato" w:eastAsia="Times New Roman" w:hAnsi="Lato"/>
                <w:sz w:val="12"/>
              </w:rPr>
            </w:pPr>
          </w:p>
        </w:tc>
        <w:tc>
          <w:tcPr>
            <w:tcW w:w="80" w:type="dxa"/>
          </w:tcPr>
          <w:p w14:paraId="00B2A775" w14:textId="77777777" w:rsidR="00000000" w:rsidRPr="00534CD8" w:rsidRDefault="00B51CAC">
            <w:pPr>
              <w:spacing w:line="0" w:lineRule="atLeast"/>
              <w:rPr>
                <w:rFonts w:ascii="Lato" w:eastAsia="Times New Roman" w:hAnsi="Lato"/>
                <w:sz w:val="12"/>
              </w:rPr>
            </w:pPr>
          </w:p>
        </w:tc>
        <w:tc>
          <w:tcPr>
            <w:tcW w:w="1120" w:type="dxa"/>
          </w:tcPr>
          <w:p w14:paraId="60CEE268" w14:textId="77777777" w:rsidR="00000000" w:rsidRPr="00534CD8" w:rsidRDefault="00B51CAC">
            <w:pPr>
              <w:spacing w:line="0" w:lineRule="atLeast"/>
              <w:rPr>
                <w:rFonts w:ascii="Lato" w:eastAsia="Times New Roman" w:hAnsi="Lato"/>
                <w:sz w:val="12"/>
              </w:rPr>
            </w:pPr>
          </w:p>
        </w:tc>
        <w:tc>
          <w:tcPr>
            <w:tcW w:w="80" w:type="dxa"/>
          </w:tcPr>
          <w:p w14:paraId="7BD0A4BE" w14:textId="77777777" w:rsidR="00000000" w:rsidRPr="00534CD8" w:rsidRDefault="00B51CAC">
            <w:pPr>
              <w:spacing w:line="0" w:lineRule="atLeast"/>
              <w:rPr>
                <w:rFonts w:ascii="Lato" w:eastAsia="Times New Roman" w:hAnsi="Lato"/>
                <w:sz w:val="12"/>
              </w:rPr>
            </w:pPr>
          </w:p>
        </w:tc>
      </w:tr>
      <w:tr w:rsidR="00534CD8" w:rsidRPr="00534CD8" w14:paraId="177C6AE7" w14:textId="77777777" w:rsidTr="00534CD8">
        <w:tblPrEx>
          <w:tblCellMar>
            <w:top w:w="0" w:type="dxa"/>
            <w:left w:w="0" w:type="dxa"/>
            <w:bottom w:w="0" w:type="dxa"/>
            <w:right w:w="0" w:type="dxa"/>
          </w:tblCellMar>
        </w:tblPrEx>
        <w:trPr>
          <w:trHeight w:val="60"/>
        </w:trPr>
        <w:tc>
          <w:tcPr>
            <w:tcW w:w="80" w:type="dxa"/>
          </w:tcPr>
          <w:p w14:paraId="3C15866C" w14:textId="77777777" w:rsidR="00000000" w:rsidRPr="00534CD8" w:rsidRDefault="00B51CAC">
            <w:pPr>
              <w:spacing w:line="0" w:lineRule="atLeast"/>
              <w:rPr>
                <w:rFonts w:ascii="Lato" w:eastAsia="Times New Roman" w:hAnsi="Lato"/>
                <w:sz w:val="5"/>
              </w:rPr>
            </w:pPr>
          </w:p>
        </w:tc>
        <w:tc>
          <w:tcPr>
            <w:tcW w:w="960" w:type="dxa"/>
          </w:tcPr>
          <w:p w14:paraId="20D2B640" w14:textId="77777777" w:rsidR="00000000" w:rsidRPr="00534CD8" w:rsidRDefault="00B51CAC">
            <w:pPr>
              <w:spacing w:line="0" w:lineRule="atLeast"/>
              <w:rPr>
                <w:rFonts w:ascii="Lato" w:eastAsia="Times New Roman" w:hAnsi="Lato"/>
                <w:sz w:val="5"/>
              </w:rPr>
            </w:pPr>
          </w:p>
        </w:tc>
        <w:tc>
          <w:tcPr>
            <w:tcW w:w="80" w:type="dxa"/>
          </w:tcPr>
          <w:p w14:paraId="4EA686FF" w14:textId="77777777" w:rsidR="00000000" w:rsidRPr="00534CD8" w:rsidRDefault="00B51CAC">
            <w:pPr>
              <w:spacing w:line="0" w:lineRule="atLeast"/>
              <w:rPr>
                <w:rFonts w:ascii="Lato" w:eastAsia="Times New Roman" w:hAnsi="Lato"/>
                <w:sz w:val="5"/>
              </w:rPr>
            </w:pPr>
          </w:p>
        </w:tc>
        <w:tc>
          <w:tcPr>
            <w:tcW w:w="120" w:type="dxa"/>
          </w:tcPr>
          <w:p w14:paraId="6595C4FE" w14:textId="77777777" w:rsidR="00000000" w:rsidRPr="00534CD8" w:rsidRDefault="00B51CAC">
            <w:pPr>
              <w:spacing w:line="0" w:lineRule="atLeast"/>
              <w:rPr>
                <w:rFonts w:ascii="Lato" w:eastAsia="Times New Roman" w:hAnsi="Lato"/>
                <w:sz w:val="5"/>
              </w:rPr>
            </w:pPr>
          </w:p>
        </w:tc>
        <w:tc>
          <w:tcPr>
            <w:tcW w:w="1360" w:type="dxa"/>
          </w:tcPr>
          <w:p w14:paraId="3DB334BE" w14:textId="77777777" w:rsidR="00000000" w:rsidRPr="00534CD8" w:rsidRDefault="00B51CAC">
            <w:pPr>
              <w:spacing w:line="0" w:lineRule="atLeast"/>
              <w:rPr>
                <w:rFonts w:ascii="Lato" w:eastAsia="Times New Roman" w:hAnsi="Lato"/>
                <w:sz w:val="5"/>
              </w:rPr>
            </w:pPr>
          </w:p>
        </w:tc>
        <w:tc>
          <w:tcPr>
            <w:tcW w:w="80" w:type="dxa"/>
          </w:tcPr>
          <w:p w14:paraId="1EFB2927" w14:textId="77777777" w:rsidR="00000000" w:rsidRPr="00534CD8" w:rsidRDefault="00B51CAC">
            <w:pPr>
              <w:spacing w:line="0" w:lineRule="atLeast"/>
              <w:rPr>
                <w:rFonts w:ascii="Lato" w:eastAsia="Times New Roman" w:hAnsi="Lato"/>
                <w:sz w:val="5"/>
              </w:rPr>
            </w:pPr>
          </w:p>
        </w:tc>
        <w:tc>
          <w:tcPr>
            <w:tcW w:w="1320" w:type="dxa"/>
          </w:tcPr>
          <w:p w14:paraId="246685A0" w14:textId="77777777" w:rsidR="00000000" w:rsidRPr="00534CD8" w:rsidRDefault="00B51CAC">
            <w:pPr>
              <w:spacing w:line="0" w:lineRule="atLeast"/>
              <w:rPr>
                <w:rFonts w:ascii="Lato" w:eastAsia="Times New Roman" w:hAnsi="Lato"/>
                <w:sz w:val="5"/>
              </w:rPr>
            </w:pPr>
          </w:p>
        </w:tc>
        <w:tc>
          <w:tcPr>
            <w:tcW w:w="140" w:type="dxa"/>
          </w:tcPr>
          <w:p w14:paraId="0C211768" w14:textId="77777777" w:rsidR="00000000" w:rsidRPr="00534CD8" w:rsidRDefault="00B51CAC">
            <w:pPr>
              <w:spacing w:line="0" w:lineRule="atLeast"/>
              <w:rPr>
                <w:rFonts w:ascii="Lato" w:eastAsia="Times New Roman" w:hAnsi="Lato"/>
                <w:sz w:val="5"/>
              </w:rPr>
            </w:pPr>
          </w:p>
        </w:tc>
        <w:tc>
          <w:tcPr>
            <w:tcW w:w="80" w:type="dxa"/>
          </w:tcPr>
          <w:p w14:paraId="6C8BA0CF" w14:textId="77777777" w:rsidR="00000000" w:rsidRPr="00534CD8" w:rsidRDefault="00B51CAC">
            <w:pPr>
              <w:spacing w:line="0" w:lineRule="atLeast"/>
              <w:rPr>
                <w:rFonts w:ascii="Lato" w:eastAsia="Times New Roman" w:hAnsi="Lato"/>
                <w:sz w:val="5"/>
              </w:rPr>
            </w:pPr>
          </w:p>
        </w:tc>
        <w:tc>
          <w:tcPr>
            <w:tcW w:w="1460" w:type="dxa"/>
          </w:tcPr>
          <w:p w14:paraId="43A50F99" w14:textId="77777777" w:rsidR="00000000" w:rsidRPr="00534CD8" w:rsidRDefault="00B51CAC">
            <w:pPr>
              <w:spacing w:line="0" w:lineRule="atLeast"/>
              <w:rPr>
                <w:rFonts w:ascii="Lato" w:eastAsia="Times New Roman" w:hAnsi="Lato"/>
                <w:sz w:val="5"/>
              </w:rPr>
            </w:pPr>
          </w:p>
        </w:tc>
        <w:tc>
          <w:tcPr>
            <w:tcW w:w="80" w:type="dxa"/>
          </w:tcPr>
          <w:p w14:paraId="2E5437BA" w14:textId="77777777" w:rsidR="00000000" w:rsidRPr="00534CD8" w:rsidRDefault="00B51CAC">
            <w:pPr>
              <w:spacing w:line="0" w:lineRule="atLeast"/>
              <w:rPr>
                <w:rFonts w:ascii="Lato" w:eastAsia="Times New Roman" w:hAnsi="Lato"/>
                <w:sz w:val="5"/>
              </w:rPr>
            </w:pPr>
          </w:p>
        </w:tc>
        <w:tc>
          <w:tcPr>
            <w:tcW w:w="60" w:type="dxa"/>
          </w:tcPr>
          <w:p w14:paraId="6FEA978F" w14:textId="77777777" w:rsidR="00000000" w:rsidRPr="00534CD8" w:rsidRDefault="00B51CAC">
            <w:pPr>
              <w:spacing w:line="0" w:lineRule="atLeast"/>
              <w:rPr>
                <w:rFonts w:ascii="Lato" w:eastAsia="Times New Roman" w:hAnsi="Lato"/>
                <w:sz w:val="5"/>
              </w:rPr>
            </w:pPr>
          </w:p>
        </w:tc>
        <w:tc>
          <w:tcPr>
            <w:tcW w:w="80" w:type="dxa"/>
          </w:tcPr>
          <w:p w14:paraId="15C5439C" w14:textId="77777777" w:rsidR="00000000" w:rsidRPr="00534CD8" w:rsidRDefault="00B51CAC">
            <w:pPr>
              <w:spacing w:line="0" w:lineRule="atLeast"/>
              <w:rPr>
                <w:rFonts w:ascii="Lato" w:eastAsia="Times New Roman" w:hAnsi="Lato"/>
                <w:sz w:val="5"/>
              </w:rPr>
            </w:pPr>
          </w:p>
        </w:tc>
        <w:tc>
          <w:tcPr>
            <w:tcW w:w="1260" w:type="dxa"/>
          </w:tcPr>
          <w:p w14:paraId="4BBF787C" w14:textId="77777777" w:rsidR="00000000" w:rsidRPr="00534CD8" w:rsidRDefault="00B51CAC">
            <w:pPr>
              <w:spacing w:line="0" w:lineRule="atLeast"/>
              <w:rPr>
                <w:rFonts w:ascii="Lato" w:eastAsia="Times New Roman" w:hAnsi="Lato"/>
                <w:sz w:val="5"/>
              </w:rPr>
            </w:pPr>
          </w:p>
        </w:tc>
        <w:tc>
          <w:tcPr>
            <w:tcW w:w="80" w:type="dxa"/>
          </w:tcPr>
          <w:p w14:paraId="0B7E0B76" w14:textId="77777777" w:rsidR="00000000" w:rsidRPr="00534CD8" w:rsidRDefault="00B51CAC">
            <w:pPr>
              <w:spacing w:line="0" w:lineRule="atLeast"/>
              <w:rPr>
                <w:rFonts w:ascii="Lato" w:eastAsia="Times New Roman" w:hAnsi="Lato"/>
                <w:sz w:val="5"/>
              </w:rPr>
            </w:pPr>
          </w:p>
        </w:tc>
        <w:tc>
          <w:tcPr>
            <w:tcW w:w="120" w:type="dxa"/>
          </w:tcPr>
          <w:p w14:paraId="7D8A5C3F" w14:textId="77777777" w:rsidR="00000000" w:rsidRPr="00534CD8" w:rsidRDefault="00B51CAC">
            <w:pPr>
              <w:spacing w:line="0" w:lineRule="atLeast"/>
              <w:rPr>
                <w:rFonts w:ascii="Lato" w:eastAsia="Times New Roman" w:hAnsi="Lato"/>
                <w:sz w:val="5"/>
              </w:rPr>
            </w:pPr>
          </w:p>
        </w:tc>
        <w:tc>
          <w:tcPr>
            <w:tcW w:w="1320" w:type="dxa"/>
          </w:tcPr>
          <w:p w14:paraId="4001C76F" w14:textId="77777777" w:rsidR="00000000" w:rsidRPr="00534CD8" w:rsidRDefault="00B51CAC">
            <w:pPr>
              <w:spacing w:line="0" w:lineRule="atLeast"/>
              <w:rPr>
                <w:rFonts w:ascii="Lato" w:eastAsia="Times New Roman" w:hAnsi="Lato"/>
                <w:sz w:val="5"/>
              </w:rPr>
            </w:pPr>
          </w:p>
        </w:tc>
        <w:tc>
          <w:tcPr>
            <w:tcW w:w="80" w:type="dxa"/>
          </w:tcPr>
          <w:p w14:paraId="1F4CD28E" w14:textId="77777777" w:rsidR="00000000" w:rsidRPr="00534CD8" w:rsidRDefault="00B51CAC">
            <w:pPr>
              <w:spacing w:line="0" w:lineRule="atLeast"/>
              <w:rPr>
                <w:rFonts w:ascii="Lato" w:eastAsia="Times New Roman" w:hAnsi="Lato"/>
                <w:sz w:val="5"/>
              </w:rPr>
            </w:pPr>
          </w:p>
        </w:tc>
        <w:tc>
          <w:tcPr>
            <w:tcW w:w="60" w:type="dxa"/>
          </w:tcPr>
          <w:p w14:paraId="61365445" w14:textId="77777777" w:rsidR="00000000" w:rsidRPr="00534CD8" w:rsidRDefault="00B51CAC">
            <w:pPr>
              <w:spacing w:line="0" w:lineRule="atLeast"/>
              <w:rPr>
                <w:rFonts w:ascii="Lato" w:eastAsia="Times New Roman" w:hAnsi="Lato"/>
                <w:sz w:val="5"/>
              </w:rPr>
            </w:pPr>
          </w:p>
        </w:tc>
        <w:tc>
          <w:tcPr>
            <w:tcW w:w="80" w:type="dxa"/>
          </w:tcPr>
          <w:p w14:paraId="7C4BCE3A" w14:textId="77777777" w:rsidR="00000000" w:rsidRPr="00534CD8" w:rsidRDefault="00B51CAC">
            <w:pPr>
              <w:spacing w:line="0" w:lineRule="atLeast"/>
              <w:rPr>
                <w:rFonts w:ascii="Lato" w:eastAsia="Times New Roman" w:hAnsi="Lato"/>
                <w:sz w:val="5"/>
              </w:rPr>
            </w:pPr>
          </w:p>
        </w:tc>
        <w:tc>
          <w:tcPr>
            <w:tcW w:w="1320" w:type="dxa"/>
          </w:tcPr>
          <w:p w14:paraId="03338E3F" w14:textId="77777777" w:rsidR="00000000" w:rsidRPr="00534CD8" w:rsidRDefault="00B51CAC">
            <w:pPr>
              <w:spacing w:line="0" w:lineRule="atLeast"/>
              <w:rPr>
                <w:rFonts w:ascii="Lato" w:eastAsia="Times New Roman" w:hAnsi="Lato"/>
                <w:sz w:val="5"/>
              </w:rPr>
            </w:pPr>
          </w:p>
        </w:tc>
        <w:tc>
          <w:tcPr>
            <w:tcW w:w="80" w:type="dxa"/>
          </w:tcPr>
          <w:p w14:paraId="6BE4AE12" w14:textId="77777777" w:rsidR="00000000" w:rsidRPr="00534CD8" w:rsidRDefault="00B51CAC">
            <w:pPr>
              <w:spacing w:line="0" w:lineRule="atLeast"/>
              <w:rPr>
                <w:rFonts w:ascii="Lato" w:eastAsia="Times New Roman" w:hAnsi="Lato"/>
                <w:sz w:val="5"/>
              </w:rPr>
            </w:pPr>
          </w:p>
        </w:tc>
        <w:tc>
          <w:tcPr>
            <w:tcW w:w="60" w:type="dxa"/>
          </w:tcPr>
          <w:p w14:paraId="3EF6E8AB" w14:textId="77777777" w:rsidR="00000000" w:rsidRPr="00534CD8" w:rsidRDefault="00B51CAC">
            <w:pPr>
              <w:spacing w:line="0" w:lineRule="atLeast"/>
              <w:rPr>
                <w:rFonts w:ascii="Lato" w:eastAsia="Times New Roman" w:hAnsi="Lato"/>
                <w:sz w:val="5"/>
              </w:rPr>
            </w:pPr>
          </w:p>
        </w:tc>
        <w:tc>
          <w:tcPr>
            <w:tcW w:w="80" w:type="dxa"/>
          </w:tcPr>
          <w:p w14:paraId="2148C9E8" w14:textId="77777777" w:rsidR="00000000" w:rsidRPr="00534CD8" w:rsidRDefault="00B51CAC">
            <w:pPr>
              <w:spacing w:line="0" w:lineRule="atLeast"/>
              <w:rPr>
                <w:rFonts w:ascii="Lato" w:eastAsia="Times New Roman" w:hAnsi="Lato"/>
                <w:sz w:val="5"/>
              </w:rPr>
            </w:pPr>
          </w:p>
        </w:tc>
        <w:tc>
          <w:tcPr>
            <w:tcW w:w="1120" w:type="dxa"/>
          </w:tcPr>
          <w:p w14:paraId="00767E56" w14:textId="77777777" w:rsidR="00000000" w:rsidRPr="00534CD8" w:rsidRDefault="00B51CAC">
            <w:pPr>
              <w:spacing w:line="0" w:lineRule="atLeast"/>
              <w:rPr>
                <w:rFonts w:ascii="Lato" w:eastAsia="Times New Roman" w:hAnsi="Lato"/>
                <w:sz w:val="5"/>
              </w:rPr>
            </w:pPr>
          </w:p>
        </w:tc>
        <w:tc>
          <w:tcPr>
            <w:tcW w:w="80" w:type="dxa"/>
          </w:tcPr>
          <w:p w14:paraId="5CD94D6E" w14:textId="77777777" w:rsidR="00000000" w:rsidRPr="00534CD8" w:rsidRDefault="00B51CAC">
            <w:pPr>
              <w:spacing w:line="0" w:lineRule="atLeast"/>
              <w:rPr>
                <w:rFonts w:ascii="Lato" w:eastAsia="Times New Roman" w:hAnsi="Lato"/>
                <w:sz w:val="5"/>
              </w:rPr>
            </w:pPr>
          </w:p>
        </w:tc>
      </w:tr>
      <w:tr w:rsidR="0000052D" w:rsidRPr="00534CD8" w14:paraId="54C8A5B2" w14:textId="77777777" w:rsidTr="00534CD8">
        <w:tblPrEx>
          <w:tblCellMar>
            <w:top w:w="0" w:type="dxa"/>
            <w:left w:w="0" w:type="dxa"/>
            <w:bottom w:w="0" w:type="dxa"/>
            <w:right w:w="0" w:type="dxa"/>
          </w:tblCellMar>
        </w:tblPrEx>
        <w:trPr>
          <w:trHeight w:val="233"/>
        </w:trPr>
        <w:tc>
          <w:tcPr>
            <w:tcW w:w="80" w:type="dxa"/>
          </w:tcPr>
          <w:p w14:paraId="1B1DDB1D" w14:textId="77777777" w:rsidR="00000000" w:rsidRPr="00534CD8" w:rsidRDefault="00B51CAC">
            <w:pPr>
              <w:spacing w:line="0" w:lineRule="atLeast"/>
              <w:rPr>
                <w:rFonts w:ascii="Lato" w:eastAsia="Times New Roman" w:hAnsi="Lato"/>
              </w:rPr>
            </w:pPr>
          </w:p>
        </w:tc>
        <w:tc>
          <w:tcPr>
            <w:tcW w:w="960" w:type="dxa"/>
            <w:vMerge w:val="restart"/>
          </w:tcPr>
          <w:p w14:paraId="636BAE0A" w14:textId="77777777" w:rsidR="00000000" w:rsidRPr="00534CD8" w:rsidRDefault="00B51CAC">
            <w:pPr>
              <w:spacing w:line="0" w:lineRule="atLeast"/>
              <w:ind w:right="500"/>
              <w:jc w:val="right"/>
              <w:rPr>
                <w:rFonts w:ascii="Lato" w:eastAsia="Verdana" w:hAnsi="Lato"/>
                <w:w w:val="94"/>
                <w:sz w:val="16"/>
              </w:rPr>
            </w:pPr>
            <w:r w:rsidRPr="00534CD8">
              <w:rPr>
                <w:rFonts w:ascii="Lato" w:eastAsia="Verdana" w:hAnsi="Lato"/>
                <w:w w:val="94"/>
                <w:sz w:val="16"/>
              </w:rPr>
              <w:t>NEW</w:t>
            </w:r>
          </w:p>
        </w:tc>
        <w:tc>
          <w:tcPr>
            <w:tcW w:w="80" w:type="dxa"/>
          </w:tcPr>
          <w:p w14:paraId="3500B2EA" w14:textId="77777777" w:rsidR="00000000" w:rsidRPr="00534CD8" w:rsidRDefault="00B51CAC">
            <w:pPr>
              <w:spacing w:line="0" w:lineRule="atLeast"/>
              <w:rPr>
                <w:rFonts w:ascii="Lato" w:eastAsia="Times New Roman" w:hAnsi="Lato"/>
              </w:rPr>
            </w:pPr>
          </w:p>
        </w:tc>
        <w:tc>
          <w:tcPr>
            <w:tcW w:w="120" w:type="dxa"/>
          </w:tcPr>
          <w:p w14:paraId="76DC8974" w14:textId="77777777" w:rsidR="00000000" w:rsidRPr="00534CD8" w:rsidRDefault="00B51CAC">
            <w:pPr>
              <w:spacing w:line="0" w:lineRule="atLeast"/>
              <w:rPr>
                <w:rFonts w:ascii="Lato" w:eastAsia="Times New Roman" w:hAnsi="Lato"/>
              </w:rPr>
            </w:pPr>
          </w:p>
        </w:tc>
        <w:tc>
          <w:tcPr>
            <w:tcW w:w="1360" w:type="dxa"/>
          </w:tcPr>
          <w:p w14:paraId="05922E2A" w14:textId="77777777" w:rsidR="00000000" w:rsidRPr="00534CD8" w:rsidRDefault="00B51CAC">
            <w:pPr>
              <w:spacing w:line="0" w:lineRule="atLeast"/>
              <w:rPr>
                <w:rFonts w:ascii="Lato" w:eastAsia="Verdana" w:hAnsi="Lato"/>
                <w:sz w:val="16"/>
              </w:rPr>
            </w:pPr>
            <w:r w:rsidRPr="00534CD8">
              <w:rPr>
                <w:rFonts w:ascii="Lato" w:eastAsia="Verdana" w:hAnsi="Lato"/>
                <w:sz w:val="16"/>
              </w:rPr>
              <w:t>Housing</w:t>
            </w:r>
          </w:p>
        </w:tc>
        <w:tc>
          <w:tcPr>
            <w:tcW w:w="80" w:type="dxa"/>
          </w:tcPr>
          <w:p w14:paraId="5401C105" w14:textId="77777777" w:rsidR="00000000" w:rsidRPr="00534CD8" w:rsidRDefault="00B51CAC">
            <w:pPr>
              <w:spacing w:line="0" w:lineRule="atLeast"/>
              <w:rPr>
                <w:rFonts w:ascii="Lato" w:eastAsia="Times New Roman" w:hAnsi="Lato"/>
              </w:rPr>
            </w:pPr>
          </w:p>
        </w:tc>
        <w:tc>
          <w:tcPr>
            <w:tcW w:w="1320" w:type="dxa"/>
            <w:vMerge w:val="restart"/>
          </w:tcPr>
          <w:p w14:paraId="6256CCC2"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$5,300,000</w:t>
            </w:r>
          </w:p>
        </w:tc>
        <w:tc>
          <w:tcPr>
            <w:tcW w:w="140" w:type="dxa"/>
          </w:tcPr>
          <w:p w14:paraId="36FA168E" w14:textId="77777777" w:rsidR="00000000" w:rsidRPr="00534CD8" w:rsidRDefault="00B51CAC">
            <w:pPr>
              <w:spacing w:line="0" w:lineRule="atLeast"/>
              <w:rPr>
                <w:rFonts w:ascii="Lato" w:eastAsia="Times New Roman" w:hAnsi="Lato"/>
              </w:rPr>
            </w:pPr>
          </w:p>
        </w:tc>
        <w:tc>
          <w:tcPr>
            <w:tcW w:w="80" w:type="dxa"/>
          </w:tcPr>
          <w:p w14:paraId="33400487" w14:textId="77777777" w:rsidR="00000000" w:rsidRPr="00534CD8" w:rsidRDefault="00B51CAC">
            <w:pPr>
              <w:spacing w:line="0" w:lineRule="atLeast"/>
              <w:rPr>
                <w:rFonts w:ascii="Lato" w:eastAsia="Times New Roman" w:hAnsi="Lato"/>
              </w:rPr>
            </w:pPr>
          </w:p>
        </w:tc>
        <w:tc>
          <w:tcPr>
            <w:tcW w:w="1460" w:type="dxa"/>
            <w:vMerge w:val="restart"/>
          </w:tcPr>
          <w:p w14:paraId="39FA78B3" w14:textId="77777777" w:rsidR="00000000" w:rsidRPr="00534CD8" w:rsidRDefault="00B51CAC">
            <w:pPr>
              <w:spacing w:line="0" w:lineRule="atLeast"/>
              <w:rPr>
                <w:rFonts w:ascii="Lato" w:eastAsia="Verdana" w:hAnsi="Lato"/>
                <w:b/>
                <w:sz w:val="16"/>
              </w:rPr>
            </w:pPr>
            <w:r w:rsidRPr="00534CD8">
              <w:rPr>
                <w:rFonts w:ascii="Lato" w:eastAsia="Verdana" w:hAnsi="Lato"/>
                <w:b/>
                <w:sz w:val="16"/>
              </w:rPr>
              <w:t>-</w:t>
            </w:r>
          </w:p>
        </w:tc>
        <w:tc>
          <w:tcPr>
            <w:tcW w:w="80" w:type="dxa"/>
          </w:tcPr>
          <w:p w14:paraId="58F533B5" w14:textId="77777777" w:rsidR="00000000" w:rsidRPr="00534CD8" w:rsidRDefault="00B51CAC">
            <w:pPr>
              <w:spacing w:line="0" w:lineRule="atLeast"/>
              <w:rPr>
                <w:rFonts w:ascii="Lato" w:eastAsia="Times New Roman" w:hAnsi="Lato"/>
              </w:rPr>
            </w:pPr>
          </w:p>
        </w:tc>
        <w:tc>
          <w:tcPr>
            <w:tcW w:w="60" w:type="dxa"/>
          </w:tcPr>
          <w:p w14:paraId="51CD87EF" w14:textId="77777777" w:rsidR="00000000" w:rsidRPr="00534CD8" w:rsidRDefault="00B51CAC">
            <w:pPr>
              <w:spacing w:line="0" w:lineRule="atLeast"/>
              <w:rPr>
                <w:rFonts w:ascii="Lato" w:eastAsia="Times New Roman" w:hAnsi="Lato"/>
              </w:rPr>
            </w:pPr>
          </w:p>
        </w:tc>
        <w:tc>
          <w:tcPr>
            <w:tcW w:w="80" w:type="dxa"/>
          </w:tcPr>
          <w:p w14:paraId="54E4CC37" w14:textId="77777777" w:rsidR="00000000" w:rsidRPr="00534CD8" w:rsidRDefault="00B51CAC">
            <w:pPr>
              <w:spacing w:line="0" w:lineRule="atLeast"/>
              <w:rPr>
                <w:rFonts w:ascii="Lato" w:eastAsia="Times New Roman" w:hAnsi="Lato"/>
              </w:rPr>
            </w:pPr>
          </w:p>
        </w:tc>
        <w:tc>
          <w:tcPr>
            <w:tcW w:w="1260" w:type="dxa"/>
            <w:vMerge w:val="restart"/>
          </w:tcPr>
          <w:p w14:paraId="687B4580" w14:textId="77777777" w:rsidR="00000000" w:rsidRPr="00534CD8" w:rsidRDefault="00B51CAC">
            <w:pPr>
              <w:spacing w:line="0" w:lineRule="atLeast"/>
              <w:rPr>
                <w:rFonts w:ascii="Lato" w:eastAsia="Verdana" w:hAnsi="Lato"/>
                <w:sz w:val="16"/>
              </w:rPr>
            </w:pPr>
            <w:r w:rsidRPr="00534CD8">
              <w:rPr>
                <w:rFonts w:ascii="Lato" w:eastAsia="Verdana" w:hAnsi="Lato"/>
                <w:sz w:val="16"/>
              </w:rPr>
              <w:t>-</w:t>
            </w:r>
          </w:p>
        </w:tc>
        <w:tc>
          <w:tcPr>
            <w:tcW w:w="80" w:type="dxa"/>
          </w:tcPr>
          <w:p w14:paraId="5C263270" w14:textId="77777777" w:rsidR="00000000" w:rsidRPr="00534CD8" w:rsidRDefault="00B51CAC">
            <w:pPr>
              <w:spacing w:line="0" w:lineRule="atLeast"/>
              <w:rPr>
                <w:rFonts w:ascii="Lato" w:eastAsia="Times New Roman" w:hAnsi="Lato"/>
              </w:rPr>
            </w:pPr>
          </w:p>
        </w:tc>
        <w:tc>
          <w:tcPr>
            <w:tcW w:w="120" w:type="dxa"/>
          </w:tcPr>
          <w:p w14:paraId="4069E4F4" w14:textId="77777777" w:rsidR="00000000" w:rsidRPr="00534CD8" w:rsidRDefault="00B51CAC">
            <w:pPr>
              <w:spacing w:line="0" w:lineRule="atLeast"/>
              <w:rPr>
                <w:rFonts w:ascii="Lato" w:eastAsia="Times New Roman" w:hAnsi="Lato"/>
              </w:rPr>
            </w:pPr>
          </w:p>
        </w:tc>
        <w:tc>
          <w:tcPr>
            <w:tcW w:w="1320" w:type="dxa"/>
            <w:vMerge w:val="restart"/>
          </w:tcPr>
          <w:p w14:paraId="39813E8E" w14:textId="77777777" w:rsidR="00000000" w:rsidRPr="00534CD8" w:rsidRDefault="00B51CAC">
            <w:pPr>
              <w:spacing w:line="0" w:lineRule="atLeast"/>
              <w:rPr>
                <w:rFonts w:ascii="Lato" w:eastAsia="Verdana" w:hAnsi="Lato"/>
                <w:sz w:val="16"/>
              </w:rPr>
            </w:pPr>
            <w:r w:rsidRPr="00534CD8">
              <w:rPr>
                <w:rFonts w:ascii="Lato" w:eastAsia="Verdana" w:hAnsi="Lato"/>
                <w:sz w:val="16"/>
              </w:rPr>
              <w:t>-</w:t>
            </w:r>
          </w:p>
        </w:tc>
        <w:tc>
          <w:tcPr>
            <w:tcW w:w="80" w:type="dxa"/>
          </w:tcPr>
          <w:p w14:paraId="2E49A63A" w14:textId="77777777" w:rsidR="00000000" w:rsidRPr="00534CD8" w:rsidRDefault="00B51CAC">
            <w:pPr>
              <w:spacing w:line="0" w:lineRule="atLeast"/>
              <w:rPr>
                <w:rFonts w:ascii="Lato" w:eastAsia="Times New Roman" w:hAnsi="Lato"/>
              </w:rPr>
            </w:pPr>
          </w:p>
        </w:tc>
        <w:tc>
          <w:tcPr>
            <w:tcW w:w="60" w:type="dxa"/>
          </w:tcPr>
          <w:p w14:paraId="5A7AD456" w14:textId="77777777" w:rsidR="00000000" w:rsidRPr="00534CD8" w:rsidRDefault="00B51CAC">
            <w:pPr>
              <w:spacing w:line="0" w:lineRule="atLeast"/>
              <w:rPr>
                <w:rFonts w:ascii="Lato" w:eastAsia="Times New Roman" w:hAnsi="Lato"/>
              </w:rPr>
            </w:pPr>
          </w:p>
        </w:tc>
        <w:tc>
          <w:tcPr>
            <w:tcW w:w="80" w:type="dxa"/>
          </w:tcPr>
          <w:p w14:paraId="3530DC35" w14:textId="77777777" w:rsidR="00000000" w:rsidRPr="00534CD8" w:rsidRDefault="00B51CAC">
            <w:pPr>
              <w:spacing w:line="0" w:lineRule="atLeast"/>
              <w:rPr>
                <w:rFonts w:ascii="Lato" w:eastAsia="Times New Roman" w:hAnsi="Lato"/>
              </w:rPr>
            </w:pPr>
          </w:p>
        </w:tc>
        <w:tc>
          <w:tcPr>
            <w:tcW w:w="1320" w:type="dxa"/>
            <w:vMerge w:val="restart"/>
          </w:tcPr>
          <w:p w14:paraId="2E7CA57C" w14:textId="77777777" w:rsidR="00000000" w:rsidRPr="00534CD8" w:rsidRDefault="00B51CAC">
            <w:pPr>
              <w:spacing w:line="0" w:lineRule="atLeast"/>
              <w:rPr>
                <w:rFonts w:ascii="Lato" w:eastAsia="Verdana" w:hAnsi="Lato"/>
                <w:sz w:val="16"/>
              </w:rPr>
            </w:pPr>
            <w:r w:rsidRPr="00534CD8">
              <w:rPr>
                <w:rFonts w:ascii="Lato" w:eastAsia="Verdana" w:hAnsi="Lato"/>
                <w:sz w:val="16"/>
              </w:rPr>
              <w:t>$5,301,159</w:t>
            </w:r>
          </w:p>
        </w:tc>
        <w:tc>
          <w:tcPr>
            <w:tcW w:w="80" w:type="dxa"/>
          </w:tcPr>
          <w:p w14:paraId="7EE563C7" w14:textId="77777777" w:rsidR="00000000" w:rsidRPr="00534CD8" w:rsidRDefault="00B51CAC">
            <w:pPr>
              <w:spacing w:line="0" w:lineRule="atLeast"/>
              <w:rPr>
                <w:rFonts w:ascii="Lato" w:eastAsia="Times New Roman" w:hAnsi="Lato"/>
              </w:rPr>
            </w:pPr>
          </w:p>
        </w:tc>
        <w:tc>
          <w:tcPr>
            <w:tcW w:w="60" w:type="dxa"/>
          </w:tcPr>
          <w:p w14:paraId="4131D269" w14:textId="77777777" w:rsidR="00000000" w:rsidRPr="00534CD8" w:rsidRDefault="00B51CAC">
            <w:pPr>
              <w:spacing w:line="0" w:lineRule="atLeast"/>
              <w:rPr>
                <w:rFonts w:ascii="Lato" w:eastAsia="Times New Roman" w:hAnsi="Lato"/>
              </w:rPr>
            </w:pPr>
          </w:p>
        </w:tc>
        <w:tc>
          <w:tcPr>
            <w:tcW w:w="80" w:type="dxa"/>
          </w:tcPr>
          <w:p w14:paraId="2F61EF92" w14:textId="77777777" w:rsidR="00000000" w:rsidRPr="00534CD8" w:rsidRDefault="00B51CAC">
            <w:pPr>
              <w:spacing w:line="0" w:lineRule="atLeast"/>
              <w:rPr>
                <w:rFonts w:ascii="Lato" w:eastAsia="Times New Roman" w:hAnsi="Lato"/>
              </w:rPr>
            </w:pPr>
          </w:p>
        </w:tc>
        <w:tc>
          <w:tcPr>
            <w:tcW w:w="1120" w:type="dxa"/>
            <w:vMerge w:val="restart"/>
          </w:tcPr>
          <w:p w14:paraId="5B307D51" w14:textId="77777777" w:rsidR="00000000" w:rsidRPr="00534CD8" w:rsidRDefault="00B51CAC">
            <w:pPr>
              <w:spacing w:line="0" w:lineRule="atLeast"/>
              <w:rPr>
                <w:rFonts w:ascii="Lato" w:eastAsia="Verdana" w:hAnsi="Lato"/>
                <w:sz w:val="16"/>
              </w:rPr>
            </w:pPr>
            <w:r w:rsidRPr="00534CD8">
              <w:rPr>
                <w:rFonts w:ascii="Lato" w:eastAsia="Verdana" w:hAnsi="Lato"/>
                <w:sz w:val="16"/>
              </w:rPr>
              <w:t>-</w:t>
            </w:r>
          </w:p>
        </w:tc>
        <w:tc>
          <w:tcPr>
            <w:tcW w:w="80" w:type="dxa"/>
          </w:tcPr>
          <w:p w14:paraId="6E447EFD" w14:textId="77777777" w:rsidR="00000000" w:rsidRPr="00534CD8" w:rsidRDefault="00B51CAC">
            <w:pPr>
              <w:spacing w:line="0" w:lineRule="atLeast"/>
              <w:rPr>
                <w:rFonts w:ascii="Lato" w:eastAsia="Times New Roman" w:hAnsi="Lato"/>
              </w:rPr>
            </w:pPr>
          </w:p>
        </w:tc>
      </w:tr>
      <w:tr w:rsidR="0000052D" w:rsidRPr="00534CD8" w14:paraId="008F2AC2" w14:textId="77777777" w:rsidTr="00534CD8">
        <w:tblPrEx>
          <w:tblCellMar>
            <w:top w:w="0" w:type="dxa"/>
            <w:left w:w="0" w:type="dxa"/>
            <w:bottom w:w="0" w:type="dxa"/>
            <w:right w:w="0" w:type="dxa"/>
          </w:tblCellMar>
        </w:tblPrEx>
        <w:trPr>
          <w:trHeight w:val="97"/>
        </w:trPr>
        <w:tc>
          <w:tcPr>
            <w:tcW w:w="80" w:type="dxa"/>
          </w:tcPr>
          <w:p w14:paraId="30898C2F" w14:textId="77777777" w:rsidR="00000000" w:rsidRPr="00534CD8" w:rsidRDefault="00B51CAC">
            <w:pPr>
              <w:spacing w:line="0" w:lineRule="atLeast"/>
              <w:rPr>
                <w:rFonts w:ascii="Lato" w:eastAsia="Times New Roman" w:hAnsi="Lato"/>
                <w:sz w:val="8"/>
              </w:rPr>
            </w:pPr>
          </w:p>
        </w:tc>
        <w:tc>
          <w:tcPr>
            <w:tcW w:w="960" w:type="dxa"/>
            <w:vMerge/>
          </w:tcPr>
          <w:p w14:paraId="27D3BDD8" w14:textId="77777777" w:rsidR="00000000" w:rsidRPr="00534CD8" w:rsidRDefault="00B51CAC">
            <w:pPr>
              <w:spacing w:line="0" w:lineRule="atLeast"/>
              <w:rPr>
                <w:rFonts w:ascii="Lato" w:eastAsia="Times New Roman" w:hAnsi="Lato"/>
                <w:sz w:val="8"/>
              </w:rPr>
            </w:pPr>
          </w:p>
        </w:tc>
        <w:tc>
          <w:tcPr>
            <w:tcW w:w="80" w:type="dxa"/>
          </w:tcPr>
          <w:p w14:paraId="0126C7FC" w14:textId="77777777" w:rsidR="00000000" w:rsidRPr="00534CD8" w:rsidRDefault="00B51CAC">
            <w:pPr>
              <w:spacing w:line="0" w:lineRule="atLeast"/>
              <w:rPr>
                <w:rFonts w:ascii="Lato" w:eastAsia="Times New Roman" w:hAnsi="Lato"/>
                <w:sz w:val="8"/>
              </w:rPr>
            </w:pPr>
          </w:p>
        </w:tc>
        <w:tc>
          <w:tcPr>
            <w:tcW w:w="120" w:type="dxa"/>
          </w:tcPr>
          <w:p w14:paraId="47D2D115" w14:textId="77777777" w:rsidR="00000000" w:rsidRPr="00534CD8" w:rsidRDefault="00B51CAC">
            <w:pPr>
              <w:spacing w:line="0" w:lineRule="atLeast"/>
              <w:rPr>
                <w:rFonts w:ascii="Lato" w:eastAsia="Times New Roman" w:hAnsi="Lato"/>
                <w:sz w:val="8"/>
              </w:rPr>
            </w:pPr>
          </w:p>
        </w:tc>
        <w:tc>
          <w:tcPr>
            <w:tcW w:w="1360" w:type="dxa"/>
            <w:vMerge w:val="restart"/>
          </w:tcPr>
          <w:p w14:paraId="7DABF7DB" w14:textId="77777777" w:rsidR="00000000" w:rsidRPr="00534CD8" w:rsidRDefault="00B51CAC">
            <w:pPr>
              <w:spacing w:line="0" w:lineRule="atLeast"/>
              <w:rPr>
                <w:rFonts w:ascii="Lato" w:eastAsia="Verdana" w:hAnsi="Lato"/>
                <w:sz w:val="16"/>
              </w:rPr>
            </w:pPr>
            <w:r w:rsidRPr="00534CD8">
              <w:rPr>
                <w:rFonts w:ascii="Lato" w:eastAsia="Verdana" w:hAnsi="Lato"/>
                <w:sz w:val="16"/>
              </w:rPr>
              <w:t>Choice</w:t>
            </w:r>
          </w:p>
        </w:tc>
        <w:tc>
          <w:tcPr>
            <w:tcW w:w="80" w:type="dxa"/>
          </w:tcPr>
          <w:p w14:paraId="49508112" w14:textId="77777777" w:rsidR="00000000" w:rsidRPr="00534CD8" w:rsidRDefault="00B51CAC">
            <w:pPr>
              <w:spacing w:line="0" w:lineRule="atLeast"/>
              <w:rPr>
                <w:rFonts w:ascii="Lato" w:eastAsia="Times New Roman" w:hAnsi="Lato"/>
                <w:sz w:val="8"/>
              </w:rPr>
            </w:pPr>
          </w:p>
        </w:tc>
        <w:tc>
          <w:tcPr>
            <w:tcW w:w="1320" w:type="dxa"/>
            <w:vMerge/>
          </w:tcPr>
          <w:p w14:paraId="30747AC3" w14:textId="77777777" w:rsidR="00000000" w:rsidRPr="00534CD8" w:rsidRDefault="00B51CAC">
            <w:pPr>
              <w:spacing w:line="0" w:lineRule="atLeast"/>
              <w:rPr>
                <w:rFonts w:ascii="Lato" w:eastAsia="Times New Roman" w:hAnsi="Lato"/>
                <w:sz w:val="8"/>
              </w:rPr>
            </w:pPr>
          </w:p>
        </w:tc>
        <w:tc>
          <w:tcPr>
            <w:tcW w:w="140" w:type="dxa"/>
          </w:tcPr>
          <w:p w14:paraId="7F9661E7" w14:textId="77777777" w:rsidR="00000000" w:rsidRPr="00534CD8" w:rsidRDefault="00B51CAC">
            <w:pPr>
              <w:spacing w:line="0" w:lineRule="atLeast"/>
              <w:rPr>
                <w:rFonts w:ascii="Lato" w:eastAsia="Times New Roman" w:hAnsi="Lato"/>
                <w:sz w:val="8"/>
              </w:rPr>
            </w:pPr>
          </w:p>
        </w:tc>
        <w:tc>
          <w:tcPr>
            <w:tcW w:w="80" w:type="dxa"/>
          </w:tcPr>
          <w:p w14:paraId="4736DDAB" w14:textId="77777777" w:rsidR="00000000" w:rsidRPr="00534CD8" w:rsidRDefault="00B51CAC">
            <w:pPr>
              <w:spacing w:line="0" w:lineRule="atLeast"/>
              <w:rPr>
                <w:rFonts w:ascii="Lato" w:eastAsia="Times New Roman" w:hAnsi="Lato"/>
                <w:sz w:val="8"/>
              </w:rPr>
            </w:pPr>
          </w:p>
        </w:tc>
        <w:tc>
          <w:tcPr>
            <w:tcW w:w="1460" w:type="dxa"/>
            <w:vMerge/>
          </w:tcPr>
          <w:p w14:paraId="1EE2C19D" w14:textId="77777777" w:rsidR="00000000" w:rsidRPr="00534CD8" w:rsidRDefault="00B51CAC">
            <w:pPr>
              <w:spacing w:line="0" w:lineRule="atLeast"/>
              <w:rPr>
                <w:rFonts w:ascii="Lato" w:eastAsia="Times New Roman" w:hAnsi="Lato"/>
                <w:sz w:val="8"/>
              </w:rPr>
            </w:pPr>
          </w:p>
        </w:tc>
        <w:tc>
          <w:tcPr>
            <w:tcW w:w="80" w:type="dxa"/>
          </w:tcPr>
          <w:p w14:paraId="7C2A6B5D" w14:textId="77777777" w:rsidR="00000000" w:rsidRPr="00534CD8" w:rsidRDefault="00B51CAC">
            <w:pPr>
              <w:spacing w:line="0" w:lineRule="atLeast"/>
              <w:rPr>
                <w:rFonts w:ascii="Lato" w:eastAsia="Times New Roman" w:hAnsi="Lato"/>
                <w:sz w:val="8"/>
              </w:rPr>
            </w:pPr>
          </w:p>
        </w:tc>
        <w:tc>
          <w:tcPr>
            <w:tcW w:w="60" w:type="dxa"/>
          </w:tcPr>
          <w:p w14:paraId="0265CBFF" w14:textId="77777777" w:rsidR="00000000" w:rsidRPr="00534CD8" w:rsidRDefault="00B51CAC">
            <w:pPr>
              <w:spacing w:line="0" w:lineRule="atLeast"/>
              <w:rPr>
                <w:rFonts w:ascii="Lato" w:eastAsia="Times New Roman" w:hAnsi="Lato"/>
                <w:sz w:val="8"/>
              </w:rPr>
            </w:pPr>
          </w:p>
        </w:tc>
        <w:tc>
          <w:tcPr>
            <w:tcW w:w="80" w:type="dxa"/>
          </w:tcPr>
          <w:p w14:paraId="164F96D5" w14:textId="77777777" w:rsidR="00000000" w:rsidRPr="00534CD8" w:rsidRDefault="00B51CAC">
            <w:pPr>
              <w:spacing w:line="0" w:lineRule="atLeast"/>
              <w:rPr>
                <w:rFonts w:ascii="Lato" w:eastAsia="Times New Roman" w:hAnsi="Lato"/>
                <w:sz w:val="8"/>
              </w:rPr>
            </w:pPr>
          </w:p>
        </w:tc>
        <w:tc>
          <w:tcPr>
            <w:tcW w:w="1260" w:type="dxa"/>
            <w:vMerge/>
          </w:tcPr>
          <w:p w14:paraId="065A2EC5" w14:textId="77777777" w:rsidR="00000000" w:rsidRPr="00534CD8" w:rsidRDefault="00B51CAC">
            <w:pPr>
              <w:spacing w:line="0" w:lineRule="atLeast"/>
              <w:rPr>
                <w:rFonts w:ascii="Lato" w:eastAsia="Times New Roman" w:hAnsi="Lato"/>
                <w:sz w:val="8"/>
              </w:rPr>
            </w:pPr>
          </w:p>
        </w:tc>
        <w:tc>
          <w:tcPr>
            <w:tcW w:w="80" w:type="dxa"/>
          </w:tcPr>
          <w:p w14:paraId="4CC0E753" w14:textId="77777777" w:rsidR="00000000" w:rsidRPr="00534CD8" w:rsidRDefault="00B51CAC">
            <w:pPr>
              <w:spacing w:line="0" w:lineRule="atLeast"/>
              <w:rPr>
                <w:rFonts w:ascii="Lato" w:eastAsia="Times New Roman" w:hAnsi="Lato"/>
                <w:sz w:val="8"/>
              </w:rPr>
            </w:pPr>
          </w:p>
        </w:tc>
        <w:tc>
          <w:tcPr>
            <w:tcW w:w="120" w:type="dxa"/>
          </w:tcPr>
          <w:p w14:paraId="1F7737FE" w14:textId="77777777" w:rsidR="00000000" w:rsidRPr="00534CD8" w:rsidRDefault="00B51CAC">
            <w:pPr>
              <w:spacing w:line="0" w:lineRule="atLeast"/>
              <w:rPr>
                <w:rFonts w:ascii="Lato" w:eastAsia="Times New Roman" w:hAnsi="Lato"/>
                <w:sz w:val="8"/>
              </w:rPr>
            </w:pPr>
          </w:p>
        </w:tc>
        <w:tc>
          <w:tcPr>
            <w:tcW w:w="1320" w:type="dxa"/>
            <w:vMerge/>
          </w:tcPr>
          <w:p w14:paraId="3BABC0C6" w14:textId="77777777" w:rsidR="00000000" w:rsidRPr="00534CD8" w:rsidRDefault="00B51CAC">
            <w:pPr>
              <w:spacing w:line="0" w:lineRule="atLeast"/>
              <w:rPr>
                <w:rFonts w:ascii="Lato" w:eastAsia="Times New Roman" w:hAnsi="Lato"/>
                <w:sz w:val="8"/>
              </w:rPr>
            </w:pPr>
          </w:p>
        </w:tc>
        <w:tc>
          <w:tcPr>
            <w:tcW w:w="80" w:type="dxa"/>
          </w:tcPr>
          <w:p w14:paraId="470F39EE" w14:textId="77777777" w:rsidR="00000000" w:rsidRPr="00534CD8" w:rsidRDefault="00B51CAC">
            <w:pPr>
              <w:spacing w:line="0" w:lineRule="atLeast"/>
              <w:rPr>
                <w:rFonts w:ascii="Lato" w:eastAsia="Times New Roman" w:hAnsi="Lato"/>
                <w:sz w:val="8"/>
              </w:rPr>
            </w:pPr>
          </w:p>
        </w:tc>
        <w:tc>
          <w:tcPr>
            <w:tcW w:w="60" w:type="dxa"/>
          </w:tcPr>
          <w:p w14:paraId="2E2E3CAC" w14:textId="77777777" w:rsidR="00000000" w:rsidRPr="00534CD8" w:rsidRDefault="00B51CAC">
            <w:pPr>
              <w:spacing w:line="0" w:lineRule="atLeast"/>
              <w:rPr>
                <w:rFonts w:ascii="Lato" w:eastAsia="Times New Roman" w:hAnsi="Lato"/>
                <w:sz w:val="8"/>
              </w:rPr>
            </w:pPr>
          </w:p>
        </w:tc>
        <w:tc>
          <w:tcPr>
            <w:tcW w:w="80" w:type="dxa"/>
          </w:tcPr>
          <w:p w14:paraId="3EDA6AD3" w14:textId="77777777" w:rsidR="00000000" w:rsidRPr="00534CD8" w:rsidRDefault="00B51CAC">
            <w:pPr>
              <w:spacing w:line="0" w:lineRule="atLeast"/>
              <w:rPr>
                <w:rFonts w:ascii="Lato" w:eastAsia="Times New Roman" w:hAnsi="Lato"/>
                <w:sz w:val="8"/>
              </w:rPr>
            </w:pPr>
          </w:p>
        </w:tc>
        <w:tc>
          <w:tcPr>
            <w:tcW w:w="1320" w:type="dxa"/>
            <w:vMerge/>
          </w:tcPr>
          <w:p w14:paraId="5C410069" w14:textId="77777777" w:rsidR="00000000" w:rsidRPr="00534CD8" w:rsidRDefault="00B51CAC">
            <w:pPr>
              <w:spacing w:line="0" w:lineRule="atLeast"/>
              <w:rPr>
                <w:rFonts w:ascii="Lato" w:eastAsia="Times New Roman" w:hAnsi="Lato"/>
                <w:sz w:val="8"/>
              </w:rPr>
            </w:pPr>
          </w:p>
        </w:tc>
        <w:tc>
          <w:tcPr>
            <w:tcW w:w="80" w:type="dxa"/>
          </w:tcPr>
          <w:p w14:paraId="44B99B3B" w14:textId="77777777" w:rsidR="00000000" w:rsidRPr="00534CD8" w:rsidRDefault="00B51CAC">
            <w:pPr>
              <w:spacing w:line="0" w:lineRule="atLeast"/>
              <w:rPr>
                <w:rFonts w:ascii="Lato" w:eastAsia="Times New Roman" w:hAnsi="Lato"/>
                <w:sz w:val="8"/>
              </w:rPr>
            </w:pPr>
          </w:p>
        </w:tc>
        <w:tc>
          <w:tcPr>
            <w:tcW w:w="60" w:type="dxa"/>
          </w:tcPr>
          <w:p w14:paraId="1F84ED2B" w14:textId="77777777" w:rsidR="00000000" w:rsidRPr="00534CD8" w:rsidRDefault="00B51CAC">
            <w:pPr>
              <w:spacing w:line="0" w:lineRule="atLeast"/>
              <w:rPr>
                <w:rFonts w:ascii="Lato" w:eastAsia="Times New Roman" w:hAnsi="Lato"/>
                <w:sz w:val="8"/>
              </w:rPr>
            </w:pPr>
          </w:p>
        </w:tc>
        <w:tc>
          <w:tcPr>
            <w:tcW w:w="80" w:type="dxa"/>
          </w:tcPr>
          <w:p w14:paraId="498B5014" w14:textId="77777777" w:rsidR="00000000" w:rsidRPr="00534CD8" w:rsidRDefault="00B51CAC">
            <w:pPr>
              <w:spacing w:line="0" w:lineRule="atLeast"/>
              <w:rPr>
                <w:rFonts w:ascii="Lato" w:eastAsia="Times New Roman" w:hAnsi="Lato"/>
                <w:sz w:val="8"/>
              </w:rPr>
            </w:pPr>
          </w:p>
        </w:tc>
        <w:tc>
          <w:tcPr>
            <w:tcW w:w="1120" w:type="dxa"/>
            <w:vMerge/>
          </w:tcPr>
          <w:p w14:paraId="008BF7B8" w14:textId="77777777" w:rsidR="00000000" w:rsidRPr="00534CD8" w:rsidRDefault="00B51CAC">
            <w:pPr>
              <w:spacing w:line="0" w:lineRule="atLeast"/>
              <w:rPr>
                <w:rFonts w:ascii="Lato" w:eastAsia="Times New Roman" w:hAnsi="Lato"/>
                <w:sz w:val="8"/>
              </w:rPr>
            </w:pPr>
          </w:p>
        </w:tc>
        <w:tc>
          <w:tcPr>
            <w:tcW w:w="80" w:type="dxa"/>
          </w:tcPr>
          <w:p w14:paraId="14AB0944" w14:textId="77777777" w:rsidR="00000000" w:rsidRPr="00534CD8" w:rsidRDefault="00B51CAC">
            <w:pPr>
              <w:spacing w:line="0" w:lineRule="atLeast"/>
              <w:rPr>
                <w:rFonts w:ascii="Lato" w:eastAsia="Times New Roman" w:hAnsi="Lato"/>
                <w:sz w:val="8"/>
              </w:rPr>
            </w:pPr>
          </w:p>
        </w:tc>
      </w:tr>
      <w:tr w:rsidR="0000052D" w:rsidRPr="00534CD8" w14:paraId="11F99DE7" w14:textId="77777777" w:rsidTr="00534CD8">
        <w:tblPrEx>
          <w:tblCellMar>
            <w:top w:w="0" w:type="dxa"/>
            <w:left w:w="0" w:type="dxa"/>
            <w:bottom w:w="0" w:type="dxa"/>
            <w:right w:w="0" w:type="dxa"/>
          </w:tblCellMar>
        </w:tblPrEx>
        <w:trPr>
          <w:trHeight w:val="119"/>
        </w:trPr>
        <w:tc>
          <w:tcPr>
            <w:tcW w:w="80" w:type="dxa"/>
          </w:tcPr>
          <w:p w14:paraId="0F68042C" w14:textId="77777777" w:rsidR="00000000" w:rsidRPr="00534CD8" w:rsidRDefault="00B51CAC">
            <w:pPr>
              <w:spacing w:line="0" w:lineRule="atLeast"/>
              <w:rPr>
                <w:rFonts w:ascii="Lato" w:eastAsia="Times New Roman" w:hAnsi="Lato"/>
                <w:sz w:val="10"/>
              </w:rPr>
            </w:pPr>
          </w:p>
        </w:tc>
        <w:tc>
          <w:tcPr>
            <w:tcW w:w="960" w:type="dxa"/>
          </w:tcPr>
          <w:p w14:paraId="2474C3D9" w14:textId="77777777" w:rsidR="00000000" w:rsidRPr="00534CD8" w:rsidRDefault="00B51CAC">
            <w:pPr>
              <w:spacing w:line="0" w:lineRule="atLeast"/>
              <w:rPr>
                <w:rFonts w:ascii="Lato" w:eastAsia="Times New Roman" w:hAnsi="Lato"/>
                <w:sz w:val="10"/>
              </w:rPr>
            </w:pPr>
          </w:p>
        </w:tc>
        <w:tc>
          <w:tcPr>
            <w:tcW w:w="80" w:type="dxa"/>
          </w:tcPr>
          <w:p w14:paraId="2E8A177A" w14:textId="77777777" w:rsidR="00000000" w:rsidRPr="00534CD8" w:rsidRDefault="00B51CAC">
            <w:pPr>
              <w:spacing w:line="0" w:lineRule="atLeast"/>
              <w:rPr>
                <w:rFonts w:ascii="Lato" w:eastAsia="Times New Roman" w:hAnsi="Lato"/>
                <w:sz w:val="10"/>
              </w:rPr>
            </w:pPr>
          </w:p>
        </w:tc>
        <w:tc>
          <w:tcPr>
            <w:tcW w:w="120" w:type="dxa"/>
          </w:tcPr>
          <w:p w14:paraId="02B36D47" w14:textId="77777777" w:rsidR="00000000" w:rsidRPr="00534CD8" w:rsidRDefault="00B51CAC">
            <w:pPr>
              <w:spacing w:line="0" w:lineRule="atLeast"/>
              <w:rPr>
                <w:rFonts w:ascii="Lato" w:eastAsia="Times New Roman" w:hAnsi="Lato"/>
                <w:sz w:val="10"/>
              </w:rPr>
            </w:pPr>
          </w:p>
        </w:tc>
        <w:tc>
          <w:tcPr>
            <w:tcW w:w="1360" w:type="dxa"/>
            <w:vMerge/>
          </w:tcPr>
          <w:p w14:paraId="3873FAFC" w14:textId="77777777" w:rsidR="00000000" w:rsidRPr="00534CD8" w:rsidRDefault="00B51CAC">
            <w:pPr>
              <w:spacing w:line="0" w:lineRule="atLeast"/>
              <w:rPr>
                <w:rFonts w:ascii="Lato" w:eastAsia="Times New Roman" w:hAnsi="Lato"/>
                <w:sz w:val="10"/>
              </w:rPr>
            </w:pPr>
          </w:p>
        </w:tc>
        <w:tc>
          <w:tcPr>
            <w:tcW w:w="80" w:type="dxa"/>
          </w:tcPr>
          <w:p w14:paraId="5470663F" w14:textId="77777777" w:rsidR="00000000" w:rsidRPr="00534CD8" w:rsidRDefault="00B51CAC">
            <w:pPr>
              <w:spacing w:line="0" w:lineRule="atLeast"/>
              <w:rPr>
                <w:rFonts w:ascii="Lato" w:eastAsia="Times New Roman" w:hAnsi="Lato"/>
                <w:sz w:val="10"/>
              </w:rPr>
            </w:pPr>
          </w:p>
        </w:tc>
        <w:tc>
          <w:tcPr>
            <w:tcW w:w="1320" w:type="dxa"/>
          </w:tcPr>
          <w:p w14:paraId="770F616A" w14:textId="77777777" w:rsidR="00000000" w:rsidRPr="00534CD8" w:rsidRDefault="00B51CAC">
            <w:pPr>
              <w:spacing w:line="0" w:lineRule="atLeast"/>
              <w:rPr>
                <w:rFonts w:ascii="Lato" w:eastAsia="Times New Roman" w:hAnsi="Lato"/>
                <w:sz w:val="10"/>
              </w:rPr>
            </w:pPr>
          </w:p>
        </w:tc>
        <w:tc>
          <w:tcPr>
            <w:tcW w:w="140" w:type="dxa"/>
          </w:tcPr>
          <w:p w14:paraId="24191A3E" w14:textId="77777777" w:rsidR="00000000" w:rsidRPr="00534CD8" w:rsidRDefault="00B51CAC">
            <w:pPr>
              <w:spacing w:line="0" w:lineRule="atLeast"/>
              <w:rPr>
                <w:rFonts w:ascii="Lato" w:eastAsia="Times New Roman" w:hAnsi="Lato"/>
                <w:sz w:val="10"/>
              </w:rPr>
            </w:pPr>
          </w:p>
        </w:tc>
        <w:tc>
          <w:tcPr>
            <w:tcW w:w="80" w:type="dxa"/>
          </w:tcPr>
          <w:p w14:paraId="72108460" w14:textId="77777777" w:rsidR="00000000" w:rsidRPr="00534CD8" w:rsidRDefault="00B51CAC">
            <w:pPr>
              <w:spacing w:line="0" w:lineRule="atLeast"/>
              <w:rPr>
                <w:rFonts w:ascii="Lato" w:eastAsia="Times New Roman" w:hAnsi="Lato"/>
                <w:sz w:val="10"/>
              </w:rPr>
            </w:pPr>
          </w:p>
        </w:tc>
        <w:tc>
          <w:tcPr>
            <w:tcW w:w="1460" w:type="dxa"/>
          </w:tcPr>
          <w:p w14:paraId="7EB35E7E" w14:textId="77777777" w:rsidR="00000000" w:rsidRPr="00534CD8" w:rsidRDefault="00B51CAC">
            <w:pPr>
              <w:spacing w:line="0" w:lineRule="atLeast"/>
              <w:rPr>
                <w:rFonts w:ascii="Lato" w:eastAsia="Times New Roman" w:hAnsi="Lato"/>
                <w:sz w:val="10"/>
              </w:rPr>
            </w:pPr>
          </w:p>
        </w:tc>
        <w:tc>
          <w:tcPr>
            <w:tcW w:w="80" w:type="dxa"/>
          </w:tcPr>
          <w:p w14:paraId="423CFF49" w14:textId="77777777" w:rsidR="00000000" w:rsidRPr="00534CD8" w:rsidRDefault="00B51CAC">
            <w:pPr>
              <w:spacing w:line="0" w:lineRule="atLeast"/>
              <w:rPr>
                <w:rFonts w:ascii="Lato" w:eastAsia="Times New Roman" w:hAnsi="Lato"/>
                <w:sz w:val="10"/>
              </w:rPr>
            </w:pPr>
          </w:p>
        </w:tc>
        <w:tc>
          <w:tcPr>
            <w:tcW w:w="60" w:type="dxa"/>
          </w:tcPr>
          <w:p w14:paraId="391A6292" w14:textId="77777777" w:rsidR="00000000" w:rsidRPr="00534CD8" w:rsidRDefault="00B51CAC">
            <w:pPr>
              <w:spacing w:line="0" w:lineRule="atLeast"/>
              <w:rPr>
                <w:rFonts w:ascii="Lato" w:eastAsia="Times New Roman" w:hAnsi="Lato"/>
                <w:sz w:val="10"/>
              </w:rPr>
            </w:pPr>
          </w:p>
        </w:tc>
        <w:tc>
          <w:tcPr>
            <w:tcW w:w="80" w:type="dxa"/>
          </w:tcPr>
          <w:p w14:paraId="444446B7" w14:textId="77777777" w:rsidR="00000000" w:rsidRPr="00534CD8" w:rsidRDefault="00B51CAC">
            <w:pPr>
              <w:spacing w:line="0" w:lineRule="atLeast"/>
              <w:rPr>
                <w:rFonts w:ascii="Lato" w:eastAsia="Times New Roman" w:hAnsi="Lato"/>
                <w:sz w:val="10"/>
              </w:rPr>
            </w:pPr>
          </w:p>
        </w:tc>
        <w:tc>
          <w:tcPr>
            <w:tcW w:w="1260" w:type="dxa"/>
          </w:tcPr>
          <w:p w14:paraId="0A59C5DB" w14:textId="77777777" w:rsidR="00000000" w:rsidRPr="00534CD8" w:rsidRDefault="00B51CAC">
            <w:pPr>
              <w:spacing w:line="0" w:lineRule="atLeast"/>
              <w:rPr>
                <w:rFonts w:ascii="Lato" w:eastAsia="Times New Roman" w:hAnsi="Lato"/>
                <w:sz w:val="10"/>
              </w:rPr>
            </w:pPr>
          </w:p>
        </w:tc>
        <w:tc>
          <w:tcPr>
            <w:tcW w:w="80" w:type="dxa"/>
          </w:tcPr>
          <w:p w14:paraId="31082133" w14:textId="77777777" w:rsidR="00000000" w:rsidRPr="00534CD8" w:rsidRDefault="00B51CAC">
            <w:pPr>
              <w:spacing w:line="0" w:lineRule="atLeast"/>
              <w:rPr>
                <w:rFonts w:ascii="Lato" w:eastAsia="Times New Roman" w:hAnsi="Lato"/>
                <w:sz w:val="10"/>
              </w:rPr>
            </w:pPr>
          </w:p>
        </w:tc>
        <w:tc>
          <w:tcPr>
            <w:tcW w:w="120" w:type="dxa"/>
          </w:tcPr>
          <w:p w14:paraId="1FEE75AD" w14:textId="77777777" w:rsidR="00000000" w:rsidRPr="00534CD8" w:rsidRDefault="00B51CAC">
            <w:pPr>
              <w:spacing w:line="0" w:lineRule="atLeast"/>
              <w:rPr>
                <w:rFonts w:ascii="Lato" w:eastAsia="Times New Roman" w:hAnsi="Lato"/>
                <w:sz w:val="10"/>
              </w:rPr>
            </w:pPr>
          </w:p>
        </w:tc>
        <w:tc>
          <w:tcPr>
            <w:tcW w:w="1320" w:type="dxa"/>
          </w:tcPr>
          <w:p w14:paraId="1A2520A7" w14:textId="77777777" w:rsidR="00000000" w:rsidRPr="00534CD8" w:rsidRDefault="00B51CAC">
            <w:pPr>
              <w:spacing w:line="0" w:lineRule="atLeast"/>
              <w:rPr>
                <w:rFonts w:ascii="Lato" w:eastAsia="Times New Roman" w:hAnsi="Lato"/>
                <w:sz w:val="10"/>
              </w:rPr>
            </w:pPr>
          </w:p>
        </w:tc>
        <w:tc>
          <w:tcPr>
            <w:tcW w:w="80" w:type="dxa"/>
          </w:tcPr>
          <w:p w14:paraId="1D625FFE" w14:textId="77777777" w:rsidR="00000000" w:rsidRPr="00534CD8" w:rsidRDefault="00B51CAC">
            <w:pPr>
              <w:spacing w:line="0" w:lineRule="atLeast"/>
              <w:rPr>
                <w:rFonts w:ascii="Lato" w:eastAsia="Times New Roman" w:hAnsi="Lato"/>
                <w:sz w:val="10"/>
              </w:rPr>
            </w:pPr>
          </w:p>
        </w:tc>
        <w:tc>
          <w:tcPr>
            <w:tcW w:w="60" w:type="dxa"/>
          </w:tcPr>
          <w:p w14:paraId="62094506" w14:textId="77777777" w:rsidR="00000000" w:rsidRPr="00534CD8" w:rsidRDefault="00B51CAC">
            <w:pPr>
              <w:spacing w:line="0" w:lineRule="atLeast"/>
              <w:rPr>
                <w:rFonts w:ascii="Lato" w:eastAsia="Times New Roman" w:hAnsi="Lato"/>
                <w:sz w:val="10"/>
              </w:rPr>
            </w:pPr>
          </w:p>
        </w:tc>
        <w:tc>
          <w:tcPr>
            <w:tcW w:w="80" w:type="dxa"/>
          </w:tcPr>
          <w:p w14:paraId="18A9E866" w14:textId="77777777" w:rsidR="00000000" w:rsidRPr="00534CD8" w:rsidRDefault="00B51CAC">
            <w:pPr>
              <w:spacing w:line="0" w:lineRule="atLeast"/>
              <w:rPr>
                <w:rFonts w:ascii="Lato" w:eastAsia="Times New Roman" w:hAnsi="Lato"/>
                <w:sz w:val="10"/>
              </w:rPr>
            </w:pPr>
          </w:p>
        </w:tc>
        <w:tc>
          <w:tcPr>
            <w:tcW w:w="1320" w:type="dxa"/>
          </w:tcPr>
          <w:p w14:paraId="49455623" w14:textId="77777777" w:rsidR="00000000" w:rsidRPr="00534CD8" w:rsidRDefault="00B51CAC">
            <w:pPr>
              <w:spacing w:line="0" w:lineRule="atLeast"/>
              <w:rPr>
                <w:rFonts w:ascii="Lato" w:eastAsia="Times New Roman" w:hAnsi="Lato"/>
                <w:sz w:val="10"/>
              </w:rPr>
            </w:pPr>
          </w:p>
        </w:tc>
        <w:tc>
          <w:tcPr>
            <w:tcW w:w="80" w:type="dxa"/>
          </w:tcPr>
          <w:p w14:paraId="040668B1" w14:textId="77777777" w:rsidR="00000000" w:rsidRPr="00534CD8" w:rsidRDefault="00B51CAC">
            <w:pPr>
              <w:spacing w:line="0" w:lineRule="atLeast"/>
              <w:rPr>
                <w:rFonts w:ascii="Lato" w:eastAsia="Times New Roman" w:hAnsi="Lato"/>
                <w:sz w:val="10"/>
              </w:rPr>
            </w:pPr>
          </w:p>
        </w:tc>
        <w:tc>
          <w:tcPr>
            <w:tcW w:w="60" w:type="dxa"/>
          </w:tcPr>
          <w:p w14:paraId="04EAF7F7" w14:textId="77777777" w:rsidR="00000000" w:rsidRPr="00534CD8" w:rsidRDefault="00B51CAC">
            <w:pPr>
              <w:spacing w:line="0" w:lineRule="atLeast"/>
              <w:rPr>
                <w:rFonts w:ascii="Lato" w:eastAsia="Times New Roman" w:hAnsi="Lato"/>
                <w:sz w:val="10"/>
              </w:rPr>
            </w:pPr>
          </w:p>
        </w:tc>
        <w:tc>
          <w:tcPr>
            <w:tcW w:w="80" w:type="dxa"/>
          </w:tcPr>
          <w:p w14:paraId="453771E8" w14:textId="77777777" w:rsidR="00000000" w:rsidRPr="00534CD8" w:rsidRDefault="00B51CAC">
            <w:pPr>
              <w:spacing w:line="0" w:lineRule="atLeast"/>
              <w:rPr>
                <w:rFonts w:ascii="Lato" w:eastAsia="Times New Roman" w:hAnsi="Lato"/>
                <w:sz w:val="10"/>
              </w:rPr>
            </w:pPr>
          </w:p>
        </w:tc>
        <w:tc>
          <w:tcPr>
            <w:tcW w:w="1120" w:type="dxa"/>
          </w:tcPr>
          <w:p w14:paraId="7B19AD71" w14:textId="77777777" w:rsidR="00000000" w:rsidRPr="00534CD8" w:rsidRDefault="00B51CAC">
            <w:pPr>
              <w:spacing w:line="0" w:lineRule="atLeast"/>
              <w:rPr>
                <w:rFonts w:ascii="Lato" w:eastAsia="Times New Roman" w:hAnsi="Lato"/>
                <w:sz w:val="10"/>
              </w:rPr>
            </w:pPr>
          </w:p>
        </w:tc>
        <w:tc>
          <w:tcPr>
            <w:tcW w:w="80" w:type="dxa"/>
          </w:tcPr>
          <w:p w14:paraId="231FB1ED" w14:textId="77777777" w:rsidR="00000000" w:rsidRPr="00534CD8" w:rsidRDefault="00B51CAC">
            <w:pPr>
              <w:spacing w:line="0" w:lineRule="atLeast"/>
              <w:rPr>
                <w:rFonts w:ascii="Lato" w:eastAsia="Times New Roman" w:hAnsi="Lato"/>
                <w:sz w:val="10"/>
              </w:rPr>
            </w:pPr>
          </w:p>
        </w:tc>
      </w:tr>
      <w:tr w:rsidR="0000052D" w:rsidRPr="00534CD8" w14:paraId="2AB06FF9" w14:textId="77777777" w:rsidTr="00534CD8">
        <w:tblPrEx>
          <w:tblCellMar>
            <w:top w:w="0" w:type="dxa"/>
            <w:left w:w="0" w:type="dxa"/>
            <w:bottom w:w="0" w:type="dxa"/>
            <w:right w:w="0" w:type="dxa"/>
          </w:tblCellMar>
        </w:tblPrEx>
        <w:trPr>
          <w:trHeight w:val="60"/>
        </w:trPr>
        <w:tc>
          <w:tcPr>
            <w:tcW w:w="80" w:type="dxa"/>
          </w:tcPr>
          <w:p w14:paraId="302B615D" w14:textId="77777777" w:rsidR="00000000" w:rsidRPr="00534CD8" w:rsidRDefault="00B51CAC">
            <w:pPr>
              <w:spacing w:line="0" w:lineRule="atLeast"/>
              <w:rPr>
                <w:rFonts w:ascii="Lato" w:eastAsia="Times New Roman" w:hAnsi="Lato"/>
                <w:sz w:val="5"/>
              </w:rPr>
            </w:pPr>
          </w:p>
        </w:tc>
        <w:tc>
          <w:tcPr>
            <w:tcW w:w="960" w:type="dxa"/>
          </w:tcPr>
          <w:p w14:paraId="0B42FA57" w14:textId="77777777" w:rsidR="00000000" w:rsidRPr="00534CD8" w:rsidRDefault="00B51CAC">
            <w:pPr>
              <w:spacing w:line="0" w:lineRule="atLeast"/>
              <w:rPr>
                <w:rFonts w:ascii="Lato" w:eastAsia="Times New Roman" w:hAnsi="Lato"/>
                <w:sz w:val="5"/>
              </w:rPr>
            </w:pPr>
          </w:p>
        </w:tc>
        <w:tc>
          <w:tcPr>
            <w:tcW w:w="80" w:type="dxa"/>
          </w:tcPr>
          <w:p w14:paraId="238A8F02" w14:textId="77777777" w:rsidR="00000000" w:rsidRPr="00534CD8" w:rsidRDefault="00B51CAC">
            <w:pPr>
              <w:spacing w:line="0" w:lineRule="atLeast"/>
              <w:rPr>
                <w:rFonts w:ascii="Lato" w:eastAsia="Times New Roman" w:hAnsi="Lato"/>
                <w:sz w:val="5"/>
              </w:rPr>
            </w:pPr>
          </w:p>
        </w:tc>
        <w:tc>
          <w:tcPr>
            <w:tcW w:w="120" w:type="dxa"/>
          </w:tcPr>
          <w:p w14:paraId="159D0A6F" w14:textId="77777777" w:rsidR="00000000" w:rsidRPr="00534CD8" w:rsidRDefault="00B51CAC">
            <w:pPr>
              <w:spacing w:line="0" w:lineRule="atLeast"/>
              <w:rPr>
                <w:rFonts w:ascii="Lato" w:eastAsia="Times New Roman" w:hAnsi="Lato"/>
                <w:sz w:val="5"/>
              </w:rPr>
            </w:pPr>
          </w:p>
        </w:tc>
        <w:tc>
          <w:tcPr>
            <w:tcW w:w="1360" w:type="dxa"/>
          </w:tcPr>
          <w:p w14:paraId="44A5FB79" w14:textId="77777777" w:rsidR="00000000" w:rsidRPr="00534CD8" w:rsidRDefault="00B51CAC">
            <w:pPr>
              <w:spacing w:line="0" w:lineRule="atLeast"/>
              <w:rPr>
                <w:rFonts w:ascii="Lato" w:eastAsia="Times New Roman" w:hAnsi="Lato"/>
                <w:sz w:val="5"/>
              </w:rPr>
            </w:pPr>
          </w:p>
        </w:tc>
        <w:tc>
          <w:tcPr>
            <w:tcW w:w="80" w:type="dxa"/>
          </w:tcPr>
          <w:p w14:paraId="2EAD1ECF" w14:textId="77777777" w:rsidR="00000000" w:rsidRPr="00534CD8" w:rsidRDefault="00B51CAC">
            <w:pPr>
              <w:spacing w:line="0" w:lineRule="atLeast"/>
              <w:rPr>
                <w:rFonts w:ascii="Lato" w:eastAsia="Times New Roman" w:hAnsi="Lato"/>
                <w:sz w:val="5"/>
              </w:rPr>
            </w:pPr>
          </w:p>
        </w:tc>
        <w:tc>
          <w:tcPr>
            <w:tcW w:w="1320" w:type="dxa"/>
          </w:tcPr>
          <w:p w14:paraId="4283BA79" w14:textId="77777777" w:rsidR="00000000" w:rsidRPr="00534CD8" w:rsidRDefault="00B51CAC">
            <w:pPr>
              <w:spacing w:line="0" w:lineRule="atLeast"/>
              <w:rPr>
                <w:rFonts w:ascii="Lato" w:eastAsia="Times New Roman" w:hAnsi="Lato"/>
                <w:sz w:val="5"/>
              </w:rPr>
            </w:pPr>
          </w:p>
        </w:tc>
        <w:tc>
          <w:tcPr>
            <w:tcW w:w="140" w:type="dxa"/>
          </w:tcPr>
          <w:p w14:paraId="5295948A" w14:textId="77777777" w:rsidR="00000000" w:rsidRPr="00534CD8" w:rsidRDefault="00B51CAC">
            <w:pPr>
              <w:spacing w:line="0" w:lineRule="atLeast"/>
              <w:rPr>
                <w:rFonts w:ascii="Lato" w:eastAsia="Times New Roman" w:hAnsi="Lato"/>
                <w:sz w:val="5"/>
              </w:rPr>
            </w:pPr>
          </w:p>
        </w:tc>
        <w:tc>
          <w:tcPr>
            <w:tcW w:w="80" w:type="dxa"/>
          </w:tcPr>
          <w:p w14:paraId="4F705124" w14:textId="77777777" w:rsidR="00000000" w:rsidRPr="00534CD8" w:rsidRDefault="00B51CAC">
            <w:pPr>
              <w:spacing w:line="0" w:lineRule="atLeast"/>
              <w:rPr>
                <w:rFonts w:ascii="Lato" w:eastAsia="Times New Roman" w:hAnsi="Lato"/>
                <w:sz w:val="5"/>
              </w:rPr>
            </w:pPr>
          </w:p>
        </w:tc>
        <w:tc>
          <w:tcPr>
            <w:tcW w:w="1460" w:type="dxa"/>
          </w:tcPr>
          <w:p w14:paraId="22E5B835" w14:textId="77777777" w:rsidR="00000000" w:rsidRPr="00534CD8" w:rsidRDefault="00B51CAC">
            <w:pPr>
              <w:spacing w:line="0" w:lineRule="atLeast"/>
              <w:rPr>
                <w:rFonts w:ascii="Lato" w:eastAsia="Times New Roman" w:hAnsi="Lato"/>
                <w:sz w:val="5"/>
              </w:rPr>
            </w:pPr>
          </w:p>
        </w:tc>
        <w:tc>
          <w:tcPr>
            <w:tcW w:w="80" w:type="dxa"/>
          </w:tcPr>
          <w:p w14:paraId="61D892D5" w14:textId="77777777" w:rsidR="00000000" w:rsidRPr="00534CD8" w:rsidRDefault="00B51CAC">
            <w:pPr>
              <w:spacing w:line="0" w:lineRule="atLeast"/>
              <w:rPr>
                <w:rFonts w:ascii="Lato" w:eastAsia="Times New Roman" w:hAnsi="Lato"/>
                <w:sz w:val="5"/>
              </w:rPr>
            </w:pPr>
          </w:p>
        </w:tc>
        <w:tc>
          <w:tcPr>
            <w:tcW w:w="60" w:type="dxa"/>
          </w:tcPr>
          <w:p w14:paraId="4C85DD74" w14:textId="77777777" w:rsidR="00000000" w:rsidRPr="00534CD8" w:rsidRDefault="00B51CAC">
            <w:pPr>
              <w:spacing w:line="0" w:lineRule="atLeast"/>
              <w:rPr>
                <w:rFonts w:ascii="Lato" w:eastAsia="Times New Roman" w:hAnsi="Lato"/>
                <w:sz w:val="5"/>
              </w:rPr>
            </w:pPr>
          </w:p>
        </w:tc>
        <w:tc>
          <w:tcPr>
            <w:tcW w:w="80" w:type="dxa"/>
          </w:tcPr>
          <w:p w14:paraId="468D9072" w14:textId="77777777" w:rsidR="00000000" w:rsidRPr="00534CD8" w:rsidRDefault="00B51CAC">
            <w:pPr>
              <w:spacing w:line="0" w:lineRule="atLeast"/>
              <w:rPr>
                <w:rFonts w:ascii="Lato" w:eastAsia="Times New Roman" w:hAnsi="Lato"/>
                <w:sz w:val="5"/>
              </w:rPr>
            </w:pPr>
          </w:p>
        </w:tc>
        <w:tc>
          <w:tcPr>
            <w:tcW w:w="1260" w:type="dxa"/>
          </w:tcPr>
          <w:p w14:paraId="3FEB2F12" w14:textId="77777777" w:rsidR="00000000" w:rsidRPr="00534CD8" w:rsidRDefault="00B51CAC">
            <w:pPr>
              <w:spacing w:line="0" w:lineRule="atLeast"/>
              <w:rPr>
                <w:rFonts w:ascii="Lato" w:eastAsia="Times New Roman" w:hAnsi="Lato"/>
                <w:sz w:val="5"/>
              </w:rPr>
            </w:pPr>
          </w:p>
        </w:tc>
        <w:tc>
          <w:tcPr>
            <w:tcW w:w="80" w:type="dxa"/>
          </w:tcPr>
          <w:p w14:paraId="3C798E38" w14:textId="77777777" w:rsidR="00000000" w:rsidRPr="00534CD8" w:rsidRDefault="00B51CAC">
            <w:pPr>
              <w:spacing w:line="0" w:lineRule="atLeast"/>
              <w:rPr>
                <w:rFonts w:ascii="Lato" w:eastAsia="Times New Roman" w:hAnsi="Lato"/>
                <w:sz w:val="5"/>
              </w:rPr>
            </w:pPr>
          </w:p>
        </w:tc>
        <w:tc>
          <w:tcPr>
            <w:tcW w:w="120" w:type="dxa"/>
          </w:tcPr>
          <w:p w14:paraId="1E51DB87" w14:textId="77777777" w:rsidR="00000000" w:rsidRPr="00534CD8" w:rsidRDefault="00B51CAC">
            <w:pPr>
              <w:spacing w:line="0" w:lineRule="atLeast"/>
              <w:rPr>
                <w:rFonts w:ascii="Lato" w:eastAsia="Times New Roman" w:hAnsi="Lato"/>
                <w:sz w:val="5"/>
              </w:rPr>
            </w:pPr>
          </w:p>
        </w:tc>
        <w:tc>
          <w:tcPr>
            <w:tcW w:w="1320" w:type="dxa"/>
          </w:tcPr>
          <w:p w14:paraId="455F9412" w14:textId="77777777" w:rsidR="00000000" w:rsidRPr="00534CD8" w:rsidRDefault="00B51CAC">
            <w:pPr>
              <w:spacing w:line="0" w:lineRule="atLeast"/>
              <w:rPr>
                <w:rFonts w:ascii="Lato" w:eastAsia="Times New Roman" w:hAnsi="Lato"/>
                <w:sz w:val="5"/>
              </w:rPr>
            </w:pPr>
          </w:p>
        </w:tc>
        <w:tc>
          <w:tcPr>
            <w:tcW w:w="80" w:type="dxa"/>
          </w:tcPr>
          <w:p w14:paraId="7EC0620F" w14:textId="77777777" w:rsidR="00000000" w:rsidRPr="00534CD8" w:rsidRDefault="00B51CAC">
            <w:pPr>
              <w:spacing w:line="0" w:lineRule="atLeast"/>
              <w:rPr>
                <w:rFonts w:ascii="Lato" w:eastAsia="Times New Roman" w:hAnsi="Lato"/>
                <w:sz w:val="5"/>
              </w:rPr>
            </w:pPr>
          </w:p>
        </w:tc>
        <w:tc>
          <w:tcPr>
            <w:tcW w:w="60" w:type="dxa"/>
          </w:tcPr>
          <w:p w14:paraId="357ECC64" w14:textId="77777777" w:rsidR="00000000" w:rsidRPr="00534CD8" w:rsidRDefault="00B51CAC">
            <w:pPr>
              <w:spacing w:line="0" w:lineRule="atLeast"/>
              <w:rPr>
                <w:rFonts w:ascii="Lato" w:eastAsia="Times New Roman" w:hAnsi="Lato"/>
                <w:sz w:val="5"/>
              </w:rPr>
            </w:pPr>
          </w:p>
        </w:tc>
        <w:tc>
          <w:tcPr>
            <w:tcW w:w="80" w:type="dxa"/>
          </w:tcPr>
          <w:p w14:paraId="5C73E461" w14:textId="77777777" w:rsidR="00000000" w:rsidRPr="00534CD8" w:rsidRDefault="00B51CAC">
            <w:pPr>
              <w:spacing w:line="0" w:lineRule="atLeast"/>
              <w:rPr>
                <w:rFonts w:ascii="Lato" w:eastAsia="Times New Roman" w:hAnsi="Lato"/>
                <w:sz w:val="5"/>
              </w:rPr>
            </w:pPr>
          </w:p>
        </w:tc>
        <w:tc>
          <w:tcPr>
            <w:tcW w:w="1320" w:type="dxa"/>
          </w:tcPr>
          <w:p w14:paraId="650D4516" w14:textId="77777777" w:rsidR="00000000" w:rsidRPr="00534CD8" w:rsidRDefault="00B51CAC">
            <w:pPr>
              <w:spacing w:line="0" w:lineRule="atLeast"/>
              <w:rPr>
                <w:rFonts w:ascii="Lato" w:eastAsia="Times New Roman" w:hAnsi="Lato"/>
                <w:sz w:val="5"/>
              </w:rPr>
            </w:pPr>
          </w:p>
        </w:tc>
        <w:tc>
          <w:tcPr>
            <w:tcW w:w="80" w:type="dxa"/>
          </w:tcPr>
          <w:p w14:paraId="492053C1" w14:textId="77777777" w:rsidR="00000000" w:rsidRPr="00534CD8" w:rsidRDefault="00B51CAC">
            <w:pPr>
              <w:spacing w:line="0" w:lineRule="atLeast"/>
              <w:rPr>
                <w:rFonts w:ascii="Lato" w:eastAsia="Times New Roman" w:hAnsi="Lato"/>
                <w:sz w:val="5"/>
              </w:rPr>
            </w:pPr>
          </w:p>
        </w:tc>
        <w:tc>
          <w:tcPr>
            <w:tcW w:w="60" w:type="dxa"/>
          </w:tcPr>
          <w:p w14:paraId="7839E921" w14:textId="77777777" w:rsidR="00000000" w:rsidRPr="00534CD8" w:rsidRDefault="00B51CAC">
            <w:pPr>
              <w:spacing w:line="0" w:lineRule="atLeast"/>
              <w:rPr>
                <w:rFonts w:ascii="Lato" w:eastAsia="Times New Roman" w:hAnsi="Lato"/>
                <w:sz w:val="5"/>
              </w:rPr>
            </w:pPr>
          </w:p>
        </w:tc>
        <w:tc>
          <w:tcPr>
            <w:tcW w:w="80" w:type="dxa"/>
          </w:tcPr>
          <w:p w14:paraId="60B184E8" w14:textId="77777777" w:rsidR="00000000" w:rsidRPr="00534CD8" w:rsidRDefault="00B51CAC">
            <w:pPr>
              <w:spacing w:line="0" w:lineRule="atLeast"/>
              <w:rPr>
                <w:rFonts w:ascii="Lato" w:eastAsia="Times New Roman" w:hAnsi="Lato"/>
                <w:sz w:val="5"/>
              </w:rPr>
            </w:pPr>
          </w:p>
        </w:tc>
        <w:tc>
          <w:tcPr>
            <w:tcW w:w="1120" w:type="dxa"/>
          </w:tcPr>
          <w:p w14:paraId="1544A41B" w14:textId="77777777" w:rsidR="00000000" w:rsidRPr="00534CD8" w:rsidRDefault="00B51CAC">
            <w:pPr>
              <w:spacing w:line="0" w:lineRule="atLeast"/>
              <w:rPr>
                <w:rFonts w:ascii="Lato" w:eastAsia="Times New Roman" w:hAnsi="Lato"/>
                <w:sz w:val="5"/>
              </w:rPr>
            </w:pPr>
          </w:p>
        </w:tc>
        <w:tc>
          <w:tcPr>
            <w:tcW w:w="80" w:type="dxa"/>
          </w:tcPr>
          <w:p w14:paraId="055861E6" w14:textId="77777777" w:rsidR="00000000" w:rsidRPr="00534CD8" w:rsidRDefault="00B51CAC">
            <w:pPr>
              <w:spacing w:line="0" w:lineRule="atLeast"/>
              <w:rPr>
                <w:rFonts w:ascii="Lato" w:eastAsia="Times New Roman" w:hAnsi="Lato"/>
                <w:sz w:val="5"/>
              </w:rPr>
            </w:pPr>
          </w:p>
        </w:tc>
      </w:tr>
    </w:tbl>
    <w:p w14:paraId="4DC47EDE" w14:textId="18A306FE" w:rsidR="00000000" w:rsidRPr="00534CD8" w:rsidRDefault="005F1099">
      <w:pPr>
        <w:spacing w:line="20" w:lineRule="exact"/>
        <w:rPr>
          <w:rFonts w:ascii="Lato" w:eastAsia="Times New Roman" w:hAnsi="Lato"/>
        </w:rPr>
      </w:pPr>
      <w:r w:rsidRPr="00534CD8">
        <w:rPr>
          <w:rFonts w:ascii="Lato" w:eastAsia="Times New Roman" w:hAnsi="Lato"/>
          <w:noProof/>
          <w:sz w:val="5"/>
        </w:rPr>
        <w:drawing>
          <wp:anchor distT="0" distB="0" distL="114300" distR="114300" simplePos="0" relativeHeight="251642368" behindDoc="1" locked="0" layoutInCell="1" allowOverlap="1" wp14:anchorId="74B9D69B" wp14:editId="02D74C9E">
            <wp:simplePos x="0" y="0"/>
            <wp:positionH relativeFrom="column">
              <wp:posOffset>0</wp:posOffset>
            </wp:positionH>
            <wp:positionV relativeFrom="paragraph">
              <wp:posOffset>-5488305</wp:posOffset>
            </wp:positionV>
            <wp:extent cx="5563235" cy="5450840"/>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235" cy="5450840"/>
                    </a:xfrm>
                    <a:prstGeom prst="rect">
                      <a:avLst/>
                    </a:prstGeom>
                    <a:noFill/>
                  </pic:spPr>
                </pic:pic>
              </a:graphicData>
            </a:graphic>
            <wp14:sizeRelH relativeFrom="page">
              <wp14:pctWidth>0</wp14:pctWidth>
            </wp14:sizeRelH>
            <wp14:sizeRelV relativeFrom="page">
              <wp14:pctHeight>0</wp14:pctHeight>
            </wp14:sizeRelV>
          </wp:anchor>
        </w:drawing>
      </w:r>
    </w:p>
    <w:p w14:paraId="0643FB92" w14:textId="77777777" w:rsidR="00000000" w:rsidRPr="00534CD8" w:rsidRDefault="00B51CAC">
      <w:pPr>
        <w:spacing w:line="251" w:lineRule="exact"/>
        <w:rPr>
          <w:rFonts w:ascii="Lato" w:eastAsia="Times New Roman" w:hAnsi="Lato"/>
        </w:rPr>
      </w:pPr>
    </w:p>
    <w:p w14:paraId="7916B93F" w14:textId="77777777" w:rsidR="00000000" w:rsidRPr="00534CD8" w:rsidRDefault="00B51CAC">
      <w:pPr>
        <w:numPr>
          <w:ilvl w:val="0"/>
          <w:numId w:val="1"/>
        </w:numPr>
        <w:tabs>
          <w:tab w:val="left" w:pos="1320"/>
        </w:tabs>
        <w:spacing w:line="0" w:lineRule="atLeast"/>
        <w:ind w:left="1320" w:hanging="180"/>
        <w:rPr>
          <w:rFonts w:ascii="Lato" w:eastAsia="Verdana" w:hAnsi="Lato"/>
          <w:sz w:val="18"/>
        </w:rPr>
      </w:pPr>
      <w:r w:rsidRPr="00534CD8">
        <w:rPr>
          <w:rFonts w:ascii="Lato" w:eastAsia="Verdana" w:hAnsi="Lato"/>
          <w:sz w:val="18"/>
        </w:rPr>
        <w:t>Not including earmarks</w:t>
      </w:r>
    </w:p>
    <w:p w14:paraId="77CDA257" w14:textId="77777777" w:rsidR="00000000" w:rsidRPr="00534CD8" w:rsidRDefault="00B51CAC">
      <w:pPr>
        <w:spacing w:line="121" w:lineRule="exact"/>
        <w:rPr>
          <w:rFonts w:ascii="Lato" w:eastAsia="Verdana" w:hAnsi="Lato"/>
          <w:sz w:val="18"/>
        </w:rPr>
      </w:pPr>
    </w:p>
    <w:p w14:paraId="26D9D892" w14:textId="77777777" w:rsidR="00000000" w:rsidRPr="00534CD8" w:rsidRDefault="00B51CAC">
      <w:pPr>
        <w:numPr>
          <w:ilvl w:val="0"/>
          <w:numId w:val="2"/>
        </w:numPr>
        <w:tabs>
          <w:tab w:val="left" w:pos="1433"/>
        </w:tabs>
        <w:spacing w:line="238" w:lineRule="auto"/>
        <w:ind w:left="1140" w:right="1500"/>
        <w:rPr>
          <w:rFonts w:ascii="Lato" w:eastAsia="Verdana" w:hAnsi="Lato"/>
          <w:sz w:val="18"/>
        </w:rPr>
      </w:pPr>
      <w:r w:rsidRPr="00534CD8">
        <w:rPr>
          <w:rFonts w:ascii="Lato" w:eastAsia="Verdana" w:hAnsi="Lato"/>
          <w:sz w:val="18"/>
        </w:rPr>
        <w:t>Totals includes $4,725,768 being made available to RAFT through the Housing Preservation and Stabilization Trust Fund</w:t>
      </w:r>
    </w:p>
    <w:p w14:paraId="0E562159" w14:textId="77777777" w:rsidR="00000000" w:rsidRPr="00534CD8" w:rsidRDefault="00B51CAC">
      <w:pPr>
        <w:spacing w:line="125" w:lineRule="exact"/>
        <w:rPr>
          <w:rFonts w:ascii="Lato" w:eastAsia="Times New Roman" w:hAnsi="Lato"/>
        </w:rPr>
      </w:pPr>
    </w:p>
    <w:p w14:paraId="194A11AD" w14:textId="77777777" w:rsidR="00000000" w:rsidRPr="00534CD8" w:rsidRDefault="00B51CAC">
      <w:pPr>
        <w:numPr>
          <w:ilvl w:val="0"/>
          <w:numId w:val="3"/>
        </w:numPr>
        <w:tabs>
          <w:tab w:val="left" w:pos="1318"/>
        </w:tabs>
        <w:spacing w:line="238" w:lineRule="auto"/>
        <w:ind w:left="1140" w:right="1340"/>
        <w:rPr>
          <w:rFonts w:ascii="Lato" w:eastAsia="Verdana" w:hAnsi="Lato"/>
          <w:sz w:val="18"/>
        </w:rPr>
      </w:pPr>
      <w:r w:rsidRPr="00534CD8">
        <w:rPr>
          <w:rFonts w:ascii="Lato" w:eastAsia="Verdana" w:hAnsi="Lato"/>
          <w:sz w:val="18"/>
        </w:rPr>
        <w:t>These number reflect total funding for MRVP in FY2020, w</w:t>
      </w:r>
      <w:r w:rsidRPr="00534CD8">
        <w:rPr>
          <w:rFonts w:ascii="Lato" w:eastAsia="Verdana" w:hAnsi="Lato"/>
          <w:sz w:val="18"/>
        </w:rPr>
        <w:t>ith $6 million in unexpended MRVP funds from FY2019 being carried over into FY2020</w:t>
      </w:r>
    </w:p>
    <w:p w14:paraId="4994D21E" w14:textId="77777777" w:rsidR="00000000" w:rsidRPr="00534CD8" w:rsidRDefault="00B51CAC">
      <w:pPr>
        <w:tabs>
          <w:tab w:val="left" w:pos="1318"/>
        </w:tabs>
        <w:spacing w:line="238" w:lineRule="auto"/>
        <w:ind w:left="1140" w:right="1340"/>
        <w:rPr>
          <w:rFonts w:ascii="Lato" w:eastAsia="Verdana" w:hAnsi="Lato"/>
          <w:sz w:val="18"/>
        </w:rPr>
        <w:sectPr w:rsidR="00000000" w:rsidRPr="00534CD8">
          <w:pgSz w:w="12240" w:h="15840"/>
          <w:pgMar w:top="1166" w:right="300" w:bottom="294" w:left="300" w:header="0" w:footer="0" w:gutter="0"/>
          <w:cols w:space="0" w:equalWidth="0">
            <w:col w:w="11640"/>
          </w:cols>
          <w:docGrid w:linePitch="360"/>
        </w:sectPr>
      </w:pPr>
    </w:p>
    <w:p w14:paraId="6D4DB28B" w14:textId="77777777" w:rsidR="00000000" w:rsidRPr="00534CD8" w:rsidRDefault="00B51CAC">
      <w:pPr>
        <w:spacing w:line="200" w:lineRule="exact"/>
        <w:rPr>
          <w:rFonts w:ascii="Lato" w:eastAsia="Times New Roman" w:hAnsi="Lato"/>
        </w:rPr>
      </w:pPr>
    </w:p>
    <w:p w14:paraId="58C7830B" w14:textId="77777777" w:rsidR="00000000" w:rsidRPr="00534CD8" w:rsidRDefault="00B51CAC">
      <w:pPr>
        <w:spacing w:line="200" w:lineRule="exact"/>
        <w:rPr>
          <w:rFonts w:ascii="Lato" w:eastAsia="Times New Roman" w:hAnsi="Lato"/>
        </w:rPr>
      </w:pPr>
    </w:p>
    <w:p w14:paraId="78FB2345" w14:textId="77777777" w:rsidR="00000000" w:rsidRPr="00534CD8" w:rsidRDefault="00B51CAC">
      <w:pPr>
        <w:spacing w:line="200" w:lineRule="exact"/>
        <w:rPr>
          <w:rFonts w:ascii="Lato" w:eastAsia="Times New Roman" w:hAnsi="Lato"/>
        </w:rPr>
      </w:pPr>
    </w:p>
    <w:p w14:paraId="55850BF2" w14:textId="77777777" w:rsidR="00000000" w:rsidRPr="00534CD8" w:rsidRDefault="00B51CAC">
      <w:pPr>
        <w:spacing w:line="200" w:lineRule="exact"/>
        <w:rPr>
          <w:rFonts w:ascii="Lato" w:eastAsia="Times New Roman" w:hAnsi="Lato"/>
        </w:rPr>
      </w:pPr>
    </w:p>
    <w:p w14:paraId="6C2822BF" w14:textId="77777777" w:rsidR="00000000" w:rsidRPr="00534CD8" w:rsidRDefault="00B51CAC">
      <w:pPr>
        <w:spacing w:line="228" w:lineRule="exact"/>
        <w:rPr>
          <w:rFonts w:ascii="Lato" w:eastAsia="Times New Roman" w:hAnsi="Lato"/>
        </w:rPr>
      </w:pPr>
    </w:p>
    <w:p w14:paraId="5AC9DF70" w14:textId="77777777" w:rsidR="00000000" w:rsidRPr="00534CD8" w:rsidRDefault="00B51CAC">
      <w:pPr>
        <w:spacing w:line="0" w:lineRule="atLeast"/>
        <w:jc w:val="center"/>
        <w:rPr>
          <w:rFonts w:ascii="Lato" w:eastAsia="Georgia" w:hAnsi="Lato"/>
        </w:rPr>
      </w:pPr>
      <w:r w:rsidRPr="00534CD8">
        <w:rPr>
          <w:rFonts w:ascii="Lato" w:eastAsia="Georgia" w:hAnsi="Lato"/>
        </w:rPr>
        <w:lastRenderedPageBreak/>
        <w:t>2</w:t>
      </w:r>
    </w:p>
    <w:p w14:paraId="0D8DB4D1" w14:textId="77777777" w:rsidR="00000000" w:rsidRPr="00534CD8" w:rsidRDefault="00B51CAC">
      <w:pPr>
        <w:spacing w:line="0" w:lineRule="atLeast"/>
        <w:jc w:val="center"/>
        <w:rPr>
          <w:rFonts w:ascii="Lato" w:eastAsia="Georgia" w:hAnsi="Lato"/>
        </w:rPr>
        <w:sectPr w:rsidR="00000000" w:rsidRPr="00534CD8">
          <w:type w:val="continuous"/>
          <w:pgSz w:w="12240" w:h="15840"/>
          <w:pgMar w:top="1166" w:right="300" w:bottom="294" w:left="300" w:header="0" w:footer="0" w:gutter="0"/>
          <w:cols w:space="0" w:equalWidth="0">
            <w:col w:w="11640"/>
          </w:cols>
          <w:docGrid w:linePitch="360"/>
        </w:sectPr>
      </w:pPr>
    </w:p>
    <w:p w14:paraId="105E6356" w14:textId="77777777" w:rsidR="00000000" w:rsidRPr="00534CD8" w:rsidRDefault="00B51CAC">
      <w:pPr>
        <w:spacing w:line="0" w:lineRule="atLeast"/>
        <w:rPr>
          <w:rFonts w:ascii="Lato" w:eastAsia="Georgia" w:hAnsi="Lato"/>
          <w:b/>
          <w:sz w:val="28"/>
        </w:rPr>
      </w:pPr>
      <w:bookmarkStart w:id="2" w:name="page3"/>
      <w:bookmarkEnd w:id="2"/>
      <w:r w:rsidRPr="00534CD8">
        <w:rPr>
          <w:rFonts w:ascii="Lato" w:eastAsia="Georgia" w:hAnsi="Lato"/>
          <w:b/>
          <w:sz w:val="28"/>
        </w:rPr>
        <w:lastRenderedPageBreak/>
        <w:t>Massachusetts Rental Voucher Program (7004-9024)</w:t>
      </w:r>
    </w:p>
    <w:p w14:paraId="10159092" w14:textId="77777777" w:rsidR="00000000" w:rsidRPr="00534CD8" w:rsidRDefault="00B51CAC">
      <w:pPr>
        <w:spacing w:line="121" w:lineRule="exact"/>
        <w:rPr>
          <w:rFonts w:ascii="Lato" w:eastAsia="Times New Roman" w:hAnsi="Lato"/>
        </w:rPr>
      </w:pPr>
    </w:p>
    <w:p w14:paraId="2657D89A"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Description of Changes:</w:t>
      </w:r>
    </w:p>
    <w:p w14:paraId="131D6231" w14:textId="77777777" w:rsidR="00000000" w:rsidRPr="00534CD8" w:rsidRDefault="00B51CAC">
      <w:pPr>
        <w:spacing w:line="119" w:lineRule="exact"/>
        <w:rPr>
          <w:rFonts w:ascii="Lato" w:eastAsia="Times New Roman" w:hAnsi="Lato"/>
        </w:rPr>
      </w:pPr>
    </w:p>
    <w:p w14:paraId="694CA7E6" w14:textId="77777777" w:rsidR="00000000" w:rsidRPr="00534CD8" w:rsidRDefault="00B51CAC">
      <w:pPr>
        <w:spacing w:line="0" w:lineRule="atLeast"/>
        <w:ind w:left="360"/>
        <w:rPr>
          <w:rFonts w:ascii="Lato" w:eastAsia="Georgia" w:hAnsi="Lato"/>
          <w:sz w:val="24"/>
        </w:rPr>
      </w:pPr>
      <w:r w:rsidRPr="00534CD8">
        <w:rPr>
          <w:rFonts w:ascii="Lato" w:eastAsia="Georgia" w:hAnsi="Lato"/>
          <w:sz w:val="24"/>
        </w:rPr>
        <w:t>Authorizes DHCD to require that 75% of vouchers be targeted to ELI households</w:t>
      </w:r>
    </w:p>
    <w:p w14:paraId="3CD201F0" w14:textId="77777777" w:rsidR="00000000" w:rsidRPr="00534CD8" w:rsidRDefault="00B51CAC">
      <w:pPr>
        <w:spacing w:line="140" w:lineRule="exact"/>
        <w:rPr>
          <w:rFonts w:ascii="Lato" w:eastAsia="Times New Roman" w:hAnsi="Lato"/>
        </w:rPr>
      </w:pPr>
    </w:p>
    <w:p w14:paraId="5FA136CB" w14:textId="77777777" w:rsidR="00000000" w:rsidRPr="00534CD8" w:rsidRDefault="00B51CAC">
      <w:pPr>
        <w:spacing w:line="242" w:lineRule="auto"/>
        <w:ind w:left="720" w:right="600"/>
        <w:rPr>
          <w:rFonts w:ascii="Lato" w:eastAsia="Georgia" w:hAnsi="Lato"/>
          <w:sz w:val="24"/>
        </w:rPr>
      </w:pPr>
      <w:r w:rsidRPr="00534CD8">
        <w:rPr>
          <w:rFonts w:ascii="Lato" w:eastAsia="Georgia" w:hAnsi="Lato"/>
          <w:sz w:val="24"/>
        </w:rPr>
        <w:t>Includes l</w:t>
      </w:r>
      <w:r w:rsidRPr="00534CD8">
        <w:rPr>
          <w:rFonts w:ascii="Lato" w:eastAsia="Georgia" w:hAnsi="Lato"/>
          <w:sz w:val="24"/>
        </w:rPr>
        <w:t>anguage to allow LHAs to transfer MRVP voucher holders to other housing programs</w:t>
      </w:r>
    </w:p>
    <w:p w14:paraId="46BFE515" w14:textId="77777777" w:rsidR="00000000" w:rsidRPr="00534CD8" w:rsidRDefault="00B51CAC">
      <w:pPr>
        <w:spacing w:line="136" w:lineRule="exact"/>
        <w:rPr>
          <w:rFonts w:ascii="Lato" w:eastAsia="Times New Roman" w:hAnsi="Lato"/>
        </w:rPr>
      </w:pPr>
    </w:p>
    <w:p w14:paraId="4AC44094" w14:textId="77777777" w:rsidR="00000000" w:rsidRPr="00534CD8" w:rsidRDefault="00B51CAC">
      <w:pPr>
        <w:spacing w:line="242" w:lineRule="auto"/>
        <w:ind w:left="720" w:right="1120"/>
        <w:rPr>
          <w:rFonts w:ascii="Lato" w:eastAsia="Georgia" w:hAnsi="Lato"/>
          <w:sz w:val="24"/>
        </w:rPr>
      </w:pPr>
      <w:r w:rsidRPr="00534CD8">
        <w:rPr>
          <w:rFonts w:ascii="Lato" w:eastAsia="Georgia" w:hAnsi="Lato"/>
          <w:sz w:val="24"/>
        </w:rPr>
        <w:t>Raises fair market rent levels for mobile vouchers issued or leased after August 1, 2019, to current fair market rent levels</w:t>
      </w:r>
    </w:p>
    <w:p w14:paraId="65EE4175" w14:textId="77777777" w:rsidR="00000000" w:rsidRPr="00534CD8" w:rsidRDefault="00B51CAC">
      <w:pPr>
        <w:spacing w:line="135" w:lineRule="exact"/>
        <w:rPr>
          <w:rFonts w:ascii="Lato" w:eastAsia="Times New Roman" w:hAnsi="Lato"/>
        </w:rPr>
      </w:pPr>
    </w:p>
    <w:p w14:paraId="00522197" w14:textId="77777777" w:rsidR="00000000" w:rsidRPr="00534CD8" w:rsidRDefault="00B51CAC">
      <w:pPr>
        <w:spacing w:line="0" w:lineRule="atLeast"/>
        <w:ind w:left="360"/>
        <w:rPr>
          <w:rFonts w:ascii="Lato" w:eastAsia="Georgia" w:hAnsi="Lato"/>
          <w:sz w:val="24"/>
        </w:rPr>
      </w:pPr>
      <w:r w:rsidRPr="00534CD8">
        <w:rPr>
          <w:rFonts w:ascii="Lato" w:eastAsia="Georgia" w:hAnsi="Lato"/>
          <w:sz w:val="24"/>
        </w:rPr>
        <w:t>Directs administering agencies to determine rent</w:t>
      </w:r>
      <w:r w:rsidRPr="00534CD8">
        <w:rPr>
          <w:rFonts w:ascii="Lato" w:eastAsia="Georgia" w:hAnsi="Lato"/>
          <w:sz w:val="24"/>
        </w:rPr>
        <w:t xml:space="preserve"> reasonableness</w:t>
      </w:r>
    </w:p>
    <w:p w14:paraId="69DF4989" w14:textId="77777777" w:rsidR="00000000" w:rsidRPr="00534CD8" w:rsidRDefault="00B51CAC">
      <w:pPr>
        <w:spacing w:line="143" w:lineRule="exact"/>
        <w:rPr>
          <w:rFonts w:ascii="Lato" w:eastAsia="Times New Roman" w:hAnsi="Lato"/>
        </w:rPr>
      </w:pPr>
    </w:p>
    <w:p w14:paraId="36150901" w14:textId="77777777" w:rsidR="00000000" w:rsidRPr="00534CD8" w:rsidRDefault="00B51CAC">
      <w:pPr>
        <w:spacing w:line="0" w:lineRule="atLeast"/>
        <w:ind w:left="720" w:right="320"/>
        <w:rPr>
          <w:rFonts w:ascii="Lato" w:eastAsia="Georgia" w:hAnsi="Lato"/>
          <w:sz w:val="24"/>
        </w:rPr>
      </w:pPr>
      <w:r w:rsidRPr="00534CD8">
        <w:rPr>
          <w:rFonts w:ascii="Lato" w:eastAsia="Georgia" w:hAnsi="Lato"/>
          <w:sz w:val="24"/>
        </w:rPr>
        <w:t>Adds reporting requirement for the number of days it takes to utilize a voucher and the number of families on the waitlist</w:t>
      </w:r>
    </w:p>
    <w:p w14:paraId="6007335E" w14:textId="77777777" w:rsidR="00000000" w:rsidRPr="00534CD8" w:rsidRDefault="00B51CAC">
      <w:pPr>
        <w:spacing w:line="140" w:lineRule="exact"/>
        <w:rPr>
          <w:rFonts w:ascii="Lato" w:eastAsia="Times New Roman" w:hAnsi="Lato"/>
        </w:rPr>
      </w:pPr>
    </w:p>
    <w:p w14:paraId="0F4A8C58" w14:textId="77777777" w:rsidR="00000000" w:rsidRPr="00534CD8" w:rsidRDefault="00B51CAC">
      <w:pPr>
        <w:spacing w:line="0" w:lineRule="atLeast"/>
        <w:ind w:left="360"/>
        <w:rPr>
          <w:rFonts w:ascii="Lato" w:eastAsia="Georgia" w:hAnsi="Lato"/>
          <w:sz w:val="24"/>
        </w:rPr>
      </w:pPr>
      <w:r w:rsidRPr="00534CD8">
        <w:rPr>
          <w:rFonts w:ascii="Lato" w:eastAsia="Georgia" w:hAnsi="Lato"/>
          <w:sz w:val="24"/>
        </w:rPr>
        <w:t>Removes language directing DHCD to complete a voucher management system</w:t>
      </w:r>
    </w:p>
    <w:p w14:paraId="39F6D4BA" w14:textId="77777777" w:rsidR="00000000" w:rsidRPr="00534CD8" w:rsidRDefault="00B51CAC">
      <w:pPr>
        <w:spacing w:line="140" w:lineRule="exact"/>
        <w:rPr>
          <w:rFonts w:ascii="Lato" w:eastAsia="Times New Roman" w:hAnsi="Lato"/>
        </w:rPr>
      </w:pPr>
    </w:p>
    <w:p w14:paraId="4D4BA55B" w14:textId="77777777" w:rsidR="00000000" w:rsidRPr="00534CD8" w:rsidRDefault="00B51CAC">
      <w:pPr>
        <w:spacing w:line="242" w:lineRule="auto"/>
        <w:ind w:left="720" w:right="860"/>
        <w:rPr>
          <w:rFonts w:ascii="Lato" w:eastAsia="Georgia" w:hAnsi="Lato"/>
          <w:sz w:val="24"/>
        </w:rPr>
      </w:pPr>
      <w:r w:rsidRPr="00534CD8">
        <w:rPr>
          <w:rFonts w:ascii="Lato" w:eastAsia="Georgia" w:hAnsi="Lato"/>
          <w:sz w:val="24"/>
        </w:rPr>
        <w:t xml:space="preserve">Authorizes $6 million in unexpended funds </w:t>
      </w:r>
      <w:r w:rsidRPr="00534CD8">
        <w:rPr>
          <w:rFonts w:ascii="Lato" w:eastAsia="Georgia" w:hAnsi="Lato"/>
          <w:sz w:val="24"/>
        </w:rPr>
        <w:t>from FY2019 to continue into FY2020</w:t>
      </w:r>
    </w:p>
    <w:p w14:paraId="6A138054" w14:textId="77777777" w:rsidR="00000000" w:rsidRPr="00534CD8" w:rsidRDefault="00B51CAC">
      <w:pPr>
        <w:spacing w:line="200" w:lineRule="exact"/>
        <w:rPr>
          <w:rFonts w:ascii="Lato" w:eastAsia="Times New Roman" w:hAnsi="Lato"/>
        </w:rPr>
      </w:pPr>
    </w:p>
    <w:p w14:paraId="092F026B" w14:textId="77777777" w:rsidR="00000000" w:rsidRPr="00534CD8" w:rsidRDefault="00B51CAC">
      <w:pPr>
        <w:spacing w:line="210" w:lineRule="exact"/>
        <w:rPr>
          <w:rFonts w:ascii="Lato" w:eastAsia="Times New Roman" w:hAnsi="Lato"/>
        </w:rPr>
      </w:pPr>
    </w:p>
    <w:p w14:paraId="6B7C6590"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Language:</w:t>
      </w:r>
    </w:p>
    <w:p w14:paraId="1E5122FA" w14:textId="77777777" w:rsidR="00000000" w:rsidRPr="00534CD8" w:rsidRDefault="00B51CAC">
      <w:pPr>
        <w:spacing w:line="0" w:lineRule="atLeast"/>
        <w:ind w:right="100"/>
        <w:rPr>
          <w:rFonts w:ascii="Lato" w:eastAsia="Georgia" w:hAnsi="Lato"/>
          <w:sz w:val="24"/>
        </w:rPr>
      </w:pPr>
      <w:r w:rsidRPr="00534CD8">
        <w:rPr>
          <w:rFonts w:ascii="Lato" w:eastAsia="Georgia" w:hAnsi="Lato"/>
          <w:sz w:val="24"/>
        </w:rPr>
        <w:t>For a program of rental assistance for low-income families and elderly persons through mobile and project-based vouchers; provided, that such assistance shall only be paid under the Massachusetts rental vouch</w:t>
      </w:r>
      <w:r w:rsidRPr="00534CD8">
        <w:rPr>
          <w:rFonts w:ascii="Lato" w:eastAsia="Georgia" w:hAnsi="Lato"/>
          <w:sz w:val="24"/>
        </w:rPr>
        <w:t xml:space="preserve">er program; provided further, that the income of eligible households shall not exceed 80 per cent of the area median income; provided further, that the department may require that not less than 75 per cent of </w:t>
      </w:r>
      <w:r w:rsidRPr="00534CD8">
        <w:rPr>
          <w:rFonts w:ascii="Lato" w:eastAsia="Georgia" w:hAnsi="Lato"/>
          <w:strike/>
          <w:sz w:val="24"/>
        </w:rPr>
        <w:t>all new</w:t>
      </w:r>
      <w:r w:rsidRPr="00534CD8">
        <w:rPr>
          <w:rFonts w:ascii="Lato" w:eastAsia="Georgia" w:hAnsi="Lato"/>
          <w:sz w:val="24"/>
        </w:rPr>
        <w:t xml:space="preserve"> vouchers </w:t>
      </w:r>
      <w:r w:rsidRPr="00534CD8">
        <w:rPr>
          <w:rFonts w:ascii="Lato" w:eastAsia="Georgia" w:hAnsi="Lato"/>
          <w:strike/>
          <w:sz w:val="24"/>
        </w:rPr>
        <w:t>administered by each administe</w:t>
      </w:r>
      <w:r w:rsidRPr="00534CD8">
        <w:rPr>
          <w:rFonts w:ascii="Lato" w:eastAsia="Georgia" w:hAnsi="Lato"/>
          <w:strike/>
          <w:sz w:val="24"/>
        </w:rPr>
        <w:t>ring agency under contract to the department</w:t>
      </w:r>
      <w:r w:rsidRPr="00534CD8">
        <w:rPr>
          <w:rFonts w:ascii="Lato" w:eastAsia="Georgia" w:hAnsi="Lato"/>
          <w:sz w:val="24"/>
        </w:rPr>
        <w:t xml:space="preserve"> be targeted to households whose income at initial </w:t>
      </w:r>
      <w:proofErr w:type="spellStart"/>
      <w:r w:rsidRPr="00534CD8">
        <w:rPr>
          <w:rFonts w:ascii="Lato" w:eastAsia="Georgia" w:hAnsi="Lato"/>
          <w:strike/>
          <w:sz w:val="24"/>
        </w:rPr>
        <w:t>occupancy</w:t>
      </w:r>
      <w:r w:rsidRPr="00534CD8">
        <w:rPr>
          <w:rFonts w:ascii="Lato" w:eastAsia="Georgia" w:hAnsi="Lato"/>
          <w:sz w:val="24"/>
        </w:rPr>
        <w:t>eligibility</w:t>
      </w:r>
      <w:proofErr w:type="spellEnd"/>
      <w:r w:rsidRPr="00534CD8">
        <w:rPr>
          <w:rFonts w:ascii="Lato" w:eastAsia="Georgia" w:hAnsi="Lato"/>
          <w:sz w:val="24"/>
        </w:rPr>
        <w:t xml:space="preserve"> does not exceed 30 per cent of the area median income; provided further, that the department of housing and community development may award </w:t>
      </w:r>
      <w:r w:rsidRPr="00534CD8">
        <w:rPr>
          <w:rFonts w:ascii="Lato" w:eastAsia="Georgia" w:hAnsi="Lato"/>
          <w:sz w:val="24"/>
        </w:rPr>
        <w:t>mobile vouchers to eligible households currently occupying project-based units that shall expire due to the non-renewal of project-based rental assistance contracts; provided further, that the department, as a condition of continued eligibility for voucher</w:t>
      </w:r>
      <w:r w:rsidRPr="00534CD8">
        <w:rPr>
          <w:rFonts w:ascii="Lato" w:eastAsia="Georgia" w:hAnsi="Lato"/>
          <w:sz w:val="24"/>
        </w:rPr>
        <w:t>s and voucher payments, may require disclosure of social security numbers by participants and members of a participant</w:t>
      </w:r>
      <w:r w:rsidRPr="00534CD8">
        <w:rPr>
          <w:rFonts w:ascii="Lato" w:eastAsia="Georgia" w:hAnsi="Lato"/>
          <w:sz w:val="24"/>
        </w:rPr>
        <w:t xml:space="preserve">’s household in the Massachusetts rental voucher program for use in verification of income with other agencies, departments and executive </w:t>
      </w:r>
      <w:r w:rsidRPr="00534CD8">
        <w:rPr>
          <w:rFonts w:ascii="Lato" w:eastAsia="Georgia" w:hAnsi="Lato"/>
          <w:sz w:val="24"/>
        </w:rPr>
        <w:t>offices; provided further, that if a participant or member of a participant</w:t>
      </w:r>
      <w:r w:rsidRPr="00534CD8">
        <w:rPr>
          <w:rFonts w:ascii="Lato" w:eastAsia="Georgia" w:hAnsi="Lato"/>
          <w:sz w:val="24"/>
        </w:rPr>
        <w:t>’s household fails to provide a social security number for use in verifying the household</w:t>
      </w:r>
      <w:r w:rsidRPr="00534CD8">
        <w:rPr>
          <w:rFonts w:ascii="Lato" w:eastAsia="Georgia" w:hAnsi="Lato"/>
          <w:sz w:val="24"/>
        </w:rPr>
        <w:t xml:space="preserve">’s income and eligibility, then that household shall no longer be eligible for a voucher or </w:t>
      </w:r>
      <w:r w:rsidRPr="00534CD8">
        <w:rPr>
          <w:rFonts w:ascii="Lato" w:eastAsia="Georgia" w:hAnsi="Lato"/>
          <w:sz w:val="24"/>
        </w:rPr>
        <w:t>to receive benefits from the voucher program; provided further, that the monthly dollar amount of each voucher shall be the department-approved monthly rent of the unit less the monthly amount paid for rent by the household; provided further, that any hous</w:t>
      </w:r>
      <w:r w:rsidRPr="00534CD8">
        <w:rPr>
          <w:rFonts w:ascii="Lato" w:eastAsia="Georgia" w:hAnsi="Lato"/>
          <w:sz w:val="24"/>
        </w:rPr>
        <w:t>ehold that is proven to have caused intentional damage to its rental unit in an amount exceeding 2 months of rent during any 1-year period shall be terminated from the program; provided further, that if the use of a mobile voucher is or has been discontinu</w:t>
      </w:r>
      <w:r w:rsidRPr="00534CD8">
        <w:rPr>
          <w:rFonts w:ascii="Lato" w:eastAsia="Georgia" w:hAnsi="Lato"/>
          <w:sz w:val="24"/>
        </w:rPr>
        <w:t>ed, then the mobile voucher shall be reassigned; provided further, that subsidies shall not be reduced due to the cost of inspections; provided further, that notwithstanding any general or special law to the contrary, each household holding a voucher shall</w:t>
      </w:r>
      <w:r w:rsidRPr="00534CD8">
        <w:rPr>
          <w:rFonts w:ascii="Lato" w:eastAsia="Georgia" w:hAnsi="Lato"/>
          <w:sz w:val="24"/>
        </w:rPr>
        <w:t xml:space="preserve"> pay at least 30 per cent, but not more than 40 per cent, of its income as rent; provided further, that the department shall</w:t>
      </w:r>
    </w:p>
    <w:p w14:paraId="29B78665" w14:textId="4D384707" w:rsidR="00000000" w:rsidRPr="00534CD8" w:rsidRDefault="005F1099">
      <w:pPr>
        <w:spacing w:line="20" w:lineRule="exact"/>
        <w:rPr>
          <w:rFonts w:ascii="Lato" w:eastAsia="Times New Roman" w:hAnsi="Lato"/>
        </w:rPr>
      </w:pPr>
      <w:r w:rsidRPr="00534CD8">
        <w:rPr>
          <w:rFonts w:ascii="Lato" w:eastAsia="Georgia" w:hAnsi="Lato"/>
          <w:noProof/>
          <w:sz w:val="24"/>
        </w:rPr>
        <mc:AlternateContent>
          <mc:Choice Requires="wps">
            <w:drawing>
              <wp:anchor distT="0" distB="0" distL="114300" distR="114300" simplePos="0" relativeHeight="251643392" behindDoc="1" locked="0" layoutInCell="1" allowOverlap="1" wp14:anchorId="186AEDB9" wp14:editId="7AFCBEFF">
                <wp:simplePos x="0" y="0"/>
                <wp:positionH relativeFrom="column">
                  <wp:posOffset>-452120</wp:posOffset>
                </wp:positionH>
                <wp:positionV relativeFrom="paragraph">
                  <wp:posOffset>-4155440</wp:posOffset>
                </wp:positionV>
                <wp:extent cx="0" cy="520065"/>
                <wp:effectExtent l="5080" t="10795" r="13970" b="12065"/>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9F1E" id="Line 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27.2pt" to="-35.6pt,-2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" strokeweight=".72pt"/>
            </w:pict>
          </mc:Fallback>
        </mc:AlternateContent>
      </w:r>
    </w:p>
    <w:p w14:paraId="00ABA5AA" w14:textId="77777777" w:rsidR="00000000" w:rsidRPr="00534CD8" w:rsidRDefault="00B51CAC">
      <w:pPr>
        <w:spacing w:line="20" w:lineRule="exact"/>
        <w:rPr>
          <w:rFonts w:ascii="Lato" w:eastAsia="Times New Roman" w:hAnsi="Lato"/>
        </w:rPr>
        <w:sectPr w:rsidR="00000000" w:rsidRPr="00534CD8">
          <w:pgSz w:w="12240" w:h="15840"/>
          <w:pgMar w:top="1169" w:right="1440" w:bottom="294" w:left="1440" w:header="0" w:footer="0" w:gutter="0"/>
          <w:cols w:space="0" w:equalWidth="0">
            <w:col w:w="9360"/>
          </w:cols>
          <w:docGrid w:linePitch="360"/>
        </w:sectPr>
      </w:pPr>
    </w:p>
    <w:p w14:paraId="53FF1D7C" w14:textId="77777777" w:rsidR="00000000" w:rsidRPr="00534CD8" w:rsidRDefault="00B51CAC">
      <w:pPr>
        <w:spacing w:line="200" w:lineRule="exact"/>
        <w:rPr>
          <w:rFonts w:ascii="Lato" w:eastAsia="Times New Roman" w:hAnsi="Lato"/>
        </w:rPr>
      </w:pPr>
    </w:p>
    <w:p w14:paraId="7D1AF6C2" w14:textId="77777777" w:rsidR="00000000" w:rsidRPr="00534CD8" w:rsidRDefault="00B51CAC">
      <w:pPr>
        <w:spacing w:line="384" w:lineRule="exact"/>
        <w:rPr>
          <w:rFonts w:ascii="Lato" w:eastAsia="Times New Roman" w:hAnsi="Lato"/>
        </w:rPr>
      </w:pPr>
    </w:p>
    <w:p w14:paraId="0E797E8B" w14:textId="77777777" w:rsidR="00000000" w:rsidRPr="00534CD8" w:rsidRDefault="00B51CAC">
      <w:pPr>
        <w:spacing w:line="0" w:lineRule="atLeast"/>
        <w:jc w:val="center"/>
        <w:rPr>
          <w:rFonts w:ascii="Lato" w:eastAsia="Georgia" w:hAnsi="Lato"/>
        </w:rPr>
      </w:pPr>
      <w:r w:rsidRPr="00534CD8">
        <w:rPr>
          <w:rFonts w:ascii="Lato" w:eastAsia="Georgia" w:hAnsi="Lato"/>
        </w:rPr>
        <w:lastRenderedPageBreak/>
        <w:t>3</w:t>
      </w:r>
    </w:p>
    <w:p w14:paraId="65F85CF5" w14:textId="77777777" w:rsidR="00000000" w:rsidRPr="00534CD8" w:rsidRDefault="00B51CAC">
      <w:pPr>
        <w:spacing w:line="0" w:lineRule="atLeast"/>
        <w:jc w:val="center"/>
        <w:rPr>
          <w:rFonts w:ascii="Lato" w:eastAsia="Georgia" w:hAnsi="Lato"/>
        </w:rPr>
        <w:sectPr w:rsidR="00000000" w:rsidRPr="00534CD8">
          <w:type w:val="continuous"/>
          <w:pgSz w:w="12240" w:h="15840"/>
          <w:pgMar w:top="1169" w:right="1440" w:bottom="294" w:left="1440" w:header="0" w:footer="0" w:gutter="0"/>
          <w:cols w:space="0" w:equalWidth="0">
            <w:col w:w="9360"/>
          </w:cols>
          <w:docGrid w:linePitch="360"/>
        </w:sectPr>
      </w:pPr>
    </w:p>
    <w:p w14:paraId="04130145" w14:textId="77777777" w:rsidR="00000000" w:rsidRPr="00534CD8" w:rsidRDefault="00B51CAC">
      <w:pPr>
        <w:spacing w:line="0" w:lineRule="atLeast"/>
        <w:ind w:right="40"/>
        <w:rPr>
          <w:rFonts w:ascii="Lato" w:eastAsia="Georgia" w:hAnsi="Lato"/>
          <w:strike/>
          <w:sz w:val="24"/>
        </w:rPr>
      </w:pPr>
      <w:bookmarkStart w:id="3" w:name="page4"/>
      <w:bookmarkEnd w:id="3"/>
      <w:r w:rsidRPr="00534CD8">
        <w:rPr>
          <w:rFonts w:ascii="Lato" w:eastAsia="Georgia" w:hAnsi="Lato"/>
          <w:sz w:val="24"/>
        </w:rPr>
        <w:lastRenderedPageBreak/>
        <w:t>establish the amounts of the mobile and project-based vouchers so that the appropriation in this item shall not be exceeded</w:t>
      </w:r>
      <w:r w:rsidRPr="00534CD8">
        <w:rPr>
          <w:rFonts w:ascii="Lato" w:eastAsia="Georgia" w:hAnsi="Lato"/>
          <w:sz w:val="24"/>
        </w:rPr>
        <w:t xml:space="preserve"> by payments for rental assistance and administration; provided further, that the department shall not enter into commitments which shall cause it to exceed the appropriation set forth in this item; provided further, that the department may impose certain </w:t>
      </w:r>
      <w:r w:rsidRPr="00534CD8">
        <w:rPr>
          <w:rFonts w:ascii="Lato" w:eastAsia="Georgia" w:hAnsi="Lato"/>
          <w:sz w:val="24"/>
        </w:rPr>
        <w:t xml:space="preserve">obligations for each participant in the Massachusetts rental voucher program through a 12-month contract which shall be executed by the participant and the department; provided further, that such obligations shall include, but shall not be limited to, job </w:t>
      </w:r>
      <w:r w:rsidRPr="00534CD8">
        <w:rPr>
          <w:rFonts w:ascii="Lato" w:eastAsia="Georgia" w:hAnsi="Lato"/>
          <w:sz w:val="24"/>
        </w:rPr>
        <w:t xml:space="preserve">training, counseling, household budgeting and education, as defined </w:t>
      </w:r>
      <w:proofErr w:type="spellStart"/>
      <w:r w:rsidRPr="00534CD8">
        <w:rPr>
          <w:rFonts w:ascii="Lato" w:eastAsia="Georgia" w:hAnsi="Lato"/>
          <w:strike/>
          <w:sz w:val="24"/>
        </w:rPr>
        <w:t>in</w:t>
      </w:r>
      <w:r w:rsidRPr="00534CD8">
        <w:rPr>
          <w:rFonts w:ascii="Lato" w:eastAsia="Georgia" w:hAnsi="Lato"/>
          <w:sz w:val="24"/>
        </w:rPr>
        <w:t>under</w:t>
      </w:r>
      <w:proofErr w:type="spellEnd"/>
      <w:r w:rsidRPr="00534CD8">
        <w:rPr>
          <w:rFonts w:ascii="Lato" w:eastAsia="Georgia" w:hAnsi="Lato"/>
          <w:sz w:val="24"/>
        </w:rPr>
        <w:t xml:space="preserve"> regulations promulgated by the department and to the extent said programs are available; provided further, that each participant shall be required to undertake and meet these contr</w:t>
      </w:r>
      <w:r w:rsidRPr="00534CD8">
        <w:rPr>
          <w:rFonts w:ascii="Lato" w:eastAsia="Georgia" w:hAnsi="Lato"/>
          <w:sz w:val="24"/>
        </w:rPr>
        <w:t xml:space="preserve">actually established obligations as a condition for continued eligibility in said program; provided further, that for continued eligibility, each participant shall execute such 12-month contract not later than September </w:t>
      </w:r>
      <w:r w:rsidRPr="00534CD8">
        <w:rPr>
          <w:rFonts w:ascii="Lato" w:eastAsia="Georgia" w:hAnsi="Lato"/>
          <w:strike/>
          <w:sz w:val="24"/>
        </w:rPr>
        <w:t>1, 2018</w:t>
      </w:r>
      <w:r w:rsidRPr="00534CD8">
        <w:rPr>
          <w:rFonts w:ascii="Lato" w:eastAsia="Georgia" w:hAnsi="Lato"/>
          <w:sz w:val="24"/>
        </w:rPr>
        <w:t>2, 2019</w:t>
      </w:r>
      <w:r w:rsidRPr="00534CD8">
        <w:rPr>
          <w:rFonts w:ascii="Lato" w:eastAsia="Georgia" w:hAnsi="Lato"/>
          <w:sz w:val="24"/>
        </w:rPr>
        <w:t xml:space="preserve"> </w:t>
      </w:r>
      <w:r w:rsidRPr="00534CD8">
        <w:rPr>
          <w:rFonts w:ascii="Lato" w:eastAsia="Georgia" w:hAnsi="Lato"/>
          <w:sz w:val="24"/>
        </w:rPr>
        <w:t>if said participant</w:t>
      </w:r>
      <w:r w:rsidRPr="00534CD8">
        <w:rPr>
          <w:rFonts w:ascii="Lato" w:eastAsia="Georgia" w:hAnsi="Lato"/>
          <w:sz w:val="24"/>
        </w:rPr>
        <w:t>’s</w:t>
      </w:r>
      <w:r w:rsidRPr="00534CD8">
        <w:rPr>
          <w:rFonts w:ascii="Lato" w:eastAsia="Georgia" w:hAnsi="Lato"/>
          <w:sz w:val="24"/>
        </w:rPr>
        <w:t xml:space="preserve"> annual eligibility recertification date</w:t>
      </w:r>
      <w:r w:rsidRPr="00534CD8">
        <w:rPr>
          <w:rFonts w:ascii="Lato" w:eastAsia="Georgia" w:hAnsi="Lato"/>
          <w:sz w:val="24"/>
        </w:rPr>
        <w:t xml:space="preserve"> occurs between June 30, </w:t>
      </w:r>
      <w:r w:rsidRPr="00534CD8">
        <w:rPr>
          <w:rFonts w:ascii="Lato" w:eastAsia="Georgia" w:hAnsi="Lato"/>
          <w:strike/>
          <w:sz w:val="24"/>
        </w:rPr>
        <w:t>2018</w:t>
      </w:r>
      <w:r w:rsidRPr="00534CD8">
        <w:rPr>
          <w:rFonts w:ascii="Lato" w:eastAsia="Georgia" w:hAnsi="Lato"/>
          <w:sz w:val="24"/>
        </w:rPr>
        <w:t>2019</w:t>
      </w:r>
      <w:r w:rsidRPr="00534CD8">
        <w:rPr>
          <w:rFonts w:ascii="Lato" w:eastAsia="Georgia" w:hAnsi="Lato"/>
          <w:sz w:val="24"/>
        </w:rPr>
        <w:t xml:space="preserve"> and September </w:t>
      </w:r>
      <w:r w:rsidRPr="00534CD8">
        <w:rPr>
          <w:rFonts w:ascii="Lato" w:eastAsia="Georgia" w:hAnsi="Lato"/>
          <w:strike/>
          <w:sz w:val="24"/>
        </w:rPr>
        <w:t>1, 2018</w:t>
      </w:r>
      <w:r w:rsidRPr="00534CD8">
        <w:rPr>
          <w:rFonts w:ascii="Lato" w:eastAsia="Georgia" w:hAnsi="Lato"/>
          <w:sz w:val="24"/>
        </w:rPr>
        <w:t>2, 2019</w:t>
      </w:r>
      <w:r w:rsidRPr="00534CD8">
        <w:rPr>
          <w:rFonts w:ascii="Lato" w:eastAsia="Georgia" w:hAnsi="Lato"/>
          <w:sz w:val="24"/>
        </w:rPr>
        <w:t xml:space="preserve"> and otherwise not later than the annual eligibility recertification date; provided further, that any participant who is over the age of 60 years or who i</w:t>
      </w:r>
      <w:r w:rsidRPr="00534CD8">
        <w:rPr>
          <w:rFonts w:ascii="Lato" w:eastAsia="Georgia" w:hAnsi="Lato"/>
          <w:sz w:val="24"/>
        </w:rPr>
        <w:t xml:space="preserve">s disabled may be exempt from </w:t>
      </w:r>
      <w:r w:rsidRPr="00534CD8">
        <w:rPr>
          <w:rFonts w:ascii="Lato" w:eastAsia="Georgia" w:hAnsi="Lato"/>
          <w:sz w:val="24"/>
        </w:rPr>
        <w:t>obligations unsuitable under particular circumstances; provided further, that participating local housing authorities may take all steps necessary to enable them to transfer mobile voucher program participants from the Massach</w:t>
      </w:r>
      <w:r w:rsidRPr="00534CD8">
        <w:rPr>
          <w:rFonts w:ascii="Lato" w:eastAsia="Georgia" w:hAnsi="Lato"/>
          <w:sz w:val="24"/>
        </w:rPr>
        <w:t>usetts rental voucher program into another housing subsidy program; provided further, that the department's approved monthly rent limits for mobile vouchers issued or leased after August 1, 2019 shall not be less than the current area-wide fair market rent</w:t>
      </w:r>
      <w:r w:rsidRPr="00534CD8">
        <w:rPr>
          <w:rFonts w:ascii="Lato" w:eastAsia="Georgia" w:hAnsi="Lato"/>
          <w:sz w:val="24"/>
        </w:rPr>
        <w:t xml:space="preserve"> based on unit size as established annually by the United States Department of Housing and Urban Development; provided further, that the requested rent level for mobile vouchers shall be determined reasonable by the administering agency; provided further, </w:t>
      </w:r>
      <w:r w:rsidRPr="00534CD8">
        <w:rPr>
          <w:rFonts w:ascii="Lato" w:eastAsia="Georgia" w:hAnsi="Lato"/>
          <w:sz w:val="24"/>
        </w:rPr>
        <w:t xml:space="preserve">that for mobile vouchers currently leased, the new rent limit shall not begin until the </w:t>
      </w:r>
      <w:r w:rsidRPr="00534CD8">
        <w:rPr>
          <w:rFonts w:ascii="Lato" w:eastAsia="Georgia" w:hAnsi="Lato"/>
          <w:sz w:val="24"/>
        </w:rPr>
        <w:t>anniversary date of the lease</w:t>
      </w:r>
      <w:r w:rsidRPr="00534CD8">
        <w:rPr>
          <w:rFonts w:ascii="Lato" w:eastAsia="Georgia" w:hAnsi="Lato"/>
          <w:sz w:val="24"/>
        </w:rPr>
        <w:t>; provided further, that the department may assist housing</w:t>
      </w:r>
      <w:r w:rsidRPr="00534CD8">
        <w:rPr>
          <w:rFonts w:ascii="Lato" w:eastAsia="Georgia" w:hAnsi="Lato"/>
          <w:sz w:val="24"/>
        </w:rPr>
        <w:t xml:space="preserve"> </w:t>
      </w:r>
      <w:r w:rsidRPr="00534CD8">
        <w:rPr>
          <w:rFonts w:ascii="Lato" w:eastAsia="Georgia" w:hAnsi="Lato"/>
          <w:sz w:val="24"/>
        </w:rPr>
        <w:t>authorities at their written request in the immediate implementation of a homele</w:t>
      </w:r>
      <w:r w:rsidRPr="00534CD8">
        <w:rPr>
          <w:rFonts w:ascii="Lato" w:eastAsia="Georgia" w:hAnsi="Lato"/>
          <w:sz w:val="24"/>
        </w:rPr>
        <w:t xml:space="preserve">ss prevention program utilizing alternative housing resources available to them for low-income families and the elderly by designating participants in the Massachusetts rental voucher program as at risk of displacement by public action through no fault of </w:t>
      </w:r>
      <w:r w:rsidRPr="00534CD8">
        <w:rPr>
          <w:rFonts w:ascii="Lato" w:eastAsia="Georgia" w:hAnsi="Lato"/>
          <w:sz w:val="24"/>
        </w:rPr>
        <w:t xml:space="preserve">their own; provided further, that </w:t>
      </w:r>
      <w:r w:rsidRPr="00534CD8">
        <w:rPr>
          <w:rFonts w:ascii="Lato" w:eastAsia="Georgia" w:hAnsi="Lato"/>
          <w:sz w:val="24"/>
        </w:rPr>
        <w:t>not later than December 13, 2019</w:t>
      </w:r>
      <w:r w:rsidRPr="00534CD8">
        <w:rPr>
          <w:rFonts w:ascii="Lato" w:eastAsia="Georgia" w:hAnsi="Lato"/>
          <w:sz w:val="24"/>
        </w:rPr>
        <w:t xml:space="preserve"> the department shall report to the house and senate committees on ways and means and joint committee on housing </w:t>
      </w:r>
      <w:r w:rsidRPr="00534CD8">
        <w:rPr>
          <w:rFonts w:ascii="Lato" w:eastAsia="Georgia" w:hAnsi="Lato"/>
          <w:strike/>
          <w:sz w:val="24"/>
        </w:rPr>
        <w:t>not later than December 15, 2018</w:t>
      </w:r>
      <w:r w:rsidRPr="00534CD8">
        <w:rPr>
          <w:rFonts w:ascii="Lato" w:eastAsia="Georgia" w:hAnsi="Lato"/>
          <w:sz w:val="24"/>
        </w:rPr>
        <w:t xml:space="preserve"> on the utilization of rental vouchers during</w:t>
      </w:r>
      <w:r w:rsidRPr="00534CD8">
        <w:rPr>
          <w:rFonts w:ascii="Lato" w:eastAsia="Georgia" w:hAnsi="Lato"/>
          <w:sz w:val="24"/>
        </w:rPr>
        <w:t xml:space="preserve"> the last 3 fiscal years under this item and item 7004-9030; provided further, that the report shall include, but not be limited to, the</w:t>
      </w:r>
      <w:r w:rsidRPr="00534CD8">
        <w:rPr>
          <w:rFonts w:ascii="Lato" w:eastAsia="Georgia" w:hAnsi="Lato"/>
          <w:sz w:val="24"/>
        </w:rPr>
        <w:t>: (</w:t>
      </w:r>
      <w:proofErr w:type="spellStart"/>
      <w:r w:rsidRPr="00534CD8">
        <w:rPr>
          <w:rFonts w:ascii="Lato" w:eastAsia="Georgia" w:hAnsi="Lato"/>
          <w:sz w:val="24"/>
        </w:rPr>
        <w:t>i</w:t>
      </w:r>
      <w:proofErr w:type="spellEnd"/>
      <w:r w:rsidRPr="00534CD8">
        <w:rPr>
          <w:rFonts w:ascii="Lato" w:eastAsia="Georgia" w:hAnsi="Lato"/>
          <w:sz w:val="24"/>
        </w:rPr>
        <w:t>)</w:t>
      </w:r>
      <w:r w:rsidRPr="00534CD8">
        <w:rPr>
          <w:rFonts w:ascii="Lato" w:eastAsia="Georgia" w:hAnsi="Lato"/>
          <w:sz w:val="24"/>
        </w:rPr>
        <w:t xml:space="preserve"> number and average value of rental vouchers </w:t>
      </w:r>
      <w:r w:rsidRPr="00534CD8">
        <w:rPr>
          <w:rFonts w:ascii="Lato" w:eastAsia="Georgia" w:hAnsi="Lato"/>
          <w:strike/>
          <w:sz w:val="24"/>
        </w:rPr>
        <w:t>currently</w:t>
      </w:r>
      <w:r w:rsidRPr="00534CD8">
        <w:rPr>
          <w:rFonts w:ascii="Lato" w:eastAsia="Georgia" w:hAnsi="Lato"/>
          <w:sz w:val="24"/>
        </w:rPr>
        <w:t xml:space="preserve"> distributed in the commonwealth</w:t>
      </w:r>
      <w:r w:rsidRPr="00534CD8">
        <w:rPr>
          <w:rFonts w:ascii="Lato" w:eastAsia="Georgia" w:hAnsi="Lato"/>
          <w:strike/>
          <w:sz w:val="24"/>
        </w:rPr>
        <w:t>,</w:t>
      </w:r>
      <w:r w:rsidRPr="00534CD8">
        <w:rPr>
          <w:rFonts w:ascii="Lato" w:eastAsia="Georgia" w:hAnsi="Lato"/>
          <w:sz w:val="24"/>
        </w:rPr>
        <w:t xml:space="preserve"> in each county and in each </w:t>
      </w:r>
      <w:r w:rsidRPr="00534CD8">
        <w:rPr>
          <w:rFonts w:ascii="Lato" w:eastAsia="Georgia" w:hAnsi="Lato"/>
          <w:sz w:val="24"/>
        </w:rPr>
        <w:t>municipality</w:t>
      </w:r>
      <w:r w:rsidRPr="00534CD8">
        <w:rPr>
          <w:rFonts w:ascii="Lato" w:eastAsia="Georgia" w:hAnsi="Lato"/>
          <w:sz w:val="24"/>
        </w:rPr>
        <w:t>; (ii) average number of days that it takes for a family to utilize a voucher</w:t>
      </w:r>
      <w:r w:rsidRPr="00534CD8">
        <w:rPr>
          <w:rFonts w:ascii="Lato" w:eastAsia="Georgia" w:hAnsi="Lato"/>
          <w:sz w:val="24"/>
        </w:rPr>
        <w:t xml:space="preserve"> </w:t>
      </w:r>
      <w:r w:rsidRPr="00534CD8">
        <w:rPr>
          <w:rFonts w:ascii="Lato" w:eastAsia="Georgia" w:hAnsi="Lato"/>
          <w:sz w:val="24"/>
        </w:rPr>
        <w:t xml:space="preserve">after receiving it from the administering agency; and (iii) number of families waiting for </w:t>
      </w:r>
      <w:r w:rsidRPr="00534CD8">
        <w:rPr>
          <w:rFonts w:ascii="Lato" w:eastAsia="Georgia" w:hAnsi="Lato"/>
          <w:sz w:val="24"/>
        </w:rPr>
        <w:t>a rental voucher</w:t>
      </w:r>
      <w:r w:rsidRPr="00534CD8">
        <w:rPr>
          <w:rFonts w:ascii="Lato" w:eastAsia="Georgia" w:hAnsi="Lato"/>
          <w:sz w:val="24"/>
        </w:rPr>
        <w:t>; provided further, that the report shall comply with state</w:t>
      </w:r>
      <w:r w:rsidRPr="00534CD8">
        <w:rPr>
          <w:rFonts w:ascii="Lato" w:eastAsia="Georgia" w:hAnsi="Lato"/>
          <w:sz w:val="24"/>
        </w:rPr>
        <w:t xml:space="preserve"> and federal</w:t>
      </w:r>
      <w:r w:rsidRPr="00534CD8">
        <w:rPr>
          <w:rFonts w:ascii="Lato" w:eastAsia="Georgia" w:hAnsi="Lato"/>
          <w:sz w:val="24"/>
        </w:rPr>
        <w:t xml:space="preserve"> </w:t>
      </w:r>
      <w:r w:rsidRPr="00534CD8">
        <w:rPr>
          <w:rFonts w:ascii="Lato" w:eastAsia="Georgia" w:hAnsi="Lato"/>
          <w:sz w:val="24"/>
        </w:rPr>
        <w:t xml:space="preserve">privacy standards; provided further, that the department shall expend funds from this item for costs related to the completion of the voucher management system; and provided further, that </w:t>
      </w:r>
      <w:r w:rsidRPr="00534CD8">
        <w:rPr>
          <w:rFonts w:ascii="Lato" w:eastAsia="Georgia" w:hAnsi="Lato"/>
          <w:strike/>
          <w:sz w:val="24"/>
        </w:rPr>
        <w:t>the department shall make its best effort to complete a</w:t>
      </w:r>
      <w:r w:rsidRPr="00534CD8">
        <w:rPr>
          <w:rFonts w:ascii="Lato" w:eastAsia="Georgia" w:hAnsi="Lato"/>
          <w:strike/>
          <w:sz w:val="24"/>
        </w:rPr>
        <w:t>nd</w:t>
      </w:r>
      <w:r w:rsidRPr="00534CD8">
        <w:rPr>
          <w:rFonts w:ascii="Lato" w:eastAsia="Georgia" w:hAnsi="Lato"/>
          <w:sz w:val="24"/>
        </w:rPr>
        <w:t xml:space="preserve"> </w:t>
      </w:r>
      <w:r w:rsidRPr="00534CD8">
        <w:rPr>
          <w:rFonts w:ascii="Lato" w:eastAsia="Georgia" w:hAnsi="Lato"/>
          <w:strike/>
          <w:sz w:val="24"/>
        </w:rPr>
        <w:t xml:space="preserve">implement the voucher management system not later than June 30, 2019 </w:t>
      </w:r>
      <w:r w:rsidRPr="00534CD8">
        <w:rPr>
          <w:rFonts w:ascii="Lato" w:eastAsia="Georgia" w:hAnsi="Lato"/>
          <w:strike/>
          <w:sz w:val="24"/>
        </w:rPr>
        <w:t>up to</w:t>
      </w:r>
      <w:r w:rsidRPr="00534CD8">
        <w:rPr>
          <w:rFonts w:ascii="Lato" w:eastAsia="Georgia" w:hAnsi="Lato"/>
          <w:strike/>
          <w:sz w:val="24"/>
        </w:rPr>
        <w:t xml:space="preserve"> </w:t>
      </w:r>
      <w:r w:rsidRPr="00534CD8">
        <w:rPr>
          <w:rFonts w:ascii="Lato" w:eastAsia="Georgia" w:hAnsi="Lato"/>
          <w:strike/>
          <w:sz w:val="24"/>
        </w:rPr>
        <w:t>$6,000,000 appropriated for this item in fiscal year 2019 shall not revert but shall be made available for the purposes of this item in fiscal year 2020</w:t>
      </w:r>
    </w:p>
    <w:p w14:paraId="68245482" w14:textId="4C3E00A3" w:rsidR="00000000" w:rsidRPr="00534CD8" w:rsidRDefault="005F1099">
      <w:pPr>
        <w:spacing w:line="20" w:lineRule="exact"/>
        <w:rPr>
          <w:rFonts w:ascii="Lato" w:eastAsia="Times New Roman" w:hAnsi="Lato"/>
        </w:rPr>
      </w:pPr>
      <w:r w:rsidRPr="00534CD8">
        <w:rPr>
          <w:rFonts w:ascii="Lato" w:eastAsia="Georgia" w:hAnsi="Lato"/>
          <w:strike/>
          <w:noProof/>
          <w:sz w:val="24"/>
        </w:rPr>
        <mc:AlternateContent>
          <mc:Choice Requires="wps">
            <w:drawing>
              <wp:anchor distT="0" distB="0" distL="114300" distR="114300" simplePos="0" relativeHeight="251644416" behindDoc="1" locked="0" layoutInCell="1" allowOverlap="1" wp14:anchorId="592E9DF5" wp14:editId="670F2CFE">
                <wp:simplePos x="0" y="0"/>
                <wp:positionH relativeFrom="column">
                  <wp:posOffset>-452120</wp:posOffset>
                </wp:positionH>
                <wp:positionV relativeFrom="paragraph">
                  <wp:posOffset>-6753225</wp:posOffset>
                </wp:positionV>
                <wp:extent cx="0" cy="173990"/>
                <wp:effectExtent l="5080" t="8890" r="13970" b="762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1229"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531.75pt" to="-35.6pt,-5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45440" behindDoc="1" locked="0" layoutInCell="1" allowOverlap="1" wp14:anchorId="6C6EB258" wp14:editId="5C1B1544">
                <wp:simplePos x="0" y="0"/>
                <wp:positionH relativeFrom="column">
                  <wp:posOffset>-452120</wp:posOffset>
                </wp:positionH>
                <wp:positionV relativeFrom="paragraph">
                  <wp:posOffset>-5885815</wp:posOffset>
                </wp:positionV>
                <wp:extent cx="0" cy="346075"/>
                <wp:effectExtent l="5080" t="9525" r="13970" b="635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6791" id="Line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63.45pt" to="-35.6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46464" behindDoc="1" locked="0" layoutInCell="1" allowOverlap="1" wp14:anchorId="6DBCBAD9" wp14:editId="2E44B655">
                <wp:simplePos x="0" y="0"/>
                <wp:positionH relativeFrom="column">
                  <wp:posOffset>-452120</wp:posOffset>
                </wp:positionH>
                <wp:positionV relativeFrom="paragraph">
                  <wp:posOffset>-5193665</wp:posOffset>
                </wp:positionV>
                <wp:extent cx="0" cy="1905000"/>
                <wp:effectExtent l="5080" t="6350" r="13970" b="1270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F8CB1" id="Line 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08.95pt" to="-35.6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47488" behindDoc="1" locked="0" layoutInCell="1" allowOverlap="1" wp14:anchorId="7C5911C9" wp14:editId="1CB27AD7">
                <wp:simplePos x="0" y="0"/>
                <wp:positionH relativeFrom="column">
                  <wp:posOffset>-452120</wp:posOffset>
                </wp:positionH>
                <wp:positionV relativeFrom="paragraph">
                  <wp:posOffset>-2596515</wp:posOffset>
                </wp:positionV>
                <wp:extent cx="0" cy="173990"/>
                <wp:effectExtent l="5080" t="12700" r="13970" b="1333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B7743" id="Line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04.45pt" to="-35.6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48512" behindDoc="1" locked="0" layoutInCell="1" allowOverlap="1" wp14:anchorId="000C4F13" wp14:editId="14757F91">
                <wp:simplePos x="0" y="0"/>
                <wp:positionH relativeFrom="column">
                  <wp:posOffset>-452120</wp:posOffset>
                </wp:positionH>
                <wp:positionV relativeFrom="paragraph">
                  <wp:posOffset>-2249170</wp:posOffset>
                </wp:positionV>
                <wp:extent cx="0" cy="172085"/>
                <wp:effectExtent l="5080" t="7620" r="13970" b="10795"/>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387D"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77.1pt" to="-35.6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49536" behindDoc="1" locked="0" layoutInCell="1" allowOverlap="1" wp14:anchorId="73423389" wp14:editId="231B1B6E">
                <wp:simplePos x="0" y="0"/>
                <wp:positionH relativeFrom="column">
                  <wp:posOffset>-452120</wp:posOffset>
                </wp:positionH>
                <wp:positionV relativeFrom="paragraph">
                  <wp:posOffset>-1903095</wp:posOffset>
                </wp:positionV>
                <wp:extent cx="0" cy="866140"/>
                <wp:effectExtent l="5080" t="10795" r="13970" b="889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1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C2CC" id="Line 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49.85pt" to="-35.6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50560" behindDoc="1" locked="0" layoutInCell="1" allowOverlap="1" wp14:anchorId="4DC01258" wp14:editId="22D9AA62">
                <wp:simplePos x="0" y="0"/>
                <wp:positionH relativeFrom="column">
                  <wp:posOffset>-452120</wp:posOffset>
                </wp:positionH>
                <wp:positionV relativeFrom="paragraph">
                  <wp:posOffset>-691515</wp:posOffset>
                </wp:positionV>
                <wp:extent cx="0" cy="692785"/>
                <wp:effectExtent l="5080" t="12700" r="13970" b="889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7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06BE" id="Line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54.45pt" to="-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" strokeweight=".72pt"/>
            </w:pict>
          </mc:Fallback>
        </mc:AlternateContent>
      </w:r>
    </w:p>
    <w:p w14:paraId="54CAF204" w14:textId="77777777" w:rsidR="00000000" w:rsidRPr="00534CD8" w:rsidRDefault="00B51CAC">
      <w:pPr>
        <w:spacing w:line="20" w:lineRule="exact"/>
        <w:rPr>
          <w:rFonts w:ascii="Lato" w:eastAsia="Times New Roman" w:hAnsi="Lato"/>
        </w:rPr>
        <w:sectPr w:rsidR="00000000" w:rsidRPr="00534CD8">
          <w:pgSz w:w="12240" w:h="15840"/>
          <w:pgMar w:top="1169" w:right="1440" w:bottom="294" w:left="1440" w:header="0" w:footer="0" w:gutter="0"/>
          <w:cols w:space="0" w:equalWidth="0">
            <w:col w:w="9360"/>
          </w:cols>
          <w:docGrid w:linePitch="360"/>
        </w:sectPr>
      </w:pPr>
    </w:p>
    <w:p w14:paraId="08B367C9" w14:textId="77777777" w:rsidR="00000000" w:rsidRPr="00534CD8" w:rsidRDefault="00B51CAC">
      <w:pPr>
        <w:spacing w:line="200" w:lineRule="exact"/>
        <w:rPr>
          <w:rFonts w:ascii="Lato" w:eastAsia="Times New Roman" w:hAnsi="Lato"/>
        </w:rPr>
      </w:pPr>
    </w:p>
    <w:p w14:paraId="65A145CF" w14:textId="77777777" w:rsidR="00000000" w:rsidRPr="00534CD8" w:rsidRDefault="00B51CAC">
      <w:pPr>
        <w:spacing w:line="200" w:lineRule="exact"/>
        <w:rPr>
          <w:rFonts w:ascii="Lato" w:eastAsia="Times New Roman" w:hAnsi="Lato"/>
        </w:rPr>
      </w:pPr>
    </w:p>
    <w:p w14:paraId="77001473" w14:textId="77777777" w:rsidR="00000000" w:rsidRPr="00534CD8" w:rsidRDefault="00B51CAC">
      <w:pPr>
        <w:spacing w:line="368" w:lineRule="exact"/>
        <w:rPr>
          <w:rFonts w:ascii="Lato" w:eastAsia="Times New Roman" w:hAnsi="Lato"/>
        </w:rPr>
      </w:pPr>
    </w:p>
    <w:p w14:paraId="591D8273" w14:textId="77777777" w:rsidR="00000000" w:rsidRPr="00534CD8" w:rsidRDefault="00B51CAC">
      <w:pPr>
        <w:spacing w:line="0" w:lineRule="atLeast"/>
        <w:jc w:val="center"/>
        <w:rPr>
          <w:rFonts w:ascii="Lato" w:eastAsia="Georgia" w:hAnsi="Lato"/>
        </w:rPr>
      </w:pPr>
      <w:r w:rsidRPr="00534CD8">
        <w:rPr>
          <w:rFonts w:ascii="Lato" w:eastAsia="Georgia" w:hAnsi="Lato"/>
        </w:rPr>
        <w:t>4</w:t>
      </w:r>
    </w:p>
    <w:p w14:paraId="5C226D96" w14:textId="77777777" w:rsidR="00000000" w:rsidRPr="00534CD8" w:rsidRDefault="00B51CAC">
      <w:pPr>
        <w:spacing w:line="0" w:lineRule="atLeast"/>
        <w:jc w:val="center"/>
        <w:rPr>
          <w:rFonts w:ascii="Lato" w:eastAsia="Georgia" w:hAnsi="Lato"/>
        </w:rPr>
        <w:sectPr w:rsidR="00000000" w:rsidRPr="00534CD8">
          <w:type w:val="continuous"/>
          <w:pgSz w:w="12240" w:h="15840"/>
          <w:pgMar w:top="1169" w:right="1440" w:bottom="294" w:left="1440" w:header="0" w:footer="0" w:gutter="0"/>
          <w:cols w:space="0" w:equalWidth="0">
            <w:col w:w="9360"/>
          </w:cols>
          <w:docGrid w:linePitch="360"/>
        </w:sectPr>
      </w:pPr>
    </w:p>
    <w:p w14:paraId="2FD2FE57" w14:textId="77777777" w:rsidR="00000000" w:rsidRPr="00534CD8" w:rsidRDefault="00B51CAC">
      <w:pPr>
        <w:spacing w:line="0" w:lineRule="atLeast"/>
        <w:rPr>
          <w:rFonts w:ascii="Lato" w:eastAsia="Georgia" w:hAnsi="Lato"/>
          <w:b/>
          <w:sz w:val="28"/>
        </w:rPr>
      </w:pPr>
      <w:bookmarkStart w:id="4" w:name="page5"/>
      <w:bookmarkEnd w:id="4"/>
      <w:r w:rsidRPr="00534CD8">
        <w:rPr>
          <w:rFonts w:ascii="Lato" w:eastAsia="Georgia" w:hAnsi="Lato"/>
          <w:b/>
          <w:sz w:val="28"/>
        </w:rPr>
        <w:lastRenderedPageBreak/>
        <w:t>Public Hou</w:t>
      </w:r>
      <w:r w:rsidRPr="00534CD8">
        <w:rPr>
          <w:rFonts w:ascii="Lato" w:eastAsia="Georgia" w:hAnsi="Lato"/>
          <w:b/>
          <w:sz w:val="28"/>
        </w:rPr>
        <w:t>sing Authority Operating Subsidy (7004-9005)</w:t>
      </w:r>
    </w:p>
    <w:p w14:paraId="4C742A31" w14:textId="77777777" w:rsidR="00000000" w:rsidRPr="00534CD8" w:rsidRDefault="00B51CAC">
      <w:pPr>
        <w:spacing w:line="121" w:lineRule="exact"/>
        <w:rPr>
          <w:rFonts w:ascii="Lato" w:eastAsia="Times New Roman" w:hAnsi="Lato"/>
        </w:rPr>
      </w:pPr>
    </w:p>
    <w:p w14:paraId="1F838ACC"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Description of Changes:</w:t>
      </w:r>
    </w:p>
    <w:p w14:paraId="1470644B" w14:textId="77777777" w:rsidR="00000000" w:rsidRPr="00534CD8" w:rsidRDefault="00B51CAC">
      <w:pPr>
        <w:spacing w:line="119" w:lineRule="exact"/>
        <w:rPr>
          <w:rFonts w:ascii="Lato" w:eastAsia="Times New Roman" w:hAnsi="Lato"/>
        </w:rPr>
      </w:pPr>
    </w:p>
    <w:p w14:paraId="36C43CDB" w14:textId="77777777" w:rsidR="00000000" w:rsidRPr="00534CD8" w:rsidRDefault="00B51CAC">
      <w:pPr>
        <w:spacing w:line="0" w:lineRule="atLeast"/>
        <w:ind w:left="360"/>
        <w:rPr>
          <w:rFonts w:ascii="Lato" w:eastAsia="Georgia" w:hAnsi="Lato"/>
          <w:sz w:val="24"/>
        </w:rPr>
      </w:pPr>
      <w:r w:rsidRPr="00534CD8">
        <w:rPr>
          <w:rFonts w:ascii="Lato" w:eastAsia="Georgia" w:hAnsi="Lato"/>
          <w:sz w:val="24"/>
        </w:rPr>
        <w:t>Removes earmarks</w:t>
      </w:r>
    </w:p>
    <w:p w14:paraId="215F6C76" w14:textId="77777777" w:rsidR="00000000" w:rsidRPr="00534CD8" w:rsidRDefault="00B51CAC">
      <w:pPr>
        <w:spacing w:line="200" w:lineRule="exact"/>
        <w:rPr>
          <w:rFonts w:ascii="Lato" w:eastAsia="Times New Roman" w:hAnsi="Lato"/>
        </w:rPr>
      </w:pPr>
    </w:p>
    <w:p w14:paraId="64D0A89B" w14:textId="77777777" w:rsidR="00000000" w:rsidRPr="00534CD8" w:rsidRDefault="00B51CAC">
      <w:pPr>
        <w:spacing w:line="213" w:lineRule="exact"/>
        <w:rPr>
          <w:rFonts w:ascii="Lato" w:eastAsia="Times New Roman" w:hAnsi="Lato"/>
        </w:rPr>
      </w:pPr>
    </w:p>
    <w:p w14:paraId="33E135ED"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Language:</w:t>
      </w:r>
    </w:p>
    <w:p w14:paraId="61DE82FD" w14:textId="77777777" w:rsidR="00000000" w:rsidRPr="00534CD8" w:rsidRDefault="00B51CAC">
      <w:pPr>
        <w:spacing w:line="2" w:lineRule="exact"/>
        <w:rPr>
          <w:rFonts w:ascii="Lato" w:eastAsia="Times New Roman" w:hAnsi="Lato"/>
        </w:rPr>
      </w:pPr>
    </w:p>
    <w:p w14:paraId="3053FF19" w14:textId="77777777" w:rsidR="00000000" w:rsidRPr="00534CD8" w:rsidRDefault="00B51CAC">
      <w:pPr>
        <w:spacing w:line="0" w:lineRule="atLeast"/>
        <w:ind w:right="20"/>
        <w:rPr>
          <w:rFonts w:ascii="Lato" w:eastAsia="Georgia" w:hAnsi="Lato"/>
          <w:strike/>
          <w:sz w:val="24"/>
        </w:rPr>
      </w:pPr>
      <w:r w:rsidRPr="00534CD8">
        <w:rPr>
          <w:rFonts w:ascii="Lato" w:eastAsia="Georgia" w:hAnsi="Lato"/>
          <w:sz w:val="24"/>
        </w:rPr>
        <w:t>For subsidies to housing authorities and non-profit organizations, including funds for deficiencies caused by certain reduced rentals in housing for the el</w:t>
      </w:r>
      <w:r w:rsidRPr="00534CD8">
        <w:rPr>
          <w:rFonts w:ascii="Lato" w:eastAsia="Georgia" w:hAnsi="Lato"/>
          <w:sz w:val="24"/>
        </w:rPr>
        <w:t>derly, handicapped, veterans and relocated persons under sections 32 and 40 of chapter 121B of the General Laws; provided, that notwithstanding any general or special law to the contrary, all housing authorities operating elderly public housing shall offer</w:t>
      </w:r>
      <w:r w:rsidRPr="00534CD8">
        <w:rPr>
          <w:rFonts w:ascii="Lato" w:eastAsia="Georgia" w:hAnsi="Lato"/>
          <w:sz w:val="24"/>
        </w:rPr>
        <w:t xml:space="preserve"> first preference for elderly public housing units that are vacant on the effective date of this act, and thereafter, to those persons 60 years of age or older as of June 30, </w:t>
      </w:r>
      <w:r w:rsidRPr="00534CD8">
        <w:rPr>
          <w:rFonts w:ascii="Lato" w:eastAsia="Georgia" w:hAnsi="Lato"/>
          <w:strike/>
          <w:sz w:val="24"/>
        </w:rPr>
        <w:t>2018</w:t>
      </w:r>
      <w:r w:rsidRPr="00534CD8">
        <w:rPr>
          <w:rFonts w:ascii="Lato" w:eastAsia="Georgia" w:hAnsi="Lato"/>
          <w:sz w:val="24"/>
        </w:rPr>
        <w:t>2019</w:t>
      </w:r>
      <w:r w:rsidRPr="00534CD8">
        <w:rPr>
          <w:rFonts w:ascii="Lato" w:eastAsia="Georgia" w:hAnsi="Lato"/>
          <w:sz w:val="24"/>
        </w:rPr>
        <w:t xml:space="preserve"> receiving rental assistance from the Massachusetts rental voucher progra</w:t>
      </w:r>
      <w:r w:rsidRPr="00534CD8">
        <w:rPr>
          <w:rFonts w:ascii="Lato" w:eastAsia="Georgia" w:hAnsi="Lato"/>
          <w:sz w:val="24"/>
        </w:rPr>
        <w:t xml:space="preserve">m; provided further, that the department may expend funds appropriated </w:t>
      </w:r>
      <w:proofErr w:type="spellStart"/>
      <w:r w:rsidRPr="00534CD8">
        <w:rPr>
          <w:rFonts w:ascii="Lato" w:eastAsia="Georgia" w:hAnsi="Lato"/>
          <w:strike/>
          <w:sz w:val="24"/>
        </w:rPr>
        <w:t>in</w:t>
      </w:r>
      <w:r w:rsidRPr="00534CD8">
        <w:rPr>
          <w:rFonts w:ascii="Lato" w:eastAsia="Georgia" w:hAnsi="Lato"/>
          <w:sz w:val="24"/>
        </w:rPr>
        <w:t>under</w:t>
      </w:r>
      <w:proofErr w:type="spellEnd"/>
      <w:r w:rsidRPr="00534CD8">
        <w:rPr>
          <w:rFonts w:ascii="Lato" w:eastAsia="Georgia" w:hAnsi="Lato"/>
          <w:sz w:val="24"/>
        </w:rPr>
        <w:t xml:space="preserve"> this item for deficiencies caused by certain reduced rentals which may be anticipated in the operation of housing authorities for the first quarter of the subsequent fiscal year</w:t>
      </w:r>
      <w:r w:rsidRPr="00534CD8">
        <w:rPr>
          <w:rFonts w:ascii="Lato" w:eastAsia="Georgia" w:hAnsi="Lato"/>
          <w:sz w:val="24"/>
        </w:rPr>
        <w:t>; provided further, that no funds shall be expended from this item to reimburse the debt service reserve included in the budgets of housing authorities; provided further, that no funds shall be expended from this item in the AA object class for the compens</w:t>
      </w:r>
      <w:r w:rsidRPr="00534CD8">
        <w:rPr>
          <w:rFonts w:ascii="Lato" w:eastAsia="Georgia" w:hAnsi="Lato"/>
          <w:sz w:val="24"/>
        </w:rPr>
        <w:t xml:space="preserve">ation of state employees; provided further, that the amount appropriated in this item shall be considered to meet all obligations under said sections 32 and 40 of said chapter 121B; provided further, that new reduced rental units developed in fiscal year </w:t>
      </w:r>
      <w:r w:rsidRPr="00534CD8">
        <w:rPr>
          <w:rFonts w:ascii="Lato" w:eastAsia="Georgia" w:hAnsi="Lato"/>
          <w:strike/>
          <w:sz w:val="24"/>
        </w:rPr>
        <w:t>2</w:t>
      </w:r>
      <w:r w:rsidRPr="00534CD8">
        <w:rPr>
          <w:rFonts w:ascii="Lato" w:eastAsia="Georgia" w:hAnsi="Lato"/>
          <w:strike/>
          <w:sz w:val="24"/>
        </w:rPr>
        <w:t>019</w:t>
      </w:r>
      <w:r w:rsidRPr="00534CD8">
        <w:rPr>
          <w:rFonts w:ascii="Lato" w:eastAsia="Georgia" w:hAnsi="Lato"/>
          <w:sz w:val="24"/>
        </w:rPr>
        <w:t>2020</w:t>
      </w:r>
      <w:r w:rsidRPr="00534CD8">
        <w:rPr>
          <w:rFonts w:ascii="Lato" w:eastAsia="Georgia" w:hAnsi="Lato"/>
          <w:sz w:val="24"/>
        </w:rPr>
        <w:t xml:space="preserve"> eligible for subsidies under this item shall not cause any annualization that results in an amount exceeding the amount appropriated in this item; provided further, that all funds in excess of normal utilities, operations and maintenance costs may </w:t>
      </w:r>
      <w:r w:rsidRPr="00534CD8">
        <w:rPr>
          <w:rFonts w:ascii="Lato" w:eastAsia="Georgia" w:hAnsi="Lato"/>
          <w:sz w:val="24"/>
        </w:rPr>
        <w:t xml:space="preserve">be expended for capital repairs; </w:t>
      </w:r>
      <w:r w:rsidRPr="00534CD8">
        <w:rPr>
          <w:rFonts w:ascii="Lato" w:eastAsia="Georgia" w:hAnsi="Lato"/>
          <w:strike/>
          <w:sz w:val="24"/>
        </w:rPr>
        <w:t xml:space="preserve">provided further, that not less than $50,000 shall be expended on the Winchester Housing Authority; provided further, that not less than $100,000 shall be expended on </w:t>
      </w:r>
      <w:r w:rsidRPr="00534CD8">
        <w:rPr>
          <w:rFonts w:ascii="Lato" w:eastAsia="Georgia" w:hAnsi="Lato"/>
          <w:strike/>
          <w:sz w:val="24"/>
        </w:rPr>
        <w:t>the Pleasant Street Elderly Public Housing Development;</w:t>
      </w:r>
      <w:r w:rsidRPr="00534CD8">
        <w:rPr>
          <w:rFonts w:ascii="Lato" w:eastAsia="Georgia" w:hAnsi="Lato"/>
          <w:strike/>
          <w:sz w:val="24"/>
        </w:rPr>
        <w:t xml:space="preserve"> </w:t>
      </w:r>
      <w:r w:rsidRPr="00534CD8">
        <w:rPr>
          <w:rFonts w:ascii="Lato" w:eastAsia="Georgia" w:hAnsi="Lato"/>
          <w:strike/>
          <w:sz w:val="24"/>
        </w:rPr>
        <w:t>and provided further, that the</w:t>
      </w:r>
      <w:r w:rsidRPr="00534CD8">
        <w:rPr>
          <w:rFonts w:ascii="Lato" w:eastAsia="Georgia" w:hAnsi="Lato"/>
          <w:strike/>
          <w:sz w:val="24"/>
        </w:rPr>
        <w:t xml:space="preserve"> </w:t>
      </w:r>
      <w:r w:rsidRPr="00534CD8">
        <w:rPr>
          <w:rFonts w:ascii="Lato" w:eastAsia="Georgia" w:hAnsi="Lato"/>
          <w:strike/>
          <w:sz w:val="24"/>
        </w:rPr>
        <w:t>administration shall make every attempt to direct efforts toward rehabilitating local housing authority family units requiring $10,000 or less in repairs</w:t>
      </w:r>
    </w:p>
    <w:p w14:paraId="216E3E19" w14:textId="2280A5D6" w:rsidR="00000000" w:rsidRPr="00534CD8" w:rsidRDefault="005F1099">
      <w:pPr>
        <w:spacing w:line="20" w:lineRule="exact"/>
        <w:rPr>
          <w:rFonts w:ascii="Lato" w:eastAsia="Times New Roman" w:hAnsi="Lato"/>
        </w:rPr>
      </w:pPr>
      <w:r w:rsidRPr="00534CD8">
        <w:rPr>
          <w:rFonts w:ascii="Lato" w:eastAsia="Georgia" w:hAnsi="Lato"/>
          <w:strike/>
          <w:noProof/>
          <w:sz w:val="24"/>
        </w:rPr>
        <mc:AlternateContent>
          <mc:Choice Requires="wps">
            <w:drawing>
              <wp:anchor distT="0" distB="0" distL="114300" distR="114300" simplePos="0" relativeHeight="251651584" behindDoc="1" locked="0" layoutInCell="1" allowOverlap="1" wp14:anchorId="5C8CA018" wp14:editId="3168F4B6">
                <wp:simplePos x="0" y="0"/>
                <wp:positionH relativeFrom="column">
                  <wp:posOffset>-452120</wp:posOffset>
                </wp:positionH>
                <wp:positionV relativeFrom="paragraph">
                  <wp:posOffset>-3289935</wp:posOffset>
                </wp:positionV>
                <wp:extent cx="0" cy="173990"/>
                <wp:effectExtent l="5080" t="11430" r="13970" b="508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122D" id="Line 1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59.05pt" to="-35.6pt,-2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52608" behindDoc="1" locked="0" layoutInCell="1" allowOverlap="1" wp14:anchorId="19E6A8AA" wp14:editId="167D398B">
                <wp:simplePos x="0" y="0"/>
                <wp:positionH relativeFrom="column">
                  <wp:posOffset>-452120</wp:posOffset>
                </wp:positionH>
                <wp:positionV relativeFrom="paragraph">
                  <wp:posOffset>-2943225</wp:posOffset>
                </wp:positionV>
                <wp:extent cx="0" cy="173355"/>
                <wp:effectExtent l="5080" t="5715" r="13970" b="1143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861F"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31.75pt" to="-35.6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53632" behindDoc="1" locked="0" layoutInCell="1" allowOverlap="1" wp14:anchorId="40E14378" wp14:editId="6699DED4">
                <wp:simplePos x="0" y="0"/>
                <wp:positionH relativeFrom="column">
                  <wp:posOffset>-452120</wp:posOffset>
                </wp:positionH>
                <wp:positionV relativeFrom="paragraph">
                  <wp:posOffset>-1558290</wp:posOffset>
                </wp:positionV>
                <wp:extent cx="0" cy="173990"/>
                <wp:effectExtent l="5080" t="9525" r="13970" b="698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82E2A"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22.7pt" to="-35.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54656" behindDoc="1" locked="0" layoutInCell="1" allowOverlap="1" wp14:anchorId="1CE637E6" wp14:editId="09514666">
                <wp:simplePos x="0" y="0"/>
                <wp:positionH relativeFrom="column">
                  <wp:posOffset>-452120</wp:posOffset>
                </wp:positionH>
                <wp:positionV relativeFrom="paragraph">
                  <wp:posOffset>-864870</wp:posOffset>
                </wp:positionV>
                <wp:extent cx="0" cy="520065"/>
                <wp:effectExtent l="5080" t="7620" r="13970" b="571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FEFE4"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68.1pt" to="-35.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55680" behindDoc="1" locked="0" layoutInCell="1" allowOverlap="1" wp14:anchorId="46FB3C36" wp14:editId="0FF1991E">
                <wp:simplePos x="0" y="0"/>
                <wp:positionH relativeFrom="column">
                  <wp:posOffset>-452120</wp:posOffset>
                </wp:positionH>
                <wp:positionV relativeFrom="paragraph">
                  <wp:posOffset>-172720</wp:posOffset>
                </wp:positionV>
                <wp:extent cx="0" cy="519430"/>
                <wp:effectExtent l="5080" t="13970" r="13970" b="952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177F"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3.6pt" to="-35.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" strokeweight=".72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80"/>
        <w:gridCol w:w="820"/>
      </w:tblGrid>
      <w:tr w:rsidR="00000000" w:rsidRPr="00534CD8" w14:paraId="6F4DDD16" w14:textId="77777777">
        <w:trPr>
          <w:trHeight w:val="244"/>
        </w:trPr>
        <w:tc>
          <w:tcPr>
            <w:tcW w:w="5180" w:type="dxa"/>
            <w:tcBorders>
              <w:bottom w:val="single" w:sz="8" w:space="0" w:color="2E97D3"/>
            </w:tcBorders>
            <w:shd w:val="clear" w:color="auto" w:fill="auto"/>
            <w:vAlign w:val="bottom"/>
          </w:tcPr>
          <w:p w14:paraId="1D50FAA9" w14:textId="77777777" w:rsidR="00000000" w:rsidRPr="00534CD8" w:rsidRDefault="00B51CAC">
            <w:pPr>
              <w:spacing w:line="244" w:lineRule="exact"/>
              <w:rPr>
                <w:rFonts w:ascii="Lato" w:eastAsia="Georgia" w:hAnsi="Lato"/>
                <w:sz w:val="24"/>
              </w:rPr>
            </w:pPr>
            <w:r w:rsidRPr="00534CD8">
              <w:rPr>
                <w:rFonts w:ascii="Lato" w:eastAsia="Georgia" w:hAnsi="Lato"/>
                <w:sz w:val="24"/>
              </w:rPr>
              <w:t>General Fund ....................................................</w:t>
            </w:r>
            <w:r w:rsidRPr="00534CD8">
              <w:rPr>
                <w:rFonts w:ascii="Lato" w:eastAsia="Georgia" w:hAnsi="Lato"/>
                <w:sz w:val="24"/>
              </w:rPr>
              <w:t>....</w:t>
            </w:r>
          </w:p>
        </w:tc>
        <w:tc>
          <w:tcPr>
            <w:tcW w:w="820" w:type="dxa"/>
            <w:tcBorders>
              <w:bottom w:val="single" w:sz="8" w:space="0" w:color="2E97D3"/>
            </w:tcBorders>
            <w:shd w:val="clear" w:color="auto" w:fill="auto"/>
            <w:vAlign w:val="bottom"/>
          </w:tcPr>
          <w:p w14:paraId="46ACD400" w14:textId="77777777" w:rsidR="00000000" w:rsidRPr="00534CD8" w:rsidRDefault="00B51CAC">
            <w:pPr>
              <w:spacing w:line="244" w:lineRule="exact"/>
              <w:jc w:val="right"/>
              <w:rPr>
                <w:rFonts w:ascii="Lato" w:eastAsia="Georgia" w:hAnsi="Lato"/>
                <w:w w:val="99"/>
                <w:sz w:val="24"/>
              </w:rPr>
            </w:pPr>
            <w:r w:rsidRPr="00534CD8">
              <w:rPr>
                <w:rFonts w:ascii="Lato" w:eastAsia="Georgia" w:hAnsi="Lato"/>
                <w:w w:val="99"/>
                <w:sz w:val="24"/>
              </w:rPr>
              <w:t>86.54%</w:t>
            </w:r>
          </w:p>
        </w:tc>
      </w:tr>
      <w:tr w:rsidR="00000000" w:rsidRPr="00534CD8" w14:paraId="233C66C6" w14:textId="77777777">
        <w:trPr>
          <w:trHeight w:val="251"/>
        </w:trPr>
        <w:tc>
          <w:tcPr>
            <w:tcW w:w="5180" w:type="dxa"/>
            <w:tcBorders>
              <w:bottom w:val="single" w:sz="8" w:space="0" w:color="2E97D3"/>
            </w:tcBorders>
            <w:shd w:val="clear" w:color="auto" w:fill="auto"/>
            <w:vAlign w:val="bottom"/>
          </w:tcPr>
          <w:p w14:paraId="19279413" w14:textId="77777777" w:rsidR="00000000" w:rsidRPr="00534CD8" w:rsidRDefault="00B51CAC">
            <w:pPr>
              <w:spacing w:line="252" w:lineRule="exact"/>
              <w:rPr>
                <w:rFonts w:ascii="Lato" w:eastAsia="Georgia" w:hAnsi="Lato"/>
                <w:w w:val="99"/>
                <w:sz w:val="24"/>
              </w:rPr>
            </w:pPr>
            <w:r w:rsidRPr="00534CD8">
              <w:rPr>
                <w:rFonts w:ascii="Lato" w:eastAsia="Georgia" w:hAnsi="Lato"/>
                <w:w w:val="99"/>
                <w:sz w:val="24"/>
              </w:rPr>
              <w:t>Local Capital Projects Fund ..................................</w:t>
            </w:r>
          </w:p>
        </w:tc>
        <w:tc>
          <w:tcPr>
            <w:tcW w:w="820" w:type="dxa"/>
            <w:tcBorders>
              <w:bottom w:val="single" w:sz="8" w:space="0" w:color="2E97D3"/>
            </w:tcBorders>
            <w:shd w:val="clear" w:color="auto" w:fill="auto"/>
            <w:vAlign w:val="bottom"/>
          </w:tcPr>
          <w:p w14:paraId="1E6852C7" w14:textId="77777777" w:rsidR="00000000" w:rsidRPr="00534CD8" w:rsidRDefault="00B51CAC">
            <w:pPr>
              <w:spacing w:line="252" w:lineRule="exact"/>
              <w:jc w:val="right"/>
              <w:rPr>
                <w:rFonts w:ascii="Lato" w:eastAsia="Georgia" w:hAnsi="Lato"/>
                <w:sz w:val="24"/>
              </w:rPr>
            </w:pPr>
            <w:r w:rsidRPr="00534CD8">
              <w:rPr>
                <w:rFonts w:ascii="Lato" w:eastAsia="Georgia" w:hAnsi="Lato"/>
                <w:sz w:val="24"/>
              </w:rPr>
              <w:t>13.46%</w:t>
            </w:r>
          </w:p>
        </w:tc>
      </w:tr>
    </w:tbl>
    <w:p w14:paraId="5F3F8289" w14:textId="77777777" w:rsidR="00000000" w:rsidRPr="00534CD8" w:rsidRDefault="00B51CAC">
      <w:pPr>
        <w:rPr>
          <w:rFonts w:ascii="Lato" w:eastAsia="Georgia" w:hAnsi="Lato"/>
          <w:sz w:val="24"/>
        </w:rPr>
        <w:sectPr w:rsidR="00000000" w:rsidRPr="00534CD8">
          <w:pgSz w:w="12240" w:h="15840"/>
          <w:pgMar w:top="1169" w:right="1440" w:bottom="294" w:left="1440" w:header="0" w:footer="0" w:gutter="0"/>
          <w:cols w:space="0" w:equalWidth="0">
            <w:col w:w="9360"/>
          </w:cols>
          <w:docGrid w:linePitch="360"/>
        </w:sectPr>
      </w:pPr>
    </w:p>
    <w:p w14:paraId="227F9BFC" w14:textId="77777777" w:rsidR="00000000" w:rsidRPr="00534CD8" w:rsidRDefault="00B51CAC">
      <w:pPr>
        <w:spacing w:line="200" w:lineRule="exact"/>
        <w:rPr>
          <w:rFonts w:ascii="Lato" w:eastAsia="Times New Roman" w:hAnsi="Lato"/>
        </w:rPr>
      </w:pPr>
    </w:p>
    <w:p w14:paraId="148FE0B3" w14:textId="77777777" w:rsidR="00000000" w:rsidRPr="00534CD8" w:rsidRDefault="00B51CAC">
      <w:pPr>
        <w:spacing w:line="200" w:lineRule="exact"/>
        <w:rPr>
          <w:rFonts w:ascii="Lato" w:eastAsia="Times New Roman" w:hAnsi="Lato"/>
        </w:rPr>
      </w:pPr>
    </w:p>
    <w:p w14:paraId="6EABF7CF" w14:textId="77777777" w:rsidR="00000000" w:rsidRPr="00534CD8" w:rsidRDefault="00B51CAC">
      <w:pPr>
        <w:spacing w:line="200" w:lineRule="exact"/>
        <w:rPr>
          <w:rFonts w:ascii="Lato" w:eastAsia="Times New Roman" w:hAnsi="Lato"/>
        </w:rPr>
      </w:pPr>
    </w:p>
    <w:p w14:paraId="564EB6A9" w14:textId="77777777" w:rsidR="00000000" w:rsidRPr="00534CD8" w:rsidRDefault="00B51CAC">
      <w:pPr>
        <w:spacing w:line="200" w:lineRule="exact"/>
        <w:rPr>
          <w:rFonts w:ascii="Lato" w:eastAsia="Times New Roman" w:hAnsi="Lato"/>
        </w:rPr>
      </w:pPr>
    </w:p>
    <w:p w14:paraId="24C251FB" w14:textId="77777777" w:rsidR="00000000" w:rsidRPr="00534CD8" w:rsidRDefault="00B51CAC">
      <w:pPr>
        <w:spacing w:line="200" w:lineRule="exact"/>
        <w:rPr>
          <w:rFonts w:ascii="Lato" w:eastAsia="Times New Roman" w:hAnsi="Lato"/>
        </w:rPr>
      </w:pPr>
    </w:p>
    <w:p w14:paraId="4DCFC2D4" w14:textId="77777777" w:rsidR="00000000" w:rsidRPr="00534CD8" w:rsidRDefault="00B51CAC">
      <w:pPr>
        <w:spacing w:line="200" w:lineRule="exact"/>
        <w:rPr>
          <w:rFonts w:ascii="Lato" w:eastAsia="Times New Roman" w:hAnsi="Lato"/>
        </w:rPr>
      </w:pPr>
    </w:p>
    <w:p w14:paraId="36722525" w14:textId="77777777" w:rsidR="00000000" w:rsidRPr="00534CD8" w:rsidRDefault="00B51CAC">
      <w:pPr>
        <w:spacing w:line="200" w:lineRule="exact"/>
        <w:rPr>
          <w:rFonts w:ascii="Lato" w:eastAsia="Times New Roman" w:hAnsi="Lato"/>
        </w:rPr>
      </w:pPr>
    </w:p>
    <w:p w14:paraId="5407C605" w14:textId="77777777" w:rsidR="00000000" w:rsidRPr="00534CD8" w:rsidRDefault="00B51CAC">
      <w:pPr>
        <w:spacing w:line="200" w:lineRule="exact"/>
        <w:rPr>
          <w:rFonts w:ascii="Lato" w:eastAsia="Times New Roman" w:hAnsi="Lato"/>
        </w:rPr>
      </w:pPr>
    </w:p>
    <w:p w14:paraId="494495E4" w14:textId="77777777" w:rsidR="00000000" w:rsidRPr="00534CD8" w:rsidRDefault="00B51CAC">
      <w:pPr>
        <w:spacing w:line="200" w:lineRule="exact"/>
        <w:rPr>
          <w:rFonts w:ascii="Lato" w:eastAsia="Times New Roman" w:hAnsi="Lato"/>
        </w:rPr>
      </w:pPr>
    </w:p>
    <w:p w14:paraId="67373121" w14:textId="77777777" w:rsidR="00000000" w:rsidRPr="00534CD8" w:rsidRDefault="00B51CAC">
      <w:pPr>
        <w:spacing w:line="200" w:lineRule="exact"/>
        <w:rPr>
          <w:rFonts w:ascii="Lato" w:eastAsia="Times New Roman" w:hAnsi="Lato"/>
        </w:rPr>
      </w:pPr>
    </w:p>
    <w:p w14:paraId="4B64AF01" w14:textId="77777777" w:rsidR="00000000" w:rsidRPr="00534CD8" w:rsidRDefault="00B51CAC">
      <w:pPr>
        <w:spacing w:line="200" w:lineRule="exact"/>
        <w:rPr>
          <w:rFonts w:ascii="Lato" w:eastAsia="Times New Roman" w:hAnsi="Lato"/>
        </w:rPr>
      </w:pPr>
    </w:p>
    <w:p w14:paraId="709AA868" w14:textId="77777777" w:rsidR="00000000" w:rsidRPr="00534CD8" w:rsidRDefault="00B51CAC">
      <w:pPr>
        <w:spacing w:line="200" w:lineRule="exact"/>
        <w:rPr>
          <w:rFonts w:ascii="Lato" w:eastAsia="Times New Roman" w:hAnsi="Lato"/>
        </w:rPr>
      </w:pPr>
    </w:p>
    <w:p w14:paraId="783B7EF6" w14:textId="77777777" w:rsidR="00000000" w:rsidRPr="00534CD8" w:rsidRDefault="00B51CAC">
      <w:pPr>
        <w:spacing w:line="200" w:lineRule="exact"/>
        <w:rPr>
          <w:rFonts w:ascii="Lato" w:eastAsia="Times New Roman" w:hAnsi="Lato"/>
        </w:rPr>
      </w:pPr>
    </w:p>
    <w:p w14:paraId="1D8293D6" w14:textId="77777777" w:rsidR="00000000" w:rsidRPr="00534CD8" w:rsidRDefault="00B51CAC">
      <w:pPr>
        <w:spacing w:line="200" w:lineRule="exact"/>
        <w:rPr>
          <w:rFonts w:ascii="Lato" w:eastAsia="Times New Roman" w:hAnsi="Lato"/>
        </w:rPr>
      </w:pPr>
    </w:p>
    <w:p w14:paraId="356E44F2" w14:textId="77777777" w:rsidR="00000000" w:rsidRPr="00534CD8" w:rsidRDefault="00B51CAC">
      <w:pPr>
        <w:spacing w:line="200" w:lineRule="exact"/>
        <w:rPr>
          <w:rFonts w:ascii="Lato" w:eastAsia="Times New Roman" w:hAnsi="Lato"/>
        </w:rPr>
      </w:pPr>
    </w:p>
    <w:p w14:paraId="6257C756" w14:textId="77777777" w:rsidR="00000000" w:rsidRPr="00534CD8" w:rsidRDefault="00B51CAC">
      <w:pPr>
        <w:spacing w:line="200" w:lineRule="exact"/>
        <w:rPr>
          <w:rFonts w:ascii="Lato" w:eastAsia="Times New Roman" w:hAnsi="Lato"/>
        </w:rPr>
      </w:pPr>
    </w:p>
    <w:p w14:paraId="5C871CC3" w14:textId="77777777" w:rsidR="00000000" w:rsidRPr="00534CD8" w:rsidRDefault="00B51CAC">
      <w:pPr>
        <w:spacing w:line="200" w:lineRule="exact"/>
        <w:rPr>
          <w:rFonts w:ascii="Lato" w:eastAsia="Times New Roman" w:hAnsi="Lato"/>
        </w:rPr>
      </w:pPr>
    </w:p>
    <w:p w14:paraId="46673B9B" w14:textId="77777777" w:rsidR="00000000" w:rsidRPr="00534CD8" w:rsidRDefault="00B51CAC">
      <w:pPr>
        <w:spacing w:line="200" w:lineRule="exact"/>
        <w:rPr>
          <w:rFonts w:ascii="Lato" w:eastAsia="Times New Roman" w:hAnsi="Lato"/>
        </w:rPr>
      </w:pPr>
    </w:p>
    <w:p w14:paraId="01669030" w14:textId="77777777" w:rsidR="00000000" w:rsidRPr="00534CD8" w:rsidRDefault="00B51CAC">
      <w:pPr>
        <w:spacing w:line="200" w:lineRule="exact"/>
        <w:rPr>
          <w:rFonts w:ascii="Lato" w:eastAsia="Times New Roman" w:hAnsi="Lato"/>
        </w:rPr>
      </w:pPr>
    </w:p>
    <w:p w14:paraId="56B643F9" w14:textId="77777777" w:rsidR="00000000" w:rsidRPr="00534CD8" w:rsidRDefault="00B51CAC">
      <w:pPr>
        <w:spacing w:line="200" w:lineRule="exact"/>
        <w:rPr>
          <w:rFonts w:ascii="Lato" w:eastAsia="Times New Roman" w:hAnsi="Lato"/>
        </w:rPr>
      </w:pPr>
    </w:p>
    <w:p w14:paraId="295A8CB0" w14:textId="77777777" w:rsidR="00000000" w:rsidRPr="00534CD8" w:rsidRDefault="00B51CAC">
      <w:pPr>
        <w:spacing w:line="200" w:lineRule="exact"/>
        <w:rPr>
          <w:rFonts w:ascii="Lato" w:eastAsia="Times New Roman" w:hAnsi="Lato"/>
        </w:rPr>
      </w:pPr>
    </w:p>
    <w:p w14:paraId="11D40A17" w14:textId="77777777" w:rsidR="00000000" w:rsidRPr="00534CD8" w:rsidRDefault="00B51CAC">
      <w:pPr>
        <w:spacing w:line="250" w:lineRule="exact"/>
        <w:rPr>
          <w:rFonts w:ascii="Lato" w:eastAsia="Times New Roman" w:hAnsi="Lato"/>
        </w:rPr>
      </w:pPr>
    </w:p>
    <w:p w14:paraId="0E93D925" w14:textId="77777777" w:rsidR="00000000" w:rsidRPr="00534CD8" w:rsidRDefault="00B51CAC">
      <w:pPr>
        <w:spacing w:line="0" w:lineRule="atLeast"/>
        <w:jc w:val="center"/>
        <w:rPr>
          <w:rFonts w:ascii="Lato" w:eastAsia="Georgia" w:hAnsi="Lato"/>
        </w:rPr>
      </w:pPr>
      <w:r w:rsidRPr="00534CD8">
        <w:rPr>
          <w:rFonts w:ascii="Lato" w:eastAsia="Georgia" w:hAnsi="Lato"/>
        </w:rPr>
        <w:lastRenderedPageBreak/>
        <w:t>5</w:t>
      </w:r>
    </w:p>
    <w:p w14:paraId="58FE0A2D" w14:textId="77777777" w:rsidR="00000000" w:rsidRPr="00534CD8" w:rsidRDefault="00B51CAC">
      <w:pPr>
        <w:spacing w:line="0" w:lineRule="atLeast"/>
        <w:jc w:val="center"/>
        <w:rPr>
          <w:rFonts w:ascii="Lato" w:eastAsia="Georgia" w:hAnsi="Lato"/>
        </w:rPr>
        <w:sectPr w:rsidR="00000000" w:rsidRPr="00534CD8">
          <w:type w:val="continuous"/>
          <w:pgSz w:w="12240" w:h="15840"/>
          <w:pgMar w:top="1169" w:right="1440" w:bottom="294" w:left="1440" w:header="0" w:footer="0" w:gutter="0"/>
          <w:cols w:space="0" w:equalWidth="0">
            <w:col w:w="9360"/>
          </w:cols>
          <w:docGrid w:linePitch="360"/>
        </w:sectPr>
      </w:pPr>
    </w:p>
    <w:p w14:paraId="24D940DB" w14:textId="77777777" w:rsidR="00000000" w:rsidRPr="00534CD8" w:rsidRDefault="00B51CAC">
      <w:pPr>
        <w:spacing w:line="0" w:lineRule="atLeast"/>
        <w:rPr>
          <w:rFonts w:ascii="Lato" w:eastAsia="Georgia" w:hAnsi="Lato"/>
          <w:b/>
          <w:sz w:val="28"/>
        </w:rPr>
      </w:pPr>
      <w:bookmarkStart w:id="5" w:name="page6"/>
      <w:bookmarkEnd w:id="5"/>
      <w:r w:rsidRPr="00534CD8">
        <w:rPr>
          <w:rFonts w:ascii="Lato" w:eastAsia="Georgia" w:hAnsi="Lato"/>
          <w:b/>
          <w:sz w:val="28"/>
        </w:rPr>
        <w:lastRenderedPageBreak/>
        <w:t>Residential Assistance for Families in Transition (7004-9316)</w:t>
      </w:r>
    </w:p>
    <w:p w14:paraId="3D99E99A" w14:textId="77777777" w:rsidR="00000000" w:rsidRPr="00534CD8" w:rsidRDefault="00B51CAC">
      <w:pPr>
        <w:spacing w:line="121" w:lineRule="exact"/>
        <w:rPr>
          <w:rFonts w:ascii="Lato" w:eastAsia="Times New Roman" w:hAnsi="Lato"/>
        </w:rPr>
      </w:pPr>
    </w:p>
    <w:p w14:paraId="54A37CD4"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Description of Changes:</w:t>
      </w:r>
    </w:p>
    <w:p w14:paraId="1EF8C096" w14:textId="77777777" w:rsidR="00000000" w:rsidRPr="00534CD8" w:rsidRDefault="00B51CAC">
      <w:pPr>
        <w:spacing w:line="120" w:lineRule="exact"/>
        <w:rPr>
          <w:rFonts w:ascii="Lato" w:eastAsia="Times New Roman" w:hAnsi="Lato"/>
        </w:rPr>
      </w:pPr>
    </w:p>
    <w:p w14:paraId="4800FFBA" w14:textId="77777777" w:rsidR="00000000" w:rsidRPr="00534CD8" w:rsidRDefault="00B51CAC">
      <w:pPr>
        <w:spacing w:line="0" w:lineRule="atLeast"/>
        <w:ind w:left="720" w:right="640"/>
        <w:rPr>
          <w:rFonts w:ascii="Lato" w:eastAsia="Georgia" w:hAnsi="Lato"/>
          <w:sz w:val="24"/>
        </w:rPr>
      </w:pPr>
      <w:r w:rsidRPr="00534CD8">
        <w:rPr>
          <w:rFonts w:ascii="Lato" w:eastAsia="Georgia" w:hAnsi="Lato"/>
          <w:sz w:val="24"/>
        </w:rPr>
        <w:t>Requires $4,725,768 to be transferred from the Housing Pre</w:t>
      </w:r>
      <w:r w:rsidRPr="00534CD8">
        <w:rPr>
          <w:rFonts w:ascii="Lato" w:eastAsia="Georgia" w:hAnsi="Lato"/>
          <w:sz w:val="24"/>
        </w:rPr>
        <w:t>servation and Stabilization Trust Fund to RAFT, bringing total funding for the program in FY2020 to $21 million</w:t>
      </w:r>
    </w:p>
    <w:p w14:paraId="695F561D" w14:textId="77777777" w:rsidR="00000000" w:rsidRPr="00534CD8" w:rsidRDefault="00B51CAC">
      <w:pPr>
        <w:spacing w:line="139" w:lineRule="exact"/>
        <w:rPr>
          <w:rFonts w:ascii="Lato" w:eastAsia="Times New Roman" w:hAnsi="Lato"/>
        </w:rPr>
      </w:pPr>
    </w:p>
    <w:p w14:paraId="097784AF" w14:textId="77777777" w:rsidR="00000000" w:rsidRPr="00534CD8" w:rsidRDefault="00B51CAC">
      <w:pPr>
        <w:spacing w:line="242" w:lineRule="auto"/>
        <w:ind w:left="720" w:right="180"/>
        <w:rPr>
          <w:rFonts w:ascii="Lato" w:eastAsia="Georgia" w:hAnsi="Lato"/>
          <w:sz w:val="24"/>
        </w:rPr>
      </w:pPr>
      <w:r w:rsidRPr="00534CD8">
        <w:rPr>
          <w:rFonts w:ascii="Lato" w:eastAsia="Georgia" w:hAnsi="Lato"/>
          <w:sz w:val="24"/>
        </w:rPr>
        <w:t>$500,000 to be expended to families and individuals who are at risk of injury or harm due to domestic violence below 60% AMI</w:t>
      </w:r>
    </w:p>
    <w:p w14:paraId="4929E180" w14:textId="77777777" w:rsidR="00000000" w:rsidRPr="00534CD8" w:rsidRDefault="00B51CAC">
      <w:pPr>
        <w:spacing w:line="200" w:lineRule="exact"/>
        <w:rPr>
          <w:rFonts w:ascii="Lato" w:eastAsia="Times New Roman" w:hAnsi="Lato"/>
        </w:rPr>
      </w:pPr>
    </w:p>
    <w:p w14:paraId="66BCC09E" w14:textId="77777777" w:rsidR="00000000" w:rsidRPr="00534CD8" w:rsidRDefault="00B51CAC">
      <w:pPr>
        <w:spacing w:line="210" w:lineRule="exact"/>
        <w:rPr>
          <w:rFonts w:ascii="Lato" w:eastAsia="Times New Roman" w:hAnsi="Lato"/>
        </w:rPr>
      </w:pPr>
    </w:p>
    <w:p w14:paraId="7236546C"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Language:</w:t>
      </w:r>
    </w:p>
    <w:p w14:paraId="2951AA13" w14:textId="77777777" w:rsidR="00000000" w:rsidRPr="00534CD8" w:rsidRDefault="00B51CAC">
      <w:pPr>
        <w:spacing w:line="0" w:lineRule="atLeast"/>
        <w:ind w:right="20"/>
        <w:rPr>
          <w:rFonts w:ascii="Lato" w:eastAsia="Georgia" w:hAnsi="Lato"/>
          <w:sz w:val="24"/>
        </w:rPr>
      </w:pPr>
      <w:r w:rsidRPr="00534CD8">
        <w:rPr>
          <w:rFonts w:ascii="Lato" w:eastAsia="Georgia" w:hAnsi="Lato"/>
          <w:sz w:val="24"/>
        </w:rPr>
        <w:t xml:space="preserve">For a </w:t>
      </w:r>
      <w:r w:rsidRPr="00534CD8">
        <w:rPr>
          <w:rFonts w:ascii="Lato" w:eastAsia="Georgia" w:hAnsi="Lato"/>
          <w:sz w:val="24"/>
        </w:rPr>
        <w:t>program to provide assistance in addressing obstacles to maintaining or securing housing for families with</w:t>
      </w:r>
      <w:r w:rsidRPr="00534CD8">
        <w:rPr>
          <w:rFonts w:ascii="Lato" w:eastAsia="Georgia" w:hAnsi="Lato"/>
          <w:strike/>
          <w:sz w:val="24"/>
        </w:rPr>
        <w:t>: (a)</w:t>
      </w:r>
      <w:r w:rsidRPr="00534CD8">
        <w:rPr>
          <w:rFonts w:ascii="Lato" w:eastAsia="Georgia" w:hAnsi="Lato"/>
          <w:sz w:val="24"/>
        </w:rPr>
        <w:t xml:space="preserve"> a household income</w:t>
      </w:r>
      <w:r w:rsidRPr="00534CD8">
        <w:rPr>
          <w:rFonts w:ascii="Lato" w:eastAsia="Georgia" w:hAnsi="Lato"/>
          <w:sz w:val="24"/>
        </w:rPr>
        <w:t>: (</w:t>
      </w:r>
      <w:proofErr w:type="spellStart"/>
      <w:r w:rsidRPr="00534CD8">
        <w:rPr>
          <w:rFonts w:ascii="Lato" w:eastAsia="Georgia" w:hAnsi="Lato"/>
          <w:sz w:val="24"/>
        </w:rPr>
        <w:t>i</w:t>
      </w:r>
      <w:proofErr w:type="spellEnd"/>
      <w:r w:rsidRPr="00534CD8">
        <w:rPr>
          <w:rFonts w:ascii="Lato" w:eastAsia="Georgia" w:hAnsi="Lato"/>
          <w:sz w:val="24"/>
        </w:rPr>
        <w:t>)</w:t>
      </w:r>
      <w:r w:rsidRPr="00534CD8">
        <w:rPr>
          <w:rFonts w:ascii="Lato" w:eastAsia="Georgia" w:hAnsi="Lato"/>
          <w:sz w:val="24"/>
        </w:rPr>
        <w:t xml:space="preserve"> not greater than 30 per cent of area median income who are homeless and moving into subsidized or private housing or are</w:t>
      </w:r>
      <w:r w:rsidRPr="00534CD8">
        <w:rPr>
          <w:rFonts w:ascii="Lato" w:eastAsia="Georgia" w:hAnsi="Lato"/>
          <w:sz w:val="24"/>
        </w:rPr>
        <w:t xml:space="preserve"> at risk of becoming homeless; or (</w:t>
      </w:r>
      <w:r w:rsidRPr="00534CD8">
        <w:rPr>
          <w:rFonts w:ascii="Lato" w:eastAsia="Georgia" w:hAnsi="Lato"/>
          <w:strike/>
          <w:sz w:val="24"/>
        </w:rPr>
        <w:t xml:space="preserve">b) a household </w:t>
      </w:r>
      <w:proofErr w:type="spellStart"/>
      <w:r w:rsidRPr="00534CD8">
        <w:rPr>
          <w:rFonts w:ascii="Lato" w:eastAsia="Georgia" w:hAnsi="Lato"/>
          <w:strike/>
          <w:sz w:val="24"/>
        </w:rPr>
        <w:t>income</w:t>
      </w:r>
      <w:r w:rsidRPr="00534CD8">
        <w:rPr>
          <w:rFonts w:ascii="Lato" w:eastAsia="Georgia" w:hAnsi="Lato"/>
          <w:sz w:val="24"/>
        </w:rPr>
        <w:t>ii</w:t>
      </w:r>
      <w:proofErr w:type="spellEnd"/>
      <w:r w:rsidRPr="00534CD8">
        <w:rPr>
          <w:rFonts w:ascii="Lato" w:eastAsia="Georgia" w:hAnsi="Lato"/>
          <w:sz w:val="24"/>
        </w:rPr>
        <w:t>)</w:t>
      </w:r>
      <w:r w:rsidRPr="00534CD8">
        <w:rPr>
          <w:rFonts w:ascii="Lato" w:eastAsia="Georgia" w:hAnsi="Lato"/>
          <w:sz w:val="24"/>
        </w:rPr>
        <w:t xml:space="preserve"> greater than 30 per cent but not more than 50 per cent of area median income who are homeless and moving into subsidized or private housing or are at risk of becoming homeless due to a significant</w:t>
      </w:r>
      <w:r w:rsidRPr="00534CD8">
        <w:rPr>
          <w:rFonts w:ascii="Lato" w:eastAsia="Georgia" w:hAnsi="Lato"/>
          <w:sz w:val="24"/>
        </w:rPr>
        <w:t xml:space="preserve"> reduction of income or increased expenses; provided, that assistance shall be administered by the department of housing and community development through contracts with the regional </w:t>
      </w:r>
      <w:proofErr w:type="spellStart"/>
      <w:r w:rsidRPr="00534CD8">
        <w:rPr>
          <w:rFonts w:ascii="Lato" w:eastAsia="Georgia" w:hAnsi="Lato"/>
          <w:sz w:val="24"/>
        </w:rPr>
        <w:t>HomeBASE</w:t>
      </w:r>
      <w:proofErr w:type="spellEnd"/>
      <w:r w:rsidRPr="00534CD8">
        <w:rPr>
          <w:rFonts w:ascii="Lato" w:eastAsia="Georgia" w:hAnsi="Lato"/>
          <w:sz w:val="24"/>
        </w:rPr>
        <w:t xml:space="preserve"> agencies; provided further, that not less than 50 per cent of th</w:t>
      </w:r>
      <w:r w:rsidRPr="00534CD8">
        <w:rPr>
          <w:rFonts w:ascii="Lato" w:eastAsia="Georgia" w:hAnsi="Lato"/>
          <w:sz w:val="24"/>
        </w:rPr>
        <w:t>e funds shall be provided to households with an income not greater than</w:t>
      </w:r>
    </w:p>
    <w:p w14:paraId="3CF651AD" w14:textId="24470A0E" w:rsidR="00000000" w:rsidRPr="00534CD8" w:rsidRDefault="005F1099">
      <w:pPr>
        <w:spacing w:line="20" w:lineRule="exact"/>
        <w:rPr>
          <w:rFonts w:ascii="Lato" w:eastAsia="Times New Roman" w:hAnsi="Lato"/>
        </w:rPr>
      </w:pPr>
      <w:r w:rsidRPr="00534CD8">
        <w:rPr>
          <w:rFonts w:ascii="Lato" w:eastAsia="Georgia" w:hAnsi="Lato"/>
          <w:noProof/>
          <w:sz w:val="24"/>
        </w:rPr>
        <mc:AlternateContent>
          <mc:Choice Requires="wps">
            <w:drawing>
              <wp:anchor distT="0" distB="0" distL="114300" distR="114300" simplePos="0" relativeHeight="251656704" behindDoc="1" locked="0" layoutInCell="1" allowOverlap="1" wp14:anchorId="2F41AC4D" wp14:editId="4747B066">
                <wp:simplePos x="0" y="0"/>
                <wp:positionH relativeFrom="column">
                  <wp:posOffset>-452120</wp:posOffset>
                </wp:positionH>
                <wp:positionV relativeFrom="paragraph">
                  <wp:posOffset>-1558290</wp:posOffset>
                </wp:positionV>
                <wp:extent cx="0" cy="173990"/>
                <wp:effectExtent l="5080" t="10795" r="13970" b="571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9D6A"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22.7pt" to="-35.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" strokeweight=".72pt"/>
            </w:pict>
          </mc:Fallback>
        </mc:AlternateContent>
      </w:r>
      <w:r w:rsidRPr="00534CD8">
        <w:rPr>
          <w:rFonts w:ascii="Lato" w:eastAsia="Georgia" w:hAnsi="Lato"/>
          <w:noProof/>
          <w:sz w:val="24"/>
        </w:rPr>
        <mc:AlternateContent>
          <mc:Choice Requires="wps">
            <w:drawing>
              <wp:anchor distT="0" distB="0" distL="114300" distR="114300" simplePos="0" relativeHeight="251657728" behindDoc="1" locked="0" layoutInCell="1" allowOverlap="1" wp14:anchorId="057BC0CC" wp14:editId="6AF63C46">
                <wp:simplePos x="0" y="0"/>
                <wp:positionH relativeFrom="column">
                  <wp:posOffset>-452120</wp:posOffset>
                </wp:positionH>
                <wp:positionV relativeFrom="paragraph">
                  <wp:posOffset>-1210310</wp:posOffset>
                </wp:positionV>
                <wp:extent cx="0" cy="172085"/>
                <wp:effectExtent l="5080" t="6350" r="13970" b="1206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9D37"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5.3pt" to="-35.6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" strokeweight=".72pt"/>
            </w:pict>
          </mc:Fallback>
        </mc:AlternateContent>
      </w:r>
    </w:p>
    <w:p w14:paraId="50A82B38" w14:textId="77777777" w:rsidR="00000000" w:rsidRPr="00534CD8" w:rsidRDefault="00B51CAC">
      <w:pPr>
        <w:spacing w:line="239" w:lineRule="auto"/>
        <w:rPr>
          <w:rFonts w:ascii="Lato" w:eastAsia="Georgia" w:hAnsi="Lato"/>
          <w:strike/>
          <w:sz w:val="24"/>
        </w:rPr>
      </w:pPr>
      <w:r w:rsidRPr="00534CD8">
        <w:rPr>
          <w:rFonts w:ascii="Lato" w:eastAsia="Georgia" w:hAnsi="Lato"/>
          <w:sz w:val="24"/>
        </w:rPr>
        <w:t>30 per cent of area median income</w:t>
      </w:r>
      <w:r w:rsidRPr="00534CD8">
        <w:rPr>
          <w:rFonts w:ascii="Lato" w:eastAsia="Georgia" w:hAnsi="Lato"/>
          <w:sz w:val="24"/>
        </w:rPr>
        <w:t>, subject to the department</w:t>
      </w:r>
      <w:r w:rsidRPr="00534CD8">
        <w:rPr>
          <w:rFonts w:ascii="Lato" w:eastAsia="Georgia" w:hAnsi="Lato"/>
          <w:sz w:val="24"/>
        </w:rPr>
        <w:t>’s discretion based on data</w:t>
      </w:r>
      <w:r w:rsidRPr="00534CD8">
        <w:rPr>
          <w:rFonts w:ascii="Lato" w:eastAsia="Georgia" w:hAnsi="Lato"/>
          <w:sz w:val="24"/>
        </w:rPr>
        <w:t xml:space="preserve"> reflecting program demand and usage; provided further, that in distributing 50 per cent of th</w:t>
      </w:r>
      <w:r w:rsidRPr="00534CD8">
        <w:rPr>
          <w:rFonts w:ascii="Lato" w:eastAsia="Georgia" w:hAnsi="Lato"/>
          <w:sz w:val="24"/>
        </w:rPr>
        <w:t>e funds, the department shall prioritize those families most likely to otherwise require shelter services under item 7004-0101; provided further, that the amount of financial assistance shall not exceed $4,000 in any 12-month period; provided further, that</w:t>
      </w:r>
      <w:r w:rsidRPr="00534CD8">
        <w:rPr>
          <w:rFonts w:ascii="Lato" w:eastAsia="Georgia" w:hAnsi="Lato"/>
          <w:sz w:val="24"/>
        </w:rPr>
        <w:t xml:space="preserve"> the combined sum of benefits received by a family in a 12-month period from this item and item 7004-0108 shall not be more than the maximum level of short-term housing assistance in said item 7004-0108; provided further, that residential assistance paymen</w:t>
      </w:r>
      <w:r w:rsidRPr="00534CD8">
        <w:rPr>
          <w:rFonts w:ascii="Lato" w:eastAsia="Georgia" w:hAnsi="Lato"/>
          <w:sz w:val="24"/>
        </w:rPr>
        <w:t>ts may be made through direct vendor payments according to standards to be established by the department; provided further, that the agencies shall establish a system for referring families approved for residential assistance payments, who the agencies det</w:t>
      </w:r>
      <w:r w:rsidRPr="00534CD8">
        <w:rPr>
          <w:rFonts w:ascii="Lato" w:eastAsia="Georgia" w:hAnsi="Lato"/>
          <w:sz w:val="24"/>
        </w:rPr>
        <w:t>ermine would benefit from these services, to existing community-based programs that provide additional housing stabilization supports, including assistance in obtaining housing subsidies and locating alternative housing that is safe and affordable for thos</w:t>
      </w:r>
      <w:r w:rsidRPr="00534CD8">
        <w:rPr>
          <w:rFonts w:ascii="Lato" w:eastAsia="Georgia" w:hAnsi="Lato"/>
          <w:sz w:val="24"/>
        </w:rPr>
        <w:t xml:space="preserve">e families; provided further, that the program shall be administered under guidelines established by the department; provided further, that the department shall </w:t>
      </w:r>
      <w:proofErr w:type="spellStart"/>
      <w:r w:rsidRPr="00534CD8">
        <w:rPr>
          <w:rFonts w:ascii="Lato" w:eastAsia="Georgia" w:hAnsi="Lato"/>
          <w:strike/>
          <w:sz w:val="24"/>
        </w:rPr>
        <w:t>report</w:t>
      </w:r>
      <w:r w:rsidRPr="00534CD8">
        <w:rPr>
          <w:rFonts w:ascii="Lato" w:eastAsia="Georgia" w:hAnsi="Lato"/>
          <w:sz w:val="24"/>
        </w:rPr>
        <w:t>submit</w:t>
      </w:r>
      <w:proofErr w:type="spellEnd"/>
      <w:r w:rsidRPr="00534CD8">
        <w:rPr>
          <w:rFonts w:ascii="Lato" w:eastAsia="Georgia" w:hAnsi="Lato"/>
          <w:sz w:val="24"/>
        </w:rPr>
        <w:t xml:space="preserve"> </w:t>
      </w:r>
      <w:r w:rsidRPr="00534CD8">
        <w:rPr>
          <w:rFonts w:ascii="Lato" w:eastAsia="Georgia" w:hAnsi="Lato"/>
          <w:sz w:val="24"/>
        </w:rPr>
        <w:t>quarterly</w:t>
      </w:r>
      <w:r w:rsidRPr="00534CD8">
        <w:rPr>
          <w:rFonts w:ascii="Lato" w:eastAsia="Georgia" w:hAnsi="Lato"/>
          <w:sz w:val="24"/>
        </w:rPr>
        <w:t xml:space="preserve"> </w:t>
      </w:r>
      <w:r w:rsidRPr="00534CD8">
        <w:rPr>
          <w:rFonts w:ascii="Lato" w:eastAsia="Georgia" w:hAnsi="Lato"/>
          <w:sz w:val="24"/>
        </w:rPr>
        <w:t>reports</w:t>
      </w:r>
      <w:r w:rsidRPr="00534CD8">
        <w:rPr>
          <w:rFonts w:ascii="Lato" w:eastAsia="Georgia" w:hAnsi="Lato"/>
          <w:sz w:val="24"/>
        </w:rPr>
        <w:t xml:space="preserve"> </w:t>
      </w:r>
      <w:r w:rsidRPr="00534CD8">
        <w:rPr>
          <w:rFonts w:ascii="Lato" w:eastAsia="Georgia" w:hAnsi="Lato"/>
          <w:sz w:val="24"/>
        </w:rPr>
        <w:t>to the house and senate committees on ways and means</w:t>
      </w:r>
      <w:r w:rsidRPr="00534CD8">
        <w:rPr>
          <w:rFonts w:ascii="Lato" w:eastAsia="Georgia" w:hAnsi="Lato"/>
          <w:sz w:val="24"/>
        </w:rPr>
        <w:t xml:space="preserve"> </w:t>
      </w:r>
      <w:r w:rsidRPr="00534CD8">
        <w:rPr>
          <w:rFonts w:ascii="Lato" w:eastAsia="Georgia" w:hAnsi="Lato"/>
          <w:sz w:val="24"/>
        </w:rPr>
        <w:t>detailing t</w:t>
      </w:r>
      <w:r w:rsidRPr="00534CD8">
        <w:rPr>
          <w:rFonts w:ascii="Lato" w:eastAsia="Georgia" w:hAnsi="Lato"/>
          <w:sz w:val="24"/>
        </w:rPr>
        <w:t>he: (</w:t>
      </w:r>
      <w:proofErr w:type="spellStart"/>
      <w:r w:rsidRPr="00534CD8">
        <w:rPr>
          <w:rFonts w:ascii="Lato" w:eastAsia="Georgia" w:hAnsi="Lato"/>
          <w:strike/>
          <w:sz w:val="24"/>
        </w:rPr>
        <w:t>i</w:t>
      </w:r>
      <w:r w:rsidRPr="00534CD8">
        <w:rPr>
          <w:rFonts w:ascii="Lato" w:eastAsia="Georgia" w:hAnsi="Lato"/>
          <w:sz w:val="24"/>
        </w:rPr>
        <w:t>a</w:t>
      </w:r>
      <w:proofErr w:type="spellEnd"/>
      <w:r w:rsidRPr="00534CD8">
        <w:rPr>
          <w:rFonts w:ascii="Lato" w:eastAsia="Georgia" w:hAnsi="Lato"/>
          <w:sz w:val="24"/>
        </w:rPr>
        <w:t>) number of families who applied for assistance; (</w:t>
      </w:r>
      <w:proofErr w:type="spellStart"/>
      <w:r w:rsidRPr="00534CD8">
        <w:rPr>
          <w:rFonts w:ascii="Lato" w:eastAsia="Georgia" w:hAnsi="Lato"/>
          <w:strike/>
          <w:sz w:val="24"/>
        </w:rPr>
        <w:t>ii</w:t>
      </w:r>
      <w:r w:rsidRPr="00534CD8">
        <w:rPr>
          <w:rFonts w:ascii="Lato" w:eastAsia="Georgia" w:hAnsi="Lato"/>
          <w:sz w:val="24"/>
        </w:rPr>
        <w:t>b</w:t>
      </w:r>
      <w:proofErr w:type="spellEnd"/>
      <w:r w:rsidRPr="00534CD8">
        <w:rPr>
          <w:rFonts w:ascii="Lato" w:eastAsia="Georgia" w:hAnsi="Lato"/>
          <w:sz w:val="24"/>
        </w:rPr>
        <w:t>) number of families approved for assistance; (</w:t>
      </w:r>
      <w:proofErr w:type="spellStart"/>
      <w:r w:rsidRPr="00534CD8">
        <w:rPr>
          <w:rFonts w:ascii="Lato" w:eastAsia="Georgia" w:hAnsi="Lato"/>
          <w:strike/>
          <w:sz w:val="24"/>
        </w:rPr>
        <w:t>iii</w:t>
      </w:r>
      <w:r w:rsidRPr="00534CD8">
        <w:rPr>
          <w:rFonts w:ascii="Lato" w:eastAsia="Georgia" w:hAnsi="Lato"/>
          <w:sz w:val="24"/>
        </w:rPr>
        <w:t>c</w:t>
      </w:r>
      <w:proofErr w:type="spellEnd"/>
      <w:r w:rsidRPr="00534CD8">
        <w:rPr>
          <w:rFonts w:ascii="Lato" w:eastAsia="Georgia" w:hAnsi="Lato"/>
          <w:sz w:val="24"/>
        </w:rPr>
        <w:t>) minimum, median and average amount of financial assistance awarded; (</w:t>
      </w:r>
      <w:proofErr w:type="spellStart"/>
      <w:r w:rsidRPr="00534CD8">
        <w:rPr>
          <w:rFonts w:ascii="Lato" w:eastAsia="Georgia" w:hAnsi="Lato"/>
          <w:strike/>
          <w:sz w:val="24"/>
        </w:rPr>
        <w:t>iv</w:t>
      </w:r>
      <w:r w:rsidRPr="00534CD8">
        <w:rPr>
          <w:rFonts w:ascii="Lato" w:eastAsia="Georgia" w:hAnsi="Lato"/>
          <w:sz w:val="24"/>
        </w:rPr>
        <w:t>d</w:t>
      </w:r>
      <w:proofErr w:type="spellEnd"/>
      <w:r w:rsidRPr="00534CD8">
        <w:rPr>
          <w:rFonts w:ascii="Lato" w:eastAsia="Georgia" w:hAnsi="Lato"/>
          <w:sz w:val="24"/>
        </w:rPr>
        <w:t xml:space="preserve">) total amount of assistance awarded to date, </w:t>
      </w:r>
      <w:r w:rsidRPr="00534CD8">
        <w:rPr>
          <w:rFonts w:ascii="Lato" w:eastAsia="Georgia" w:hAnsi="Lato"/>
          <w:strike/>
          <w:sz w:val="24"/>
        </w:rPr>
        <w:t>including</w:t>
      </w:r>
    </w:p>
    <w:p w14:paraId="5E8EE739" w14:textId="0D70CC8A" w:rsidR="00000000" w:rsidRPr="00534CD8" w:rsidRDefault="005F1099">
      <w:pPr>
        <w:spacing w:line="20" w:lineRule="exact"/>
        <w:rPr>
          <w:rFonts w:ascii="Lato" w:eastAsia="Times New Roman" w:hAnsi="Lato"/>
        </w:rPr>
      </w:pPr>
      <w:r w:rsidRPr="00534CD8">
        <w:rPr>
          <w:rFonts w:ascii="Lato" w:eastAsia="Georgia" w:hAnsi="Lato"/>
          <w:strike/>
          <w:noProof/>
          <w:sz w:val="24"/>
        </w:rPr>
        <mc:AlternateContent>
          <mc:Choice Requires="wps">
            <w:drawing>
              <wp:anchor distT="0" distB="0" distL="114300" distR="114300" simplePos="0" relativeHeight="251658752" behindDoc="1" locked="0" layoutInCell="1" allowOverlap="1" wp14:anchorId="779FF5C6" wp14:editId="5174EB39">
                <wp:simplePos x="0" y="0"/>
                <wp:positionH relativeFrom="column">
                  <wp:posOffset>-452120</wp:posOffset>
                </wp:positionH>
                <wp:positionV relativeFrom="paragraph">
                  <wp:posOffset>-678180</wp:posOffset>
                </wp:positionV>
                <wp:extent cx="0" cy="865505"/>
                <wp:effectExtent l="5080" t="12065" r="1397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1A03"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53.4pt" to="-35.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" strokeweight=".72pt"/>
            </w:pict>
          </mc:Fallback>
        </mc:AlternateContent>
      </w:r>
    </w:p>
    <w:p w14:paraId="2B49546B" w14:textId="77777777" w:rsidR="00000000" w:rsidRPr="00534CD8" w:rsidRDefault="00B51CAC">
      <w:pPr>
        <w:spacing w:line="3" w:lineRule="exact"/>
        <w:rPr>
          <w:rFonts w:ascii="Lato" w:eastAsia="Times New Roman" w:hAnsi="Lato"/>
        </w:rPr>
      </w:pPr>
    </w:p>
    <w:p w14:paraId="37385720" w14:textId="77777777" w:rsidR="00000000" w:rsidRPr="00534CD8" w:rsidRDefault="00B51CAC">
      <w:pPr>
        <w:numPr>
          <w:ilvl w:val="0"/>
          <w:numId w:val="7"/>
        </w:numPr>
        <w:tabs>
          <w:tab w:val="left" w:pos="178"/>
        </w:tabs>
        <w:spacing w:line="252" w:lineRule="auto"/>
        <w:ind w:right="20"/>
        <w:rPr>
          <w:rFonts w:ascii="Lato" w:eastAsia="Georgia" w:hAnsi="Lato"/>
          <w:strike/>
          <w:sz w:val="23"/>
        </w:rPr>
      </w:pPr>
      <w:proofErr w:type="spellStart"/>
      <w:r w:rsidRPr="00534CD8">
        <w:rPr>
          <w:rFonts w:ascii="Lato" w:eastAsia="Georgia" w:hAnsi="Lato"/>
          <w:strike/>
          <w:sz w:val="23"/>
        </w:rPr>
        <w:t>breakdown</w:t>
      </w:r>
      <w:r w:rsidRPr="00534CD8">
        <w:rPr>
          <w:rFonts w:ascii="Lato" w:eastAsia="Georgia" w:hAnsi="Lato"/>
          <w:sz w:val="23"/>
        </w:rPr>
        <w:t>del</w:t>
      </w:r>
      <w:r w:rsidRPr="00534CD8">
        <w:rPr>
          <w:rFonts w:ascii="Lato" w:eastAsia="Georgia" w:hAnsi="Lato"/>
          <w:sz w:val="23"/>
        </w:rPr>
        <w:t>ineated</w:t>
      </w:r>
      <w:proofErr w:type="spellEnd"/>
      <w:r w:rsidRPr="00534CD8">
        <w:rPr>
          <w:rFonts w:ascii="Lato" w:eastAsia="Georgia" w:hAnsi="Lato"/>
          <w:sz w:val="23"/>
        </w:rPr>
        <w:t xml:space="preserve"> </w:t>
      </w:r>
      <w:r w:rsidRPr="00534CD8">
        <w:rPr>
          <w:rFonts w:ascii="Lato" w:eastAsia="Georgia" w:hAnsi="Lato"/>
          <w:sz w:val="23"/>
        </w:rPr>
        <w:t>by income category; and (</w:t>
      </w:r>
      <w:proofErr w:type="spellStart"/>
      <w:r w:rsidRPr="00534CD8">
        <w:rPr>
          <w:rFonts w:ascii="Lato" w:eastAsia="Georgia" w:hAnsi="Lato"/>
          <w:strike/>
          <w:sz w:val="23"/>
        </w:rPr>
        <w:t>v</w:t>
      </w:r>
      <w:r w:rsidRPr="00534CD8">
        <w:rPr>
          <w:rFonts w:ascii="Lato" w:eastAsia="Georgia" w:hAnsi="Lato"/>
          <w:sz w:val="23"/>
        </w:rPr>
        <w:t>e</w:t>
      </w:r>
      <w:proofErr w:type="spellEnd"/>
      <w:r w:rsidRPr="00534CD8">
        <w:rPr>
          <w:rFonts w:ascii="Lato" w:eastAsia="Georgia" w:hAnsi="Lato"/>
          <w:sz w:val="23"/>
        </w:rPr>
        <w:t>) number of families falling into</w:t>
      </w:r>
      <w:r w:rsidRPr="00534CD8">
        <w:rPr>
          <w:rFonts w:ascii="Lato" w:eastAsia="Georgia" w:hAnsi="Lato"/>
          <w:sz w:val="23"/>
        </w:rPr>
        <w:t xml:space="preserve"> </w:t>
      </w:r>
      <w:r w:rsidRPr="00534CD8">
        <w:rPr>
          <w:rFonts w:ascii="Lato" w:eastAsia="Georgia" w:hAnsi="Lato"/>
          <w:sz w:val="23"/>
        </w:rPr>
        <w:t xml:space="preserve">each income category; provided further, </w:t>
      </w:r>
      <w:r w:rsidRPr="00534CD8">
        <w:rPr>
          <w:rFonts w:ascii="Lato" w:eastAsia="Georgia" w:hAnsi="Lato"/>
          <w:sz w:val="23"/>
        </w:rPr>
        <w:t>that the department shall track a family</w:t>
      </w:r>
      <w:r w:rsidRPr="00534CD8">
        <w:rPr>
          <w:rFonts w:ascii="Lato" w:eastAsia="Georgia" w:hAnsi="Lato"/>
          <w:sz w:val="23"/>
        </w:rPr>
        <w:t>’s</w:t>
      </w:r>
      <w:r w:rsidRPr="00534CD8">
        <w:rPr>
          <w:rFonts w:ascii="Lato" w:eastAsia="Georgia" w:hAnsi="Lato"/>
          <w:sz w:val="23"/>
        </w:rPr>
        <w:t xml:space="preserve"> reason for assistance by the same categories used in item 7004-0101; provided further, that not less tha</w:t>
      </w:r>
      <w:r w:rsidRPr="00534CD8">
        <w:rPr>
          <w:rFonts w:ascii="Lato" w:eastAsia="Georgia" w:hAnsi="Lato"/>
          <w:sz w:val="23"/>
        </w:rPr>
        <w:t xml:space="preserve">n $3,000,000 shall be expended to provide assistance to households of all sizes and configurations including, but not limited to, elders, persons with disabilities and unaccompanied youths; </w:t>
      </w:r>
      <w:proofErr w:type="spellStart"/>
      <w:r w:rsidRPr="00534CD8">
        <w:rPr>
          <w:rFonts w:ascii="Lato" w:eastAsia="Georgia" w:hAnsi="Lato"/>
          <w:strike/>
          <w:sz w:val="23"/>
        </w:rPr>
        <w:t>and</w:t>
      </w:r>
      <w:r w:rsidRPr="00534CD8">
        <w:rPr>
          <w:rFonts w:ascii="Lato" w:eastAsia="Georgia" w:hAnsi="Lato"/>
          <w:sz w:val="23"/>
        </w:rPr>
        <w:t>provided</w:t>
      </w:r>
      <w:proofErr w:type="spellEnd"/>
      <w:r w:rsidRPr="00534CD8">
        <w:rPr>
          <w:rFonts w:ascii="Lato" w:eastAsia="Georgia" w:hAnsi="Lato"/>
          <w:sz w:val="23"/>
        </w:rPr>
        <w:t xml:space="preserve"> further, that in addition to the amount</w:t>
      </w:r>
      <w:r w:rsidRPr="00534CD8">
        <w:rPr>
          <w:rFonts w:ascii="Lato" w:eastAsia="Georgia" w:hAnsi="Lato"/>
          <w:sz w:val="23"/>
        </w:rPr>
        <w:t xml:space="preserve"> </w:t>
      </w:r>
      <w:r w:rsidRPr="00534CD8">
        <w:rPr>
          <w:rFonts w:ascii="Lato" w:eastAsia="Georgia" w:hAnsi="Lato"/>
          <w:sz w:val="23"/>
        </w:rPr>
        <w:t>appropriated i</w:t>
      </w:r>
      <w:r w:rsidRPr="00534CD8">
        <w:rPr>
          <w:rFonts w:ascii="Lato" w:eastAsia="Georgia" w:hAnsi="Lato"/>
          <w:sz w:val="23"/>
        </w:rPr>
        <w:t>n this item, $4,725,768 from the Housing Preservation and Stabilization</w:t>
      </w:r>
    </w:p>
    <w:p w14:paraId="077340B1" w14:textId="5970D583" w:rsidR="00000000" w:rsidRPr="00534CD8" w:rsidRDefault="005F1099">
      <w:pPr>
        <w:spacing w:line="20" w:lineRule="exact"/>
        <w:rPr>
          <w:rFonts w:ascii="Lato" w:eastAsia="Times New Roman" w:hAnsi="Lato"/>
        </w:rPr>
      </w:pPr>
      <w:r w:rsidRPr="00534CD8">
        <w:rPr>
          <w:rFonts w:ascii="Lato" w:eastAsia="Georgia" w:hAnsi="Lato"/>
          <w:strike/>
          <w:noProof/>
          <w:sz w:val="23"/>
        </w:rPr>
        <mc:AlternateContent>
          <mc:Choice Requires="wps">
            <w:drawing>
              <wp:anchor distT="0" distB="0" distL="114300" distR="114300" simplePos="0" relativeHeight="251659776" behindDoc="1" locked="0" layoutInCell="1" allowOverlap="1" wp14:anchorId="4EA49874" wp14:editId="78F49123">
                <wp:simplePos x="0" y="0"/>
                <wp:positionH relativeFrom="column">
                  <wp:posOffset>-452120</wp:posOffset>
                </wp:positionH>
                <wp:positionV relativeFrom="paragraph">
                  <wp:posOffset>-353060</wp:posOffset>
                </wp:positionV>
                <wp:extent cx="0" cy="346075"/>
                <wp:effectExtent l="5080" t="10795" r="13970" b="508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92C1"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7.8pt" to="-3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" strokeweight=".72pt"/>
            </w:pict>
          </mc:Fallback>
        </mc:AlternateContent>
      </w:r>
    </w:p>
    <w:p w14:paraId="6B858683" w14:textId="77777777" w:rsidR="00000000" w:rsidRPr="00534CD8" w:rsidRDefault="00B51CAC">
      <w:pPr>
        <w:spacing w:line="20" w:lineRule="exact"/>
        <w:rPr>
          <w:rFonts w:ascii="Lato" w:eastAsia="Times New Roman" w:hAnsi="Lato"/>
        </w:rPr>
        <w:sectPr w:rsidR="00000000" w:rsidRPr="00534CD8">
          <w:pgSz w:w="12240" w:h="15840"/>
          <w:pgMar w:top="1169" w:right="1440" w:bottom="294" w:left="1440" w:header="0" w:footer="0" w:gutter="0"/>
          <w:cols w:space="0" w:equalWidth="0">
            <w:col w:w="9360"/>
          </w:cols>
          <w:docGrid w:linePitch="360"/>
        </w:sectPr>
      </w:pPr>
    </w:p>
    <w:p w14:paraId="7C8642FA" w14:textId="77777777" w:rsidR="00000000" w:rsidRPr="00534CD8" w:rsidRDefault="00B51CAC">
      <w:pPr>
        <w:spacing w:line="200" w:lineRule="exact"/>
        <w:rPr>
          <w:rFonts w:ascii="Lato" w:eastAsia="Times New Roman" w:hAnsi="Lato"/>
        </w:rPr>
      </w:pPr>
    </w:p>
    <w:p w14:paraId="45C46688" w14:textId="77777777" w:rsidR="00000000" w:rsidRPr="00534CD8" w:rsidRDefault="00B51CAC">
      <w:pPr>
        <w:spacing w:line="259" w:lineRule="exact"/>
        <w:rPr>
          <w:rFonts w:ascii="Lato" w:eastAsia="Times New Roman" w:hAnsi="Lato"/>
        </w:rPr>
      </w:pPr>
    </w:p>
    <w:p w14:paraId="1A9E5709" w14:textId="77777777" w:rsidR="00000000" w:rsidRPr="00534CD8" w:rsidRDefault="00B51CAC">
      <w:pPr>
        <w:spacing w:line="0" w:lineRule="atLeast"/>
        <w:jc w:val="center"/>
        <w:rPr>
          <w:rFonts w:ascii="Lato" w:eastAsia="Georgia" w:hAnsi="Lato"/>
        </w:rPr>
      </w:pPr>
      <w:r w:rsidRPr="00534CD8">
        <w:rPr>
          <w:rFonts w:ascii="Lato" w:eastAsia="Georgia" w:hAnsi="Lato"/>
        </w:rPr>
        <w:lastRenderedPageBreak/>
        <w:t>6</w:t>
      </w:r>
    </w:p>
    <w:p w14:paraId="477DAFC3" w14:textId="77777777" w:rsidR="00000000" w:rsidRPr="00534CD8" w:rsidRDefault="00B51CAC">
      <w:pPr>
        <w:spacing w:line="0" w:lineRule="atLeast"/>
        <w:jc w:val="center"/>
        <w:rPr>
          <w:rFonts w:ascii="Lato" w:eastAsia="Georgia" w:hAnsi="Lato"/>
        </w:rPr>
        <w:sectPr w:rsidR="00000000" w:rsidRPr="00534CD8">
          <w:type w:val="continuous"/>
          <w:pgSz w:w="12240" w:h="15840"/>
          <w:pgMar w:top="1169" w:right="1440" w:bottom="294" w:left="1440" w:header="0" w:footer="0" w:gutter="0"/>
          <w:cols w:space="0" w:equalWidth="0">
            <w:col w:w="9360"/>
          </w:cols>
          <w:docGrid w:linePitch="360"/>
        </w:sectPr>
      </w:pPr>
    </w:p>
    <w:p w14:paraId="3BCCAE39" w14:textId="77777777" w:rsidR="00000000" w:rsidRPr="00534CD8" w:rsidRDefault="00B51CAC">
      <w:pPr>
        <w:spacing w:line="0" w:lineRule="atLeast"/>
        <w:ind w:right="60"/>
        <w:rPr>
          <w:rFonts w:ascii="Lato" w:eastAsia="Georgia" w:hAnsi="Lato"/>
          <w:sz w:val="24"/>
        </w:rPr>
      </w:pPr>
      <w:bookmarkStart w:id="6" w:name="page7"/>
      <w:bookmarkEnd w:id="6"/>
      <w:r w:rsidRPr="00534CD8">
        <w:rPr>
          <w:rFonts w:ascii="Lato" w:eastAsia="Georgia" w:hAnsi="Lato"/>
          <w:sz w:val="24"/>
        </w:rPr>
        <w:lastRenderedPageBreak/>
        <w:t xml:space="preserve">Trust Fund established under section 60 of chapter 121B of the General Laws shall be </w:t>
      </w:r>
      <w:r w:rsidRPr="00534CD8">
        <w:rPr>
          <w:rFonts w:ascii="Lato" w:eastAsia="Georgia" w:hAnsi="Lato"/>
          <w:sz w:val="24"/>
        </w:rPr>
        <w:t>made available to this item;</w:t>
      </w:r>
      <w:r w:rsidRPr="00534CD8">
        <w:rPr>
          <w:rFonts w:ascii="Lato" w:eastAsia="Georgia" w:hAnsi="Lato"/>
          <w:sz w:val="24"/>
        </w:rPr>
        <w:t xml:space="preserve"> </w:t>
      </w:r>
      <w:r w:rsidRPr="00534CD8">
        <w:rPr>
          <w:rFonts w:ascii="Lato" w:eastAsia="Georgia" w:hAnsi="Lato"/>
          <w:sz w:val="24"/>
        </w:rPr>
        <w:t>provided further, that household assistance funds shall be</w:t>
      </w:r>
      <w:r w:rsidRPr="00534CD8">
        <w:rPr>
          <w:rFonts w:ascii="Lato" w:eastAsia="Georgia" w:hAnsi="Lato"/>
          <w:sz w:val="24"/>
        </w:rPr>
        <w:t xml:space="preserve"> </w:t>
      </w:r>
      <w:r w:rsidRPr="00534CD8">
        <w:rPr>
          <w:rFonts w:ascii="Lato" w:eastAsia="Georgia" w:hAnsi="Lato"/>
          <w:sz w:val="24"/>
        </w:rPr>
        <w:t>adv</w:t>
      </w:r>
      <w:r w:rsidRPr="00534CD8">
        <w:rPr>
          <w:rFonts w:ascii="Lato" w:eastAsia="Georgia" w:hAnsi="Lato"/>
          <w:sz w:val="24"/>
        </w:rPr>
        <w:t>anced to the administering agencies at the end of each month and before the next month</w:t>
      </w:r>
      <w:r w:rsidRPr="00534CD8">
        <w:rPr>
          <w:rFonts w:ascii="Lato" w:eastAsia="Georgia" w:hAnsi="Lato"/>
          <w:sz w:val="24"/>
        </w:rPr>
        <w:t xml:space="preserve">’s disbursement, the amount of </w:t>
      </w:r>
      <w:r w:rsidRPr="00534CD8">
        <w:rPr>
          <w:rFonts w:ascii="Lato" w:eastAsia="Georgia" w:hAnsi="Lato"/>
          <w:sz w:val="24"/>
        </w:rPr>
        <w:t>which shall be estimated based on the prior</w:t>
      </w:r>
      <w:r w:rsidRPr="00534CD8">
        <w:rPr>
          <w:rFonts w:ascii="Lato" w:eastAsia="Georgia" w:hAnsi="Lato"/>
          <w:sz w:val="24"/>
        </w:rPr>
        <w:t xml:space="preserve"> month</w:t>
      </w:r>
      <w:r w:rsidRPr="00534CD8">
        <w:rPr>
          <w:rFonts w:ascii="Lato" w:eastAsia="Georgia" w:hAnsi="Lato"/>
          <w:sz w:val="24"/>
        </w:rPr>
        <w:t>’s expenditure with a reconciliation not less than annually</w:t>
      </w:r>
      <w:r w:rsidRPr="00534CD8">
        <w:rPr>
          <w:rFonts w:ascii="Lato" w:eastAsia="Georgia" w:hAnsi="Lato"/>
          <w:sz w:val="24"/>
        </w:rPr>
        <w:t>; provided further, that,</w:t>
      </w:r>
      <w:r w:rsidRPr="00534CD8">
        <w:rPr>
          <w:rFonts w:ascii="Lato" w:eastAsia="Georgia" w:hAnsi="Lato"/>
          <w:sz w:val="24"/>
        </w:rPr>
        <w:t xml:space="preserve"> </w:t>
      </w:r>
      <w:r w:rsidRPr="00534CD8">
        <w:rPr>
          <w:rFonts w:ascii="Lato" w:eastAsia="Georgia" w:hAnsi="Lato"/>
          <w:sz w:val="24"/>
        </w:rPr>
        <w:t>notwi</w:t>
      </w:r>
      <w:r w:rsidRPr="00534CD8">
        <w:rPr>
          <w:rFonts w:ascii="Lato" w:eastAsia="Georgia" w:hAnsi="Lato"/>
          <w:sz w:val="24"/>
        </w:rPr>
        <w:t>thstanding clauses (</w:t>
      </w:r>
      <w:proofErr w:type="spellStart"/>
      <w:r w:rsidRPr="00534CD8">
        <w:rPr>
          <w:rFonts w:ascii="Lato" w:eastAsia="Georgia" w:hAnsi="Lato"/>
          <w:sz w:val="24"/>
        </w:rPr>
        <w:t>i</w:t>
      </w:r>
      <w:proofErr w:type="spellEnd"/>
      <w:r w:rsidRPr="00534CD8">
        <w:rPr>
          <w:rFonts w:ascii="Lato" w:eastAsia="Georgia" w:hAnsi="Lato"/>
          <w:sz w:val="24"/>
        </w:rPr>
        <w:t>) and (ii), not less than $500,000 shall be expended to families and individuals who are at risk of injury or harm due to domestic violence in their current housing situation and whose household income is not greater than 60 per cent o</w:t>
      </w:r>
      <w:r w:rsidRPr="00534CD8">
        <w:rPr>
          <w:rFonts w:ascii="Lato" w:eastAsia="Georgia" w:hAnsi="Lato"/>
          <w:sz w:val="24"/>
        </w:rPr>
        <w:t>f the area median income; and provided further, that families and individuals that are at risk of injury or harm from domestic violence who meet the qualifications of enrollment in the address confidentiality program shall be afforded the opportunity to re</w:t>
      </w:r>
      <w:r w:rsidRPr="00534CD8">
        <w:rPr>
          <w:rFonts w:ascii="Lato" w:eastAsia="Georgia" w:hAnsi="Lato"/>
          <w:sz w:val="24"/>
        </w:rPr>
        <w:t>gister with and become enrolled in the address confidentiality program as offered by the state secretary</w:t>
      </w:r>
    </w:p>
    <w:p w14:paraId="36448724" w14:textId="12CBBB8E" w:rsidR="00000000" w:rsidRPr="00534CD8" w:rsidRDefault="005F1099">
      <w:pPr>
        <w:spacing w:line="20" w:lineRule="exact"/>
        <w:rPr>
          <w:rFonts w:ascii="Lato" w:eastAsia="Times New Roman" w:hAnsi="Lato"/>
        </w:rPr>
      </w:pPr>
      <w:r w:rsidRPr="00534CD8">
        <w:rPr>
          <w:rFonts w:ascii="Lato" w:eastAsia="Georgia" w:hAnsi="Lato"/>
          <w:noProof/>
          <w:sz w:val="24"/>
        </w:rPr>
        <mc:AlternateContent>
          <mc:Choice Requires="wps">
            <w:drawing>
              <wp:anchor distT="0" distB="0" distL="114300" distR="114300" simplePos="0" relativeHeight="251660800" behindDoc="1" locked="0" layoutInCell="1" allowOverlap="1" wp14:anchorId="1B7966CB" wp14:editId="17076C20">
                <wp:simplePos x="0" y="0"/>
                <wp:positionH relativeFrom="column">
                  <wp:posOffset>-452120</wp:posOffset>
                </wp:positionH>
                <wp:positionV relativeFrom="paragraph">
                  <wp:posOffset>-2249805</wp:posOffset>
                </wp:positionV>
                <wp:extent cx="0" cy="346075"/>
                <wp:effectExtent l="5080" t="10795" r="13970" b="508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F894"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77.15pt" to="-35.6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" strokeweight=".72pt"/>
            </w:pict>
          </mc:Fallback>
        </mc:AlternateContent>
      </w:r>
      <w:r w:rsidRPr="00534CD8">
        <w:rPr>
          <w:rFonts w:ascii="Lato" w:eastAsia="Georgia" w:hAnsi="Lato"/>
          <w:noProof/>
          <w:sz w:val="24"/>
        </w:rPr>
        <mc:AlternateContent>
          <mc:Choice Requires="wps">
            <w:drawing>
              <wp:anchor distT="0" distB="0" distL="114300" distR="114300" simplePos="0" relativeHeight="251661824" behindDoc="1" locked="0" layoutInCell="1" allowOverlap="1" wp14:anchorId="1B694C9F" wp14:editId="0BD8F1AF">
                <wp:simplePos x="0" y="0"/>
                <wp:positionH relativeFrom="column">
                  <wp:posOffset>-452120</wp:posOffset>
                </wp:positionH>
                <wp:positionV relativeFrom="paragraph">
                  <wp:posOffset>-1557655</wp:posOffset>
                </wp:positionV>
                <wp:extent cx="0" cy="1558290"/>
                <wp:effectExtent l="5080" t="7620" r="13970" b="5715"/>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2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3167"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22.65pt" to="-3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" strokeweight=".72pt"/>
            </w:pict>
          </mc:Fallback>
        </mc:AlternateContent>
      </w:r>
    </w:p>
    <w:p w14:paraId="7E014006" w14:textId="77777777" w:rsidR="00000000" w:rsidRPr="00534CD8" w:rsidRDefault="00B51CAC">
      <w:pPr>
        <w:spacing w:line="200" w:lineRule="exact"/>
        <w:rPr>
          <w:rFonts w:ascii="Lato" w:eastAsia="Times New Roman" w:hAnsi="Lato"/>
        </w:rPr>
      </w:pPr>
    </w:p>
    <w:p w14:paraId="11021F1E" w14:textId="77777777" w:rsidR="00000000" w:rsidRPr="00534CD8" w:rsidRDefault="00B51CAC">
      <w:pPr>
        <w:spacing w:line="326" w:lineRule="exact"/>
        <w:rPr>
          <w:rFonts w:ascii="Lato" w:eastAsia="Times New Roman" w:hAnsi="Lato"/>
        </w:rPr>
      </w:pPr>
    </w:p>
    <w:p w14:paraId="19707BF8" w14:textId="77777777" w:rsidR="00000000" w:rsidRPr="00534CD8" w:rsidRDefault="00B51CAC">
      <w:pPr>
        <w:spacing w:line="0" w:lineRule="atLeast"/>
        <w:rPr>
          <w:rFonts w:ascii="Lato" w:eastAsia="Georgia" w:hAnsi="Lato"/>
          <w:b/>
          <w:sz w:val="28"/>
        </w:rPr>
      </w:pPr>
      <w:proofErr w:type="spellStart"/>
      <w:r w:rsidRPr="00534CD8">
        <w:rPr>
          <w:rFonts w:ascii="Lato" w:eastAsia="Georgia" w:hAnsi="Lato"/>
          <w:b/>
          <w:sz w:val="28"/>
        </w:rPr>
        <w:t>HomeBASE</w:t>
      </w:r>
      <w:proofErr w:type="spellEnd"/>
      <w:r w:rsidRPr="00534CD8">
        <w:rPr>
          <w:rFonts w:ascii="Lato" w:eastAsia="Georgia" w:hAnsi="Lato"/>
          <w:b/>
          <w:sz w:val="28"/>
        </w:rPr>
        <w:t xml:space="preserve"> (7004-0108)</w:t>
      </w:r>
    </w:p>
    <w:p w14:paraId="0B50AA2B" w14:textId="77777777" w:rsidR="00000000" w:rsidRPr="00534CD8" w:rsidRDefault="00B51CAC">
      <w:pPr>
        <w:spacing w:line="120" w:lineRule="exact"/>
        <w:rPr>
          <w:rFonts w:ascii="Lato" w:eastAsia="Times New Roman" w:hAnsi="Lato"/>
        </w:rPr>
      </w:pPr>
    </w:p>
    <w:p w14:paraId="309CFBA1"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Description of Changes:</w:t>
      </w:r>
    </w:p>
    <w:p w14:paraId="116E1852" w14:textId="77777777" w:rsidR="00000000" w:rsidRPr="00534CD8" w:rsidRDefault="00B51CAC">
      <w:pPr>
        <w:spacing w:line="120" w:lineRule="exact"/>
        <w:rPr>
          <w:rFonts w:ascii="Lato" w:eastAsia="Times New Roman" w:hAnsi="Lato"/>
        </w:rPr>
      </w:pPr>
    </w:p>
    <w:p w14:paraId="47A7CA8B" w14:textId="77777777" w:rsidR="00000000" w:rsidRPr="00534CD8" w:rsidRDefault="00B51CAC">
      <w:pPr>
        <w:spacing w:line="362" w:lineRule="auto"/>
        <w:ind w:left="720" w:right="1720"/>
        <w:rPr>
          <w:rFonts w:ascii="Lato" w:eastAsia="Georgia" w:hAnsi="Lato"/>
          <w:sz w:val="24"/>
        </w:rPr>
      </w:pPr>
      <w:r w:rsidRPr="00534CD8">
        <w:rPr>
          <w:rFonts w:ascii="Lato" w:eastAsia="Georgia" w:hAnsi="Lato"/>
          <w:sz w:val="24"/>
        </w:rPr>
        <w:t>Removes the $300,000 cap on the DV/Substance Abuse program Corrects the name of Way Finders</w:t>
      </w:r>
    </w:p>
    <w:p w14:paraId="0B121EA6" w14:textId="77777777" w:rsidR="00000000" w:rsidRPr="00534CD8" w:rsidRDefault="00B51CAC">
      <w:pPr>
        <w:spacing w:line="5" w:lineRule="exact"/>
        <w:rPr>
          <w:rFonts w:ascii="Lato" w:eastAsia="Times New Roman" w:hAnsi="Lato"/>
        </w:rPr>
      </w:pPr>
    </w:p>
    <w:p w14:paraId="512E8C36" w14:textId="77777777" w:rsidR="00000000" w:rsidRPr="00534CD8" w:rsidRDefault="00B51CAC">
      <w:pPr>
        <w:spacing w:line="0" w:lineRule="atLeast"/>
        <w:ind w:left="720" w:right="580"/>
        <w:rPr>
          <w:rFonts w:ascii="Lato" w:eastAsia="Georgia" w:hAnsi="Lato"/>
          <w:sz w:val="24"/>
        </w:rPr>
      </w:pPr>
      <w:r w:rsidRPr="00534CD8">
        <w:rPr>
          <w:rFonts w:ascii="Lato" w:eastAsia="Georgia" w:hAnsi="Lato"/>
          <w:sz w:val="24"/>
        </w:rPr>
        <w:t>Remove</w:t>
      </w:r>
      <w:r w:rsidRPr="00534CD8">
        <w:rPr>
          <w:rFonts w:ascii="Lato" w:eastAsia="Georgia" w:hAnsi="Lato"/>
          <w:sz w:val="24"/>
        </w:rPr>
        <w:t>s language directing guidance to be developed for the DV/Substance Abuse program</w:t>
      </w:r>
    </w:p>
    <w:p w14:paraId="01C5DF85" w14:textId="77777777" w:rsidR="00000000" w:rsidRPr="00534CD8" w:rsidRDefault="00B51CAC">
      <w:pPr>
        <w:spacing w:line="200" w:lineRule="exact"/>
        <w:rPr>
          <w:rFonts w:ascii="Lato" w:eastAsia="Times New Roman" w:hAnsi="Lato"/>
        </w:rPr>
      </w:pPr>
    </w:p>
    <w:p w14:paraId="1F1C9403" w14:textId="77777777" w:rsidR="00000000" w:rsidRPr="00534CD8" w:rsidRDefault="00B51CAC">
      <w:pPr>
        <w:spacing w:line="214" w:lineRule="exact"/>
        <w:rPr>
          <w:rFonts w:ascii="Lato" w:eastAsia="Times New Roman" w:hAnsi="Lato"/>
        </w:rPr>
      </w:pPr>
    </w:p>
    <w:p w14:paraId="2666EE64"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Language:</w:t>
      </w:r>
    </w:p>
    <w:p w14:paraId="55D43EC1" w14:textId="77777777" w:rsidR="00000000" w:rsidRPr="00534CD8" w:rsidRDefault="00B51CAC">
      <w:pPr>
        <w:spacing w:line="2" w:lineRule="exact"/>
        <w:rPr>
          <w:rFonts w:ascii="Lato" w:eastAsia="Times New Roman" w:hAnsi="Lato"/>
        </w:rPr>
      </w:pPr>
    </w:p>
    <w:p w14:paraId="4A785671" w14:textId="77777777" w:rsidR="00000000" w:rsidRPr="00534CD8" w:rsidRDefault="00B51CAC">
      <w:pPr>
        <w:spacing w:line="0" w:lineRule="atLeast"/>
        <w:ind w:right="40"/>
        <w:rPr>
          <w:rFonts w:ascii="Lato" w:eastAsia="Georgia" w:hAnsi="Lato"/>
          <w:sz w:val="24"/>
        </w:rPr>
      </w:pPr>
      <w:r w:rsidRPr="00534CD8">
        <w:rPr>
          <w:rFonts w:ascii="Lato" w:eastAsia="Georgia" w:hAnsi="Lato"/>
          <w:sz w:val="24"/>
        </w:rPr>
        <w:t>For a program of short-term housing assistance to help families eligible for temporary emergency shelter under item 7004-0101 in addressing obstacles to maintaini</w:t>
      </w:r>
      <w:r w:rsidRPr="00534CD8">
        <w:rPr>
          <w:rFonts w:ascii="Lato" w:eastAsia="Georgia" w:hAnsi="Lato"/>
          <w:sz w:val="24"/>
        </w:rPr>
        <w:t>ng or securing housing; provided, that the assistance provided under this item shall include not less than 12 months of housing stabilization and economic self -sufficiency case management services for each family receiving benefits under this item; provid</w:t>
      </w:r>
      <w:r w:rsidRPr="00534CD8">
        <w:rPr>
          <w:rFonts w:ascii="Lato" w:eastAsia="Georgia" w:hAnsi="Lato"/>
          <w:sz w:val="24"/>
        </w:rPr>
        <w:t>ed further, that a family shall not receive more than a combined sum of $10,000 in a 12-month period from this item and item 7004-9316; provided further, that so long as they meet the requirements of their housing stabilization plan, a family that received</w:t>
      </w:r>
      <w:r w:rsidRPr="00534CD8">
        <w:rPr>
          <w:rFonts w:ascii="Lato" w:eastAsia="Georgia" w:hAnsi="Lato"/>
          <w:sz w:val="24"/>
        </w:rPr>
        <w:t xml:space="preserve"> household assistance under this item whose income exceeds 50 per cent of area median income shall not become ineligible for assistance due to exceeding the income limit for a period of 6 months from the date that the 50 per cent level was exceeded; provid</w:t>
      </w:r>
      <w:r w:rsidRPr="00534CD8">
        <w:rPr>
          <w:rFonts w:ascii="Lato" w:eastAsia="Georgia" w:hAnsi="Lato"/>
          <w:sz w:val="24"/>
        </w:rPr>
        <w:t xml:space="preserve">ed further, that a family shall not be deemed ineligible as a result of any single violation of a self-sufficiency plan; provided further, that the department shall take all steps necessary to enforce regulations to prevent abuse in the short-term housing </w:t>
      </w:r>
      <w:r w:rsidRPr="00534CD8">
        <w:rPr>
          <w:rFonts w:ascii="Lato" w:eastAsia="Georgia" w:hAnsi="Lato"/>
          <w:sz w:val="24"/>
        </w:rPr>
        <w:t>transition program, including a wage match agreement with the department of revenue; provided further, that a family that was terminated from the program or did not make a good faith effort to follow its housing stabilization plan during the term of its as</w:t>
      </w:r>
      <w:r w:rsidRPr="00534CD8">
        <w:rPr>
          <w:rFonts w:ascii="Lato" w:eastAsia="Georgia" w:hAnsi="Lato"/>
          <w:sz w:val="24"/>
        </w:rPr>
        <w:t>sistance shall be ineligible for benefits under said item 7004-0101 and this item for 12 months from the last date the family received assistance under said item 7004-0101 and this item, including housing stabilization and economic self-sufficiency case ma</w:t>
      </w:r>
      <w:r w:rsidRPr="00534CD8">
        <w:rPr>
          <w:rFonts w:ascii="Lato" w:eastAsia="Georgia" w:hAnsi="Lato"/>
          <w:sz w:val="24"/>
        </w:rPr>
        <w:t>nagement services; provided further, that a family</w:t>
      </w:r>
      <w:r w:rsidRPr="00534CD8">
        <w:rPr>
          <w:rFonts w:ascii="Lato" w:eastAsia="Georgia" w:hAnsi="Lato"/>
          <w:sz w:val="24"/>
        </w:rPr>
        <w:t>’s housing stabilization plan shall adequately accommodate the ages and disabilities of the family members; provided further, that</w:t>
      </w:r>
    </w:p>
    <w:p w14:paraId="05990F36" w14:textId="77777777" w:rsidR="00000000" w:rsidRPr="00534CD8" w:rsidRDefault="00B51CAC">
      <w:pPr>
        <w:spacing w:line="0" w:lineRule="atLeast"/>
        <w:ind w:right="40"/>
        <w:rPr>
          <w:rFonts w:ascii="Lato" w:eastAsia="Georgia" w:hAnsi="Lato"/>
          <w:sz w:val="24"/>
        </w:rPr>
        <w:sectPr w:rsidR="00000000" w:rsidRPr="00534CD8">
          <w:pgSz w:w="12240" w:h="15840"/>
          <w:pgMar w:top="1169" w:right="1440" w:bottom="303" w:left="1440" w:header="0" w:footer="0" w:gutter="0"/>
          <w:cols w:space="0" w:equalWidth="0">
            <w:col w:w="9360"/>
          </w:cols>
          <w:docGrid w:linePitch="360"/>
        </w:sectPr>
      </w:pPr>
    </w:p>
    <w:p w14:paraId="5BE93C25" w14:textId="77777777" w:rsidR="00000000" w:rsidRPr="00534CD8" w:rsidRDefault="00B51CAC">
      <w:pPr>
        <w:spacing w:line="200" w:lineRule="exact"/>
        <w:rPr>
          <w:rFonts w:ascii="Lato" w:eastAsia="Times New Roman" w:hAnsi="Lato"/>
        </w:rPr>
      </w:pPr>
    </w:p>
    <w:p w14:paraId="1DB533C1" w14:textId="77777777" w:rsidR="00000000" w:rsidRPr="00534CD8" w:rsidRDefault="00B51CAC">
      <w:pPr>
        <w:spacing w:line="200" w:lineRule="exact"/>
        <w:rPr>
          <w:rFonts w:ascii="Lato" w:eastAsia="Times New Roman" w:hAnsi="Lato"/>
        </w:rPr>
      </w:pPr>
    </w:p>
    <w:p w14:paraId="4B8F448F" w14:textId="77777777" w:rsidR="00000000" w:rsidRPr="00534CD8" w:rsidRDefault="00B51CAC">
      <w:pPr>
        <w:spacing w:line="205" w:lineRule="exact"/>
        <w:rPr>
          <w:rFonts w:ascii="Lato" w:eastAsia="Times New Roman" w:hAnsi="Lato"/>
        </w:rPr>
      </w:pPr>
    </w:p>
    <w:p w14:paraId="52460CCC" w14:textId="77777777" w:rsidR="00000000" w:rsidRPr="00534CD8" w:rsidRDefault="00B51CAC">
      <w:pPr>
        <w:spacing w:line="0" w:lineRule="atLeast"/>
        <w:ind w:right="-19"/>
        <w:jc w:val="center"/>
        <w:rPr>
          <w:rFonts w:ascii="Lato" w:eastAsia="Georgia" w:hAnsi="Lato"/>
          <w:sz w:val="19"/>
        </w:rPr>
      </w:pPr>
      <w:r w:rsidRPr="00534CD8">
        <w:rPr>
          <w:rFonts w:ascii="Lato" w:eastAsia="Georgia" w:hAnsi="Lato"/>
          <w:sz w:val="19"/>
        </w:rPr>
        <w:t>7</w:t>
      </w:r>
    </w:p>
    <w:p w14:paraId="6465C8B2" w14:textId="77777777" w:rsidR="00000000" w:rsidRPr="00534CD8" w:rsidRDefault="00B51CAC">
      <w:pPr>
        <w:spacing w:line="0" w:lineRule="atLeast"/>
        <w:ind w:right="-19"/>
        <w:jc w:val="center"/>
        <w:rPr>
          <w:rFonts w:ascii="Lato" w:eastAsia="Georgia" w:hAnsi="Lato"/>
          <w:sz w:val="19"/>
        </w:rPr>
        <w:sectPr w:rsidR="00000000" w:rsidRPr="00534CD8">
          <w:type w:val="continuous"/>
          <w:pgSz w:w="12240" w:h="15840"/>
          <w:pgMar w:top="1169" w:right="1440" w:bottom="303" w:left="1440" w:header="0" w:footer="0" w:gutter="0"/>
          <w:cols w:space="0" w:equalWidth="0">
            <w:col w:w="9360"/>
          </w:cols>
          <w:docGrid w:linePitch="360"/>
        </w:sectPr>
      </w:pPr>
    </w:p>
    <w:p w14:paraId="2FD145A8" w14:textId="77777777" w:rsidR="00000000" w:rsidRPr="00534CD8" w:rsidRDefault="00B51CAC">
      <w:pPr>
        <w:spacing w:line="250" w:lineRule="auto"/>
        <w:ind w:right="20"/>
        <w:rPr>
          <w:rFonts w:ascii="Lato" w:eastAsia="Georgia" w:hAnsi="Lato"/>
          <w:sz w:val="23"/>
        </w:rPr>
      </w:pPr>
      <w:bookmarkStart w:id="7" w:name="page8"/>
      <w:bookmarkEnd w:id="7"/>
      <w:r w:rsidRPr="00534CD8">
        <w:rPr>
          <w:rFonts w:ascii="Lato" w:eastAsia="Georgia" w:hAnsi="Lato"/>
          <w:sz w:val="23"/>
        </w:rPr>
        <w:lastRenderedPageBreak/>
        <w:t>families receiving benefits under this program who are found ineligi</w:t>
      </w:r>
      <w:r w:rsidRPr="00534CD8">
        <w:rPr>
          <w:rFonts w:ascii="Lato" w:eastAsia="Georgia" w:hAnsi="Lato"/>
          <w:sz w:val="23"/>
        </w:rPr>
        <w:t>ble for continuing benefits shall be eligible for aid pending a timely appeal under chapter 23B of the General Laws; provided further, that families who are denied assistance under this item may appeal that denial under said chapter 23B, including subsecti</w:t>
      </w:r>
      <w:r w:rsidRPr="00534CD8">
        <w:rPr>
          <w:rFonts w:ascii="Lato" w:eastAsia="Georgia" w:hAnsi="Lato"/>
          <w:sz w:val="23"/>
        </w:rPr>
        <w:t>on (F) of section 30 of said chapter 23B and regulations adopted to implement said chapter 23B; provided further, that benefits under this item shall only be provided to residents of the commonwealth who are citizens of the United States or persons lawfull</w:t>
      </w:r>
      <w:r w:rsidRPr="00534CD8">
        <w:rPr>
          <w:rFonts w:ascii="Lato" w:eastAsia="Georgia" w:hAnsi="Lato"/>
          <w:sz w:val="23"/>
        </w:rPr>
        <w:t>y admitted for permanent residence or otherwise permanently residing under the color of law in the United States; provided further, that the department, as a condition of continued eligibility for assistance under this program, may require disclosure of so</w:t>
      </w:r>
      <w:r w:rsidRPr="00534CD8">
        <w:rPr>
          <w:rFonts w:ascii="Lato" w:eastAsia="Georgia" w:hAnsi="Lato"/>
          <w:sz w:val="23"/>
        </w:rPr>
        <w:t>cial security numbers by all members of a family receiving assistance under this item for use in verification of income with other agencies, departments and executive offices; provided further, that if a family member fails to provide a social security num</w:t>
      </w:r>
      <w:r w:rsidRPr="00534CD8">
        <w:rPr>
          <w:rFonts w:ascii="Lato" w:eastAsia="Georgia" w:hAnsi="Lato"/>
          <w:sz w:val="23"/>
        </w:rPr>
        <w:t>ber for use in verifying the family's income and eligibility, then the family shall no longer be eligible to receive benefits from this program; provided further, that the department shall administer this program through the following agencies</w:t>
      </w:r>
      <w:r w:rsidRPr="00534CD8">
        <w:rPr>
          <w:rFonts w:ascii="Lato" w:eastAsia="Georgia" w:hAnsi="Lato"/>
          <w:sz w:val="23"/>
        </w:rPr>
        <w:t>,</w:t>
      </w:r>
      <w:r w:rsidRPr="00534CD8">
        <w:rPr>
          <w:rFonts w:ascii="Lato" w:eastAsia="Georgia" w:hAnsi="Lato"/>
          <w:sz w:val="23"/>
        </w:rPr>
        <w:t xml:space="preserve"> unless admi</w:t>
      </w:r>
      <w:r w:rsidRPr="00534CD8">
        <w:rPr>
          <w:rFonts w:ascii="Lato" w:eastAsia="Georgia" w:hAnsi="Lato"/>
          <w:sz w:val="23"/>
        </w:rPr>
        <w:t>nistering agencies are otherwise procured by the department: the Berkshire Housing Development Corporation</w:t>
      </w:r>
      <w:r w:rsidRPr="00534CD8">
        <w:rPr>
          <w:rFonts w:ascii="Lato" w:eastAsia="Georgia" w:hAnsi="Lato"/>
          <w:strike/>
          <w:sz w:val="23"/>
        </w:rPr>
        <w:t>;</w:t>
      </w:r>
      <w:r w:rsidRPr="00534CD8">
        <w:rPr>
          <w:rFonts w:ascii="Lato" w:eastAsia="Georgia" w:hAnsi="Lato"/>
          <w:sz w:val="23"/>
        </w:rPr>
        <w:t>,</w:t>
      </w:r>
      <w:r w:rsidRPr="00534CD8">
        <w:rPr>
          <w:rFonts w:ascii="Lato" w:eastAsia="Georgia" w:hAnsi="Lato"/>
          <w:sz w:val="23"/>
        </w:rPr>
        <w:t xml:space="preserve"> Central Massachusetts Housing Alliance, Inc</w:t>
      </w:r>
      <w:r w:rsidRPr="00534CD8">
        <w:rPr>
          <w:rFonts w:ascii="Lato" w:eastAsia="Georgia" w:hAnsi="Lato"/>
          <w:strike/>
          <w:sz w:val="23"/>
        </w:rPr>
        <w:t>.;</w:t>
      </w:r>
      <w:r w:rsidRPr="00534CD8">
        <w:rPr>
          <w:rFonts w:ascii="Lato" w:eastAsia="Georgia" w:hAnsi="Lato"/>
          <w:sz w:val="23"/>
        </w:rPr>
        <w:t>.,</w:t>
      </w:r>
      <w:r w:rsidRPr="00534CD8">
        <w:rPr>
          <w:rFonts w:ascii="Lato" w:eastAsia="Georgia" w:hAnsi="Lato"/>
          <w:sz w:val="23"/>
        </w:rPr>
        <w:t xml:space="preserve"> Community Teamwork</w:t>
      </w:r>
      <w:r w:rsidRPr="00534CD8">
        <w:rPr>
          <w:rFonts w:ascii="Lato" w:eastAsia="Georgia" w:hAnsi="Lato"/>
          <w:strike/>
          <w:sz w:val="23"/>
        </w:rPr>
        <w:t>,</w:t>
      </w:r>
      <w:r w:rsidRPr="00534CD8">
        <w:rPr>
          <w:rFonts w:ascii="Lato" w:eastAsia="Georgia" w:hAnsi="Lato"/>
          <w:sz w:val="23"/>
        </w:rPr>
        <w:t xml:space="preserve"> Inc</w:t>
      </w:r>
      <w:r w:rsidRPr="00534CD8">
        <w:rPr>
          <w:rFonts w:ascii="Lato" w:eastAsia="Georgia" w:hAnsi="Lato"/>
          <w:strike/>
          <w:sz w:val="23"/>
        </w:rPr>
        <w:t>.;</w:t>
      </w:r>
      <w:r w:rsidRPr="00534CD8">
        <w:rPr>
          <w:rFonts w:ascii="Lato" w:eastAsia="Georgia" w:hAnsi="Lato"/>
          <w:sz w:val="23"/>
        </w:rPr>
        <w:t>.,</w:t>
      </w:r>
      <w:r w:rsidRPr="00534CD8">
        <w:rPr>
          <w:rFonts w:ascii="Lato" w:eastAsia="Georgia" w:hAnsi="Lato"/>
          <w:sz w:val="23"/>
        </w:rPr>
        <w:t xml:space="preserve"> the Housing Assistance Corporation; the Franklin County Regional Housin</w:t>
      </w:r>
      <w:r w:rsidRPr="00534CD8">
        <w:rPr>
          <w:rFonts w:ascii="Lato" w:eastAsia="Georgia" w:hAnsi="Lato"/>
          <w:sz w:val="23"/>
        </w:rPr>
        <w:t xml:space="preserve">g and Redevelopment Authority; </w:t>
      </w:r>
      <w:proofErr w:type="spellStart"/>
      <w:r w:rsidRPr="00534CD8">
        <w:rPr>
          <w:rFonts w:ascii="Lato" w:eastAsia="Georgia" w:hAnsi="Lato"/>
          <w:strike/>
          <w:sz w:val="23"/>
        </w:rPr>
        <w:t>HAP</w:t>
      </w:r>
      <w:r w:rsidRPr="00534CD8">
        <w:rPr>
          <w:rFonts w:ascii="Lato" w:eastAsia="Georgia" w:hAnsi="Lato"/>
          <w:sz w:val="23"/>
        </w:rPr>
        <w:t>Way</w:t>
      </w:r>
      <w:proofErr w:type="spellEnd"/>
      <w:r w:rsidRPr="00534CD8">
        <w:rPr>
          <w:rFonts w:ascii="Lato" w:eastAsia="Georgia" w:hAnsi="Lato"/>
          <w:sz w:val="23"/>
        </w:rPr>
        <w:t xml:space="preserve"> Finders</w:t>
      </w:r>
      <w:r w:rsidRPr="00534CD8">
        <w:rPr>
          <w:rFonts w:ascii="Lato" w:eastAsia="Georgia" w:hAnsi="Lato"/>
          <w:sz w:val="23"/>
        </w:rPr>
        <w:t>, Inc.; Metro Housing Boston; the Lynn Housing Authority and Neighborhood Development; the South Middlesex Opportunity Council, Inc.; Housing Solutions for Southeastern Massachusetts, Inc.; and RCAP Solutions, I</w:t>
      </w:r>
      <w:r w:rsidRPr="00534CD8">
        <w:rPr>
          <w:rFonts w:ascii="Lato" w:eastAsia="Georgia" w:hAnsi="Lato"/>
          <w:sz w:val="23"/>
        </w:rPr>
        <w:t>nc.; provided further, that the department shall reallocate financing based on performance-based statistics from under-performing service providers to above average service providers in order to move as many families from hotels, motels or shelters into mo</w:t>
      </w:r>
      <w:r w:rsidRPr="00534CD8">
        <w:rPr>
          <w:rFonts w:ascii="Lato" w:eastAsia="Georgia" w:hAnsi="Lato"/>
          <w:sz w:val="23"/>
        </w:rPr>
        <w:t xml:space="preserve">re sustainable housing; provided further, that the department shall use funds provided under this program for stabilization workers to focus efforts on housing retention and to link households to supports, including job training, education, job search and </w:t>
      </w:r>
      <w:r w:rsidRPr="00534CD8">
        <w:rPr>
          <w:rFonts w:ascii="Lato" w:eastAsia="Georgia" w:hAnsi="Lato"/>
          <w:sz w:val="23"/>
        </w:rPr>
        <w:t xml:space="preserve">child care opportunities available </w:t>
      </w:r>
      <w:r w:rsidRPr="00534CD8">
        <w:rPr>
          <w:rFonts w:ascii="Lato" w:eastAsia="Georgia" w:hAnsi="Lato"/>
          <w:sz w:val="23"/>
        </w:rPr>
        <w:t>,</w:t>
      </w:r>
      <w:r w:rsidRPr="00534CD8">
        <w:rPr>
          <w:rFonts w:ascii="Lato" w:eastAsia="Georgia" w:hAnsi="Lato"/>
          <w:sz w:val="23"/>
        </w:rPr>
        <w:t xml:space="preserve"> and may enter into agreements with other public and private agencies for the provision of </w:t>
      </w:r>
      <w:proofErr w:type="spellStart"/>
      <w:r w:rsidRPr="00534CD8">
        <w:rPr>
          <w:rFonts w:ascii="Lato" w:eastAsia="Georgia" w:hAnsi="Lato"/>
          <w:strike/>
          <w:sz w:val="23"/>
        </w:rPr>
        <w:t>such</w:t>
      </w:r>
      <w:r w:rsidRPr="00534CD8">
        <w:rPr>
          <w:rFonts w:ascii="Lato" w:eastAsia="Georgia" w:hAnsi="Lato"/>
          <w:sz w:val="23"/>
        </w:rPr>
        <w:t>these</w:t>
      </w:r>
      <w:proofErr w:type="spellEnd"/>
      <w:r w:rsidRPr="00534CD8">
        <w:rPr>
          <w:rFonts w:ascii="Lato" w:eastAsia="Georgia" w:hAnsi="Lato"/>
          <w:sz w:val="23"/>
        </w:rPr>
        <w:t xml:space="preserve"> services; provided further, that a stabilization worker shall be assigned to each </w:t>
      </w:r>
      <w:r w:rsidRPr="00534CD8">
        <w:rPr>
          <w:rFonts w:ascii="Lato" w:eastAsia="Georgia" w:hAnsi="Lato"/>
          <w:strike/>
          <w:sz w:val="23"/>
        </w:rPr>
        <w:t>such</w:t>
      </w:r>
      <w:r w:rsidRPr="00534CD8">
        <w:rPr>
          <w:rFonts w:ascii="Lato" w:eastAsia="Georgia" w:hAnsi="Lato"/>
          <w:sz w:val="23"/>
        </w:rPr>
        <w:t xml:space="preserve"> household; provided further, tha</w:t>
      </w:r>
      <w:r w:rsidRPr="00534CD8">
        <w:rPr>
          <w:rFonts w:ascii="Lato" w:eastAsia="Georgia" w:hAnsi="Lato"/>
          <w:sz w:val="23"/>
        </w:rPr>
        <w:t xml:space="preserve">t funds shall be used to more rapidly transition families served by the program into temporary or permanent sustainable housing; provided further, that notwithstanding any general or special law to the contrary, </w:t>
      </w:r>
      <w:r w:rsidRPr="00534CD8">
        <w:rPr>
          <w:rFonts w:ascii="Lato" w:eastAsia="Georgia" w:hAnsi="Lato"/>
          <w:sz w:val="23"/>
        </w:rPr>
        <w:t>not less than</w:t>
      </w:r>
      <w:r w:rsidRPr="00534CD8">
        <w:rPr>
          <w:rFonts w:ascii="Lato" w:eastAsia="Georgia" w:hAnsi="Lato"/>
          <w:sz w:val="23"/>
        </w:rPr>
        <w:t xml:space="preserve"> 90 days before promulgating or</w:t>
      </w:r>
      <w:r w:rsidRPr="00534CD8">
        <w:rPr>
          <w:rFonts w:ascii="Lato" w:eastAsia="Georgia" w:hAnsi="Lato"/>
          <w:sz w:val="23"/>
        </w:rPr>
        <w:t xml:space="preserve"> amending any regulation, administrative practice or policy that would alter eligibility for or the level of benefits </w:t>
      </w:r>
      <w:r w:rsidRPr="00534CD8">
        <w:rPr>
          <w:rFonts w:ascii="Lato" w:eastAsia="Georgia" w:hAnsi="Lato"/>
          <w:strike/>
          <w:sz w:val="23"/>
        </w:rPr>
        <w:t xml:space="preserve">pursuant </w:t>
      </w:r>
      <w:proofErr w:type="spellStart"/>
      <w:r w:rsidRPr="00534CD8">
        <w:rPr>
          <w:rFonts w:ascii="Lato" w:eastAsia="Georgia" w:hAnsi="Lato"/>
          <w:strike/>
          <w:sz w:val="23"/>
        </w:rPr>
        <w:t>to</w:t>
      </w:r>
      <w:r w:rsidRPr="00534CD8">
        <w:rPr>
          <w:rFonts w:ascii="Lato" w:eastAsia="Georgia" w:hAnsi="Lato"/>
          <w:sz w:val="23"/>
        </w:rPr>
        <w:t>under</w:t>
      </w:r>
      <w:proofErr w:type="spellEnd"/>
      <w:r w:rsidRPr="00534CD8">
        <w:rPr>
          <w:rFonts w:ascii="Lato" w:eastAsia="Georgia" w:hAnsi="Lato"/>
          <w:sz w:val="23"/>
        </w:rPr>
        <w:t xml:space="preserve"> this program to less than the benefit level available on June 30, </w:t>
      </w:r>
      <w:r w:rsidRPr="00534CD8">
        <w:rPr>
          <w:rFonts w:ascii="Lato" w:eastAsia="Georgia" w:hAnsi="Lato"/>
          <w:strike/>
          <w:sz w:val="23"/>
        </w:rPr>
        <w:t>2018</w:t>
      </w:r>
      <w:r w:rsidRPr="00534CD8">
        <w:rPr>
          <w:rFonts w:ascii="Lato" w:eastAsia="Georgia" w:hAnsi="Lato"/>
          <w:sz w:val="23"/>
        </w:rPr>
        <w:t>2019</w:t>
      </w:r>
      <w:r w:rsidRPr="00534CD8">
        <w:rPr>
          <w:rFonts w:ascii="Lato" w:eastAsia="Georgia" w:hAnsi="Lato"/>
          <w:sz w:val="23"/>
        </w:rPr>
        <w:t xml:space="preserve"> , the department shall file with the house and</w:t>
      </w:r>
      <w:r w:rsidRPr="00534CD8">
        <w:rPr>
          <w:rFonts w:ascii="Lato" w:eastAsia="Georgia" w:hAnsi="Lato"/>
          <w:sz w:val="23"/>
        </w:rPr>
        <w:t xml:space="preserve"> senate committees on ways and means and the clerks of the house of representatives and senate a report setting forth the justification for such changes including, but not limited to, any determination by the secretary of housing and economic development t</w:t>
      </w:r>
      <w:r w:rsidRPr="00534CD8">
        <w:rPr>
          <w:rFonts w:ascii="Lato" w:eastAsia="Georgia" w:hAnsi="Lato"/>
          <w:sz w:val="23"/>
        </w:rPr>
        <w:t>hat available appropriations will be insufficient to meet projected expenses; provided further, that the department shall submit quarterly reports to the house and senate committees on ways and means</w:t>
      </w:r>
      <w:r w:rsidRPr="00534CD8">
        <w:rPr>
          <w:rFonts w:ascii="Lato" w:eastAsia="Georgia" w:hAnsi="Lato"/>
          <w:sz w:val="23"/>
        </w:rPr>
        <w:t>,</w:t>
      </w:r>
      <w:r w:rsidRPr="00534CD8">
        <w:rPr>
          <w:rFonts w:ascii="Lato" w:eastAsia="Georgia" w:hAnsi="Lato"/>
          <w:sz w:val="23"/>
        </w:rPr>
        <w:t xml:space="preserve"> which shall include</w:t>
      </w:r>
      <w:r w:rsidRPr="00534CD8">
        <w:rPr>
          <w:rFonts w:ascii="Lato" w:eastAsia="Georgia" w:hAnsi="Lato"/>
          <w:strike/>
          <w:sz w:val="23"/>
        </w:rPr>
        <w:t>: (a)</w:t>
      </w:r>
      <w:r w:rsidRPr="00534CD8">
        <w:rPr>
          <w:rFonts w:ascii="Lato" w:eastAsia="Georgia" w:hAnsi="Lato"/>
          <w:sz w:val="23"/>
        </w:rPr>
        <w:t>, but not be limited to,</w:t>
      </w:r>
      <w:r w:rsidRPr="00534CD8">
        <w:rPr>
          <w:rFonts w:ascii="Lato" w:eastAsia="Georgia" w:hAnsi="Lato"/>
          <w:sz w:val="23"/>
        </w:rPr>
        <w:t xml:space="preserve"> the</w:t>
      </w:r>
      <w:r w:rsidRPr="00534CD8">
        <w:rPr>
          <w:rFonts w:ascii="Lato" w:eastAsia="Georgia" w:hAnsi="Lato"/>
          <w:sz w:val="23"/>
        </w:rPr>
        <w:t>: (</w:t>
      </w:r>
      <w:proofErr w:type="spellStart"/>
      <w:r w:rsidRPr="00534CD8">
        <w:rPr>
          <w:rFonts w:ascii="Lato" w:eastAsia="Georgia" w:hAnsi="Lato"/>
          <w:sz w:val="23"/>
        </w:rPr>
        <w:t>i</w:t>
      </w:r>
      <w:proofErr w:type="spellEnd"/>
      <w:r w:rsidRPr="00534CD8">
        <w:rPr>
          <w:rFonts w:ascii="Lato" w:eastAsia="Georgia" w:hAnsi="Lato"/>
          <w:sz w:val="23"/>
        </w:rPr>
        <w:t>)</w:t>
      </w:r>
      <w:r w:rsidRPr="00534CD8">
        <w:rPr>
          <w:rFonts w:ascii="Lato" w:eastAsia="Georgia" w:hAnsi="Lato"/>
          <w:sz w:val="23"/>
        </w:rPr>
        <w:t xml:space="preserve"> number of families served; (</w:t>
      </w:r>
      <w:r w:rsidRPr="00534CD8">
        <w:rPr>
          <w:rFonts w:ascii="Lato" w:eastAsia="Georgia" w:hAnsi="Lato"/>
          <w:strike/>
          <w:sz w:val="23"/>
        </w:rPr>
        <w:t xml:space="preserve">b) </w:t>
      </w:r>
      <w:proofErr w:type="spellStart"/>
      <w:r w:rsidRPr="00534CD8">
        <w:rPr>
          <w:rFonts w:ascii="Lato" w:eastAsia="Georgia" w:hAnsi="Lato"/>
          <w:strike/>
          <w:sz w:val="23"/>
        </w:rPr>
        <w:t>the</w:t>
      </w:r>
      <w:r w:rsidRPr="00534CD8">
        <w:rPr>
          <w:rFonts w:ascii="Lato" w:eastAsia="Georgia" w:hAnsi="Lato"/>
          <w:sz w:val="23"/>
        </w:rPr>
        <w:t>ii</w:t>
      </w:r>
      <w:proofErr w:type="spellEnd"/>
      <w:r w:rsidRPr="00534CD8">
        <w:rPr>
          <w:rFonts w:ascii="Lato" w:eastAsia="Georgia" w:hAnsi="Lato"/>
          <w:sz w:val="23"/>
        </w:rPr>
        <w:t>)</w:t>
      </w:r>
      <w:r w:rsidRPr="00534CD8">
        <w:rPr>
          <w:rFonts w:ascii="Lato" w:eastAsia="Georgia" w:hAnsi="Lato"/>
          <w:sz w:val="23"/>
        </w:rPr>
        <w:t xml:space="preserve"> type of assistance given; (</w:t>
      </w:r>
      <w:r w:rsidRPr="00534CD8">
        <w:rPr>
          <w:rFonts w:ascii="Lato" w:eastAsia="Georgia" w:hAnsi="Lato"/>
          <w:strike/>
          <w:sz w:val="23"/>
        </w:rPr>
        <w:t>c) the number of families</w:t>
      </w:r>
      <w:r w:rsidRPr="00534CD8">
        <w:rPr>
          <w:rFonts w:ascii="Lato" w:eastAsia="Georgia" w:hAnsi="Lato"/>
          <w:sz w:val="23"/>
        </w:rPr>
        <w:t xml:space="preserve"> </w:t>
      </w:r>
      <w:r w:rsidRPr="00534CD8">
        <w:rPr>
          <w:rFonts w:ascii="Lato" w:eastAsia="Georgia" w:hAnsi="Lato"/>
          <w:strike/>
          <w:sz w:val="23"/>
        </w:rPr>
        <w:t xml:space="preserve">assisted through this program; (d) </w:t>
      </w:r>
      <w:proofErr w:type="spellStart"/>
      <w:r w:rsidRPr="00534CD8">
        <w:rPr>
          <w:rFonts w:ascii="Lato" w:eastAsia="Georgia" w:hAnsi="Lato"/>
          <w:strike/>
          <w:sz w:val="23"/>
        </w:rPr>
        <w:t>the</w:t>
      </w:r>
      <w:r w:rsidRPr="00534CD8">
        <w:rPr>
          <w:rFonts w:ascii="Lato" w:eastAsia="Georgia" w:hAnsi="Lato"/>
          <w:sz w:val="23"/>
        </w:rPr>
        <w:t>iii</w:t>
      </w:r>
      <w:proofErr w:type="spellEnd"/>
      <w:r w:rsidRPr="00534CD8">
        <w:rPr>
          <w:rFonts w:ascii="Lato" w:eastAsia="Georgia" w:hAnsi="Lato"/>
          <w:sz w:val="23"/>
        </w:rPr>
        <w:t>)</w:t>
      </w:r>
      <w:r w:rsidRPr="00534CD8">
        <w:rPr>
          <w:rFonts w:ascii="Lato" w:eastAsia="Georgia" w:hAnsi="Lato"/>
          <w:sz w:val="23"/>
        </w:rPr>
        <w:t xml:space="preserve"> </w:t>
      </w:r>
      <w:r w:rsidRPr="00534CD8">
        <w:rPr>
          <w:rFonts w:ascii="Lato" w:eastAsia="Georgia" w:hAnsi="Lato"/>
          <w:sz w:val="23"/>
        </w:rPr>
        <w:t>average, minimum and maximum cost per</w:t>
      </w:r>
      <w:r w:rsidRPr="00534CD8">
        <w:rPr>
          <w:rFonts w:ascii="Lato" w:eastAsia="Georgia" w:hAnsi="Lato"/>
          <w:sz w:val="23"/>
        </w:rPr>
        <w:t xml:space="preserve"> </w:t>
      </w:r>
      <w:r w:rsidRPr="00534CD8">
        <w:rPr>
          <w:rFonts w:ascii="Lato" w:eastAsia="Georgia" w:hAnsi="Lato"/>
          <w:sz w:val="23"/>
        </w:rPr>
        <w:t xml:space="preserve">family of </w:t>
      </w:r>
      <w:proofErr w:type="spellStart"/>
      <w:r w:rsidRPr="00534CD8">
        <w:rPr>
          <w:rFonts w:ascii="Lato" w:eastAsia="Georgia" w:hAnsi="Lato"/>
          <w:strike/>
          <w:sz w:val="23"/>
        </w:rPr>
        <w:t>such</w:t>
      </w:r>
      <w:r w:rsidRPr="00534CD8">
        <w:rPr>
          <w:rFonts w:ascii="Lato" w:eastAsia="Georgia" w:hAnsi="Lato"/>
          <w:sz w:val="23"/>
        </w:rPr>
        <w:t>the</w:t>
      </w:r>
      <w:proofErr w:type="spellEnd"/>
      <w:r w:rsidRPr="00534CD8">
        <w:rPr>
          <w:rFonts w:ascii="Lato" w:eastAsia="Georgia" w:hAnsi="Lato"/>
          <w:sz w:val="23"/>
        </w:rPr>
        <w:t xml:space="preserve"> assistance; </w:t>
      </w:r>
      <w:r w:rsidRPr="00534CD8">
        <w:rPr>
          <w:rFonts w:ascii="Lato" w:eastAsia="Georgia" w:hAnsi="Lato"/>
          <w:sz w:val="23"/>
        </w:rPr>
        <w:t>(iv) number of families assisted through this progr</w:t>
      </w:r>
      <w:r w:rsidRPr="00534CD8">
        <w:rPr>
          <w:rFonts w:ascii="Lato" w:eastAsia="Georgia" w:hAnsi="Lato"/>
          <w:sz w:val="23"/>
        </w:rPr>
        <w:t>am;</w:t>
      </w:r>
      <w:r w:rsidRPr="00534CD8">
        <w:rPr>
          <w:rFonts w:ascii="Lato" w:eastAsia="Georgia" w:hAnsi="Lato"/>
          <w:sz w:val="23"/>
        </w:rPr>
        <w:t xml:space="preserve"> and (</w:t>
      </w:r>
      <w:r w:rsidRPr="00534CD8">
        <w:rPr>
          <w:rFonts w:ascii="Lato" w:eastAsia="Georgia" w:hAnsi="Lato"/>
          <w:strike/>
          <w:sz w:val="23"/>
        </w:rPr>
        <w:t xml:space="preserve">e) </w:t>
      </w:r>
      <w:proofErr w:type="spellStart"/>
      <w:r w:rsidRPr="00534CD8">
        <w:rPr>
          <w:rFonts w:ascii="Lato" w:eastAsia="Georgia" w:hAnsi="Lato"/>
          <w:strike/>
          <w:sz w:val="23"/>
        </w:rPr>
        <w:t>the</w:t>
      </w:r>
      <w:r w:rsidRPr="00534CD8">
        <w:rPr>
          <w:rFonts w:ascii="Lato" w:eastAsia="Georgia" w:hAnsi="Lato"/>
          <w:sz w:val="23"/>
        </w:rPr>
        <w:t>v</w:t>
      </w:r>
      <w:proofErr w:type="spellEnd"/>
      <w:r w:rsidRPr="00534CD8">
        <w:rPr>
          <w:rFonts w:ascii="Lato" w:eastAsia="Georgia" w:hAnsi="Lato"/>
          <w:sz w:val="23"/>
        </w:rPr>
        <w:t>)</w:t>
      </w:r>
      <w:r w:rsidRPr="00534CD8">
        <w:rPr>
          <w:rFonts w:ascii="Lato" w:eastAsia="Georgia" w:hAnsi="Lato"/>
          <w:sz w:val="23"/>
        </w:rPr>
        <w:t xml:space="preserve"> total number of families receiving benefits under 7004-0101 that have received assistance under 7004-0108 during the previous 3 years; provided further, that the</w:t>
      </w:r>
    </w:p>
    <w:p w14:paraId="0A6A1494" w14:textId="2CC41A39" w:rsidR="00000000" w:rsidRPr="00534CD8" w:rsidRDefault="005F1099">
      <w:pPr>
        <w:spacing w:line="20" w:lineRule="exact"/>
        <w:rPr>
          <w:rFonts w:ascii="Lato" w:eastAsia="Times New Roman" w:hAnsi="Lato"/>
        </w:rPr>
      </w:pPr>
      <w:r w:rsidRPr="00534CD8">
        <w:rPr>
          <w:rFonts w:ascii="Lato" w:eastAsia="Georgia" w:hAnsi="Lato"/>
          <w:noProof/>
          <w:sz w:val="23"/>
        </w:rPr>
        <mc:AlternateContent>
          <mc:Choice Requires="wps">
            <w:drawing>
              <wp:anchor distT="0" distB="0" distL="114300" distR="114300" simplePos="0" relativeHeight="251662848" behindDoc="1" locked="0" layoutInCell="1" allowOverlap="1" wp14:anchorId="31AD1F31" wp14:editId="0E3545D1">
                <wp:simplePos x="0" y="0"/>
                <wp:positionH relativeFrom="column">
                  <wp:posOffset>-452120</wp:posOffset>
                </wp:positionH>
                <wp:positionV relativeFrom="paragraph">
                  <wp:posOffset>-5525770</wp:posOffset>
                </wp:positionV>
                <wp:extent cx="0" cy="172085"/>
                <wp:effectExtent l="5080" t="12065" r="13970" b="635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B57A"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35.1pt" to="-35.6pt,-4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" strokeweight=".72pt"/>
            </w:pict>
          </mc:Fallback>
        </mc:AlternateContent>
      </w:r>
      <w:r w:rsidRPr="00534CD8">
        <w:rPr>
          <w:rFonts w:ascii="Lato" w:eastAsia="Georgia" w:hAnsi="Lato"/>
          <w:noProof/>
          <w:sz w:val="23"/>
        </w:rPr>
        <mc:AlternateContent>
          <mc:Choice Requires="wps">
            <w:drawing>
              <wp:anchor distT="0" distB="0" distL="114300" distR="114300" simplePos="0" relativeHeight="251663872" behindDoc="1" locked="0" layoutInCell="1" allowOverlap="1" wp14:anchorId="599273D0" wp14:editId="007EE874">
                <wp:simplePos x="0" y="0"/>
                <wp:positionH relativeFrom="column">
                  <wp:posOffset>-452120</wp:posOffset>
                </wp:positionH>
                <wp:positionV relativeFrom="paragraph">
                  <wp:posOffset>-5179695</wp:posOffset>
                </wp:positionV>
                <wp:extent cx="0" cy="519430"/>
                <wp:effectExtent l="5080" t="5715" r="13970" b="825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87A8E"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07.85pt" to="-35.6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" strokeweight=".72pt"/>
            </w:pict>
          </mc:Fallback>
        </mc:AlternateContent>
      </w:r>
      <w:r w:rsidRPr="00534CD8">
        <w:rPr>
          <w:rFonts w:ascii="Lato" w:eastAsia="Georgia" w:hAnsi="Lato"/>
          <w:noProof/>
          <w:sz w:val="23"/>
        </w:rPr>
        <mc:AlternateContent>
          <mc:Choice Requires="wps">
            <w:drawing>
              <wp:anchor distT="0" distB="0" distL="114300" distR="114300" simplePos="0" relativeHeight="251664896" behindDoc="1" locked="0" layoutInCell="1" allowOverlap="1" wp14:anchorId="6271EAAC" wp14:editId="4910DBD4">
                <wp:simplePos x="0" y="0"/>
                <wp:positionH relativeFrom="column">
                  <wp:posOffset>-452120</wp:posOffset>
                </wp:positionH>
                <wp:positionV relativeFrom="paragraph">
                  <wp:posOffset>-3274695</wp:posOffset>
                </wp:positionV>
                <wp:extent cx="0" cy="520065"/>
                <wp:effectExtent l="5080" t="5715" r="13970" b="762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787D"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57.85pt" to="-35.6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" strokeweight=".72pt"/>
            </w:pict>
          </mc:Fallback>
        </mc:AlternateContent>
      </w:r>
      <w:r w:rsidRPr="00534CD8">
        <w:rPr>
          <w:rFonts w:ascii="Lato" w:eastAsia="Georgia" w:hAnsi="Lato"/>
          <w:noProof/>
          <w:sz w:val="23"/>
        </w:rPr>
        <mc:AlternateContent>
          <mc:Choice Requires="wps">
            <w:drawing>
              <wp:anchor distT="0" distB="0" distL="114300" distR="114300" simplePos="0" relativeHeight="251665920" behindDoc="1" locked="0" layoutInCell="1" allowOverlap="1" wp14:anchorId="4744A8D8" wp14:editId="3CF59CE1">
                <wp:simplePos x="0" y="0"/>
                <wp:positionH relativeFrom="column">
                  <wp:posOffset>-452120</wp:posOffset>
                </wp:positionH>
                <wp:positionV relativeFrom="paragraph">
                  <wp:posOffset>-2409190</wp:posOffset>
                </wp:positionV>
                <wp:extent cx="0" cy="173990"/>
                <wp:effectExtent l="5080" t="13970" r="13970" b="1206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A6482"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89.7pt" to="-35.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" strokeweight=".72pt"/>
            </w:pict>
          </mc:Fallback>
        </mc:AlternateContent>
      </w:r>
      <w:r w:rsidRPr="00534CD8">
        <w:rPr>
          <w:rFonts w:ascii="Lato" w:eastAsia="Georgia" w:hAnsi="Lato"/>
          <w:noProof/>
          <w:sz w:val="23"/>
        </w:rPr>
        <mc:AlternateContent>
          <mc:Choice Requires="wps">
            <w:drawing>
              <wp:anchor distT="0" distB="0" distL="114300" distR="114300" simplePos="0" relativeHeight="251666944" behindDoc="1" locked="0" layoutInCell="1" allowOverlap="1" wp14:anchorId="300E3093" wp14:editId="0772724C">
                <wp:simplePos x="0" y="0"/>
                <wp:positionH relativeFrom="column">
                  <wp:posOffset>-452120</wp:posOffset>
                </wp:positionH>
                <wp:positionV relativeFrom="paragraph">
                  <wp:posOffset>-2063115</wp:posOffset>
                </wp:positionV>
                <wp:extent cx="0" cy="347345"/>
                <wp:effectExtent l="5080" t="7620" r="13970" b="698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D816" id="Line 2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62.45pt" to="-35.6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" strokeweight=".72pt"/>
            </w:pict>
          </mc:Fallback>
        </mc:AlternateContent>
      </w:r>
      <w:r w:rsidRPr="00534CD8">
        <w:rPr>
          <w:rFonts w:ascii="Lato" w:eastAsia="Georgia" w:hAnsi="Lato"/>
          <w:noProof/>
          <w:sz w:val="23"/>
        </w:rPr>
        <mc:AlternateContent>
          <mc:Choice Requires="wps">
            <w:drawing>
              <wp:anchor distT="0" distB="0" distL="114300" distR="114300" simplePos="0" relativeHeight="251667968" behindDoc="1" locked="0" layoutInCell="1" allowOverlap="1" wp14:anchorId="2B6A4388" wp14:editId="26BB7637">
                <wp:simplePos x="0" y="0"/>
                <wp:positionH relativeFrom="column">
                  <wp:posOffset>-452120</wp:posOffset>
                </wp:positionH>
                <wp:positionV relativeFrom="paragraph">
                  <wp:posOffset>-849630</wp:posOffset>
                </wp:positionV>
                <wp:extent cx="0" cy="864870"/>
                <wp:effectExtent l="5080" t="11430" r="13970" b="952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8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E6CF"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66.9pt" to="-3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" strokeweight=".72pt"/>
            </w:pict>
          </mc:Fallback>
        </mc:AlternateContent>
      </w:r>
    </w:p>
    <w:p w14:paraId="22A41D60" w14:textId="77777777" w:rsidR="00000000" w:rsidRPr="00534CD8" w:rsidRDefault="00B51CAC">
      <w:pPr>
        <w:spacing w:line="20" w:lineRule="exact"/>
        <w:rPr>
          <w:rFonts w:ascii="Lato" w:eastAsia="Times New Roman" w:hAnsi="Lato"/>
        </w:rPr>
        <w:sectPr w:rsidR="00000000" w:rsidRPr="00534CD8">
          <w:pgSz w:w="12240" w:h="15840"/>
          <w:pgMar w:top="1169" w:right="1440" w:bottom="294" w:left="1440" w:header="0" w:footer="0" w:gutter="0"/>
          <w:cols w:space="0" w:equalWidth="0">
            <w:col w:w="9360"/>
          </w:cols>
          <w:docGrid w:linePitch="360"/>
        </w:sectPr>
      </w:pPr>
    </w:p>
    <w:p w14:paraId="0D07BAC7" w14:textId="77777777" w:rsidR="00000000" w:rsidRPr="00534CD8" w:rsidRDefault="00B51CAC">
      <w:pPr>
        <w:spacing w:line="200" w:lineRule="exact"/>
        <w:rPr>
          <w:rFonts w:ascii="Lato" w:eastAsia="Times New Roman" w:hAnsi="Lato"/>
        </w:rPr>
      </w:pPr>
    </w:p>
    <w:p w14:paraId="7C952208" w14:textId="77777777" w:rsidR="00000000" w:rsidRPr="00534CD8" w:rsidRDefault="00B51CAC">
      <w:pPr>
        <w:spacing w:line="200" w:lineRule="exact"/>
        <w:rPr>
          <w:rFonts w:ascii="Lato" w:eastAsia="Times New Roman" w:hAnsi="Lato"/>
        </w:rPr>
      </w:pPr>
    </w:p>
    <w:p w14:paraId="00478086" w14:textId="77777777" w:rsidR="00000000" w:rsidRPr="00534CD8" w:rsidRDefault="00B51CAC">
      <w:pPr>
        <w:spacing w:line="390" w:lineRule="exact"/>
        <w:rPr>
          <w:rFonts w:ascii="Lato" w:eastAsia="Times New Roman" w:hAnsi="Lato"/>
        </w:rPr>
      </w:pPr>
    </w:p>
    <w:p w14:paraId="521A52A5" w14:textId="77777777" w:rsidR="00000000" w:rsidRPr="00534CD8" w:rsidRDefault="00B51CAC">
      <w:pPr>
        <w:spacing w:line="0" w:lineRule="atLeast"/>
        <w:jc w:val="center"/>
        <w:rPr>
          <w:rFonts w:ascii="Lato" w:eastAsia="Georgia" w:hAnsi="Lato"/>
        </w:rPr>
      </w:pPr>
      <w:r w:rsidRPr="00534CD8">
        <w:rPr>
          <w:rFonts w:ascii="Lato" w:eastAsia="Georgia" w:hAnsi="Lato"/>
        </w:rPr>
        <w:t>8</w:t>
      </w:r>
    </w:p>
    <w:p w14:paraId="56E16619" w14:textId="77777777" w:rsidR="00000000" w:rsidRPr="00534CD8" w:rsidRDefault="00B51CAC">
      <w:pPr>
        <w:spacing w:line="0" w:lineRule="atLeast"/>
        <w:jc w:val="center"/>
        <w:rPr>
          <w:rFonts w:ascii="Lato" w:eastAsia="Georgia" w:hAnsi="Lato"/>
        </w:rPr>
        <w:sectPr w:rsidR="00000000" w:rsidRPr="00534CD8">
          <w:type w:val="continuous"/>
          <w:pgSz w:w="12240" w:h="15840"/>
          <w:pgMar w:top="1169" w:right="1440" w:bottom="294" w:left="1440" w:header="0" w:footer="0" w:gutter="0"/>
          <w:cols w:space="0" w:equalWidth="0">
            <w:col w:w="9360"/>
          </w:cols>
          <w:docGrid w:linePitch="360"/>
        </w:sectPr>
      </w:pPr>
    </w:p>
    <w:p w14:paraId="2016B35D" w14:textId="77777777" w:rsidR="00000000" w:rsidRPr="00534CD8" w:rsidRDefault="00B51CAC">
      <w:pPr>
        <w:spacing w:line="0" w:lineRule="atLeast"/>
        <w:ind w:right="20"/>
        <w:rPr>
          <w:rFonts w:ascii="Lato" w:eastAsia="Georgia" w:hAnsi="Lato"/>
          <w:strike/>
          <w:sz w:val="24"/>
        </w:rPr>
      </w:pPr>
      <w:bookmarkStart w:id="8" w:name="page9"/>
      <w:bookmarkEnd w:id="8"/>
      <w:r w:rsidRPr="00534CD8">
        <w:rPr>
          <w:rFonts w:ascii="Lato" w:eastAsia="Georgia" w:hAnsi="Lato"/>
          <w:sz w:val="24"/>
        </w:rPr>
        <w:lastRenderedPageBreak/>
        <w:t xml:space="preserve">department shall expend </w:t>
      </w:r>
      <w:r w:rsidRPr="00534CD8">
        <w:rPr>
          <w:rFonts w:ascii="Lato" w:eastAsia="Georgia" w:hAnsi="Lato"/>
          <w:strike/>
          <w:sz w:val="24"/>
        </w:rPr>
        <w:t>not less than $300,000</w:t>
      </w:r>
      <w:r w:rsidRPr="00534CD8">
        <w:rPr>
          <w:rFonts w:ascii="Lato" w:eastAsia="Georgia" w:hAnsi="Lato"/>
          <w:sz w:val="24"/>
        </w:rPr>
        <w:t>funds</w:t>
      </w:r>
      <w:r w:rsidRPr="00534CD8">
        <w:rPr>
          <w:rFonts w:ascii="Lato" w:eastAsia="Georgia" w:hAnsi="Lato"/>
          <w:sz w:val="24"/>
        </w:rPr>
        <w:t xml:space="preserve"> under item</w:t>
      </w:r>
      <w:r w:rsidRPr="00534CD8">
        <w:rPr>
          <w:rFonts w:ascii="Lato" w:eastAsia="Georgia" w:hAnsi="Lato"/>
          <w:sz w:val="24"/>
        </w:rPr>
        <w:t xml:space="preserve"> 7004-0108 on families residing in temporary emergency shelters and family residential treatment or sober living programs under items 4512-0200 and 4513-1130 if </w:t>
      </w:r>
      <w:proofErr w:type="spellStart"/>
      <w:r w:rsidRPr="00534CD8">
        <w:rPr>
          <w:rFonts w:ascii="Lato" w:eastAsia="Georgia" w:hAnsi="Lato"/>
          <w:strike/>
          <w:sz w:val="24"/>
        </w:rPr>
        <w:t>such</w:t>
      </w:r>
      <w:r w:rsidRPr="00534CD8">
        <w:rPr>
          <w:rFonts w:ascii="Lato" w:eastAsia="Georgia" w:hAnsi="Lato"/>
          <w:sz w:val="24"/>
        </w:rPr>
        <w:t>the</w:t>
      </w:r>
      <w:proofErr w:type="spellEnd"/>
      <w:r w:rsidRPr="00534CD8">
        <w:rPr>
          <w:rFonts w:ascii="Lato" w:eastAsia="Georgia" w:hAnsi="Lato"/>
          <w:sz w:val="24"/>
        </w:rPr>
        <w:t xml:space="preserve"> families otherwise meet all eligibility requirements applicable to emergency shelter un</w:t>
      </w:r>
      <w:r w:rsidRPr="00534CD8">
        <w:rPr>
          <w:rFonts w:ascii="Lato" w:eastAsia="Georgia" w:hAnsi="Lato"/>
          <w:sz w:val="24"/>
        </w:rPr>
        <w:t>der item 7004-0101, except that, solely for the purpose of this item, the fact that a family is residing in a temporary emergency domestic violence shelter under item 4513-1130 or in a family residential treatment or sober living program under item 4512-02</w:t>
      </w:r>
      <w:r w:rsidRPr="00534CD8">
        <w:rPr>
          <w:rFonts w:ascii="Lato" w:eastAsia="Georgia" w:hAnsi="Lato"/>
          <w:sz w:val="24"/>
        </w:rPr>
        <w:t xml:space="preserve">00 shall not preclude </w:t>
      </w:r>
      <w:r w:rsidRPr="00534CD8">
        <w:rPr>
          <w:rFonts w:ascii="Lato" w:eastAsia="Georgia" w:hAnsi="Lato"/>
          <w:strike/>
          <w:sz w:val="24"/>
        </w:rPr>
        <w:t>such family from receiving assistance; provided further, that guidance shall be</w:t>
      </w:r>
      <w:r w:rsidRPr="00534CD8">
        <w:rPr>
          <w:rFonts w:ascii="Lato" w:eastAsia="Georgia" w:hAnsi="Lato"/>
          <w:sz w:val="24"/>
        </w:rPr>
        <w:t xml:space="preserve"> </w:t>
      </w:r>
      <w:r w:rsidRPr="00534CD8">
        <w:rPr>
          <w:rFonts w:ascii="Lato" w:eastAsia="Georgia" w:hAnsi="Lato"/>
          <w:strike/>
          <w:sz w:val="24"/>
        </w:rPr>
        <w:t xml:space="preserve">developed by the department, in consultation with the department of public health, to provide that any unit in such temporary emergency shelter or family </w:t>
      </w:r>
      <w:r w:rsidRPr="00534CD8">
        <w:rPr>
          <w:rFonts w:ascii="Lato" w:eastAsia="Georgia" w:hAnsi="Lato"/>
          <w:strike/>
          <w:sz w:val="24"/>
        </w:rPr>
        <w:t xml:space="preserve">residential treatment or sober living program vacated through use of funds under this program shall have an opportunity to be filled by a family that is: (a) eligible both for emergency shelter under item 7004-0101 and for such domestic violence or family </w:t>
      </w:r>
      <w:r w:rsidRPr="00534CD8">
        <w:rPr>
          <w:rFonts w:ascii="Lato" w:eastAsia="Georgia" w:hAnsi="Lato"/>
          <w:strike/>
          <w:sz w:val="24"/>
        </w:rPr>
        <w:t xml:space="preserve">residential treatment or sober living program; and (b) referred to such temporary emergency shelter or family residential treatment or sober living program by the </w:t>
      </w:r>
      <w:proofErr w:type="spellStart"/>
      <w:r w:rsidRPr="00534CD8">
        <w:rPr>
          <w:rFonts w:ascii="Lato" w:eastAsia="Georgia" w:hAnsi="Lato"/>
          <w:strike/>
          <w:sz w:val="24"/>
        </w:rPr>
        <w:t>department</w:t>
      </w:r>
      <w:r w:rsidRPr="00534CD8">
        <w:rPr>
          <w:rFonts w:ascii="Lato" w:eastAsia="Georgia" w:hAnsi="Lato"/>
          <w:strike/>
          <w:sz w:val="24"/>
        </w:rPr>
        <w:t>the</w:t>
      </w:r>
      <w:proofErr w:type="spellEnd"/>
      <w:r w:rsidRPr="00534CD8">
        <w:rPr>
          <w:rFonts w:ascii="Lato" w:eastAsia="Georgia" w:hAnsi="Lato"/>
          <w:strike/>
          <w:sz w:val="24"/>
        </w:rPr>
        <w:t xml:space="preserve"> </w:t>
      </w:r>
      <w:r w:rsidRPr="00534CD8">
        <w:rPr>
          <w:rFonts w:ascii="Lato" w:eastAsia="Georgia" w:hAnsi="Lato"/>
          <w:strike/>
          <w:sz w:val="24"/>
        </w:rPr>
        <w:t>family from receiving assistance</w:t>
      </w:r>
      <w:r w:rsidRPr="00534CD8">
        <w:rPr>
          <w:rFonts w:ascii="Lato" w:eastAsia="Georgia" w:hAnsi="Lato"/>
          <w:strike/>
          <w:sz w:val="24"/>
        </w:rPr>
        <w:t>; provided further, that this item shall be sub</w:t>
      </w:r>
      <w:r w:rsidRPr="00534CD8">
        <w:rPr>
          <w:rFonts w:ascii="Lato" w:eastAsia="Georgia" w:hAnsi="Lato"/>
          <w:strike/>
          <w:sz w:val="24"/>
        </w:rPr>
        <w:t>ject to</w:t>
      </w:r>
      <w:r w:rsidRPr="00534CD8">
        <w:rPr>
          <w:rFonts w:ascii="Lato" w:eastAsia="Georgia" w:hAnsi="Lato"/>
          <w:strike/>
          <w:sz w:val="24"/>
        </w:rPr>
        <w:t xml:space="preserve"> </w:t>
      </w:r>
      <w:r w:rsidRPr="00534CD8">
        <w:rPr>
          <w:rFonts w:ascii="Lato" w:eastAsia="Georgia" w:hAnsi="Lato"/>
          <w:strike/>
          <w:sz w:val="24"/>
        </w:rPr>
        <w:t>appropriation and, in the event of a deficiency, nothing in this item shall give rise to</w:t>
      </w:r>
      <w:r w:rsidRPr="00534CD8">
        <w:rPr>
          <w:rFonts w:ascii="Lato" w:eastAsia="Georgia" w:hAnsi="Lato"/>
          <w:strike/>
          <w:sz w:val="24"/>
        </w:rPr>
        <w:t>,</w:t>
      </w:r>
      <w:r w:rsidRPr="00534CD8">
        <w:rPr>
          <w:rFonts w:ascii="Lato" w:eastAsia="Georgia" w:hAnsi="Lato"/>
          <w:strike/>
          <w:sz w:val="24"/>
        </w:rPr>
        <w:t xml:space="preserve"> or shall be construed as giving rise to</w:t>
      </w:r>
      <w:r w:rsidRPr="00534CD8">
        <w:rPr>
          <w:rFonts w:ascii="Lato" w:eastAsia="Georgia" w:hAnsi="Lato"/>
          <w:strike/>
          <w:sz w:val="24"/>
        </w:rPr>
        <w:t>,</w:t>
      </w:r>
      <w:r w:rsidRPr="00534CD8">
        <w:rPr>
          <w:rFonts w:ascii="Lato" w:eastAsia="Georgia" w:hAnsi="Lato"/>
          <w:strike/>
          <w:sz w:val="24"/>
        </w:rPr>
        <w:t xml:space="preserve"> any enforceable right or entitlement to services in excess of the amounts appropriated in this item; and provided fur</w:t>
      </w:r>
      <w:r w:rsidRPr="00534CD8">
        <w:rPr>
          <w:rFonts w:ascii="Lato" w:eastAsia="Georgia" w:hAnsi="Lato"/>
          <w:strike/>
          <w:sz w:val="24"/>
        </w:rPr>
        <w:t>ther, that household assistance funds shall be advanced to the administering agencies at the end of each month and before the next month's disbursement, the amount of which shall be estimated based on the prior month</w:t>
      </w:r>
      <w:r w:rsidRPr="00534CD8">
        <w:rPr>
          <w:rFonts w:ascii="Lato" w:eastAsia="Georgia" w:hAnsi="Lato"/>
          <w:strike/>
          <w:sz w:val="24"/>
        </w:rPr>
        <w:t>’s expenditure with a reconciliation not</w:t>
      </w:r>
      <w:r w:rsidRPr="00534CD8">
        <w:rPr>
          <w:rFonts w:ascii="Lato" w:eastAsia="Georgia" w:hAnsi="Lato"/>
          <w:strike/>
          <w:sz w:val="24"/>
        </w:rPr>
        <w:t xml:space="preserve"> less than annually</w:t>
      </w:r>
    </w:p>
    <w:p w14:paraId="21EBA7F1" w14:textId="166E46B6" w:rsidR="00000000" w:rsidRPr="00534CD8" w:rsidRDefault="005F1099">
      <w:pPr>
        <w:spacing w:line="20" w:lineRule="exact"/>
        <w:rPr>
          <w:rFonts w:ascii="Lato" w:eastAsia="Times New Roman" w:hAnsi="Lato"/>
        </w:rPr>
      </w:pPr>
      <w:r w:rsidRPr="00534CD8">
        <w:rPr>
          <w:rFonts w:ascii="Lato" w:eastAsia="Georgia" w:hAnsi="Lato"/>
          <w:strike/>
          <w:noProof/>
          <w:sz w:val="24"/>
        </w:rPr>
        <mc:AlternateContent>
          <mc:Choice Requires="wps">
            <w:drawing>
              <wp:anchor distT="0" distB="0" distL="114300" distR="114300" simplePos="0" relativeHeight="251668992" behindDoc="1" locked="0" layoutInCell="1" allowOverlap="1" wp14:anchorId="26AD80DD" wp14:editId="2005B7F0">
                <wp:simplePos x="0" y="0"/>
                <wp:positionH relativeFrom="column">
                  <wp:posOffset>-452120</wp:posOffset>
                </wp:positionH>
                <wp:positionV relativeFrom="paragraph">
                  <wp:posOffset>-3981450</wp:posOffset>
                </wp:positionV>
                <wp:extent cx="0" cy="172085"/>
                <wp:effectExtent l="5080" t="12700" r="13970" b="571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75410" id="Line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13.5pt" to="-35.6pt,-2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70016" behindDoc="1" locked="0" layoutInCell="1" allowOverlap="1" wp14:anchorId="69356A8F" wp14:editId="3628FB01">
                <wp:simplePos x="0" y="0"/>
                <wp:positionH relativeFrom="column">
                  <wp:posOffset>-452120</wp:posOffset>
                </wp:positionH>
                <wp:positionV relativeFrom="paragraph">
                  <wp:posOffset>-3635375</wp:posOffset>
                </wp:positionV>
                <wp:extent cx="0" cy="172720"/>
                <wp:effectExtent l="5080" t="6350" r="13970" b="1143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E239" id="Line 3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86.25pt" to="-35.6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" strokeweight=".72pt"/>
            </w:pict>
          </mc:Fallback>
        </mc:AlternateContent>
      </w:r>
      <w:r w:rsidRPr="00534CD8">
        <w:rPr>
          <w:rFonts w:ascii="Lato" w:eastAsia="Georgia" w:hAnsi="Lato"/>
          <w:strike/>
          <w:noProof/>
          <w:sz w:val="24"/>
        </w:rPr>
        <mc:AlternateContent>
          <mc:Choice Requires="wps">
            <w:drawing>
              <wp:anchor distT="0" distB="0" distL="114300" distR="114300" simplePos="0" relativeHeight="251671040" behindDoc="1" locked="0" layoutInCell="1" allowOverlap="1" wp14:anchorId="4145ECB4" wp14:editId="576DC3D3">
                <wp:simplePos x="0" y="0"/>
                <wp:positionH relativeFrom="column">
                  <wp:posOffset>-452120</wp:posOffset>
                </wp:positionH>
                <wp:positionV relativeFrom="paragraph">
                  <wp:posOffset>-2769235</wp:posOffset>
                </wp:positionV>
                <wp:extent cx="0" cy="1905000"/>
                <wp:effectExtent l="5080" t="5715" r="13970" b="1333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A7D5" id="Line 3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18.05pt" to="-35.6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" strokeweight=".72pt"/>
            </w:pict>
          </mc:Fallback>
        </mc:AlternateContent>
      </w:r>
    </w:p>
    <w:p w14:paraId="68968205" w14:textId="77777777" w:rsidR="00000000" w:rsidRPr="00534CD8" w:rsidRDefault="00B51CAC">
      <w:pPr>
        <w:spacing w:line="200" w:lineRule="exact"/>
        <w:rPr>
          <w:rFonts w:ascii="Lato" w:eastAsia="Times New Roman" w:hAnsi="Lato"/>
        </w:rPr>
      </w:pPr>
    </w:p>
    <w:p w14:paraId="7106DFDE" w14:textId="77777777" w:rsidR="00000000" w:rsidRPr="00534CD8" w:rsidRDefault="00B51CAC">
      <w:pPr>
        <w:spacing w:line="325" w:lineRule="exact"/>
        <w:rPr>
          <w:rFonts w:ascii="Lato" w:eastAsia="Times New Roman" w:hAnsi="Lato"/>
        </w:rPr>
      </w:pPr>
    </w:p>
    <w:p w14:paraId="2FC730A0" w14:textId="77777777" w:rsidR="00000000" w:rsidRPr="00534CD8" w:rsidRDefault="00B51CAC">
      <w:pPr>
        <w:spacing w:line="0" w:lineRule="atLeast"/>
        <w:rPr>
          <w:rFonts w:ascii="Lato" w:eastAsia="Georgia" w:hAnsi="Lato"/>
          <w:b/>
          <w:sz w:val="28"/>
        </w:rPr>
      </w:pPr>
      <w:r w:rsidRPr="00534CD8">
        <w:rPr>
          <w:rFonts w:ascii="Lato" w:eastAsia="Georgia" w:hAnsi="Lato"/>
          <w:b/>
          <w:sz w:val="28"/>
        </w:rPr>
        <w:t>Home and Healthy for Good (7004-0104)</w:t>
      </w:r>
    </w:p>
    <w:p w14:paraId="07A13009" w14:textId="77777777" w:rsidR="00000000" w:rsidRPr="00534CD8" w:rsidRDefault="00B51CAC">
      <w:pPr>
        <w:spacing w:line="123" w:lineRule="exact"/>
        <w:rPr>
          <w:rFonts w:ascii="Lato" w:eastAsia="Times New Roman" w:hAnsi="Lato"/>
        </w:rPr>
      </w:pPr>
    </w:p>
    <w:p w14:paraId="4DBC8ECD"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Description of Changes:</w:t>
      </w:r>
    </w:p>
    <w:p w14:paraId="55BF3DE4" w14:textId="77777777" w:rsidR="00000000" w:rsidRPr="00534CD8" w:rsidRDefault="00B51CAC">
      <w:pPr>
        <w:spacing w:line="117" w:lineRule="exact"/>
        <w:rPr>
          <w:rFonts w:ascii="Lato" w:eastAsia="Times New Roman" w:hAnsi="Lato"/>
        </w:rPr>
      </w:pPr>
    </w:p>
    <w:p w14:paraId="24B6317E" w14:textId="77777777" w:rsidR="00000000" w:rsidRPr="00534CD8" w:rsidRDefault="00B51CAC">
      <w:pPr>
        <w:spacing w:line="0" w:lineRule="atLeast"/>
        <w:ind w:left="360"/>
        <w:rPr>
          <w:rFonts w:ascii="Lato" w:eastAsia="Georgia" w:hAnsi="Lato"/>
          <w:sz w:val="24"/>
        </w:rPr>
      </w:pPr>
      <w:r w:rsidRPr="00534CD8">
        <w:rPr>
          <w:rFonts w:ascii="Lato" w:eastAsia="Georgia" w:hAnsi="Lato"/>
          <w:sz w:val="24"/>
        </w:rPr>
        <w:t>Includes language authorizing a $500,000 statewide pilot program language</w:t>
      </w:r>
    </w:p>
    <w:p w14:paraId="7C956432" w14:textId="77777777" w:rsidR="00000000" w:rsidRPr="00534CD8" w:rsidRDefault="00B51CAC">
      <w:pPr>
        <w:spacing w:line="200" w:lineRule="exact"/>
        <w:rPr>
          <w:rFonts w:ascii="Lato" w:eastAsia="Times New Roman" w:hAnsi="Lato"/>
        </w:rPr>
      </w:pPr>
    </w:p>
    <w:p w14:paraId="0A31BF90" w14:textId="77777777" w:rsidR="00000000" w:rsidRPr="00534CD8" w:rsidRDefault="00B51CAC">
      <w:pPr>
        <w:spacing w:line="216" w:lineRule="exact"/>
        <w:rPr>
          <w:rFonts w:ascii="Lato" w:eastAsia="Times New Roman" w:hAnsi="Lato"/>
        </w:rPr>
      </w:pPr>
    </w:p>
    <w:p w14:paraId="318EB248"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Language:</w:t>
      </w:r>
    </w:p>
    <w:p w14:paraId="4A5A4C1F" w14:textId="77777777" w:rsidR="00000000" w:rsidRPr="00534CD8" w:rsidRDefault="00B51CAC">
      <w:pPr>
        <w:spacing w:line="2" w:lineRule="exact"/>
        <w:rPr>
          <w:rFonts w:ascii="Lato" w:eastAsia="Times New Roman" w:hAnsi="Lato"/>
        </w:rPr>
      </w:pPr>
    </w:p>
    <w:p w14:paraId="0527248C" w14:textId="77777777" w:rsidR="00000000" w:rsidRPr="00534CD8" w:rsidRDefault="00B51CAC">
      <w:pPr>
        <w:spacing w:line="239" w:lineRule="auto"/>
        <w:ind w:right="60"/>
        <w:rPr>
          <w:rFonts w:ascii="Lato" w:eastAsia="Georgia" w:hAnsi="Lato"/>
          <w:sz w:val="24"/>
        </w:rPr>
      </w:pPr>
      <w:r w:rsidRPr="00534CD8">
        <w:rPr>
          <w:rFonts w:ascii="Lato" w:eastAsia="Georgia" w:hAnsi="Lato"/>
          <w:sz w:val="24"/>
        </w:rPr>
        <w:t>For the home and healthy for good program operated by Massachusetts Housing and</w:t>
      </w:r>
      <w:r w:rsidRPr="00534CD8">
        <w:rPr>
          <w:rFonts w:ascii="Lato" w:eastAsia="Georgia" w:hAnsi="Lato"/>
          <w:sz w:val="24"/>
        </w:rPr>
        <w:t xml:space="preserve"> Shelter Alliance, Inc. to reduce the incidence of chronic homelessness in the commonwealth; provided, that not less than $250,000 shall be expended to continue a supportive housing initiative for unaccompanied homeless young adults who identify as lesbian</w:t>
      </w:r>
      <w:r w:rsidRPr="00534CD8">
        <w:rPr>
          <w:rFonts w:ascii="Lato" w:eastAsia="Georgia" w:hAnsi="Lato"/>
          <w:sz w:val="24"/>
        </w:rPr>
        <w:t xml:space="preserve">, gay, bisexual, transgender, queer or questioning; provided further, that Massachusetts Housing and Shelter Alliance, Inc. shall be solely responsible for the administration of this program; </w:t>
      </w:r>
      <w:r w:rsidRPr="00534CD8">
        <w:rPr>
          <w:rFonts w:ascii="Lato" w:eastAsia="Georgia" w:hAnsi="Lato"/>
          <w:strike/>
          <w:sz w:val="24"/>
        </w:rPr>
        <w:t>and</w:t>
      </w:r>
      <w:r w:rsidRPr="00534CD8">
        <w:rPr>
          <w:rFonts w:ascii="Lato" w:eastAsia="Georgia" w:hAnsi="Lato"/>
          <w:sz w:val="24"/>
        </w:rPr>
        <w:t xml:space="preserve"> provided further, that </w:t>
      </w:r>
      <w:r w:rsidRPr="00534CD8">
        <w:rPr>
          <w:rFonts w:ascii="Lato" w:eastAsia="Georgia" w:hAnsi="Lato"/>
          <w:sz w:val="24"/>
        </w:rPr>
        <w:t>not later than January 2,</w:t>
      </w:r>
      <w:r w:rsidRPr="00534CD8">
        <w:rPr>
          <w:rFonts w:ascii="Lato" w:eastAsia="Georgia" w:hAnsi="Lato"/>
          <w:sz w:val="24"/>
        </w:rPr>
        <w:t xml:space="preserve"> </w:t>
      </w:r>
      <w:r w:rsidRPr="00534CD8">
        <w:rPr>
          <w:rFonts w:ascii="Lato" w:eastAsia="Georgia" w:hAnsi="Lato"/>
          <w:sz w:val="24"/>
        </w:rPr>
        <w:t>2020 the</w:t>
      </w:r>
      <w:r w:rsidRPr="00534CD8">
        <w:rPr>
          <w:rFonts w:ascii="Lato" w:eastAsia="Georgia" w:hAnsi="Lato"/>
          <w:sz w:val="24"/>
        </w:rPr>
        <w:t xml:space="preserve"> </w:t>
      </w:r>
      <w:r w:rsidRPr="00534CD8">
        <w:rPr>
          <w:rFonts w:ascii="Lato" w:eastAsia="Georgia" w:hAnsi="Lato"/>
          <w:sz w:val="24"/>
        </w:rPr>
        <w:t>Ma</w:t>
      </w:r>
      <w:r w:rsidRPr="00534CD8">
        <w:rPr>
          <w:rFonts w:ascii="Lato" w:eastAsia="Georgia" w:hAnsi="Lato"/>
          <w:sz w:val="24"/>
        </w:rPr>
        <w:t>ssachusetts Housing and Shelter Alliance, Inc. shall file a report with the</w:t>
      </w:r>
      <w:r w:rsidRPr="00534CD8">
        <w:rPr>
          <w:rFonts w:ascii="Lato" w:eastAsia="Georgia" w:hAnsi="Lato"/>
          <w:sz w:val="24"/>
        </w:rPr>
        <w:t xml:space="preserve"> </w:t>
      </w:r>
      <w:r w:rsidRPr="00534CD8">
        <w:rPr>
          <w:rFonts w:ascii="Lato" w:eastAsia="Georgia" w:hAnsi="Lato"/>
          <w:sz w:val="24"/>
        </w:rPr>
        <w:t xml:space="preserve">clerks of the house of representatives and senate, the </w:t>
      </w:r>
      <w:proofErr w:type="spellStart"/>
      <w:r w:rsidRPr="00534CD8">
        <w:rPr>
          <w:rFonts w:ascii="Lato" w:eastAsia="Georgia" w:hAnsi="Lato"/>
          <w:strike/>
          <w:sz w:val="24"/>
        </w:rPr>
        <w:t>undersecretary</w:t>
      </w:r>
      <w:r w:rsidRPr="00534CD8">
        <w:rPr>
          <w:rFonts w:ascii="Lato" w:eastAsia="Georgia" w:hAnsi="Lato"/>
          <w:sz w:val="24"/>
        </w:rPr>
        <w:t>department</w:t>
      </w:r>
      <w:proofErr w:type="spellEnd"/>
      <w:r w:rsidRPr="00534CD8">
        <w:rPr>
          <w:rFonts w:ascii="Lato" w:eastAsia="Georgia" w:hAnsi="Lato"/>
          <w:sz w:val="24"/>
        </w:rPr>
        <w:t xml:space="preserve"> of housing and community development and the </w:t>
      </w:r>
      <w:r w:rsidRPr="00534CD8">
        <w:rPr>
          <w:rFonts w:ascii="Lato" w:eastAsia="Georgia" w:hAnsi="Lato"/>
          <w:strike/>
          <w:sz w:val="24"/>
        </w:rPr>
        <w:t>chairs of the</w:t>
      </w:r>
      <w:r w:rsidRPr="00534CD8">
        <w:rPr>
          <w:rFonts w:ascii="Lato" w:eastAsia="Georgia" w:hAnsi="Lato"/>
          <w:sz w:val="24"/>
        </w:rPr>
        <w:t xml:space="preserve"> house and senate committees on ways and m</w:t>
      </w:r>
      <w:r w:rsidRPr="00534CD8">
        <w:rPr>
          <w:rFonts w:ascii="Lato" w:eastAsia="Georgia" w:hAnsi="Lato"/>
          <w:sz w:val="24"/>
        </w:rPr>
        <w:t xml:space="preserve">eans </w:t>
      </w:r>
      <w:r w:rsidRPr="00534CD8">
        <w:rPr>
          <w:rFonts w:ascii="Lato" w:eastAsia="Georgia" w:hAnsi="Lato"/>
          <w:strike/>
          <w:sz w:val="24"/>
        </w:rPr>
        <w:t>not later than January 4, 2019 on</w:t>
      </w:r>
      <w:r w:rsidRPr="00534CD8">
        <w:rPr>
          <w:rFonts w:ascii="Lato" w:eastAsia="Georgia" w:hAnsi="Lato"/>
          <w:sz w:val="24"/>
        </w:rPr>
        <w:t xml:space="preserve"> </w:t>
      </w:r>
      <w:r w:rsidRPr="00534CD8">
        <w:rPr>
          <w:rFonts w:ascii="Lato" w:eastAsia="Georgia" w:hAnsi="Lato"/>
          <w:sz w:val="24"/>
        </w:rPr>
        <w:t>detailing: (</w:t>
      </w:r>
      <w:proofErr w:type="spellStart"/>
      <w:r w:rsidRPr="00534CD8">
        <w:rPr>
          <w:rFonts w:ascii="Lato" w:eastAsia="Georgia" w:hAnsi="Lato"/>
          <w:sz w:val="24"/>
        </w:rPr>
        <w:t>i</w:t>
      </w:r>
      <w:proofErr w:type="spellEnd"/>
      <w:r w:rsidRPr="00534CD8">
        <w:rPr>
          <w:rFonts w:ascii="Lato" w:eastAsia="Georgia" w:hAnsi="Lato"/>
          <w:sz w:val="24"/>
        </w:rPr>
        <w:t>)</w:t>
      </w:r>
      <w:r w:rsidRPr="00534CD8">
        <w:rPr>
          <w:rFonts w:ascii="Lato" w:eastAsia="Georgia" w:hAnsi="Lato"/>
          <w:sz w:val="24"/>
        </w:rPr>
        <w:t xml:space="preserve"> the number of people served, </w:t>
      </w:r>
      <w:r w:rsidRPr="00534CD8">
        <w:rPr>
          <w:rFonts w:ascii="Lato" w:eastAsia="Georgia" w:hAnsi="Lato"/>
          <w:sz w:val="24"/>
        </w:rPr>
        <w:t>including available demographic information; (ii)</w:t>
      </w:r>
      <w:r w:rsidRPr="00534CD8">
        <w:rPr>
          <w:rFonts w:ascii="Lato" w:eastAsia="Georgia" w:hAnsi="Lato"/>
          <w:sz w:val="24"/>
        </w:rPr>
        <w:t xml:space="preserve"> the average cost per participant</w:t>
      </w:r>
      <w:r w:rsidRPr="00534CD8">
        <w:rPr>
          <w:rFonts w:ascii="Lato" w:eastAsia="Georgia" w:hAnsi="Lato"/>
          <w:strike/>
          <w:sz w:val="24"/>
        </w:rPr>
        <w:t>, the demographics of those served,</w:t>
      </w:r>
      <w:r w:rsidRPr="00534CD8">
        <w:rPr>
          <w:rFonts w:ascii="Lato" w:eastAsia="Georgia" w:hAnsi="Lato"/>
          <w:sz w:val="24"/>
        </w:rPr>
        <w:t xml:space="preserve"> </w:t>
      </w:r>
      <w:r w:rsidRPr="00534CD8">
        <w:rPr>
          <w:rFonts w:ascii="Lato" w:eastAsia="Georgia" w:hAnsi="Lato"/>
          <w:sz w:val="24"/>
        </w:rPr>
        <w:t>; (iii)</w:t>
      </w:r>
      <w:r w:rsidRPr="00534CD8">
        <w:rPr>
          <w:rFonts w:ascii="Lato" w:eastAsia="Georgia" w:hAnsi="Lato"/>
          <w:sz w:val="24"/>
        </w:rPr>
        <w:t xml:space="preserve"> whether participants have previously received </w:t>
      </w:r>
      <w:r w:rsidRPr="00534CD8">
        <w:rPr>
          <w:rFonts w:ascii="Lato" w:eastAsia="Georgia" w:hAnsi="Lato"/>
          <w:strike/>
          <w:sz w:val="24"/>
        </w:rPr>
        <w:t>g</w:t>
      </w:r>
      <w:r w:rsidRPr="00534CD8">
        <w:rPr>
          <w:rFonts w:ascii="Lato" w:eastAsia="Georgia" w:hAnsi="Lato"/>
          <w:strike/>
          <w:sz w:val="24"/>
        </w:rPr>
        <w:t>overnment</w:t>
      </w:r>
      <w:r w:rsidRPr="00534CD8">
        <w:rPr>
          <w:rFonts w:ascii="Lato" w:eastAsia="Georgia" w:hAnsi="Lato"/>
          <w:sz w:val="24"/>
        </w:rPr>
        <w:t xml:space="preserve"> services </w:t>
      </w:r>
      <w:r w:rsidRPr="00534CD8">
        <w:rPr>
          <w:rFonts w:ascii="Lato" w:eastAsia="Georgia" w:hAnsi="Lato"/>
          <w:sz w:val="24"/>
        </w:rPr>
        <w:t>from the department;</w:t>
      </w:r>
      <w:r w:rsidRPr="00534CD8">
        <w:rPr>
          <w:rFonts w:ascii="Lato" w:eastAsia="Georgia" w:hAnsi="Lato"/>
          <w:sz w:val="24"/>
        </w:rPr>
        <w:t xml:space="preserve"> and </w:t>
      </w:r>
      <w:r w:rsidRPr="00534CD8">
        <w:rPr>
          <w:rFonts w:ascii="Lato" w:eastAsia="Georgia" w:hAnsi="Lato"/>
          <w:sz w:val="24"/>
        </w:rPr>
        <w:t>(iv) any cost-savings</w:t>
      </w:r>
      <w:r w:rsidRPr="00534CD8">
        <w:rPr>
          <w:rFonts w:ascii="Lato" w:eastAsia="Georgia" w:hAnsi="Lato"/>
          <w:sz w:val="24"/>
        </w:rPr>
        <w:t xml:space="preserve"> </w:t>
      </w:r>
      <w:r w:rsidRPr="00534CD8">
        <w:rPr>
          <w:rFonts w:ascii="Lato" w:eastAsia="Georgia" w:hAnsi="Lato"/>
          <w:sz w:val="24"/>
        </w:rPr>
        <w:t>to the commonwealth associated with this program; provided further, that not less than $500,000 shall be expended for a statewide permanent supportive housing program to</w:t>
      </w:r>
    </w:p>
    <w:p w14:paraId="49B1B5D2" w14:textId="29DFAF9C" w:rsidR="00000000" w:rsidRPr="00534CD8" w:rsidRDefault="005F1099">
      <w:pPr>
        <w:spacing w:line="20" w:lineRule="exact"/>
        <w:rPr>
          <w:rFonts w:ascii="Lato" w:eastAsia="Times New Roman" w:hAnsi="Lato"/>
        </w:rPr>
      </w:pPr>
      <w:r w:rsidRPr="00534CD8">
        <w:rPr>
          <w:rFonts w:ascii="Lato" w:eastAsia="Georgia" w:hAnsi="Lato"/>
          <w:noProof/>
          <w:sz w:val="24"/>
        </w:rPr>
        <mc:AlternateContent>
          <mc:Choice Requires="wps">
            <w:drawing>
              <wp:anchor distT="0" distB="0" distL="114300" distR="114300" simplePos="0" relativeHeight="251672064" behindDoc="1" locked="0" layoutInCell="1" allowOverlap="1" wp14:anchorId="32969FCA" wp14:editId="62A688EC">
                <wp:simplePos x="0" y="0"/>
                <wp:positionH relativeFrom="column">
                  <wp:posOffset>3923665</wp:posOffset>
                </wp:positionH>
                <wp:positionV relativeFrom="paragraph">
                  <wp:posOffset>-1563370</wp:posOffset>
                </wp:positionV>
                <wp:extent cx="1696085" cy="0"/>
                <wp:effectExtent l="8890" t="12700" r="9525" b="63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line">
                          <a:avLst/>
                        </a:prstGeom>
                        <a:noFill/>
                        <a:ln w="7620">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49BD7" id="Line 3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123.1pt" to="442.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" strokecolor="#2e97d3" strokeweight=".6pt"/>
            </w:pict>
          </mc:Fallback>
        </mc:AlternateContent>
      </w:r>
      <w:r w:rsidRPr="00534CD8">
        <w:rPr>
          <w:rFonts w:ascii="Lato" w:eastAsia="Georgia" w:hAnsi="Lato"/>
          <w:noProof/>
          <w:sz w:val="24"/>
        </w:rPr>
        <mc:AlternateContent>
          <mc:Choice Requires="wps">
            <w:drawing>
              <wp:anchor distT="0" distB="0" distL="114300" distR="114300" simplePos="0" relativeHeight="251673088" behindDoc="1" locked="0" layoutInCell="1" allowOverlap="1" wp14:anchorId="577CDF86" wp14:editId="39A4FBA8">
                <wp:simplePos x="0" y="0"/>
                <wp:positionH relativeFrom="column">
                  <wp:posOffset>-452120</wp:posOffset>
                </wp:positionH>
                <wp:positionV relativeFrom="paragraph">
                  <wp:posOffset>-1719580</wp:posOffset>
                </wp:positionV>
                <wp:extent cx="0" cy="1731010"/>
                <wp:effectExtent l="5080" t="8890" r="13970" b="127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10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15BF" id="Line 3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35.4pt" to="-3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" strokeweight=".72pt"/>
            </w:pict>
          </mc:Fallback>
        </mc:AlternateContent>
      </w:r>
    </w:p>
    <w:p w14:paraId="41992483" w14:textId="77777777" w:rsidR="00000000" w:rsidRPr="00534CD8" w:rsidRDefault="00B51CAC">
      <w:pPr>
        <w:spacing w:line="20" w:lineRule="exact"/>
        <w:rPr>
          <w:rFonts w:ascii="Lato" w:eastAsia="Times New Roman" w:hAnsi="Lato"/>
        </w:rPr>
        <w:sectPr w:rsidR="00000000" w:rsidRPr="00534CD8">
          <w:pgSz w:w="12240" w:h="15840"/>
          <w:pgMar w:top="1169" w:right="1440" w:bottom="294" w:left="1440" w:header="0" w:footer="0" w:gutter="0"/>
          <w:cols w:space="0" w:equalWidth="0">
            <w:col w:w="9360"/>
          </w:cols>
          <w:docGrid w:linePitch="360"/>
        </w:sectPr>
      </w:pPr>
    </w:p>
    <w:p w14:paraId="2B1A8CA8" w14:textId="77777777" w:rsidR="00000000" w:rsidRPr="00534CD8" w:rsidRDefault="00B51CAC">
      <w:pPr>
        <w:spacing w:line="200" w:lineRule="exact"/>
        <w:rPr>
          <w:rFonts w:ascii="Lato" w:eastAsia="Times New Roman" w:hAnsi="Lato"/>
        </w:rPr>
      </w:pPr>
    </w:p>
    <w:p w14:paraId="3492E56B" w14:textId="77777777" w:rsidR="00000000" w:rsidRPr="00534CD8" w:rsidRDefault="00B51CAC">
      <w:pPr>
        <w:spacing w:line="200" w:lineRule="exact"/>
        <w:rPr>
          <w:rFonts w:ascii="Lato" w:eastAsia="Times New Roman" w:hAnsi="Lato"/>
        </w:rPr>
      </w:pPr>
    </w:p>
    <w:p w14:paraId="0278124A" w14:textId="77777777" w:rsidR="00000000" w:rsidRPr="00534CD8" w:rsidRDefault="00B51CAC">
      <w:pPr>
        <w:spacing w:line="230" w:lineRule="exact"/>
        <w:rPr>
          <w:rFonts w:ascii="Lato" w:eastAsia="Times New Roman" w:hAnsi="Lato"/>
        </w:rPr>
      </w:pPr>
    </w:p>
    <w:p w14:paraId="5362613F" w14:textId="77777777" w:rsidR="00000000" w:rsidRPr="00534CD8" w:rsidRDefault="00B51CAC">
      <w:pPr>
        <w:spacing w:line="0" w:lineRule="atLeast"/>
        <w:jc w:val="center"/>
        <w:rPr>
          <w:rFonts w:ascii="Lato" w:eastAsia="Georgia" w:hAnsi="Lato"/>
        </w:rPr>
      </w:pPr>
      <w:r w:rsidRPr="00534CD8">
        <w:rPr>
          <w:rFonts w:ascii="Lato" w:eastAsia="Georgia" w:hAnsi="Lato"/>
        </w:rPr>
        <w:t>9</w:t>
      </w:r>
    </w:p>
    <w:p w14:paraId="003988DB" w14:textId="77777777" w:rsidR="00000000" w:rsidRPr="00534CD8" w:rsidRDefault="00B51CAC">
      <w:pPr>
        <w:spacing w:line="0" w:lineRule="atLeast"/>
        <w:jc w:val="center"/>
        <w:rPr>
          <w:rFonts w:ascii="Lato" w:eastAsia="Georgia" w:hAnsi="Lato"/>
        </w:rPr>
        <w:sectPr w:rsidR="00000000" w:rsidRPr="00534CD8">
          <w:type w:val="continuous"/>
          <w:pgSz w:w="12240" w:h="15840"/>
          <w:pgMar w:top="1169" w:right="1440" w:bottom="294" w:left="1440" w:header="0" w:footer="0" w:gutter="0"/>
          <w:cols w:space="0" w:equalWidth="0">
            <w:col w:w="9360"/>
          </w:cols>
          <w:docGrid w:linePitch="360"/>
        </w:sectPr>
      </w:pPr>
    </w:p>
    <w:p w14:paraId="3A43F14E" w14:textId="77777777" w:rsidR="00000000" w:rsidRPr="00534CD8" w:rsidRDefault="00B51CAC">
      <w:pPr>
        <w:spacing w:line="0" w:lineRule="atLeast"/>
        <w:rPr>
          <w:rFonts w:ascii="Lato" w:eastAsia="Georgia" w:hAnsi="Lato"/>
          <w:sz w:val="24"/>
        </w:rPr>
      </w:pPr>
      <w:bookmarkStart w:id="9" w:name="page10"/>
      <w:bookmarkEnd w:id="9"/>
      <w:r w:rsidRPr="00534CD8">
        <w:rPr>
          <w:rFonts w:ascii="Lato" w:eastAsia="Georgia" w:hAnsi="Lato"/>
          <w:sz w:val="24"/>
        </w:rPr>
        <w:lastRenderedPageBreak/>
        <w:t>serve peop</w:t>
      </w:r>
      <w:r w:rsidRPr="00534CD8">
        <w:rPr>
          <w:rFonts w:ascii="Lato" w:eastAsia="Georgia" w:hAnsi="Lato"/>
          <w:sz w:val="24"/>
        </w:rPr>
        <w:t>le experiencing long-term homelessness and who have complex medical and behavioral health needs for the purpose of ending homelessness, promoting housing stability and reducing costly utilization of emergency and acute care; provided further, that the Mass</w:t>
      </w:r>
      <w:r w:rsidRPr="00534CD8">
        <w:rPr>
          <w:rFonts w:ascii="Lato" w:eastAsia="Georgia" w:hAnsi="Lato"/>
          <w:sz w:val="24"/>
        </w:rPr>
        <w:t>achusetts Alliance for Supportive Housing LLC shall be solely responsible for the administration of this program; and provided further, that not later than January 2, 2020 the Massachusetts Alliance for Supportive Housing LLC shall file a report with the c</w:t>
      </w:r>
      <w:r w:rsidRPr="00534CD8">
        <w:rPr>
          <w:rFonts w:ascii="Lato" w:eastAsia="Georgia" w:hAnsi="Lato"/>
          <w:sz w:val="24"/>
        </w:rPr>
        <w:t>lerks of the house of representatives and senate, the department of housing and community development and the house and senate committees on ways and means detailing: (a) the number of people served, including available demographic information; (b) the ave</w:t>
      </w:r>
      <w:r w:rsidRPr="00534CD8">
        <w:rPr>
          <w:rFonts w:ascii="Lato" w:eastAsia="Georgia" w:hAnsi="Lato"/>
          <w:sz w:val="24"/>
        </w:rPr>
        <w:t xml:space="preserve">rage cost per participant; (c) whether participants have </w:t>
      </w:r>
      <w:r w:rsidRPr="00534CD8">
        <w:rPr>
          <w:rFonts w:ascii="Lato" w:eastAsia="Georgia" w:hAnsi="Lato"/>
          <w:sz w:val="24"/>
        </w:rPr>
        <w:t>previously received services from the department; and (d)</w:t>
      </w:r>
      <w:r w:rsidRPr="00534CD8">
        <w:rPr>
          <w:rFonts w:ascii="Lato" w:eastAsia="Georgia" w:hAnsi="Lato"/>
          <w:sz w:val="24"/>
        </w:rPr>
        <w:t xml:space="preserve"> </w:t>
      </w:r>
      <w:r w:rsidRPr="00534CD8">
        <w:rPr>
          <w:rFonts w:ascii="Lato" w:eastAsia="Georgia" w:hAnsi="Lato"/>
          <w:sz w:val="24"/>
        </w:rPr>
        <w:t>any projected cost-savings</w:t>
      </w:r>
      <w:r w:rsidRPr="00534CD8">
        <w:rPr>
          <w:rFonts w:ascii="Lato" w:eastAsia="Georgia" w:hAnsi="Lato"/>
          <w:sz w:val="24"/>
        </w:rPr>
        <w:t xml:space="preserve"> </w:t>
      </w:r>
      <w:r w:rsidRPr="00534CD8">
        <w:rPr>
          <w:rFonts w:ascii="Lato" w:eastAsia="Georgia" w:hAnsi="Lato"/>
          <w:sz w:val="24"/>
        </w:rPr>
        <w:t>associated with the program for the department or</w:t>
      </w:r>
      <w:r w:rsidRPr="00534CD8">
        <w:rPr>
          <w:rFonts w:ascii="Lato" w:eastAsia="Georgia" w:hAnsi="Lato"/>
          <w:sz w:val="24"/>
        </w:rPr>
        <w:t xml:space="preserve"> </w:t>
      </w:r>
      <w:r w:rsidRPr="00534CD8">
        <w:rPr>
          <w:rFonts w:ascii="Lato" w:eastAsia="Georgia" w:hAnsi="Lato"/>
          <w:sz w:val="24"/>
        </w:rPr>
        <w:t>in</w:t>
      </w:r>
      <w:r w:rsidRPr="00534CD8">
        <w:rPr>
          <w:rFonts w:ascii="Lato" w:eastAsia="Georgia" w:hAnsi="Lato"/>
          <w:sz w:val="24"/>
        </w:rPr>
        <w:t xml:space="preserve"> </w:t>
      </w:r>
      <w:r w:rsidRPr="00534CD8">
        <w:rPr>
          <w:rFonts w:ascii="Lato" w:eastAsia="Georgia" w:hAnsi="Lato"/>
          <w:strike/>
          <w:sz w:val="24"/>
        </w:rPr>
        <w:t xml:space="preserve">other state-funded </w:t>
      </w:r>
      <w:proofErr w:type="spellStart"/>
      <w:r w:rsidRPr="00534CD8">
        <w:rPr>
          <w:rFonts w:ascii="Lato" w:eastAsia="Georgia" w:hAnsi="Lato"/>
          <w:strike/>
          <w:sz w:val="24"/>
        </w:rPr>
        <w:t>programs</w:t>
      </w:r>
      <w:r w:rsidRPr="00534CD8">
        <w:rPr>
          <w:rFonts w:ascii="Lato" w:eastAsia="Georgia" w:hAnsi="Lato"/>
          <w:sz w:val="24"/>
        </w:rPr>
        <w:t>the</w:t>
      </w:r>
      <w:proofErr w:type="spellEnd"/>
      <w:r w:rsidRPr="00534CD8">
        <w:rPr>
          <w:rFonts w:ascii="Lato" w:eastAsia="Georgia" w:hAnsi="Lato"/>
          <w:sz w:val="24"/>
        </w:rPr>
        <w:t xml:space="preserve"> </w:t>
      </w:r>
      <w:r w:rsidRPr="00534CD8">
        <w:rPr>
          <w:rFonts w:ascii="Lato" w:eastAsia="Georgia" w:hAnsi="Lato"/>
          <w:sz w:val="24"/>
        </w:rPr>
        <w:t>utilization of emergency and a</w:t>
      </w:r>
      <w:r w:rsidRPr="00534CD8">
        <w:rPr>
          <w:rFonts w:ascii="Lato" w:eastAsia="Georgia" w:hAnsi="Lato"/>
          <w:sz w:val="24"/>
        </w:rPr>
        <w:t>cute care</w:t>
      </w:r>
    </w:p>
    <w:p w14:paraId="5B8D1C92" w14:textId="74E4BF8B" w:rsidR="00000000" w:rsidRPr="00534CD8" w:rsidRDefault="005F1099">
      <w:pPr>
        <w:spacing w:line="20" w:lineRule="exact"/>
        <w:rPr>
          <w:rFonts w:ascii="Lato" w:eastAsia="Times New Roman" w:hAnsi="Lato"/>
        </w:rPr>
      </w:pPr>
      <w:r w:rsidRPr="00534CD8">
        <w:rPr>
          <w:rFonts w:ascii="Lato" w:eastAsia="Georgia" w:hAnsi="Lato"/>
          <w:noProof/>
          <w:sz w:val="24"/>
        </w:rPr>
        <mc:AlternateContent>
          <mc:Choice Requires="wps">
            <w:drawing>
              <wp:anchor distT="0" distB="0" distL="114300" distR="114300" simplePos="0" relativeHeight="251674112" behindDoc="1" locked="0" layoutInCell="1" allowOverlap="1" wp14:anchorId="6C97FB08" wp14:editId="6D33BCF4">
                <wp:simplePos x="0" y="0"/>
                <wp:positionH relativeFrom="column">
                  <wp:posOffset>-452120</wp:posOffset>
                </wp:positionH>
                <wp:positionV relativeFrom="paragraph">
                  <wp:posOffset>-2249805</wp:posOffset>
                </wp:positionV>
                <wp:extent cx="0" cy="2250440"/>
                <wp:effectExtent l="5080" t="12700" r="13970" b="1333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04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DD096" id="Line 3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77.15pt" to="-3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" strokeweight=".72pt"/>
            </w:pict>
          </mc:Fallback>
        </mc:AlternateContent>
      </w:r>
    </w:p>
    <w:p w14:paraId="4F8DF018" w14:textId="77777777" w:rsidR="00000000" w:rsidRPr="00534CD8" w:rsidRDefault="00B51CAC">
      <w:pPr>
        <w:spacing w:line="200" w:lineRule="exact"/>
        <w:rPr>
          <w:rFonts w:ascii="Lato" w:eastAsia="Times New Roman" w:hAnsi="Lato"/>
        </w:rPr>
      </w:pPr>
    </w:p>
    <w:p w14:paraId="1340A782" w14:textId="77777777" w:rsidR="00000000" w:rsidRPr="00534CD8" w:rsidRDefault="00B51CAC">
      <w:pPr>
        <w:spacing w:line="292" w:lineRule="exact"/>
        <w:rPr>
          <w:rFonts w:ascii="Lato" w:eastAsia="Times New Roman" w:hAnsi="Lato"/>
        </w:rPr>
      </w:pPr>
    </w:p>
    <w:p w14:paraId="3266D116" w14:textId="77777777" w:rsidR="00000000" w:rsidRPr="00534CD8" w:rsidRDefault="00B51CAC">
      <w:pPr>
        <w:spacing w:line="0" w:lineRule="atLeast"/>
        <w:rPr>
          <w:rFonts w:ascii="Lato" w:eastAsia="Georgia" w:hAnsi="Lato"/>
          <w:b/>
          <w:sz w:val="28"/>
        </w:rPr>
      </w:pPr>
      <w:r w:rsidRPr="00534CD8">
        <w:rPr>
          <w:rFonts w:ascii="Lato" w:eastAsia="Georgia" w:hAnsi="Lato"/>
          <w:b/>
          <w:sz w:val="28"/>
        </w:rPr>
        <w:t>Community Preservation Act Fee Increase (Outside Sections)</w:t>
      </w:r>
    </w:p>
    <w:p w14:paraId="2D700EF0" w14:textId="77777777" w:rsidR="00000000" w:rsidRPr="00534CD8" w:rsidRDefault="00B51CAC">
      <w:pPr>
        <w:spacing w:line="120" w:lineRule="exact"/>
        <w:rPr>
          <w:rFonts w:ascii="Lato" w:eastAsia="Times New Roman" w:hAnsi="Lato"/>
        </w:rPr>
      </w:pPr>
    </w:p>
    <w:p w14:paraId="3EF9CDC7"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Description of Changes:</w:t>
      </w:r>
    </w:p>
    <w:p w14:paraId="105814CD" w14:textId="77777777" w:rsidR="00000000" w:rsidRPr="00534CD8" w:rsidRDefault="00B51CAC">
      <w:pPr>
        <w:spacing w:line="242" w:lineRule="auto"/>
        <w:ind w:left="720" w:right="1000"/>
        <w:rPr>
          <w:rFonts w:ascii="Lato" w:eastAsia="Georgia" w:hAnsi="Lato"/>
          <w:sz w:val="24"/>
        </w:rPr>
      </w:pPr>
      <w:r w:rsidRPr="00534CD8">
        <w:rPr>
          <w:rFonts w:ascii="Lato" w:eastAsia="Georgia" w:hAnsi="Lato"/>
          <w:sz w:val="24"/>
        </w:rPr>
        <w:t>Increases deeds recording fees to provide increased funding for the state Community Preservation Trust Fund</w:t>
      </w:r>
    </w:p>
    <w:p w14:paraId="1E22B738" w14:textId="77777777" w:rsidR="00000000" w:rsidRPr="00534CD8" w:rsidRDefault="00B51CAC">
      <w:pPr>
        <w:spacing w:line="136" w:lineRule="exact"/>
        <w:rPr>
          <w:rFonts w:ascii="Lato" w:eastAsia="Times New Roman" w:hAnsi="Lato"/>
        </w:rPr>
      </w:pPr>
    </w:p>
    <w:p w14:paraId="34DBA268" w14:textId="77777777" w:rsidR="00000000" w:rsidRPr="00534CD8" w:rsidRDefault="00B51CAC">
      <w:pPr>
        <w:spacing w:line="242" w:lineRule="auto"/>
        <w:ind w:left="720" w:right="340"/>
        <w:rPr>
          <w:rFonts w:ascii="Lato" w:eastAsia="Georgia" w:hAnsi="Lato"/>
          <w:sz w:val="24"/>
        </w:rPr>
      </w:pPr>
      <w:r w:rsidRPr="00534CD8">
        <w:rPr>
          <w:rFonts w:ascii="Lato" w:eastAsia="Georgia" w:hAnsi="Lato"/>
          <w:sz w:val="24"/>
        </w:rPr>
        <w:t>Provides for up to $20 million from any FY2020 bu</w:t>
      </w:r>
      <w:r w:rsidRPr="00534CD8">
        <w:rPr>
          <w:rFonts w:ascii="Lato" w:eastAsia="Georgia" w:hAnsi="Lato"/>
          <w:sz w:val="24"/>
        </w:rPr>
        <w:t xml:space="preserve">dget </w:t>
      </w:r>
      <w:proofErr w:type="spellStart"/>
      <w:r w:rsidRPr="00534CD8">
        <w:rPr>
          <w:rFonts w:ascii="Lato" w:eastAsia="Georgia" w:hAnsi="Lato"/>
          <w:sz w:val="24"/>
        </w:rPr>
        <w:t>surpluse</w:t>
      </w:r>
      <w:proofErr w:type="spellEnd"/>
      <w:r w:rsidRPr="00534CD8">
        <w:rPr>
          <w:rFonts w:ascii="Lato" w:eastAsia="Georgia" w:hAnsi="Lato"/>
          <w:sz w:val="24"/>
        </w:rPr>
        <w:t xml:space="preserve"> to transfer to the Community Preservation Trust Fund</w:t>
      </w:r>
    </w:p>
    <w:p w14:paraId="68F2390F" w14:textId="77777777" w:rsidR="00000000" w:rsidRPr="00534CD8" w:rsidRDefault="00B51CAC">
      <w:pPr>
        <w:spacing w:line="200" w:lineRule="exact"/>
        <w:rPr>
          <w:rFonts w:ascii="Lato" w:eastAsia="Times New Roman" w:hAnsi="Lato"/>
        </w:rPr>
      </w:pPr>
    </w:p>
    <w:p w14:paraId="2F83E704" w14:textId="77777777" w:rsidR="00000000" w:rsidRPr="00534CD8" w:rsidRDefault="00B51CAC">
      <w:pPr>
        <w:spacing w:line="211" w:lineRule="exact"/>
        <w:rPr>
          <w:rFonts w:ascii="Lato" w:eastAsia="Times New Roman" w:hAnsi="Lato"/>
        </w:rPr>
      </w:pPr>
    </w:p>
    <w:p w14:paraId="724253E0" w14:textId="77777777" w:rsidR="00000000" w:rsidRPr="00534CD8" w:rsidRDefault="00B51CAC">
      <w:pPr>
        <w:spacing w:line="0" w:lineRule="atLeast"/>
        <w:rPr>
          <w:rFonts w:ascii="Lato" w:eastAsia="Georgia" w:hAnsi="Lato"/>
          <w:b/>
          <w:sz w:val="24"/>
        </w:rPr>
      </w:pPr>
      <w:r w:rsidRPr="00534CD8">
        <w:rPr>
          <w:rFonts w:ascii="Lato" w:eastAsia="Georgia" w:hAnsi="Lato"/>
          <w:b/>
          <w:sz w:val="24"/>
        </w:rPr>
        <w:t>Language:</w:t>
      </w:r>
    </w:p>
    <w:p w14:paraId="7598A6E4" w14:textId="77777777" w:rsidR="00000000" w:rsidRPr="00534CD8" w:rsidRDefault="00B51CAC">
      <w:pPr>
        <w:spacing w:line="273" w:lineRule="exact"/>
        <w:rPr>
          <w:rFonts w:ascii="Lato" w:eastAsia="Times New Roman" w:hAnsi="Lato"/>
        </w:rPr>
      </w:pPr>
    </w:p>
    <w:p w14:paraId="7C477608" w14:textId="77777777" w:rsidR="00000000" w:rsidRPr="00534CD8" w:rsidRDefault="00B51CAC">
      <w:pPr>
        <w:spacing w:line="239" w:lineRule="auto"/>
        <w:ind w:right="100"/>
        <w:rPr>
          <w:rFonts w:ascii="Lato" w:eastAsia="Georgia" w:hAnsi="Lato"/>
          <w:sz w:val="24"/>
        </w:rPr>
      </w:pPr>
      <w:r w:rsidRPr="00534CD8">
        <w:rPr>
          <w:rFonts w:ascii="Lato" w:eastAsia="Georgia" w:hAnsi="Lato"/>
          <w:b/>
          <w:sz w:val="24"/>
        </w:rPr>
        <w:t xml:space="preserve">SECTION 29. </w:t>
      </w:r>
      <w:r w:rsidRPr="00534CD8">
        <w:rPr>
          <w:rFonts w:ascii="Lato" w:eastAsia="Georgia" w:hAnsi="Lato"/>
          <w:sz w:val="24"/>
        </w:rPr>
        <w:t>Section 8 of chapter 44B of the General Laws, as so appearing, is hereby</w:t>
      </w:r>
      <w:r w:rsidRPr="00534CD8">
        <w:rPr>
          <w:rFonts w:ascii="Lato" w:eastAsia="Georgia" w:hAnsi="Lato"/>
          <w:b/>
          <w:sz w:val="24"/>
        </w:rPr>
        <w:t xml:space="preserve"> </w:t>
      </w:r>
      <w:r w:rsidRPr="00534CD8">
        <w:rPr>
          <w:rFonts w:ascii="Lato" w:eastAsia="Georgia" w:hAnsi="Lato"/>
          <w:sz w:val="24"/>
        </w:rPr>
        <w:t xml:space="preserve">amended by striking out, in lines 3, 8 and 23, the figure </w:t>
      </w:r>
      <w:r w:rsidRPr="00534CD8">
        <w:rPr>
          <w:rFonts w:ascii="Lato" w:eastAsia="Georgia" w:hAnsi="Lato"/>
          <w:sz w:val="24"/>
        </w:rPr>
        <w:t>“$20</w:t>
      </w:r>
      <w:r w:rsidRPr="00534CD8">
        <w:rPr>
          <w:rFonts w:ascii="Lato" w:eastAsia="Georgia" w:hAnsi="Lato"/>
          <w:sz w:val="24"/>
        </w:rPr>
        <w:t>” and inserting in place ther</w:t>
      </w:r>
      <w:r w:rsidRPr="00534CD8">
        <w:rPr>
          <w:rFonts w:ascii="Lato" w:eastAsia="Georgia" w:hAnsi="Lato"/>
          <w:sz w:val="24"/>
        </w:rPr>
        <w:t xml:space="preserve">eof, in each instance, the following </w:t>
      </w:r>
      <w:proofErr w:type="gramStart"/>
      <w:r w:rsidRPr="00534CD8">
        <w:rPr>
          <w:rFonts w:ascii="Lato" w:eastAsia="Georgia" w:hAnsi="Lato"/>
          <w:sz w:val="24"/>
        </w:rPr>
        <w:t>figure:-</w:t>
      </w:r>
      <w:proofErr w:type="gramEnd"/>
      <w:r w:rsidRPr="00534CD8">
        <w:rPr>
          <w:rFonts w:ascii="Lato" w:eastAsia="Georgia" w:hAnsi="Lato"/>
          <w:sz w:val="24"/>
        </w:rPr>
        <w:t xml:space="preserve"> $50.</w:t>
      </w:r>
    </w:p>
    <w:p w14:paraId="5C87FED3" w14:textId="77777777" w:rsidR="00000000" w:rsidRPr="00534CD8" w:rsidRDefault="00B51CAC">
      <w:pPr>
        <w:spacing w:line="278" w:lineRule="exact"/>
        <w:rPr>
          <w:rFonts w:ascii="Lato" w:eastAsia="Times New Roman" w:hAnsi="Lato"/>
        </w:rPr>
      </w:pPr>
    </w:p>
    <w:p w14:paraId="6847D079" w14:textId="77777777" w:rsidR="00000000" w:rsidRPr="00534CD8" w:rsidRDefault="00B51CAC">
      <w:pPr>
        <w:spacing w:line="239" w:lineRule="auto"/>
        <w:ind w:right="300"/>
        <w:rPr>
          <w:rFonts w:ascii="Lato" w:eastAsia="Georgia" w:hAnsi="Lato"/>
          <w:sz w:val="24"/>
        </w:rPr>
      </w:pPr>
      <w:r w:rsidRPr="00534CD8">
        <w:rPr>
          <w:rFonts w:ascii="Lato" w:eastAsia="Georgia" w:hAnsi="Lato"/>
          <w:b/>
          <w:sz w:val="24"/>
        </w:rPr>
        <w:t xml:space="preserve">SECTION 30. </w:t>
      </w:r>
      <w:r w:rsidRPr="00534CD8">
        <w:rPr>
          <w:rFonts w:ascii="Lato" w:eastAsia="Georgia" w:hAnsi="Lato"/>
          <w:sz w:val="24"/>
        </w:rPr>
        <w:t>Said section 8 of said chapter 44B, as so appearing, is hereby further</w:t>
      </w:r>
      <w:r w:rsidRPr="00534CD8">
        <w:rPr>
          <w:rFonts w:ascii="Lato" w:eastAsia="Georgia" w:hAnsi="Lato"/>
          <w:b/>
          <w:sz w:val="24"/>
        </w:rPr>
        <w:t xml:space="preserve"> </w:t>
      </w:r>
      <w:r w:rsidRPr="00534CD8">
        <w:rPr>
          <w:rFonts w:ascii="Lato" w:eastAsia="Georgia" w:hAnsi="Lato"/>
          <w:sz w:val="24"/>
        </w:rPr>
        <w:t xml:space="preserve">amended by striking out, in lines 10, 14 and 24, the figure </w:t>
      </w:r>
      <w:r w:rsidRPr="00534CD8">
        <w:rPr>
          <w:rFonts w:ascii="Lato" w:eastAsia="Georgia" w:hAnsi="Lato"/>
          <w:sz w:val="24"/>
        </w:rPr>
        <w:t>“$10</w:t>
      </w:r>
      <w:r w:rsidRPr="00534CD8">
        <w:rPr>
          <w:rFonts w:ascii="Lato" w:eastAsia="Georgia" w:hAnsi="Lato"/>
          <w:sz w:val="24"/>
        </w:rPr>
        <w:t>” and inserting in place thereof, in each instance, the f</w:t>
      </w:r>
      <w:r w:rsidRPr="00534CD8">
        <w:rPr>
          <w:rFonts w:ascii="Lato" w:eastAsia="Georgia" w:hAnsi="Lato"/>
          <w:sz w:val="24"/>
        </w:rPr>
        <w:t xml:space="preserve">ollowing </w:t>
      </w:r>
      <w:proofErr w:type="gramStart"/>
      <w:r w:rsidRPr="00534CD8">
        <w:rPr>
          <w:rFonts w:ascii="Lato" w:eastAsia="Georgia" w:hAnsi="Lato"/>
          <w:sz w:val="24"/>
        </w:rPr>
        <w:t>figure:-</w:t>
      </w:r>
      <w:proofErr w:type="gramEnd"/>
      <w:r w:rsidRPr="00534CD8">
        <w:rPr>
          <w:rFonts w:ascii="Lato" w:eastAsia="Georgia" w:hAnsi="Lato"/>
          <w:sz w:val="24"/>
        </w:rPr>
        <w:t xml:space="preserve"> $25.</w:t>
      </w:r>
    </w:p>
    <w:p w14:paraId="26159A69" w14:textId="77777777" w:rsidR="00000000" w:rsidRPr="00534CD8" w:rsidRDefault="00B51CAC">
      <w:pPr>
        <w:spacing w:line="275" w:lineRule="exact"/>
        <w:rPr>
          <w:rFonts w:ascii="Lato" w:eastAsia="Times New Roman" w:hAnsi="Lato"/>
        </w:rPr>
      </w:pPr>
    </w:p>
    <w:p w14:paraId="25D16991" w14:textId="77777777" w:rsidR="00000000" w:rsidRPr="00534CD8" w:rsidRDefault="00B51CAC">
      <w:pPr>
        <w:spacing w:line="0" w:lineRule="atLeast"/>
        <w:ind w:right="100"/>
        <w:rPr>
          <w:rFonts w:ascii="Lato" w:eastAsia="Georgia" w:hAnsi="Lato"/>
          <w:sz w:val="24"/>
        </w:rPr>
      </w:pPr>
      <w:r w:rsidRPr="00534CD8">
        <w:rPr>
          <w:rFonts w:ascii="Lato" w:eastAsia="Georgia" w:hAnsi="Lato"/>
          <w:b/>
          <w:sz w:val="24"/>
        </w:rPr>
        <w:t xml:space="preserve">SECTION 81. </w:t>
      </w:r>
      <w:r w:rsidRPr="00534CD8">
        <w:rPr>
          <w:rFonts w:ascii="Lato" w:eastAsia="Georgia" w:hAnsi="Lato"/>
          <w:sz w:val="24"/>
        </w:rPr>
        <w:t>Notwithstanding any general or special law to the contrary, prior to</w:t>
      </w:r>
      <w:r w:rsidRPr="00534CD8">
        <w:rPr>
          <w:rFonts w:ascii="Lato" w:eastAsia="Georgia" w:hAnsi="Lato"/>
          <w:b/>
          <w:sz w:val="24"/>
        </w:rPr>
        <w:t xml:space="preserve"> </w:t>
      </w:r>
      <w:r w:rsidRPr="00534CD8">
        <w:rPr>
          <w:rFonts w:ascii="Lato" w:eastAsia="Georgia" w:hAnsi="Lato"/>
          <w:sz w:val="24"/>
        </w:rPr>
        <w:t>transferring the consolidated net surplus in the budgetary funds to the Commonwealth Stabilization Fund pursuant to section 5C of chapter 29 of the Gen</w:t>
      </w:r>
      <w:r w:rsidRPr="00534CD8">
        <w:rPr>
          <w:rFonts w:ascii="Lato" w:eastAsia="Georgia" w:hAnsi="Lato"/>
          <w:sz w:val="24"/>
        </w:rPr>
        <w:t>eral Laws, the comptroller shall dispose of the consolidated net surplus in the budgetary funds for fiscal year 2019 in the following order of precedence: (</w:t>
      </w:r>
      <w:proofErr w:type="spellStart"/>
      <w:r w:rsidRPr="00534CD8">
        <w:rPr>
          <w:rFonts w:ascii="Lato" w:eastAsia="Georgia" w:hAnsi="Lato"/>
          <w:sz w:val="24"/>
        </w:rPr>
        <w:t>i</w:t>
      </w:r>
      <w:proofErr w:type="spellEnd"/>
      <w:r w:rsidRPr="00534CD8">
        <w:rPr>
          <w:rFonts w:ascii="Lato" w:eastAsia="Georgia" w:hAnsi="Lato"/>
          <w:sz w:val="24"/>
        </w:rPr>
        <w:t>) an amount not more than $10,000,000, to the Massachusetts Life Sciences Investment Fund establish</w:t>
      </w:r>
      <w:r w:rsidRPr="00534CD8">
        <w:rPr>
          <w:rFonts w:ascii="Lato" w:eastAsia="Georgia" w:hAnsi="Lato"/>
          <w:sz w:val="24"/>
        </w:rPr>
        <w:t>ed in section 6 of chapter 23I of the General Laws; and (ii) an amount not more than $20,000,000, to the Massachusetts Community Preservation Trust Fund established in section 9 of chapter 44B of the General Laws.</w:t>
      </w:r>
    </w:p>
    <w:p w14:paraId="6DCB94B9" w14:textId="77777777" w:rsidR="00000000" w:rsidRPr="00534CD8" w:rsidRDefault="00B51CAC">
      <w:pPr>
        <w:spacing w:line="0" w:lineRule="atLeast"/>
        <w:ind w:right="100"/>
        <w:rPr>
          <w:rFonts w:ascii="Lato" w:eastAsia="Georgia" w:hAnsi="Lato"/>
          <w:sz w:val="24"/>
        </w:rPr>
        <w:sectPr w:rsidR="00000000" w:rsidRPr="00534CD8">
          <w:pgSz w:w="12240" w:h="15840"/>
          <w:pgMar w:top="1169" w:right="1440" w:bottom="303" w:left="1440" w:header="0" w:footer="0" w:gutter="0"/>
          <w:cols w:space="0" w:equalWidth="0">
            <w:col w:w="9360"/>
          </w:cols>
          <w:docGrid w:linePitch="360"/>
        </w:sectPr>
      </w:pPr>
    </w:p>
    <w:p w14:paraId="36156E20" w14:textId="77777777" w:rsidR="00000000" w:rsidRPr="00534CD8" w:rsidRDefault="00B51CAC">
      <w:pPr>
        <w:spacing w:line="200" w:lineRule="exact"/>
        <w:rPr>
          <w:rFonts w:ascii="Lato" w:eastAsia="Times New Roman" w:hAnsi="Lato"/>
        </w:rPr>
      </w:pPr>
    </w:p>
    <w:p w14:paraId="6F2E9145" w14:textId="77777777" w:rsidR="00000000" w:rsidRPr="00534CD8" w:rsidRDefault="00B51CAC">
      <w:pPr>
        <w:spacing w:line="200" w:lineRule="exact"/>
        <w:rPr>
          <w:rFonts w:ascii="Lato" w:eastAsia="Times New Roman" w:hAnsi="Lato"/>
        </w:rPr>
      </w:pPr>
    </w:p>
    <w:p w14:paraId="6888077D" w14:textId="77777777" w:rsidR="00000000" w:rsidRPr="00534CD8" w:rsidRDefault="00B51CAC">
      <w:pPr>
        <w:spacing w:line="200" w:lineRule="exact"/>
        <w:rPr>
          <w:rFonts w:ascii="Lato" w:eastAsia="Times New Roman" w:hAnsi="Lato"/>
        </w:rPr>
      </w:pPr>
    </w:p>
    <w:p w14:paraId="45943754" w14:textId="77777777" w:rsidR="00000000" w:rsidRPr="00534CD8" w:rsidRDefault="00B51CAC">
      <w:pPr>
        <w:spacing w:line="200" w:lineRule="exact"/>
        <w:rPr>
          <w:rFonts w:ascii="Lato" w:eastAsia="Times New Roman" w:hAnsi="Lato"/>
        </w:rPr>
      </w:pPr>
    </w:p>
    <w:p w14:paraId="621B6116" w14:textId="77777777" w:rsidR="00000000" w:rsidRPr="00534CD8" w:rsidRDefault="00B51CAC">
      <w:pPr>
        <w:spacing w:line="200" w:lineRule="exact"/>
        <w:rPr>
          <w:rFonts w:ascii="Lato" w:eastAsia="Times New Roman" w:hAnsi="Lato"/>
        </w:rPr>
      </w:pPr>
    </w:p>
    <w:p w14:paraId="4F688573" w14:textId="77777777" w:rsidR="00000000" w:rsidRPr="00534CD8" w:rsidRDefault="00B51CAC">
      <w:pPr>
        <w:spacing w:line="200" w:lineRule="exact"/>
        <w:rPr>
          <w:rFonts w:ascii="Lato" w:eastAsia="Times New Roman" w:hAnsi="Lato"/>
        </w:rPr>
      </w:pPr>
    </w:p>
    <w:p w14:paraId="77D45B4D" w14:textId="77777777" w:rsidR="00000000" w:rsidRPr="00534CD8" w:rsidRDefault="00B51CAC">
      <w:pPr>
        <w:spacing w:line="200" w:lineRule="exact"/>
        <w:rPr>
          <w:rFonts w:ascii="Lato" w:eastAsia="Times New Roman" w:hAnsi="Lato"/>
        </w:rPr>
      </w:pPr>
    </w:p>
    <w:p w14:paraId="28BF809A" w14:textId="77777777" w:rsidR="00000000" w:rsidRPr="00534CD8" w:rsidRDefault="00B51CAC">
      <w:pPr>
        <w:spacing w:line="200" w:lineRule="exact"/>
        <w:rPr>
          <w:rFonts w:ascii="Lato" w:eastAsia="Times New Roman" w:hAnsi="Lato"/>
        </w:rPr>
      </w:pPr>
    </w:p>
    <w:p w14:paraId="55B54F83" w14:textId="77777777" w:rsidR="00000000" w:rsidRPr="00534CD8" w:rsidRDefault="00B51CAC">
      <w:pPr>
        <w:spacing w:line="390" w:lineRule="exact"/>
        <w:rPr>
          <w:rFonts w:ascii="Lato" w:eastAsia="Times New Roman" w:hAnsi="Lato"/>
        </w:rPr>
      </w:pPr>
    </w:p>
    <w:p w14:paraId="27B83DF1" w14:textId="77777777" w:rsidR="00B51CAC" w:rsidRPr="00534CD8" w:rsidRDefault="00B51CAC">
      <w:pPr>
        <w:spacing w:line="0" w:lineRule="atLeast"/>
        <w:jc w:val="center"/>
        <w:rPr>
          <w:rFonts w:ascii="Lato" w:eastAsia="Georgia" w:hAnsi="Lato"/>
          <w:sz w:val="19"/>
        </w:rPr>
      </w:pPr>
      <w:r w:rsidRPr="00534CD8">
        <w:rPr>
          <w:rFonts w:ascii="Lato" w:eastAsia="Georgia" w:hAnsi="Lato"/>
          <w:sz w:val="19"/>
        </w:rPr>
        <w:t>10</w:t>
      </w:r>
    </w:p>
    <w:sectPr w:rsidR="00B51CAC" w:rsidRPr="00534CD8">
      <w:type w:val="continuous"/>
      <w:pgSz w:w="12240" w:h="15840"/>
      <w:pgMar w:top="1169" w:right="1440" w:bottom="303"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B71EF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9E2A9E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545E14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15F007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BD062C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2200854"/>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DB127F8"/>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99"/>
    <w:rsid w:val="0000052D"/>
    <w:rsid w:val="00534CD8"/>
    <w:rsid w:val="005F1099"/>
    <w:rsid w:val="00B5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9E77D"/>
  <w15:chartTrackingRefBased/>
  <w15:docId w15:val="{6E6E8CBD-7096-4149-8461-0656043F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53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Users/AbhidnyaKurve/Downloads/H400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4542</Words>
  <Characters>25893</Characters>
  <Application>Microsoft Office Word</Application>
  <DocSecurity>0</DocSecurity>
  <Lines>215</Lines>
  <Paragraphs>60</Paragraphs>
  <ScaleCrop>false</ScaleCrop>
  <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4</cp:revision>
  <dcterms:created xsi:type="dcterms:W3CDTF">2021-12-02T02:15:00Z</dcterms:created>
  <dcterms:modified xsi:type="dcterms:W3CDTF">2021-12-02T02:16:00Z</dcterms:modified>
</cp:coreProperties>
</file>