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4237" w14:textId="30B1E202" w:rsidR="00455DE2" w:rsidRDefault="00455DE2" w:rsidP="00455DE2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 w:rsidRPr="00455DE2"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33383960" w14:textId="77777777" w:rsidR="00455DE2" w:rsidRPr="00455DE2" w:rsidRDefault="00455DE2" w:rsidP="00455DE2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76908A09" w14:textId="0CD8A142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2126"/>
          <w:tab w:val="left" w:pos="4067"/>
          <w:tab w:val="left" w:pos="6208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Fe(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SO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Fe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(SO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</w:p>
    <w:p w14:paraId="43BDAB53" w14:textId="6DAF0A56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3062"/>
          <w:tab w:val="left" w:pos="5030"/>
          <w:tab w:val="left" w:pos="6998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NaC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CO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Na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CO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HC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</w:p>
    <w:p w14:paraId="08E66CF2" w14:textId="6F2C6945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3088"/>
          <w:tab w:val="left" w:pos="5308"/>
          <w:tab w:val="left" w:pos="7317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(NH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PO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proofErr w:type="gramStart"/>
      <w:r w:rsidRPr="00455DE2">
        <w:rPr>
          <w:rFonts w:ascii="Century Gothic" w:hAnsi="Century Gothic"/>
        </w:rPr>
        <w:t>Pb(</w:t>
      </w:r>
      <w:proofErr w:type="gramEnd"/>
      <w:r w:rsidRPr="00455DE2">
        <w:rPr>
          <w:rFonts w:ascii="Century Gothic" w:hAnsi="Century Gothic"/>
        </w:rPr>
        <w:t>NO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Pb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(PO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NH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NO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</w:p>
    <w:p w14:paraId="38E4F0CA" w14:textId="15CF68CA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2488"/>
          <w:tab w:val="left" w:pos="3921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C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10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CO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 xml:space="preserve">+ </w:t>
      </w:r>
      <w:r w:rsidRPr="00455DE2">
        <w:rPr>
          <w:rFonts w:ascii="Century Gothic" w:hAnsi="Century Gothic"/>
          <w:u w:val="single"/>
        </w:rPr>
        <w:t xml:space="preserve">   </w:t>
      </w:r>
      <w:r w:rsidRPr="00455DE2">
        <w:rPr>
          <w:rFonts w:ascii="Century Gothic" w:hAnsi="Century Gothic"/>
          <w:spacing w:val="59"/>
          <w:u w:val="single"/>
        </w:rPr>
        <w:t xml:space="preserve"> </w:t>
      </w:r>
      <w:r w:rsidRPr="00455DE2">
        <w:rPr>
          <w:rFonts w:ascii="Century Gothic" w:hAnsi="Century Gothic"/>
        </w:rPr>
        <w:t xml:space="preserve"> 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O(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</w:p>
    <w:p w14:paraId="3BC5C716" w14:textId="50F3D670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2675"/>
          <w:tab w:val="left" w:pos="4375"/>
          <w:tab w:val="left" w:pos="5863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PO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HCl(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PCl</w:t>
      </w:r>
      <w:r w:rsidRPr="00455DE2">
        <w:rPr>
          <w:rFonts w:ascii="Century Gothic" w:hAnsi="Century Gothic"/>
          <w:vertAlign w:val="subscript"/>
        </w:rPr>
        <w:t>5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6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O(</w:t>
      </w:r>
      <w:r w:rsidRPr="00455DE2">
        <w:rPr>
          <w:rFonts w:ascii="Century Gothic" w:hAnsi="Century Gothic"/>
          <w:i/>
        </w:rPr>
        <w:t>l</w:t>
      </w:r>
      <w:r w:rsidRPr="00455DE2">
        <w:rPr>
          <w:rFonts w:ascii="Century Gothic" w:hAnsi="Century Gothic"/>
        </w:rPr>
        <w:t>)</w:t>
      </w:r>
    </w:p>
    <w:p w14:paraId="645D9D90" w14:textId="35766459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2767"/>
          <w:tab w:val="left" w:pos="4843"/>
          <w:tab w:val="left" w:pos="7022"/>
        </w:tabs>
        <w:spacing w:line="276" w:lineRule="auto"/>
        <w:ind w:left="900" w:hanging="810"/>
        <w:rPr>
          <w:rFonts w:ascii="Century Gothic" w:hAnsi="Century Gothic"/>
        </w:rPr>
      </w:pPr>
      <w:proofErr w:type="gramStart"/>
      <w:r w:rsidRPr="00455DE2">
        <w:rPr>
          <w:rFonts w:ascii="Century Gothic" w:hAnsi="Century Gothic"/>
        </w:rPr>
        <w:t>Hg(</w:t>
      </w:r>
      <w:proofErr w:type="gramEnd"/>
      <w:r w:rsidRPr="00455DE2">
        <w:rPr>
          <w:rFonts w:ascii="Century Gothic" w:hAnsi="Century Gothic"/>
        </w:rPr>
        <w:t>OH)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AsO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Hg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(AsO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7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O(</w:t>
      </w:r>
      <w:r w:rsidRPr="00455DE2">
        <w:rPr>
          <w:rFonts w:ascii="Century Gothic" w:hAnsi="Century Gothic"/>
          <w:i/>
        </w:rPr>
        <w:t>l</w:t>
      </w:r>
      <w:r w:rsidRPr="00455DE2">
        <w:rPr>
          <w:rFonts w:ascii="Century Gothic" w:hAnsi="Century Gothic"/>
        </w:rPr>
        <w:t>).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HClO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P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10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s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3</w:t>
      </w:r>
      <w:r w:rsidRPr="00455DE2">
        <w:rPr>
          <w:rFonts w:ascii="Century Gothic" w:hAnsi="Century Gothic"/>
        </w:rPr>
        <w:t>PO</w:t>
      </w:r>
      <w:r w:rsidRPr="00455DE2">
        <w:rPr>
          <w:rFonts w:ascii="Century Gothic" w:hAnsi="Century Gothic"/>
          <w:vertAlign w:val="subscript"/>
        </w:rPr>
        <w:t>4</w:t>
      </w:r>
      <w:r w:rsidRPr="00455DE2">
        <w:rPr>
          <w:rFonts w:ascii="Century Gothic" w:hAnsi="Century Gothic"/>
        </w:rPr>
        <w:t>(</w:t>
      </w:r>
      <w:proofErr w:type="spellStart"/>
      <w:r w:rsidRPr="00455DE2">
        <w:rPr>
          <w:rFonts w:ascii="Century Gothic" w:hAnsi="Century Gothic"/>
          <w:i/>
        </w:rPr>
        <w:t>aq</w:t>
      </w:r>
      <w:proofErr w:type="spellEnd"/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Cl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7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l</w:t>
      </w:r>
      <w:r w:rsidRPr="00455DE2">
        <w:rPr>
          <w:rFonts w:ascii="Century Gothic" w:hAnsi="Century Gothic"/>
        </w:rPr>
        <w:t>)</w:t>
      </w:r>
    </w:p>
    <w:p w14:paraId="2F633009" w14:textId="19F4861F" w:rsidR="009252D8" w:rsidRPr="00455DE2" w:rsidRDefault="00000000" w:rsidP="00455DE2">
      <w:pPr>
        <w:pStyle w:val="BodyText"/>
        <w:numPr>
          <w:ilvl w:val="1"/>
          <w:numId w:val="3"/>
        </w:numPr>
        <w:tabs>
          <w:tab w:val="left" w:pos="839"/>
          <w:tab w:val="left" w:pos="2435"/>
          <w:tab w:val="left" w:pos="3868"/>
        </w:tabs>
        <w:spacing w:line="276" w:lineRule="auto"/>
        <w:ind w:left="900" w:hanging="810"/>
        <w:rPr>
          <w:rFonts w:ascii="Century Gothic" w:hAnsi="Century Gothic"/>
        </w:rPr>
      </w:pPr>
      <w:r w:rsidRPr="00455DE2">
        <w:rPr>
          <w:rFonts w:ascii="Century Gothic" w:hAnsi="Century Gothic"/>
        </w:rPr>
        <w:t>C</w:t>
      </w:r>
      <w:r w:rsidRPr="00455DE2">
        <w:rPr>
          <w:rFonts w:ascii="Century Gothic" w:hAnsi="Century Gothic"/>
          <w:vertAlign w:val="subscript"/>
        </w:rPr>
        <w:t>8</w:t>
      </w:r>
      <w:r w:rsidRPr="00455DE2">
        <w:rPr>
          <w:rFonts w:ascii="Century Gothic" w:hAnsi="Century Gothic"/>
        </w:rPr>
        <w:t>H</w:t>
      </w:r>
      <w:r w:rsidRPr="00455DE2">
        <w:rPr>
          <w:rFonts w:ascii="Century Gothic" w:hAnsi="Century Gothic"/>
          <w:vertAlign w:val="subscript"/>
        </w:rPr>
        <w:t>10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l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+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9"/>
        </w:rPr>
        <w:t xml:space="preserve"> </w:t>
      </w:r>
      <w:r w:rsidRPr="00455DE2">
        <w:rPr>
          <w:rFonts w:ascii="Century Gothic" w:hAnsi="Century Gothic"/>
        </w:rPr>
        <w:t>→</w:t>
      </w:r>
      <w:r w:rsidRPr="00455DE2">
        <w:rPr>
          <w:rFonts w:ascii="Century Gothic" w:hAnsi="Century Gothic"/>
          <w:u w:val="single"/>
        </w:rPr>
        <w:tab/>
      </w:r>
      <w:r w:rsidRPr="00455DE2">
        <w:rPr>
          <w:rFonts w:ascii="Century Gothic" w:hAnsi="Century Gothic"/>
        </w:rPr>
        <w:t>CO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(</w:t>
      </w:r>
      <w:r w:rsidRPr="00455DE2">
        <w:rPr>
          <w:rFonts w:ascii="Century Gothic" w:hAnsi="Century Gothic"/>
          <w:i/>
        </w:rPr>
        <w:t>g</w:t>
      </w:r>
      <w:r w:rsidRPr="00455DE2">
        <w:rPr>
          <w:rFonts w:ascii="Century Gothic" w:hAnsi="Century Gothic"/>
        </w:rPr>
        <w:t>)</w:t>
      </w:r>
      <w:r w:rsidRPr="00455DE2">
        <w:rPr>
          <w:rFonts w:ascii="Century Gothic" w:hAnsi="Century Gothic"/>
          <w:spacing w:val="58"/>
        </w:rPr>
        <w:t xml:space="preserve"> </w:t>
      </w:r>
      <w:r w:rsidRPr="00455DE2">
        <w:rPr>
          <w:rFonts w:ascii="Century Gothic" w:hAnsi="Century Gothic"/>
        </w:rPr>
        <w:t xml:space="preserve">+ </w:t>
      </w:r>
      <w:r w:rsidRPr="00455DE2">
        <w:rPr>
          <w:rFonts w:ascii="Century Gothic" w:hAnsi="Century Gothic"/>
          <w:u w:val="single"/>
        </w:rPr>
        <w:t xml:space="preserve">   </w:t>
      </w:r>
      <w:r w:rsidRPr="00455DE2">
        <w:rPr>
          <w:rFonts w:ascii="Century Gothic" w:hAnsi="Century Gothic"/>
          <w:spacing w:val="59"/>
          <w:u w:val="single"/>
        </w:rPr>
        <w:t xml:space="preserve"> </w:t>
      </w:r>
      <w:r w:rsidRPr="00455DE2">
        <w:rPr>
          <w:rFonts w:ascii="Century Gothic" w:hAnsi="Century Gothic"/>
        </w:rPr>
        <w:t xml:space="preserve"> H</w:t>
      </w:r>
      <w:r w:rsidRPr="00455DE2">
        <w:rPr>
          <w:rFonts w:ascii="Century Gothic" w:hAnsi="Century Gothic"/>
          <w:vertAlign w:val="subscript"/>
        </w:rPr>
        <w:t>2</w:t>
      </w:r>
      <w:r w:rsidRPr="00455DE2">
        <w:rPr>
          <w:rFonts w:ascii="Century Gothic" w:hAnsi="Century Gothic"/>
        </w:rPr>
        <w:t>O</w:t>
      </w:r>
    </w:p>
    <w:sectPr w:rsidR="009252D8" w:rsidRPr="00455DE2" w:rsidSect="00455DE2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09B"/>
    <w:multiLevelType w:val="hybridMultilevel"/>
    <w:tmpl w:val="769E0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F42F41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2D"/>
    <w:multiLevelType w:val="hybridMultilevel"/>
    <w:tmpl w:val="B46AC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B4901"/>
    <w:multiLevelType w:val="hybridMultilevel"/>
    <w:tmpl w:val="D1D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198155">
    <w:abstractNumId w:val="2"/>
  </w:num>
  <w:num w:numId="2" w16cid:durableId="1072654183">
    <w:abstractNumId w:val="1"/>
  </w:num>
  <w:num w:numId="3" w16cid:durableId="55975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2D8"/>
    <w:rsid w:val="00455DE2"/>
    <w:rsid w:val="009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3EED"/>
  <w15:docId w15:val="{6B2F0F5B-3186-4486-A508-67B14A4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55DE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78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55DE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L. McCorkle</dc:creator>
  <cp:lastModifiedBy>Javeria Mateen</cp:lastModifiedBy>
  <cp:revision>2</cp:revision>
  <dcterms:created xsi:type="dcterms:W3CDTF">2022-12-31T11:01:00Z</dcterms:created>
  <dcterms:modified xsi:type="dcterms:W3CDTF">2023-01-02T06:09:00Z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2022-12-31T00:00:00Z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2023-01-02T06:09:44Z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9a956b5b-fff6-4b9a-b025-7b585a2f41b9</vt:lpwstr>
  </property>
  <property fmtid="{D5CDD505-2E9C-101B-9397-08002B2CF9AE}" pid="11" name="MSIP_Label_defa4170-0d19-0005-0004-bc88714345d2_ContentBits">
    <vt:lpwstr>0</vt:lpwstr>
  </property>
</Properties>
</file>