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E102" w14:textId="77777777" w:rsidR="006C4B13" w:rsidRPr="00E95DED" w:rsidRDefault="006C4B13" w:rsidP="006C4B13">
      <w:pPr>
        <w:jc w:val="center"/>
        <w:rPr>
          <w:rFonts w:ascii="Lato" w:hAnsi="Lato"/>
          <w:bCs/>
          <w:sz w:val="36"/>
        </w:rPr>
      </w:pPr>
      <w:r w:rsidRPr="00E95DED">
        <w:rPr>
          <w:rFonts w:ascii="Lato" w:hAnsi="Lato"/>
          <w:bCs/>
          <w:sz w:val="56"/>
          <w:szCs w:val="36"/>
        </w:rPr>
        <w:t>Use Case Form</w:t>
      </w:r>
      <w:r w:rsidRPr="00E95DED">
        <w:rPr>
          <w:rFonts w:ascii="Lato" w:hAnsi="Lato"/>
          <w:bCs/>
          <w:sz w:val="56"/>
          <w:szCs w:val="36"/>
        </w:rPr>
        <w:br/>
      </w:r>
    </w:p>
    <w:p w14:paraId="4ED8C13F" w14:textId="77777777" w:rsidR="006C4B13" w:rsidRPr="001D14CB" w:rsidRDefault="006C4B13" w:rsidP="006C4B13">
      <w:pPr>
        <w:jc w:val="center"/>
        <w:rPr>
          <w:rFonts w:ascii="Lato" w:hAnsi="Lato"/>
          <w:bCs/>
          <w:sz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0"/>
        <w:gridCol w:w="7200"/>
      </w:tblGrid>
      <w:tr w:rsidR="006C4B13" w:rsidRPr="001D14CB" w14:paraId="2E689ADE" w14:textId="77777777" w:rsidTr="008D35FD">
        <w:trPr>
          <w:trHeight w:val="270"/>
        </w:trPr>
        <w:tc>
          <w:tcPr>
            <w:tcW w:w="1800" w:type="dxa"/>
          </w:tcPr>
          <w:p w14:paraId="6C7A7E94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Use Case ID</w:t>
            </w:r>
          </w:p>
          <w:p w14:paraId="3256D4CD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482E78A4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39D6FFF3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  <w:tc>
          <w:tcPr>
            <w:tcW w:w="7200" w:type="dxa"/>
          </w:tcPr>
          <w:p w14:paraId="0825D4FD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40D42894" w14:textId="77777777" w:rsidTr="008D35FD">
        <w:trPr>
          <w:trHeight w:val="260"/>
        </w:trPr>
        <w:tc>
          <w:tcPr>
            <w:tcW w:w="1800" w:type="dxa"/>
          </w:tcPr>
          <w:p w14:paraId="7E0A0FE2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Use Case</w:t>
            </w:r>
          </w:p>
          <w:p w14:paraId="63105E1D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05F7790C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  <w:tc>
          <w:tcPr>
            <w:tcW w:w="7200" w:type="dxa"/>
          </w:tcPr>
          <w:p w14:paraId="01EB742A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06B6BE02" w14:textId="77777777" w:rsidTr="008D35FD">
        <w:trPr>
          <w:trHeight w:val="260"/>
        </w:trPr>
        <w:tc>
          <w:tcPr>
            <w:tcW w:w="1800" w:type="dxa"/>
          </w:tcPr>
          <w:p w14:paraId="26258DE3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Elaboration Phase</w:t>
            </w:r>
          </w:p>
          <w:p w14:paraId="09C0F8F6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4B1BB162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  <w:tc>
          <w:tcPr>
            <w:tcW w:w="7200" w:type="dxa"/>
          </w:tcPr>
          <w:p w14:paraId="0070E967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378B578C" w14:textId="77777777" w:rsidTr="008D35FD">
        <w:trPr>
          <w:trHeight w:val="260"/>
        </w:trPr>
        <w:tc>
          <w:tcPr>
            <w:tcW w:w="1800" w:type="dxa"/>
          </w:tcPr>
          <w:p w14:paraId="2BA3FEF0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 xml:space="preserve">Actors </w:t>
            </w:r>
          </w:p>
          <w:p w14:paraId="4D78029C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1008EC76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  <w:tc>
          <w:tcPr>
            <w:tcW w:w="7200" w:type="dxa"/>
          </w:tcPr>
          <w:p w14:paraId="41641521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164795BC" w14:textId="77777777" w:rsidTr="008D35FD">
        <w:trPr>
          <w:trHeight w:val="260"/>
        </w:trPr>
        <w:tc>
          <w:tcPr>
            <w:tcW w:w="1800" w:type="dxa"/>
          </w:tcPr>
          <w:p w14:paraId="77AA776A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Description</w:t>
            </w:r>
          </w:p>
          <w:p w14:paraId="61B40A60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52FF023B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  <w:tc>
          <w:tcPr>
            <w:tcW w:w="7200" w:type="dxa"/>
          </w:tcPr>
          <w:p w14:paraId="1C0566DB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751918F7" w14:textId="77777777" w:rsidTr="008D35FD">
        <w:trPr>
          <w:trHeight w:val="260"/>
        </w:trPr>
        <w:tc>
          <w:tcPr>
            <w:tcW w:w="1800" w:type="dxa"/>
          </w:tcPr>
          <w:p w14:paraId="53480D49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Pre-conditions</w:t>
            </w:r>
          </w:p>
          <w:p w14:paraId="0E328802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43986A13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  <w:tc>
          <w:tcPr>
            <w:tcW w:w="7200" w:type="dxa"/>
          </w:tcPr>
          <w:p w14:paraId="492A4154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20B0A314" w14:textId="77777777" w:rsidTr="008D35FD">
        <w:trPr>
          <w:trHeight w:val="260"/>
        </w:trPr>
        <w:tc>
          <w:tcPr>
            <w:tcW w:w="1800" w:type="dxa"/>
          </w:tcPr>
          <w:p w14:paraId="5EDFB9AF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Flow of Events</w:t>
            </w:r>
          </w:p>
          <w:p w14:paraId="47E35573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  <w:tc>
          <w:tcPr>
            <w:tcW w:w="7200" w:type="dxa"/>
          </w:tcPr>
          <w:p w14:paraId="775205AD" w14:textId="77777777" w:rsidR="006C4B13" w:rsidRPr="001D14CB" w:rsidRDefault="006C4B13" w:rsidP="006C4B13">
            <w:pPr>
              <w:numPr>
                <w:ilvl w:val="0"/>
                <w:numId w:val="1"/>
              </w:numPr>
              <w:rPr>
                <w:rFonts w:ascii="Lato" w:hAnsi="Lato" w:cs="Arial"/>
                <w:b/>
              </w:rPr>
            </w:pPr>
          </w:p>
        </w:tc>
      </w:tr>
      <w:tr w:rsidR="006C4B13" w:rsidRPr="001D14CB" w14:paraId="1E5425C1" w14:textId="77777777" w:rsidTr="008D35FD">
        <w:trPr>
          <w:trHeight w:val="260"/>
        </w:trPr>
        <w:tc>
          <w:tcPr>
            <w:tcW w:w="1800" w:type="dxa"/>
          </w:tcPr>
          <w:p w14:paraId="336CF907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Post-conditions</w:t>
            </w:r>
          </w:p>
          <w:p w14:paraId="769A554F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  <w:tc>
          <w:tcPr>
            <w:tcW w:w="7200" w:type="dxa"/>
          </w:tcPr>
          <w:p w14:paraId="19C7BAC0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223D7695" w14:textId="77777777" w:rsidTr="008D35FD">
        <w:trPr>
          <w:trHeight w:val="260"/>
        </w:trPr>
        <w:tc>
          <w:tcPr>
            <w:tcW w:w="1800" w:type="dxa"/>
          </w:tcPr>
          <w:p w14:paraId="1D3913F7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Alternative Flows</w:t>
            </w:r>
          </w:p>
          <w:p w14:paraId="31BF9CB5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1EEBAB84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  <w:tc>
          <w:tcPr>
            <w:tcW w:w="7200" w:type="dxa"/>
          </w:tcPr>
          <w:p w14:paraId="521F9FAC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07FE8856" w14:textId="77777777" w:rsidTr="008D35FD">
        <w:trPr>
          <w:trHeight w:val="260"/>
        </w:trPr>
        <w:tc>
          <w:tcPr>
            <w:tcW w:w="1800" w:type="dxa"/>
          </w:tcPr>
          <w:p w14:paraId="2AFAF797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Priority</w:t>
            </w:r>
          </w:p>
        </w:tc>
        <w:tc>
          <w:tcPr>
            <w:tcW w:w="7200" w:type="dxa"/>
          </w:tcPr>
          <w:p w14:paraId="78F91DF0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20BF7CF0" w14:textId="77777777" w:rsidTr="008D35FD">
        <w:trPr>
          <w:trHeight w:val="260"/>
        </w:trPr>
        <w:tc>
          <w:tcPr>
            <w:tcW w:w="1800" w:type="dxa"/>
          </w:tcPr>
          <w:p w14:paraId="4AC1005E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Non-Functional Requirements</w:t>
            </w:r>
          </w:p>
        </w:tc>
        <w:tc>
          <w:tcPr>
            <w:tcW w:w="7200" w:type="dxa"/>
          </w:tcPr>
          <w:p w14:paraId="6937E7AB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3FFF20B3" w14:textId="77777777" w:rsidTr="008D35FD">
        <w:trPr>
          <w:trHeight w:val="260"/>
        </w:trPr>
        <w:tc>
          <w:tcPr>
            <w:tcW w:w="1800" w:type="dxa"/>
          </w:tcPr>
          <w:p w14:paraId="6D28D9A7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Assumptions</w:t>
            </w:r>
          </w:p>
        </w:tc>
        <w:tc>
          <w:tcPr>
            <w:tcW w:w="7200" w:type="dxa"/>
          </w:tcPr>
          <w:p w14:paraId="5332CD09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5EF0A55D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5104CB7B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0F4824A0" w14:textId="77777777" w:rsidTr="008D35FD">
        <w:trPr>
          <w:trHeight w:val="260"/>
        </w:trPr>
        <w:tc>
          <w:tcPr>
            <w:tcW w:w="1800" w:type="dxa"/>
          </w:tcPr>
          <w:p w14:paraId="399645E6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Outstanding Issues</w:t>
            </w:r>
          </w:p>
        </w:tc>
        <w:tc>
          <w:tcPr>
            <w:tcW w:w="7200" w:type="dxa"/>
          </w:tcPr>
          <w:p w14:paraId="55045E59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23A45559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726B0913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  <w:tr w:rsidR="006C4B13" w:rsidRPr="001D14CB" w14:paraId="72981399" w14:textId="77777777" w:rsidTr="008D35FD">
        <w:trPr>
          <w:trHeight w:val="260"/>
        </w:trPr>
        <w:tc>
          <w:tcPr>
            <w:tcW w:w="1800" w:type="dxa"/>
          </w:tcPr>
          <w:p w14:paraId="5DB1D861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  <w:r w:rsidRPr="001D14CB">
              <w:rPr>
                <w:rFonts w:ascii="Lato" w:hAnsi="Lato" w:cs="Arial"/>
              </w:rPr>
              <w:t>Source</w:t>
            </w:r>
          </w:p>
        </w:tc>
        <w:tc>
          <w:tcPr>
            <w:tcW w:w="7200" w:type="dxa"/>
          </w:tcPr>
          <w:p w14:paraId="0AC6DB4E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09D7FF8E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  <w:p w14:paraId="3E739140" w14:textId="77777777" w:rsidR="006C4B13" w:rsidRPr="001D14CB" w:rsidRDefault="006C4B13" w:rsidP="0039566A">
            <w:pPr>
              <w:rPr>
                <w:rFonts w:ascii="Lato" w:hAnsi="Lato" w:cs="Arial"/>
                <w:b/>
              </w:rPr>
            </w:pPr>
          </w:p>
        </w:tc>
      </w:tr>
    </w:tbl>
    <w:p w14:paraId="4F34BC22" w14:textId="77777777" w:rsidR="00CC5617" w:rsidRPr="001D14CB" w:rsidRDefault="008D35FD">
      <w:pPr>
        <w:rPr>
          <w:rFonts w:ascii="Lato" w:hAnsi="Lato"/>
          <w:bCs/>
        </w:rPr>
      </w:pPr>
    </w:p>
    <w:p w14:paraId="438B1B20" w14:textId="77777777" w:rsidR="001D14CB" w:rsidRPr="001D14CB" w:rsidRDefault="001D14CB">
      <w:pPr>
        <w:rPr>
          <w:rFonts w:ascii="Lato" w:hAnsi="Lato"/>
          <w:bCs/>
        </w:rPr>
      </w:pPr>
    </w:p>
    <w:sectPr w:rsidR="001D14CB" w:rsidRPr="001D14CB" w:rsidSect="006C4B13">
      <w:pgSz w:w="12240" w:h="20160" w:code="5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83C85"/>
    <w:multiLevelType w:val="hybridMultilevel"/>
    <w:tmpl w:val="08006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13"/>
    <w:rsid w:val="001D14CB"/>
    <w:rsid w:val="00602A6F"/>
    <w:rsid w:val="006C4B13"/>
    <w:rsid w:val="00721EC9"/>
    <w:rsid w:val="008D35FD"/>
    <w:rsid w:val="00AA2027"/>
    <w:rsid w:val="00E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AD66"/>
  <w15:chartTrackingRefBased/>
  <w15:docId w15:val="{5E36FD60-ECB9-48E6-936C-6690E73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D14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D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5</cp:revision>
  <dcterms:created xsi:type="dcterms:W3CDTF">2016-03-23T02:57:00Z</dcterms:created>
  <dcterms:modified xsi:type="dcterms:W3CDTF">2022-01-26T18:00:00Z</dcterms:modified>
</cp:coreProperties>
</file>