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770D05A" w14:textId="77777777" w:rsidR="0036211C" w:rsidRPr="00182D34" w:rsidRDefault="00E35A07">
      <w:pPr>
        <w:rPr>
          <w:rFonts w:ascii="Lato" w:hAnsi="Lato"/>
          <w:sz w:val="18"/>
          <w:szCs w:val="18"/>
        </w:rPr>
        <w:sectPr w:rsidR="0036211C" w:rsidRPr="00182D34">
          <w:pgSz w:w="8640" w:h="12965"/>
          <w:pgMar w:top="1440" w:right="1440" w:bottom="875" w:left="1440" w:header="0" w:footer="0" w:gutter="0"/>
          <w:cols w:space="0"/>
          <w:docGrid w:linePitch="360"/>
        </w:sectPr>
      </w:pPr>
      <w:bookmarkStart w:id="0" w:name="page1"/>
      <w:bookmarkEnd w:id="0"/>
      <w:r>
        <w:rPr>
          <w:rFonts w:ascii="Lato" w:hAnsi="Lato"/>
          <w:sz w:val="18"/>
          <w:szCs w:val="18"/>
        </w:rPr>
        <w:pict w14:anchorId="26969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32.05pt;height:648.25pt;z-index:-26;mso-position-horizontal-relative:page;mso-position-vertical-relative:page">
            <v:imagedata r:id="rId5" o:title="" gain="5"/>
            <w10:wrap anchorx="page" anchory="page"/>
          </v:shape>
        </w:pict>
      </w:r>
    </w:p>
    <w:p w14:paraId="4DF5DD18" w14:textId="398083A7" w:rsidR="0036211C" w:rsidRPr="00182D34" w:rsidRDefault="00E35A07">
      <w:pPr>
        <w:spacing w:line="0" w:lineRule="atLeast"/>
        <w:rPr>
          <w:rFonts w:ascii="Lato" w:eastAsia="Times New Roman" w:hAnsi="Lato"/>
          <w:sz w:val="18"/>
          <w:szCs w:val="18"/>
        </w:rPr>
      </w:pPr>
      <w:bookmarkStart w:id="1" w:name="page2"/>
      <w:bookmarkEnd w:id="1"/>
      <w:r>
        <w:rPr>
          <w:rFonts w:ascii="Lato" w:hAnsi="Lato"/>
          <w:sz w:val="18"/>
          <w:szCs w:val="18"/>
        </w:rPr>
        <w:lastRenderedPageBreak/>
        <w:pict w14:anchorId="79BAAF21">
          <v:shape id="_x0000_s1027" type="#_x0000_t75" style="position:absolute;margin-left:0;margin-top:0;width:432.05pt;height:648.25pt;z-index:-25;mso-position-horizontal-relative:page;mso-position-vertical-relative:page">
            <v:imagedata r:id="rId6" o:title="" grayscale="t"/>
            <w10:wrap anchorx="page" anchory="page"/>
          </v:shape>
        </w:pict>
      </w:r>
      <w:r w:rsidR="00311E41" w:rsidRPr="00182D34">
        <w:rPr>
          <w:rFonts w:ascii="Lato" w:eastAsia="Times New Roman" w:hAnsi="Lato"/>
          <w:sz w:val="18"/>
          <w:szCs w:val="18"/>
        </w:rPr>
        <w:t>Copyright ©20</w:t>
      </w:r>
      <w:r>
        <w:rPr>
          <w:rFonts w:ascii="Lato" w:eastAsia="Times New Roman" w:hAnsi="Lato"/>
          <w:sz w:val="18"/>
          <w:szCs w:val="18"/>
        </w:rPr>
        <w:t>XX</w:t>
      </w:r>
      <w:r w:rsidR="00311E41" w:rsidRPr="00182D34">
        <w:rPr>
          <w:rFonts w:ascii="Lato" w:eastAsia="Times New Roman" w:hAnsi="Lato"/>
          <w:sz w:val="18"/>
          <w:szCs w:val="18"/>
        </w:rPr>
        <w:t xml:space="preserve"> United Nations Environment Programme (UNEP)</w:t>
      </w:r>
    </w:p>
    <w:p w14:paraId="6C2FB7BC" w14:textId="77777777" w:rsidR="0036211C" w:rsidRPr="00182D34" w:rsidRDefault="0036211C">
      <w:pPr>
        <w:spacing w:line="350" w:lineRule="exact"/>
        <w:rPr>
          <w:rFonts w:ascii="Lato" w:eastAsia="Times New Roman" w:hAnsi="Lato"/>
          <w:sz w:val="18"/>
          <w:szCs w:val="18"/>
        </w:rPr>
      </w:pPr>
    </w:p>
    <w:p w14:paraId="7DA89537" w14:textId="77777777" w:rsidR="0036211C" w:rsidRPr="00182D34" w:rsidRDefault="00311E41">
      <w:pPr>
        <w:spacing w:line="0" w:lineRule="atLeast"/>
        <w:rPr>
          <w:rFonts w:ascii="Lato" w:eastAsia="Times New Roman" w:hAnsi="Lato"/>
          <w:b/>
          <w:sz w:val="18"/>
          <w:szCs w:val="18"/>
        </w:rPr>
      </w:pPr>
      <w:r w:rsidRPr="00182D34">
        <w:rPr>
          <w:rFonts w:ascii="Lato" w:eastAsia="Times New Roman" w:hAnsi="Lato"/>
          <w:b/>
          <w:sz w:val="18"/>
          <w:szCs w:val="18"/>
        </w:rPr>
        <w:t>Disclaimers</w:t>
      </w:r>
    </w:p>
    <w:p w14:paraId="47714ACD" w14:textId="77777777" w:rsidR="0036211C" w:rsidRPr="00182D34" w:rsidRDefault="0036211C">
      <w:pPr>
        <w:spacing w:line="128" w:lineRule="exact"/>
        <w:rPr>
          <w:rFonts w:ascii="Lato" w:eastAsia="Times New Roman" w:hAnsi="Lato"/>
          <w:sz w:val="18"/>
          <w:szCs w:val="18"/>
        </w:rPr>
      </w:pPr>
    </w:p>
    <w:p w14:paraId="604F82FF" w14:textId="77777777" w:rsidR="0036211C" w:rsidRPr="00182D34" w:rsidRDefault="00311E41">
      <w:pPr>
        <w:spacing w:line="225" w:lineRule="auto"/>
        <w:jc w:val="both"/>
        <w:rPr>
          <w:rFonts w:ascii="Lato" w:eastAsia="Times New Roman" w:hAnsi="Lato"/>
          <w:sz w:val="18"/>
          <w:szCs w:val="18"/>
        </w:rPr>
      </w:pPr>
      <w:r w:rsidRPr="00182D34">
        <w:rPr>
          <w:rFonts w:ascii="Lato" w:eastAsia="Times New Roman" w:hAnsi="Lato"/>
          <w:sz w:val="18"/>
          <w:szCs w:val="18"/>
        </w:rPr>
        <w:t>The contents of this publication do not necessarily reflect the views or policies of UNEP or contributory organisations.</w:t>
      </w:r>
    </w:p>
    <w:p w14:paraId="65615962" w14:textId="77777777" w:rsidR="0036211C" w:rsidRPr="00182D34" w:rsidRDefault="0036211C">
      <w:pPr>
        <w:spacing w:line="128" w:lineRule="exact"/>
        <w:rPr>
          <w:rFonts w:ascii="Lato" w:eastAsia="Times New Roman" w:hAnsi="Lato"/>
          <w:sz w:val="18"/>
          <w:szCs w:val="18"/>
        </w:rPr>
      </w:pPr>
    </w:p>
    <w:p w14:paraId="62AF0241" w14:textId="77777777" w:rsidR="0036211C" w:rsidRPr="00182D34" w:rsidRDefault="00311E41">
      <w:pPr>
        <w:spacing w:line="239" w:lineRule="auto"/>
        <w:jc w:val="both"/>
        <w:rPr>
          <w:rFonts w:ascii="Lato" w:eastAsia="Times New Roman" w:hAnsi="Lato"/>
          <w:sz w:val="18"/>
          <w:szCs w:val="18"/>
        </w:rPr>
      </w:pPr>
      <w:r w:rsidRPr="00182D34">
        <w:rPr>
          <w:rFonts w:ascii="Lato" w:eastAsia="Times New Roman" w:hAnsi="Lato"/>
          <w:sz w:val="18"/>
          <w:szCs w:val="18"/>
        </w:rPr>
        <w:t>While reasonable efforts have been made to ensure that the contents of this publication are factually correct and properly referenced, UNEP does not accept responsibility for the accuracy or completeness of the contents, and shall not be liable for any loss or damage that may be occasioned directly or indirectly through the use of, or reliance upon, the contents of this publication, including its translation into languages other than English.</w:t>
      </w:r>
    </w:p>
    <w:p w14:paraId="6EF668E7" w14:textId="77777777" w:rsidR="0036211C" w:rsidRPr="00182D34" w:rsidRDefault="0036211C">
      <w:pPr>
        <w:spacing w:line="114" w:lineRule="exact"/>
        <w:rPr>
          <w:rFonts w:ascii="Lato" w:eastAsia="Times New Roman" w:hAnsi="Lato"/>
          <w:sz w:val="18"/>
          <w:szCs w:val="18"/>
        </w:rPr>
      </w:pPr>
    </w:p>
    <w:p w14:paraId="7E235854" w14:textId="77777777" w:rsidR="0036211C" w:rsidRPr="00182D34" w:rsidRDefault="00311E41">
      <w:pPr>
        <w:spacing w:line="0" w:lineRule="atLeast"/>
        <w:rPr>
          <w:rFonts w:ascii="Lato" w:eastAsia="Times New Roman" w:hAnsi="Lato"/>
          <w:b/>
          <w:sz w:val="18"/>
          <w:szCs w:val="18"/>
        </w:rPr>
      </w:pPr>
      <w:r w:rsidRPr="00182D34">
        <w:rPr>
          <w:rFonts w:ascii="Lato" w:eastAsia="Times New Roman" w:hAnsi="Lato"/>
          <w:b/>
          <w:sz w:val="18"/>
          <w:szCs w:val="18"/>
        </w:rPr>
        <w:t>Reproduction</w:t>
      </w:r>
    </w:p>
    <w:p w14:paraId="2D009CCE" w14:textId="77777777" w:rsidR="0036211C" w:rsidRPr="00182D34" w:rsidRDefault="0036211C">
      <w:pPr>
        <w:spacing w:line="128" w:lineRule="exact"/>
        <w:rPr>
          <w:rFonts w:ascii="Lato" w:eastAsia="Times New Roman" w:hAnsi="Lato"/>
          <w:sz w:val="18"/>
          <w:szCs w:val="18"/>
        </w:rPr>
      </w:pPr>
    </w:p>
    <w:p w14:paraId="0B8C6248" w14:textId="77777777" w:rsidR="0036211C" w:rsidRPr="00182D34" w:rsidRDefault="00311E41">
      <w:pPr>
        <w:spacing w:line="227" w:lineRule="auto"/>
        <w:jc w:val="both"/>
        <w:rPr>
          <w:rFonts w:ascii="Lato" w:eastAsia="Times New Roman" w:hAnsi="Lato"/>
          <w:sz w:val="18"/>
          <w:szCs w:val="18"/>
        </w:rPr>
      </w:pPr>
      <w:r w:rsidRPr="00182D34">
        <w:rPr>
          <w:rFonts w:ascii="Lato" w:eastAsia="Times New Roman" w:hAnsi="Lato"/>
          <w:sz w:val="18"/>
          <w:szCs w:val="18"/>
        </w:rPr>
        <w:t>This publication may be reproduced in whole or in part and in any form for educational or non-profit purposes without special permission of the copyright holder, provided acknowledgement of the source is made. UNEP would appreciate receiving a copy of any publication that uses this document as a source.</w:t>
      </w:r>
    </w:p>
    <w:p w14:paraId="23A316A9" w14:textId="77777777" w:rsidR="0036211C" w:rsidRPr="00182D34" w:rsidRDefault="0036211C">
      <w:pPr>
        <w:spacing w:line="227" w:lineRule="auto"/>
        <w:jc w:val="both"/>
        <w:rPr>
          <w:rFonts w:ascii="Lato" w:eastAsia="Times New Roman" w:hAnsi="Lato"/>
          <w:sz w:val="18"/>
          <w:szCs w:val="18"/>
        </w:rPr>
        <w:sectPr w:rsidR="0036211C" w:rsidRPr="00182D34">
          <w:pgSz w:w="8640" w:h="12965"/>
          <w:pgMar w:top="698" w:right="741" w:bottom="1440" w:left="760" w:header="0" w:footer="0" w:gutter="0"/>
          <w:cols w:space="0" w:equalWidth="0">
            <w:col w:w="7140"/>
          </w:cols>
          <w:docGrid w:linePitch="360"/>
        </w:sectPr>
      </w:pPr>
    </w:p>
    <w:p w14:paraId="42A91534" w14:textId="77777777" w:rsidR="0036211C" w:rsidRPr="00182D34" w:rsidRDefault="00E35A07">
      <w:pPr>
        <w:spacing w:line="227" w:lineRule="auto"/>
        <w:ind w:right="360"/>
        <w:jc w:val="both"/>
        <w:rPr>
          <w:rFonts w:ascii="Lato" w:eastAsia="Times New Roman" w:hAnsi="Lato"/>
          <w:sz w:val="18"/>
          <w:szCs w:val="18"/>
        </w:rPr>
      </w:pPr>
      <w:bookmarkStart w:id="2" w:name="page3"/>
      <w:bookmarkEnd w:id="2"/>
      <w:r>
        <w:rPr>
          <w:rFonts w:ascii="Lato" w:eastAsia="Times New Roman" w:hAnsi="Lato"/>
          <w:sz w:val="18"/>
          <w:szCs w:val="18"/>
        </w:rPr>
        <w:lastRenderedPageBreak/>
        <w:pict w14:anchorId="09DD8139">
          <v:shape id="_x0000_s1028" type="#_x0000_t75" style="position:absolute;left:0;text-align:left;margin-left:0;margin-top:0;width:432.05pt;height:648.25pt;z-index:-24;mso-position-horizontal-relative:page;mso-position-vertical-relative:page">
            <v:imagedata r:id="rId7" o:title="" grayscale="t"/>
            <w10:wrap anchorx="page" anchory="page"/>
          </v:shape>
        </w:pict>
      </w:r>
      <w:r w:rsidR="00311E41" w:rsidRPr="00182D34">
        <w:rPr>
          <w:rFonts w:ascii="Lato" w:eastAsia="Times New Roman" w:hAnsi="Lato"/>
          <w:sz w:val="18"/>
          <w:szCs w:val="18"/>
        </w:rPr>
        <w:t xml:space="preserve">This booklet summarises the contents of the </w:t>
      </w:r>
      <w:r w:rsidR="00311E41" w:rsidRPr="00182D34">
        <w:rPr>
          <w:rFonts w:ascii="Lato" w:eastAsia="Times New Roman" w:hAnsi="Lato"/>
          <w:i/>
          <w:sz w:val="18"/>
          <w:szCs w:val="18"/>
        </w:rPr>
        <w:t>IEA Training Manual: A Training Manual on</w:t>
      </w:r>
      <w:r w:rsidR="00311E41" w:rsidRPr="00182D34">
        <w:rPr>
          <w:rFonts w:ascii="Lato" w:eastAsia="Times New Roman" w:hAnsi="Lato"/>
          <w:sz w:val="18"/>
          <w:szCs w:val="18"/>
        </w:rPr>
        <w:t xml:space="preserve"> </w:t>
      </w:r>
      <w:r w:rsidR="00311E41" w:rsidRPr="00182D34">
        <w:rPr>
          <w:rFonts w:ascii="Lato" w:eastAsia="Times New Roman" w:hAnsi="Lato"/>
          <w:i/>
          <w:sz w:val="18"/>
          <w:szCs w:val="18"/>
        </w:rPr>
        <w:t>Integrated Environmental Assessment and Reporting</w:t>
      </w:r>
      <w:r w:rsidR="00311E41" w:rsidRPr="00182D34">
        <w:rPr>
          <w:rFonts w:ascii="Lato" w:eastAsia="Times New Roman" w:hAnsi="Lato"/>
          <w:sz w:val="18"/>
          <w:szCs w:val="18"/>
        </w:rPr>
        <w:t>, developed through a collaborative</w:t>
      </w:r>
      <w:r w:rsidR="00311E41" w:rsidRPr="00182D34">
        <w:rPr>
          <w:rFonts w:ascii="Lato" w:eastAsia="Times New Roman" w:hAnsi="Lato"/>
          <w:i/>
          <w:sz w:val="18"/>
          <w:szCs w:val="18"/>
        </w:rPr>
        <w:t xml:space="preserve"> </w:t>
      </w:r>
      <w:r w:rsidR="00311E41" w:rsidRPr="00182D34">
        <w:rPr>
          <w:rFonts w:ascii="Lato" w:eastAsia="Times New Roman" w:hAnsi="Lato"/>
          <w:sz w:val="18"/>
          <w:szCs w:val="18"/>
        </w:rPr>
        <w:t>initiative among the United Nations Environment Programme (UNEP), the International Institute for Sustainable Development (IISD) and more than 40 experts from around the world.</w:t>
      </w:r>
    </w:p>
    <w:p w14:paraId="6B9F547D" w14:textId="77777777" w:rsidR="0036211C" w:rsidRPr="00182D34" w:rsidRDefault="0036211C">
      <w:pPr>
        <w:spacing w:line="132" w:lineRule="exact"/>
        <w:rPr>
          <w:rFonts w:ascii="Lato" w:eastAsia="Times New Roman" w:hAnsi="Lato"/>
          <w:sz w:val="18"/>
          <w:szCs w:val="18"/>
        </w:rPr>
      </w:pPr>
    </w:p>
    <w:p w14:paraId="5A792F21"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 xml:space="preserve">In order to emphasise the generic applicability of the methodology at the global, regional, national, ecosystem and local levels, the original title, </w:t>
      </w:r>
      <w:r w:rsidRPr="00182D34">
        <w:rPr>
          <w:rFonts w:ascii="Lato" w:eastAsia="Times New Roman" w:hAnsi="Lato"/>
          <w:i/>
          <w:sz w:val="18"/>
          <w:szCs w:val="18"/>
        </w:rPr>
        <w:t>GEO Resource Book</w:t>
      </w:r>
      <w:r w:rsidRPr="00182D34">
        <w:rPr>
          <w:rFonts w:ascii="Lato" w:eastAsia="Times New Roman" w:hAnsi="Lato"/>
          <w:sz w:val="18"/>
          <w:szCs w:val="18"/>
        </w:rPr>
        <w:t xml:space="preserve">, has been changed to </w:t>
      </w:r>
      <w:r w:rsidRPr="00182D34">
        <w:rPr>
          <w:rFonts w:ascii="Lato" w:eastAsia="Times New Roman" w:hAnsi="Lato"/>
          <w:i/>
          <w:sz w:val="18"/>
          <w:szCs w:val="18"/>
        </w:rPr>
        <w:t>IEA Training Manual</w:t>
      </w:r>
      <w:r w:rsidRPr="00182D34">
        <w:rPr>
          <w:rFonts w:ascii="Lato" w:eastAsia="Times New Roman" w:hAnsi="Lato"/>
          <w:sz w:val="18"/>
          <w:szCs w:val="18"/>
        </w:rPr>
        <w:t>.</w:t>
      </w:r>
    </w:p>
    <w:p w14:paraId="7611D83B" w14:textId="77777777" w:rsidR="0036211C" w:rsidRPr="00182D34" w:rsidRDefault="0036211C">
      <w:pPr>
        <w:spacing w:line="130" w:lineRule="exact"/>
        <w:rPr>
          <w:rFonts w:ascii="Lato" w:eastAsia="Times New Roman" w:hAnsi="Lato"/>
          <w:sz w:val="18"/>
          <w:szCs w:val="18"/>
        </w:rPr>
      </w:pPr>
    </w:p>
    <w:p w14:paraId="25A14812"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sz w:val="18"/>
          <w:szCs w:val="18"/>
        </w:rPr>
        <w:t>The manual consists of two volumes. Volume 1 includes eight core methodological modules, while Volume 2 currently includes one thematic module, as follows:</w:t>
      </w:r>
    </w:p>
    <w:p w14:paraId="37569F19" w14:textId="77777777" w:rsidR="0036211C" w:rsidRPr="00182D34" w:rsidRDefault="0036211C">
      <w:pPr>
        <w:spacing w:line="200" w:lineRule="exact"/>
        <w:rPr>
          <w:rFonts w:ascii="Lato" w:eastAsia="Times New Roman" w:hAnsi="Lato"/>
          <w:sz w:val="18"/>
          <w:szCs w:val="18"/>
        </w:rPr>
      </w:pPr>
    </w:p>
    <w:p w14:paraId="112263A4" w14:textId="77777777" w:rsidR="0036211C" w:rsidRPr="00182D34" w:rsidRDefault="0036211C">
      <w:pPr>
        <w:spacing w:line="331" w:lineRule="exact"/>
        <w:rPr>
          <w:rFonts w:ascii="Lato" w:eastAsia="Times New Roman" w:hAnsi="Lato"/>
          <w:sz w:val="18"/>
          <w:szCs w:val="18"/>
        </w:rPr>
      </w:pPr>
    </w:p>
    <w:p w14:paraId="6F555115" w14:textId="77777777" w:rsidR="0036211C" w:rsidRPr="00182D34" w:rsidRDefault="00311E41">
      <w:pPr>
        <w:spacing w:line="0" w:lineRule="atLeast"/>
        <w:ind w:left="360"/>
        <w:rPr>
          <w:rFonts w:ascii="Lato" w:eastAsia="Times New Roman" w:hAnsi="Lato"/>
          <w:sz w:val="18"/>
          <w:szCs w:val="18"/>
        </w:rPr>
      </w:pPr>
      <w:r w:rsidRPr="00182D34">
        <w:rPr>
          <w:rFonts w:ascii="Lato" w:eastAsia="Times New Roman" w:hAnsi="Lato"/>
          <w:sz w:val="18"/>
          <w:szCs w:val="18"/>
        </w:rPr>
        <w:t>VOLUME 1: Core methodological modules</w:t>
      </w:r>
    </w:p>
    <w:p w14:paraId="37148FE9" w14:textId="77777777" w:rsidR="0036211C" w:rsidRPr="00182D34" w:rsidRDefault="0036211C">
      <w:pPr>
        <w:spacing w:line="50" w:lineRule="exact"/>
        <w:rPr>
          <w:rFonts w:ascii="Lato" w:eastAsia="Times New Roman" w:hAnsi="Lato"/>
          <w:sz w:val="18"/>
          <w:szCs w:val="18"/>
        </w:rPr>
      </w:pPr>
    </w:p>
    <w:p w14:paraId="2AE1AC19"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1:</w:t>
      </w:r>
      <w:r w:rsidRPr="00182D34">
        <w:rPr>
          <w:rFonts w:ascii="Lato" w:eastAsia="Times New Roman" w:hAnsi="Lato"/>
          <w:sz w:val="18"/>
          <w:szCs w:val="18"/>
        </w:rPr>
        <w:tab/>
        <w:t>The GEO approach to integrated environmental assessment</w:t>
      </w:r>
    </w:p>
    <w:p w14:paraId="2E93F561" w14:textId="77777777" w:rsidR="0036211C" w:rsidRPr="00182D34" w:rsidRDefault="0036211C">
      <w:pPr>
        <w:spacing w:line="50" w:lineRule="exact"/>
        <w:rPr>
          <w:rFonts w:ascii="Lato" w:eastAsia="Times New Roman" w:hAnsi="Lato"/>
          <w:sz w:val="18"/>
          <w:szCs w:val="18"/>
        </w:rPr>
      </w:pPr>
    </w:p>
    <w:p w14:paraId="7D3949D9"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2:</w:t>
      </w:r>
      <w:r w:rsidRPr="00182D34">
        <w:rPr>
          <w:rFonts w:ascii="Lato" w:eastAsia="Times New Roman" w:hAnsi="Lato"/>
          <w:sz w:val="18"/>
          <w:szCs w:val="18"/>
        </w:rPr>
        <w:tab/>
        <w:t>National IEA process design and organisation</w:t>
      </w:r>
    </w:p>
    <w:p w14:paraId="19D31234" w14:textId="77777777" w:rsidR="0036211C" w:rsidRPr="00182D34" w:rsidRDefault="0036211C">
      <w:pPr>
        <w:spacing w:line="50" w:lineRule="exact"/>
        <w:rPr>
          <w:rFonts w:ascii="Lato" w:eastAsia="Times New Roman" w:hAnsi="Lato"/>
          <w:sz w:val="18"/>
          <w:szCs w:val="18"/>
        </w:rPr>
      </w:pPr>
    </w:p>
    <w:p w14:paraId="516E1ED8"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3:</w:t>
      </w:r>
      <w:r w:rsidRPr="00182D34">
        <w:rPr>
          <w:rFonts w:ascii="Lato" w:eastAsia="Times New Roman" w:hAnsi="Lato"/>
          <w:sz w:val="18"/>
          <w:szCs w:val="18"/>
        </w:rPr>
        <w:tab/>
        <w:t>Developing an impact strategy for your IEA</w:t>
      </w:r>
    </w:p>
    <w:p w14:paraId="08A22907" w14:textId="77777777" w:rsidR="0036211C" w:rsidRPr="00182D34" w:rsidRDefault="0036211C">
      <w:pPr>
        <w:spacing w:line="50" w:lineRule="exact"/>
        <w:rPr>
          <w:rFonts w:ascii="Lato" w:eastAsia="Times New Roman" w:hAnsi="Lato"/>
          <w:sz w:val="18"/>
          <w:szCs w:val="18"/>
        </w:rPr>
      </w:pPr>
    </w:p>
    <w:p w14:paraId="500C9BE0"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4:</w:t>
      </w:r>
      <w:r w:rsidRPr="00182D34">
        <w:rPr>
          <w:rFonts w:ascii="Lato" w:eastAsia="Times New Roman" w:hAnsi="Lato"/>
          <w:sz w:val="18"/>
          <w:szCs w:val="18"/>
        </w:rPr>
        <w:tab/>
        <w:t>Monitoring, data and indicators</w:t>
      </w:r>
    </w:p>
    <w:p w14:paraId="0EC4D245" w14:textId="77777777" w:rsidR="0036211C" w:rsidRPr="00182D34" w:rsidRDefault="0036211C">
      <w:pPr>
        <w:spacing w:line="50" w:lineRule="exact"/>
        <w:rPr>
          <w:rFonts w:ascii="Lato" w:eastAsia="Times New Roman" w:hAnsi="Lato"/>
          <w:sz w:val="18"/>
          <w:szCs w:val="18"/>
        </w:rPr>
      </w:pPr>
    </w:p>
    <w:p w14:paraId="2FC35824"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5:</w:t>
      </w:r>
      <w:r w:rsidRPr="00182D34">
        <w:rPr>
          <w:rFonts w:ascii="Lato" w:eastAsia="Times New Roman" w:hAnsi="Lato"/>
          <w:sz w:val="18"/>
          <w:szCs w:val="18"/>
        </w:rPr>
        <w:tab/>
        <w:t>Integrated analysis of environmental trends and policies</w:t>
      </w:r>
    </w:p>
    <w:p w14:paraId="741923F5" w14:textId="77777777" w:rsidR="0036211C" w:rsidRPr="00182D34" w:rsidRDefault="0036211C">
      <w:pPr>
        <w:spacing w:line="50" w:lineRule="exact"/>
        <w:rPr>
          <w:rFonts w:ascii="Lato" w:eastAsia="Times New Roman" w:hAnsi="Lato"/>
          <w:sz w:val="18"/>
          <w:szCs w:val="18"/>
        </w:rPr>
      </w:pPr>
    </w:p>
    <w:p w14:paraId="038567C4"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6:</w:t>
      </w:r>
      <w:r w:rsidRPr="00182D34">
        <w:rPr>
          <w:rFonts w:ascii="Lato" w:eastAsia="Times New Roman" w:hAnsi="Lato"/>
          <w:sz w:val="18"/>
          <w:szCs w:val="18"/>
        </w:rPr>
        <w:tab/>
        <w:t>Scenario development and analysis</w:t>
      </w:r>
    </w:p>
    <w:p w14:paraId="2FEA8420" w14:textId="77777777" w:rsidR="0036211C" w:rsidRPr="00182D34" w:rsidRDefault="0036211C">
      <w:pPr>
        <w:spacing w:line="50" w:lineRule="exact"/>
        <w:rPr>
          <w:rFonts w:ascii="Lato" w:eastAsia="Times New Roman" w:hAnsi="Lato"/>
          <w:sz w:val="18"/>
          <w:szCs w:val="18"/>
        </w:rPr>
      </w:pPr>
    </w:p>
    <w:p w14:paraId="52DB82C3" w14:textId="77777777" w:rsidR="0036211C" w:rsidRPr="00182D34" w:rsidRDefault="00311E41">
      <w:pPr>
        <w:tabs>
          <w:tab w:val="left" w:pos="1660"/>
        </w:tabs>
        <w:spacing w:line="0" w:lineRule="atLeast"/>
        <w:ind w:left="600"/>
        <w:rPr>
          <w:rFonts w:ascii="Lato" w:eastAsia="Times New Roman" w:hAnsi="Lato"/>
          <w:sz w:val="18"/>
          <w:szCs w:val="18"/>
        </w:rPr>
      </w:pPr>
      <w:r w:rsidRPr="00182D34">
        <w:rPr>
          <w:rFonts w:ascii="Lato" w:eastAsia="Times New Roman" w:hAnsi="Lato"/>
          <w:sz w:val="18"/>
          <w:szCs w:val="18"/>
        </w:rPr>
        <w:t>Module 7:</w:t>
      </w:r>
      <w:r w:rsidRPr="00182D34">
        <w:rPr>
          <w:rFonts w:ascii="Lato" w:eastAsia="Times New Roman" w:hAnsi="Lato"/>
          <w:sz w:val="18"/>
          <w:szCs w:val="18"/>
        </w:rPr>
        <w:tab/>
        <w:t>Creating communication outputs from the assessment</w:t>
      </w:r>
    </w:p>
    <w:p w14:paraId="4A344316" w14:textId="77777777" w:rsidR="0036211C" w:rsidRPr="00182D34" w:rsidRDefault="0036211C">
      <w:pPr>
        <w:spacing w:line="68" w:lineRule="exact"/>
        <w:rPr>
          <w:rFonts w:ascii="Lato" w:eastAsia="Times New Roman" w:hAnsi="Lato"/>
          <w:sz w:val="18"/>
          <w:szCs w:val="18"/>
        </w:rPr>
      </w:pPr>
    </w:p>
    <w:p w14:paraId="51FE9170" w14:textId="77777777" w:rsidR="0036211C" w:rsidRPr="00182D34" w:rsidRDefault="00311E41">
      <w:pPr>
        <w:tabs>
          <w:tab w:val="left" w:pos="1660"/>
        </w:tabs>
        <w:spacing w:line="225" w:lineRule="auto"/>
        <w:ind w:left="1680" w:right="1160" w:hanging="1079"/>
        <w:rPr>
          <w:rFonts w:ascii="Lato" w:eastAsia="Times New Roman" w:hAnsi="Lato"/>
          <w:sz w:val="18"/>
          <w:szCs w:val="18"/>
        </w:rPr>
      </w:pPr>
      <w:r w:rsidRPr="00182D34">
        <w:rPr>
          <w:rFonts w:ascii="Lato" w:eastAsia="Times New Roman" w:hAnsi="Lato"/>
          <w:sz w:val="18"/>
          <w:szCs w:val="18"/>
        </w:rPr>
        <w:t>Module 8:</w:t>
      </w:r>
      <w:r w:rsidRPr="00182D34">
        <w:rPr>
          <w:rFonts w:ascii="Lato" w:eastAsia="Times New Roman" w:hAnsi="Lato"/>
          <w:sz w:val="18"/>
          <w:szCs w:val="18"/>
        </w:rPr>
        <w:tab/>
        <w:t>Improving the IEA process and increasing impact through monitoring, evaluation and learning</w:t>
      </w:r>
    </w:p>
    <w:p w14:paraId="2E1E457D" w14:textId="77777777" w:rsidR="0036211C" w:rsidRPr="00182D34" w:rsidRDefault="0036211C">
      <w:pPr>
        <w:spacing w:line="171" w:lineRule="exact"/>
        <w:rPr>
          <w:rFonts w:ascii="Lato" w:eastAsia="Times New Roman" w:hAnsi="Lato"/>
          <w:sz w:val="18"/>
          <w:szCs w:val="18"/>
        </w:rPr>
      </w:pPr>
    </w:p>
    <w:p w14:paraId="5A5C910B" w14:textId="77777777" w:rsidR="0036211C" w:rsidRPr="00182D34" w:rsidRDefault="00311E41">
      <w:pPr>
        <w:spacing w:line="0" w:lineRule="atLeast"/>
        <w:ind w:left="360"/>
        <w:rPr>
          <w:rFonts w:ascii="Lato" w:eastAsia="Times New Roman" w:hAnsi="Lato"/>
          <w:sz w:val="18"/>
          <w:szCs w:val="18"/>
        </w:rPr>
      </w:pPr>
      <w:r w:rsidRPr="00182D34">
        <w:rPr>
          <w:rFonts w:ascii="Lato" w:eastAsia="Times New Roman" w:hAnsi="Lato"/>
          <w:sz w:val="18"/>
          <w:szCs w:val="18"/>
        </w:rPr>
        <w:t>VOLUME 2: Thematic modules</w:t>
      </w:r>
    </w:p>
    <w:p w14:paraId="2C353B86" w14:textId="77777777" w:rsidR="0036211C" w:rsidRPr="00182D34" w:rsidRDefault="0036211C">
      <w:pPr>
        <w:spacing w:line="68" w:lineRule="exact"/>
        <w:rPr>
          <w:rFonts w:ascii="Lato" w:eastAsia="Times New Roman" w:hAnsi="Lato"/>
          <w:sz w:val="18"/>
          <w:szCs w:val="18"/>
        </w:rPr>
      </w:pPr>
    </w:p>
    <w:p w14:paraId="11394612" w14:textId="77777777" w:rsidR="0036211C" w:rsidRPr="00182D34" w:rsidRDefault="00311E41">
      <w:pPr>
        <w:spacing w:line="225" w:lineRule="auto"/>
        <w:ind w:left="1680" w:right="760" w:hanging="1079"/>
        <w:rPr>
          <w:rFonts w:ascii="Lato" w:eastAsia="Times New Roman" w:hAnsi="Lato"/>
          <w:sz w:val="18"/>
          <w:szCs w:val="18"/>
        </w:rPr>
      </w:pPr>
      <w:r w:rsidRPr="00182D34">
        <w:rPr>
          <w:rFonts w:ascii="Lato" w:eastAsia="Times New Roman" w:hAnsi="Lato"/>
          <w:sz w:val="18"/>
          <w:szCs w:val="18"/>
        </w:rPr>
        <w:t>Module VIA: Vulnerability and Impact assessment for Adaptation to Climate Change</w:t>
      </w:r>
    </w:p>
    <w:p w14:paraId="5D41D177" w14:textId="77777777" w:rsidR="0036211C" w:rsidRPr="00182D34" w:rsidRDefault="0036211C">
      <w:pPr>
        <w:spacing w:line="200" w:lineRule="exact"/>
        <w:rPr>
          <w:rFonts w:ascii="Lato" w:eastAsia="Times New Roman" w:hAnsi="Lato"/>
          <w:sz w:val="18"/>
          <w:szCs w:val="18"/>
        </w:rPr>
      </w:pPr>
    </w:p>
    <w:p w14:paraId="410DB386" w14:textId="77777777" w:rsidR="0036211C" w:rsidRPr="00182D34" w:rsidRDefault="0036211C">
      <w:pPr>
        <w:spacing w:line="200" w:lineRule="exact"/>
        <w:rPr>
          <w:rFonts w:ascii="Lato" w:eastAsia="Times New Roman" w:hAnsi="Lato"/>
          <w:sz w:val="18"/>
          <w:szCs w:val="18"/>
        </w:rPr>
      </w:pPr>
    </w:p>
    <w:p w14:paraId="45ACE7BB" w14:textId="77777777" w:rsidR="0036211C" w:rsidRPr="00182D34" w:rsidRDefault="0036211C">
      <w:pPr>
        <w:spacing w:line="208" w:lineRule="exact"/>
        <w:rPr>
          <w:rFonts w:ascii="Lato" w:eastAsia="Times New Roman" w:hAnsi="Lato"/>
          <w:sz w:val="18"/>
          <w:szCs w:val="18"/>
        </w:rPr>
      </w:pPr>
    </w:p>
    <w:p w14:paraId="1542D8CA"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i/>
          <w:sz w:val="18"/>
          <w:szCs w:val="18"/>
        </w:rPr>
        <w:t xml:space="preserve">IEA Training Manual: A Training Manual on Integrated Environmental Assessment and Reporting </w:t>
      </w:r>
      <w:r w:rsidRPr="00182D34">
        <w:rPr>
          <w:rFonts w:ascii="Lato" w:eastAsia="Times New Roman" w:hAnsi="Lato"/>
          <w:sz w:val="18"/>
          <w:szCs w:val="18"/>
        </w:rPr>
        <w:t>can be downloaded from www.unep.org/ieacp or www.iisd.org/measure.</w:t>
      </w:r>
    </w:p>
    <w:p w14:paraId="4083676B" w14:textId="77777777" w:rsidR="0036211C" w:rsidRPr="00182D34" w:rsidRDefault="0036211C">
      <w:pPr>
        <w:spacing w:line="128" w:lineRule="exact"/>
        <w:rPr>
          <w:rFonts w:ascii="Lato" w:eastAsia="Times New Roman" w:hAnsi="Lato"/>
          <w:sz w:val="18"/>
          <w:szCs w:val="18"/>
        </w:rPr>
      </w:pPr>
    </w:p>
    <w:p w14:paraId="0C2349E4" w14:textId="77777777" w:rsidR="0036211C" w:rsidRPr="00182D34" w:rsidRDefault="00311E41">
      <w:pPr>
        <w:spacing w:line="228" w:lineRule="auto"/>
        <w:ind w:right="340"/>
        <w:jc w:val="both"/>
        <w:rPr>
          <w:rFonts w:ascii="Lato" w:eastAsia="Times New Roman" w:hAnsi="Lato"/>
          <w:sz w:val="18"/>
          <w:szCs w:val="18"/>
        </w:rPr>
      </w:pPr>
      <w:r w:rsidRPr="00182D34">
        <w:rPr>
          <w:rFonts w:ascii="Lato" w:eastAsia="Times New Roman" w:hAnsi="Lato"/>
          <w:sz w:val="18"/>
          <w:szCs w:val="18"/>
        </w:rPr>
        <w:t xml:space="preserve">Keeping to the original idea of a continuously evolving capacity-development approach and materials, the </w:t>
      </w:r>
      <w:r w:rsidRPr="00182D34">
        <w:rPr>
          <w:rFonts w:ascii="Lato" w:eastAsia="Times New Roman" w:hAnsi="Lato"/>
          <w:i/>
          <w:sz w:val="18"/>
          <w:szCs w:val="18"/>
        </w:rPr>
        <w:t>IEA Training Manual</w:t>
      </w:r>
      <w:r w:rsidRPr="00182D34">
        <w:rPr>
          <w:rFonts w:ascii="Lato" w:eastAsia="Times New Roman" w:hAnsi="Lato"/>
          <w:sz w:val="18"/>
          <w:szCs w:val="18"/>
        </w:rPr>
        <w:t xml:space="preserve"> is distributed only in electronic form. It can be accessed at www.unep.org/ieacp or http://hqweb.unep.org/ieacp. Hard copies are printed on demand for specific workshops. This summary booklet is available through UNEP in hard copy, or can be downloaded from the same website. UNEP is proceeding with the translation of the manual into all six official UN languages (Arabic, Chinese, English, French, Russian and Spanish) and the development of regionally customised versions.</w:t>
      </w:r>
    </w:p>
    <w:p w14:paraId="40D67763" w14:textId="77777777" w:rsidR="0036211C" w:rsidRPr="00182D34" w:rsidRDefault="0036211C">
      <w:pPr>
        <w:spacing w:line="228" w:lineRule="auto"/>
        <w:ind w:right="340"/>
        <w:jc w:val="both"/>
        <w:rPr>
          <w:rFonts w:ascii="Lato" w:eastAsia="Times New Roman" w:hAnsi="Lato"/>
          <w:sz w:val="18"/>
          <w:szCs w:val="18"/>
        </w:rPr>
        <w:sectPr w:rsidR="0036211C" w:rsidRPr="00182D34">
          <w:pgSz w:w="8640" w:h="12965"/>
          <w:pgMar w:top="716" w:right="381" w:bottom="223" w:left="740" w:header="0" w:footer="0" w:gutter="0"/>
          <w:cols w:space="0" w:equalWidth="0">
            <w:col w:w="7520"/>
          </w:cols>
          <w:docGrid w:linePitch="360"/>
        </w:sectPr>
      </w:pPr>
    </w:p>
    <w:p w14:paraId="7EAED658" w14:textId="77777777" w:rsidR="0036211C" w:rsidRPr="00182D34" w:rsidRDefault="0036211C">
      <w:pPr>
        <w:spacing w:line="200" w:lineRule="exact"/>
        <w:rPr>
          <w:rFonts w:ascii="Lato" w:eastAsia="Times New Roman" w:hAnsi="Lato"/>
          <w:sz w:val="18"/>
          <w:szCs w:val="18"/>
        </w:rPr>
      </w:pPr>
    </w:p>
    <w:p w14:paraId="1461F5D1" w14:textId="77777777" w:rsidR="0036211C" w:rsidRPr="00182D34" w:rsidRDefault="0036211C">
      <w:pPr>
        <w:spacing w:line="200" w:lineRule="exact"/>
        <w:rPr>
          <w:rFonts w:ascii="Lato" w:eastAsia="Times New Roman" w:hAnsi="Lato"/>
          <w:sz w:val="18"/>
          <w:szCs w:val="18"/>
        </w:rPr>
      </w:pPr>
    </w:p>
    <w:p w14:paraId="0D20128B" w14:textId="77777777" w:rsidR="0036211C" w:rsidRPr="00182D34" w:rsidRDefault="0036211C">
      <w:pPr>
        <w:spacing w:line="200" w:lineRule="exact"/>
        <w:rPr>
          <w:rFonts w:ascii="Lato" w:eastAsia="Times New Roman" w:hAnsi="Lato"/>
          <w:sz w:val="18"/>
          <w:szCs w:val="18"/>
        </w:rPr>
      </w:pPr>
    </w:p>
    <w:p w14:paraId="22741A24" w14:textId="77777777" w:rsidR="0036211C" w:rsidRPr="00182D34" w:rsidRDefault="0036211C">
      <w:pPr>
        <w:spacing w:line="200" w:lineRule="exact"/>
        <w:rPr>
          <w:rFonts w:ascii="Lato" w:eastAsia="Times New Roman" w:hAnsi="Lato"/>
          <w:sz w:val="18"/>
          <w:szCs w:val="18"/>
        </w:rPr>
      </w:pPr>
    </w:p>
    <w:p w14:paraId="5B1BA108" w14:textId="77777777" w:rsidR="0036211C" w:rsidRPr="00182D34" w:rsidRDefault="0036211C">
      <w:pPr>
        <w:spacing w:line="200" w:lineRule="exact"/>
        <w:rPr>
          <w:rFonts w:ascii="Lato" w:eastAsia="Times New Roman" w:hAnsi="Lato"/>
          <w:sz w:val="18"/>
          <w:szCs w:val="18"/>
        </w:rPr>
      </w:pPr>
    </w:p>
    <w:p w14:paraId="4DFD9476" w14:textId="77777777" w:rsidR="0036211C" w:rsidRPr="00182D34" w:rsidRDefault="0036211C">
      <w:pPr>
        <w:spacing w:line="200" w:lineRule="exact"/>
        <w:rPr>
          <w:rFonts w:ascii="Lato" w:eastAsia="Times New Roman" w:hAnsi="Lato"/>
          <w:sz w:val="18"/>
          <w:szCs w:val="18"/>
        </w:rPr>
      </w:pPr>
    </w:p>
    <w:p w14:paraId="14354391" w14:textId="77777777" w:rsidR="0036211C" w:rsidRPr="00182D34" w:rsidRDefault="0036211C">
      <w:pPr>
        <w:spacing w:line="200" w:lineRule="exact"/>
        <w:rPr>
          <w:rFonts w:ascii="Lato" w:eastAsia="Times New Roman" w:hAnsi="Lato"/>
          <w:sz w:val="18"/>
          <w:szCs w:val="18"/>
        </w:rPr>
      </w:pPr>
    </w:p>
    <w:p w14:paraId="5A6DDD34" w14:textId="77777777" w:rsidR="0036211C" w:rsidRPr="00182D34" w:rsidRDefault="0036211C">
      <w:pPr>
        <w:spacing w:line="296" w:lineRule="exact"/>
        <w:rPr>
          <w:rFonts w:ascii="Lato" w:eastAsia="Times New Roman" w:hAnsi="Lato"/>
          <w:sz w:val="18"/>
          <w:szCs w:val="18"/>
        </w:rPr>
      </w:pPr>
    </w:p>
    <w:p w14:paraId="43CBF154" w14:textId="77777777" w:rsidR="0036211C" w:rsidRPr="00182D34" w:rsidRDefault="00311E41">
      <w:pPr>
        <w:spacing w:line="0" w:lineRule="atLeast"/>
        <w:ind w:left="7140"/>
        <w:rPr>
          <w:rFonts w:ascii="Lato" w:eastAsia="Times New Roman" w:hAnsi="Lato"/>
          <w:color w:val="FEF2E3"/>
          <w:sz w:val="44"/>
          <w:szCs w:val="18"/>
        </w:rPr>
      </w:pPr>
      <w:r w:rsidRPr="00182D34">
        <w:rPr>
          <w:rFonts w:ascii="Lato" w:eastAsia="Times New Roman" w:hAnsi="Lato"/>
          <w:color w:val="FEF2E3"/>
          <w:sz w:val="44"/>
          <w:szCs w:val="18"/>
        </w:rPr>
        <w:t>iii</w:t>
      </w:r>
    </w:p>
    <w:p w14:paraId="01F5EA67" w14:textId="77777777" w:rsidR="0036211C" w:rsidRPr="00182D34" w:rsidRDefault="0036211C">
      <w:pPr>
        <w:spacing w:line="0" w:lineRule="atLeast"/>
        <w:ind w:left="7140"/>
        <w:rPr>
          <w:rFonts w:ascii="Lato" w:eastAsia="Times New Roman" w:hAnsi="Lato"/>
          <w:color w:val="FEF2E3"/>
          <w:sz w:val="44"/>
          <w:szCs w:val="18"/>
        </w:rPr>
        <w:sectPr w:rsidR="0036211C" w:rsidRPr="00182D34">
          <w:type w:val="continuous"/>
          <w:pgSz w:w="8640" w:h="12965"/>
          <w:pgMar w:top="716" w:right="381" w:bottom="223" w:left="740" w:header="0" w:footer="0" w:gutter="0"/>
          <w:cols w:space="0" w:equalWidth="0">
            <w:col w:w="7520"/>
          </w:cols>
          <w:docGrid w:linePitch="360"/>
        </w:sectPr>
      </w:pPr>
    </w:p>
    <w:p w14:paraId="522E1E73" w14:textId="77777777" w:rsidR="0036211C" w:rsidRPr="00182D34" w:rsidRDefault="00E35A07">
      <w:pPr>
        <w:spacing w:line="0" w:lineRule="atLeast"/>
        <w:ind w:left="340"/>
        <w:rPr>
          <w:rFonts w:ascii="Lato" w:eastAsia="Arial" w:hAnsi="Lato"/>
          <w:b/>
          <w:color w:val="004B1F"/>
          <w:sz w:val="28"/>
          <w:szCs w:val="18"/>
        </w:rPr>
      </w:pPr>
      <w:bookmarkStart w:id="3" w:name="page4"/>
      <w:bookmarkEnd w:id="3"/>
      <w:r>
        <w:rPr>
          <w:rFonts w:ascii="Lato" w:eastAsia="Times New Roman" w:hAnsi="Lato"/>
          <w:color w:val="FEF2E3"/>
          <w:sz w:val="44"/>
          <w:szCs w:val="18"/>
        </w:rPr>
        <w:lastRenderedPageBreak/>
        <w:pict w14:anchorId="11B3217B">
          <v:shape id="_x0000_s1029" type="#_x0000_t75" style="position:absolute;left:0;text-align:left;margin-left:0;margin-top:0;width:432.05pt;height:648.25pt;z-index:-23;mso-position-horizontal-relative:page;mso-position-vertical-relative:page">
            <v:imagedata r:id="rId8" o:title=""/>
            <w10:wrap anchorx="page" anchory="page"/>
          </v:shape>
        </w:pict>
      </w:r>
      <w:r w:rsidR="00311E41" w:rsidRPr="00182D34">
        <w:rPr>
          <w:rFonts w:ascii="Lato" w:eastAsia="Arial" w:hAnsi="Lato"/>
          <w:b/>
          <w:color w:val="004B1F"/>
          <w:sz w:val="28"/>
          <w:szCs w:val="18"/>
        </w:rPr>
        <w:t>Acknowledgements</w:t>
      </w:r>
    </w:p>
    <w:p w14:paraId="4E5301FD" w14:textId="77777777" w:rsidR="0036211C" w:rsidRPr="00182D34" w:rsidRDefault="0036211C">
      <w:pPr>
        <w:spacing w:line="117" w:lineRule="exact"/>
        <w:rPr>
          <w:rFonts w:ascii="Lato" w:eastAsia="Times New Roman" w:hAnsi="Lato"/>
          <w:sz w:val="18"/>
          <w:szCs w:val="18"/>
        </w:rPr>
      </w:pPr>
    </w:p>
    <w:p w14:paraId="61801A14" w14:textId="77777777" w:rsidR="0036211C" w:rsidRPr="00182D34" w:rsidRDefault="00311E41">
      <w:pPr>
        <w:spacing w:line="225" w:lineRule="auto"/>
        <w:ind w:left="340" w:right="20"/>
        <w:jc w:val="both"/>
        <w:rPr>
          <w:rFonts w:ascii="Lato" w:eastAsia="Times New Roman" w:hAnsi="Lato"/>
          <w:sz w:val="18"/>
          <w:szCs w:val="18"/>
        </w:rPr>
      </w:pPr>
      <w:r w:rsidRPr="00182D34">
        <w:rPr>
          <w:rFonts w:ascii="Lato" w:eastAsia="Times New Roman" w:hAnsi="Lato"/>
          <w:sz w:val="18"/>
          <w:szCs w:val="18"/>
        </w:rPr>
        <w:t xml:space="preserve">The </w:t>
      </w:r>
      <w:r w:rsidRPr="00182D34">
        <w:rPr>
          <w:rFonts w:ascii="Lato" w:eastAsia="Times New Roman" w:hAnsi="Lato"/>
          <w:i/>
          <w:sz w:val="18"/>
          <w:szCs w:val="18"/>
        </w:rPr>
        <w:t>IEA Training Manual</w:t>
      </w:r>
      <w:r w:rsidRPr="00182D34">
        <w:rPr>
          <w:rFonts w:ascii="Lato" w:eastAsia="Times New Roman" w:hAnsi="Lato"/>
          <w:sz w:val="18"/>
          <w:szCs w:val="18"/>
        </w:rPr>
        <w:t xml:space="preserve"> was edited by László Pintér (IISD), Darren Swanson (IISD) and Jacquie Chenje (UNEP).</w:t>
      </w:r>
    </w:p>
    <w:p w14:paraId="0A7562EF" w14:textId="77777777" w:rsidR="0036211C" w:rsidRPr="00182D34" w:rsidRDefault="0036211C">
      <w:pPr>
        <w:spacing w:line="128" w:lineRule="exact"/>
        <w:rPr>
          <w:rFonts w:ascii="Lato" w:eastAsia="Times New Roman" w:hAnsi="Lato"/>
          <w:sz w:val="18"/>
          <w:szCs w:val="18"/>
        </w:rPr>
      </w:pPr>
    </w:p>
    <w:p w14:paraId="5461335B" w14:textId="193E8DF7" w:rsidR="0036211C" w:rsidRPr="00182D34" w:rsidRDefault="00311E41">
      <w:pPr>
        <w:spacing w:line="225" w:lineRule="auto"/>
        <w:ind w:left="340" w:right="20"/>
        <w:jc w:val="both"/>
        <w:rPr>
          <w:rFonts w:ascii="Lato" w:eastAsia="Times New Roman" w:hAnsi="Lato"/>
          <w:sz w:val="18"/>
          <w:szCs w:val="18"/>
        </w:rPr>
      </w:pPr>
      <w:r w:rsidRPr="00182D34">
        <w:rPr>
          <w:rFonts w:ascii="Lato" w:eastAsia="Times New Roman" w:hAnsi="Lato"/>
          <w:sz w:val="18"/>
          <w:szCs w:val="18"/>
        </w:rPr>
        <w:t xml:space="preserve">The language </w:t>
      </w:r>
      <w:r w:rsidR="00E35A07" w:rsidRPr="00182D34">
        <w:rPr>
          <w:rFonts w:ascii="Lato" w:eastAsia="Times New Roman" w:hAnsi="Lato"/>
          <w:sz w:val="18"/>
          <w:szCs w:val="18"/>
        </w:rPr>
        <w:t>edits</w:t>
      </w:r>
      <w:r w:rsidRPr="00182D34">
        <w:rPr>
          <w:rFonts w:ascii="Lato" w:eastAsia="Times New Roman" w:hAnsi="Lato"/>
          <w:sz w:val="18"/>
          <w:szCs w:val="18"/>
        </w:rPr>
        <w:t xml:space="preserve"> and proofreading was performed by Michelle French, Michael Keating and Stu Slayen.</w:t>
      </w:r>
    </w:p>
    <w:p w14:paraId="2FFBFD4E" w14:textId="77777777" w:rsidR="0036211C" w:rsidRPr="00182D34" w:rsidRDefault="0036211C">
      <w:pPr>
        <w:spacing w:line="110" w:lineRule="exact"/>
        <w:rPr>
          <w:rFonts w:ascii="Lato" w:eastAsia="Times New Roman" w:hAnsi="Lato"/>
          <w:sz w:val="18"/>
          <w:szCs w:val="18"/>
        </w:rPr>
      </w:pPr>
    </w:p>
    <w:p w14:paraId="71316B9B" w14:textId="77777777" w:rsidR="0036211C" w:rsidRPr="00182D34" w:rsidRDefault="00311E41">
      <w:pPr>
        <w:spacing w:line="0" w:lineRule="atLeast"/>
        <w:ind w:left="340"/>
        <w:rPr>
          <w:rFonts w:ascii="Lato" w:eastAsia="Times New Roman" w:hAnsi="Lato"/>
          <w:sz w:val="18"/>
          <w:szCs w:val="18"/>
        </w:rPr>
      </w:pPr>
      <w:r w:rsidRPr="00182D34">
        <w:rPr>
          <w:rFonts w:ascii="Lato" w:eastAsia="Times New Roman" w:hAnsi="Lato"/>
          <w:sz w:val="18"/>
          <w:szCs w:val="18"/>
        </w:rPr>
        <w:t>Lead and contributing authors to the IEA Training Manual included the following:</w:t>
      </w:r>
    </w:p>
    <w:p w14:paraId="0FFA0416" w14:textId="77777777" w:rsidR="0036211C" w:rsidRPr="00182D34" w:rsidRDefault="0036211C">
      <w:pPr>
        <w:spacing w:line="128" w:lineRule="exact"/>
        <w:rPr>
          <w:rFonts w:ascii="Lato" w:eastAsia="Times New Roman" w:hAnsi="Lato"/>
          <w:sz w:val="18"/>
          <w:szCs w:val="18"/>
        </w:rPr>
      </w:pPr>
    </w:p>
    <w:p w14:paraId="057B6D54" w14:textId="77777777" w:rsidR="0036211C" w:rsidRPr="00182D34" w:rsidRDefault="00311E41">
      <w:pPr>
        <w:spacing w:line="241" w:lineRule="auto"/>
        <w:ind w:left="340"/>
        <w:jc w:val="both"/>
        <w:rPr>
          <w:rFonts w:ascii="Lato" w:eastAsia="Times New Roman" w:hAnsi="Lato"/>
          <w:sz w:val="18"/>
          <w:szCs w:val="18"/>
        </w:rPr>
      </w:pPr>
      <w:r w:rsidRPr="00182D34">
        <w:rPr>
          <w:rFonts w:ascii="Lato" w:eastAsia="Times New Roman" w:hAnsi="Lato"/>
          <w:sz w:val="18"/>
          <w:szCs w:val="18"/>
        </w:rPr>
        <w:t>Ibrahim Abdel-Jelil, AGU, Bahrain; Ahmed Abdelrehim, CEDARE, Egypt; Chris Anastasi, British Energy Group, United Kingdom; Maria Eugenia Arreola, UNEP-ROLAC, Mexico; Johara Bellali, UNEP Headquarters; Preeti Bhandari, TERI, India; Livia Bizikova, IISD, Canada (Lead Author, Module A); Philip Bubb, UNEP-WCMC, United Kingdom; Jacquie Chenje, UNEP Headquarters; Munyaradzi Chenje, UNEP Headquarters; Heather Creech, IISD, Canada (Lead Author, Module 3); Andrea Déri, LEAD International, United Kingdom (Lead Author, Module 8); Elsa Galarza, CIUP, Peru; Rosario Gómez, CIUP, Peru (Lead Author, Module 2); Richard Grosshans, IISD, Canada; Edgar Gutierrez-Espeleta, University of Costa Rica, Costa Rica; Zerisenay Habtezion, UNITAR, Switzerland; Jill Jäger, SERI, Austria (Lead Author, Modules 1 and 6); Sivan Kartha, SEI, United States; Marcel Kok, MNP, Netherlands; Karen Landmark, UNEP/GRID-Arendal, Norway; Nicolas Lucas, WRI, United States; Clever Mafuta, SARDC, Zimbabwe; Kakuko Nagatani-Yoshida, UNEP-ROLAC, Mexico; László Pintér, IISD, Canada (Lead Author, Module 5); Atiq Rahman, BCAS, Bangladesh; Purna Chandra Lall Rajbhandari, UNEP RRC.AP, Thailand; Dale Rothman, IISD, Canada; Ieva Rucevska, UNEP/GRID-Arendal, Norway (Lead Author, Module 7); Joni Seager, York University, Canada; Charles Sebukeera, UNEP Headquarters; Nalini Sharma, UNEP Headquarters; Darren Swanson, IISD, Canada; Philip van Notten, Independent Scholar, Netherlands; Jaap van Woerden, UNEP/GRID-Geneva, Switzerland (Lead Author, Module 4); Morten Wasstøl, UNEP/GRID-Arendal, Norway; Carissa Wieler, IISD, Canada; Kaveh Zahedi, UNEP-WCMC, United Kingdom.</w:t>
      </w:r>
    </w:p>
    <w:p w14:paraId="6B1DDEDE" w14:textId="77777777" w:rsidR="0036211C" w:rsidRPr="00182D34" w:rsidRDefault="0036211C">
      <w:pPr>
        <w:spacing w:line="132" w:lineRule="exact"/>
        <w:rPr>
          <w:rFonts w:ascii="Lato" w:eastAsia="Times New Roman" w:hAnsi="Lato"/>
          <w:sz w:val="18"/>
          <w:szCs w:val="18"/>
        </w:rPr>
      </w:pPr>
    </w:p>
    <w:p w14:paraId="73FBE30E" w14:textId="77777777" w:rsidR="0036211C" w:rsidRPr="00182D34" w:rsidRDefault="00311E41">
      <w:pPr>
        <w:spacing w:line="225" w:lineRule="auto"/>
        <w:ind w:left="340" w:right="20"/>
        <w:jc w:val="both"/>
        <w:rPr>
          <w:rFonts w:ascii="Lato" w:eastAsia="Times New Roman" w:hAnsi="Lato"/>
          <w:sz w:val="18"/>
          <w:szCs w:val="18"/>
        </w:rPr>
      </w:pPr>
      <w:r w:rsidRPr="00182D34">
        <w:rPr>
          <w:rFonts w:ascii="Lato" w:eastAsia="Times New Roman" w:hAnsi="Lato"/>
          <w:sz w:val="18"/>
          <w:szCs w:val="18"/>
        </w:rPr>
        <w:t>Instructor guidance was provided by Gillian Martin Mehers, LEAD International, United Kingdom; James A. Perry, University of Minnesota, United States.</w:t>
      </w:r>
    </w:p>
    <w:p w14:paraId="21428C65" w14:textId="77777777" w:rsidR="0036211C" w:rsidRPr="00182D34" w:rsidRDefault="0036211C">
      <w:pPr>
        <w:spacing w:line="108" w:lineRule="exact"/>
        <w:rPr>
          <w:rFonts w:ascii="Lato" w:eastAsia="Times New Roman" w:hAnsi="Lato"/>
          <w:sz w:val="18"/>
          <w:szCs w:val="18"/>
        </w:rPr>
      </w:pPr>
    </w:p>
    <w:p w14:paraId="1110BF5C" w14:textId="77777777" w:rsidR="0036211C" w:rsidRPr="00182D34" w:rsidRDefault="00311E41">
      <w:pPr>
        <w:spacing w:line="0" w:lineRule="atLeast"/>
        <w:ind w:left="340"/>
        <w:rPr>
          <w:rFonts w:ascii="Lato" w:eastAsia="Times New Roman" w:hAnsi="Lato"/>
          <w:sz w:val="18"/>
          <w:szCs w:val="18"/>
        </w:rPr>
      </w:pPr>
      <w:r w:rsidRPr="00182D34">
        <w:rPr>
          <w:rFonts w:ascii="Lato" w:eastAsia="Times New Roman" w:hAnsi="Lato"/>
          <w:sz w:val="18"/>
          <w:szCs w:val="18"/>
        </w:rPr>
        <w:t>The design and layout was completed by Don Berg.</w:t>
      </w:r>
    </w:p>
    <w:p w14:paraId="4A89D688" w14:textId="77777777" w:rsidR="0036211C" w:rsidRPr="00182D34" w:rsidRDefault="0036211C">
      <w:pPr>
        <w:spacing w:line="112" w:lineRule="exact"/>
        <w:rPr>
          <w:rFonts w:ascii="Lato" w:eastAsia="Times New Roman" w:hAnsi="Lato"/>
          <w:sz w:val="18"/>
          <w:szCs w:val="18"/>
        </w:rPr>
      </w:pPr>
    </w:p>
    <w:p w14:paraId="24F7FC65" w14:textId="77777777" w:rsidR="0036211C" w:rsidRPr="00182D34" w:rsidRDefault="00311E41">
      <w:pPr>
        <w:spacing w:line="0" w:lineRule="atLeast"/>
        <w:ind w:left="340"/>
        <w:rPr>
          <w:rFonts w:ascii="Lato" w:eastAsia="Times New Roman" w:hAnsi="Lato"/>
          <w:sz w:val="18"/>
          <w:szCs w:val="18"/>
        </w:rPr>
      </w:pPr>
      <w:r w:rsidRPr="00182D34">
        <w:rPr>
          <w:rFonts w:ascii="Lato" w:eastAsia="Times New Roman" w:hAnsi="Lato"/>
          <w:sz w:val="18"/>
          <w:szCs w:val="18"/>
        </w:rPr>
        <w:t>Cover photos by Stefan Schwarzer except: Bird: Volodymyr Demkine/UNEP; Buffalo:</w:t>
      </w:r>
    </w:p>
    <w:p w14:paraId="589A7220" w14:textId="77777777" w:rsidR="0036211C" w:rsidRPr="00182D34" w:rsidRDefault="00311E41">
      <w:pPr>
        <w:spacing w:line="229" w:lineRule="auto"/>
        <w:ind w:left="340"/>
        <w:rPr>
          <w:rFonts w:ascii="Lato" w:eastAsia="Times New Roman" w:hAnsi="Lato"/>
          <w:sz w:val="18"/>
          <w:szCs w:val="18"/>
        </w:rPr>
      </w:pPr>
      <w:r w:rsidRPr="00182D34">
        <w:rPr>
          <w:rFonts w:ascii="Lato" w:eastAsia="Times New Roman" w:hAnsi="Lato"/>
          <w:sz w:val="18"/>
          <w:szCs w:val="18"/>
        </w:rPr>
        <w:t>Christian Lambrechts/UNEP; Buildings: Christian Lambrechts/UNEP; Women washing</w:t>
      </w:r>
    </w:p>
    <w:p w14:paraId="381921BF" w14:textId="77777777" w:rsidR="0036211C" w:rsidRPr="00182D34" w:rsidRDefault="00311E41">
      <w:pPr>
        <w:spacing w:line="230" w:lineRule="auto"/>
        <w:ind w:left="340"/>
        <w:rPr>
          <w:rFonts w:ascii="Lato" w:eastAsia="Times New Roman" w:hAnsi="Lato"/>
          <w:sz w:val="18"/>
          <w:szCs w:val="18"/>
        </w:rPr>
      </w:pPr>
      <w:r w:rsidRPr="00182D34">
        <w:rPr>
          <w:rFonts w:ascii="Lato" w:eastAsia="Times New Roman" w:hAnsi="Lato"/>
          <w:sz w:val="18"/>
          <w:szCs w:val="18"/>
        </w:rPr>
        <w:t>clothes: Jo-Ellen Parry; Woman with child: Frédéric Gagnon-Lebrun.</w:t>
      </w:r>
    </w:p>
    <w:p w14:paraId="37307A59" w14:textId="77777777" w:rsidR="0036211C" w:rsidRPr="00182D34" w:rsidRDefault="0036211C">
      <w:pPr>
        <w:spacing w:line="230" w:lineRule="auto"/>
        <w:ind w:left="340"/>
        <w:rPr>
          <w:rFonts w:ascii="Lato" w:eastAsia="Times New Roman" w:hAnsi="Lato"/>
          <w:sz w:val="18"/>
          <w:szCs w:val="18"/>
        </w:rPr>
        <w:sectPr w:rsidR="0036211C" w:rsidRPr="00182D34">
          <w:pgSz w:w="8640" w:h="12965"/>
          <w:pgMar w:top="666" w:right="721" w:bottom="246" w:left="400" w:header="0" w:footer="0" w:gutter="0"/>
          <w:cols w:space="0" w:equalWidth="0">
            <w:col w:w="7520"/>
          </w:cols>
          <w:docGrid w:linePitch="360"/>
        </w:sectPr>
      </w:pPr>
    </w:p>
    <w:p w14:paraId="59D279A1" w14:textId="77777777" w:rsidR="0036211C" w:rsidRPr="00182D34" w:rsidRDefault="0036211C">
      <w:pPr>
        <w:spacing w:line="200" w:lineRule="exact"/>
        <w:rPr>
          <w:rFonts w:ascii="Lato" w:eastAsia="Times New Roman" w:hAnsi="Lato"/>
          <w:sz w:val="18"/>
          <w:szCs w:val="18"/>
        </w:rPr>
      </w:pPr>
    </w:p>
    <w:p w14:paraId="7A90F265" w14:textId="77777777" w:rsidR="0036211C" w:rsidRPr="00182D34" w:rsidRDefault="0036211C">
      <w:pPr>
        <w:spacing w:line="200" w:lineRule="exact"/>
        <w:rPr>
          <w:rFonts w:ascii="Lato" w:eastAsia="Times New Roman" w:hAnsi="Lato"/>
          <w:sz w:val="18"/>
          <w:szCs w:val="18"/>
        </w:rPr>
      </w:pPr>
    </w:p>
    <w:p w14:paraId="25B015E3" w14:textId="77777777" w:rsidR="0036211C" w:rsidRPr="00182D34" w:rsidRDefault="0036211C">
      <w:pPr>
        <w:spacing w:line="200" w:lineRule="exact"/>
        <w:rPr>
          <w:rFonts w:ascii="Lato" w:eastAsia="Times New Roman" w:hAnsi="Lato"/>
          <w:sz w:val="18"/>
          <w:szCs w:val="18"/>
        </w:rPr>
      </w:pPr>
    </w:p>
    <w:p w14:paraId="6F446F6B" w14:textId="77777777" w:rsidR="0036211C" w:rsidRPr="00182D34" w:rsidRDefault="0036211C">
      <w:pPr>
        <w:spacing w:line="200" w:lineRule="exact"/>
        <w:rPr>
          <w:rFonts w:ascii="Lato" w:eastAsia="Times New Roman" w:hAnsi="Lato"/>
          <w:sz w:val="18"/>
          <w:szCs w:val="18"/>
        </w:rPr>
      </w:pPr>
    </w:p>
    <w:p w14:paraId="2F73406D" w14:textId="77777777" w:rsidR="0036211C" w:rsidRPr="00182D34" w:rsidRDefault="0036211C">
      <w:pPr>
        <w:spacing w:line="200" w:lineRule="exact"/>
        <w:rPr>
          <w:rFonts w:ascii="Lato" w:eastAsia="Times New Roman" w:hAnsi="Lato"/>
          <w:sz w:val="18"/>
          <w:szCs w:val="18"/>
        </w:rPr>
      </w:pPr>
    </w:p>
    <w:p w14:paraId="737B6671" w14:textId="77777777" w:rsidR="0036211C" w:rsidRPr="00182D34" w:rsidRDefault="0036211C">
      <w:pPr>
        <w:spacing w:line="200" w:lineRule="exact"/>
        <w:rPr>
          <w:rFonts w:ascii="Lato" w:eastAsia="Times New Roman" w:hAnsi="Lato"/>
          <w:sz w:val="18"/>
          <w:szCs w:val="18"/>
        </w:rPr>
      </w:pPr>
    </w:p>
    <w:p w14:paraId="6015FCE0" w14:textId="77777777" w:rsidR="0036211C" w:rsidRPr="00182D34" w:rsidRDefault="0036211C">
      <w:pPr>
        <w:spacing w:line="200" w:lineRule="exact"/>
        <w:rPr>
          <w:rFonts w:ascii="Lato" w:eastAsia="Times New Roman" w:hAnsi="Lato"/>
          <w:sz w:val="18"/>
          <w:szCs w:val="18"/>
        </w:rPr>
      </w:pPr>
    </w:p>
    <w:p w14:paraId="46931915" w14:textId="77777777" w:rsidR="0036211C" w:rsidRPr="00182D34" w:rsidRDefault="0036211C">
      <w:pPr>
        <w:spacing w:line="200" w:lineRule="exact"/>
        <w:rPr>
          <w:rFonts w:ascii="Lato" w:eastAsia="Times New Roman" w:hAnsi="Lato"/>
          <w:sz w:val="18"/>
          <w:szCs w:val="18"/>
        </w:rPr>
      </w:pPr>
    </w:p>
    <w:p w14:paraId="14361033" w14:textId="77777777" w:rsidR="0036211C" w:rsidRPr="00182D34" w:rsidRDefault="0036211C">
      <w:pPr>
        <w:spacing w:line="200" w:lineRule="exact"/>
        <w:rPr>
          <w:rFonts w:ascii="Lato" w:eastAsia="Times New Roman" w:hAnsi="Lato"/>
          <w:sz w:val="18"/>
          <w:szCs w:val="18"/>
        </w:rPr>
      </w:pPr>
    </w:p>
    <w:p w14:paraId="791838A2" w14:textId="77777777" w:rsidR="0036211C" w:rsidRPr="00182D34" w:rsidRDefault="0036211C">
      <w:pPr>
        <w:spacing w:line="200" w:lineRule="exact"/>
        <w:rPr>
          <w:rFonts w:ascii="Lato" w:eastAsia="Times New Roman" w:hAnsi="Lato"/>
          <w:sz w:val="18"/>
          <w:szCs w:val="18"/>
        </w:rPr>
      </w:pPr>
    </w:p>
    <w:p w14:paraId="3141A353" w14:textId="77777777" w:rsidR="0036211C" w:rsidRPr="00182D34" w:rsidRDefault="0036211C">
      <w:pPr>
        <w:spacing w:line="200" w:lineRule="exact"/>
        <w:rPr>
          <w:rFonts w:ascii="Lato" w:eastAsia="Times New Roman" w:hAnsi="Lato"/>
          <w:sz w:val="18"/>
          <w:szCs w:val="18"/>
        </w:rPr>
      </w:pPr>
    </w:p>
    <w:p w14:paraId="3E238663" w14:textId="77777777" w:rsidR="0036211C" w:rsidRPr="00182D34" w:rsidRDefault="0036211C">
      <w:pPr>
        <w:spacing w:line="200" w:lineRule="exact"/>
        <w:rPr>
          <w:rFonts w:ascii="Lato" w:eastAsia="Times New Roman" w:hAnsi="Lato"/>
          <w:sz w:val="18"/>
          <w:szCs w:val="18"/>
        </w:rPr>
      </w:pPr>
    </w:p>
    <w:p w14:paraId="73E758A2" w14:textId="77777777" w:rsidR="0036211C" w:rsidRPr="00182D34" w:rsidRDefault="0036211C">
      <w:pPr>
        <w:spacing w:line="200" w:lineRule="exact"/>
        <w:rPr>
          <w:rFonts w:ascii="Lato" w:eastAsia="Times New Roman" w:hAnsi="Lato"/>
          <w:sz w:val="18"/>
          <w:szCs w:val="18"/>
        </w:rPr>
      </w:pPr>
    </w:p>
    <w:p w14:paraId="0D40226F" w14:textId="77777777" w:rsidR="0036211C" w:rsidRPr="00182D34" w:rsidRDefault="0036211C">
      <w:pPr>
        <w:spacing w:line="200" w:lineRule="exact"/>
        <w:rPr>
          <w:rFonts w:ascii="Lato" w:eastAsia="Times New Roman" w:hAnsi="Lato"/>
          <w:sz w:val="18"/>
          <w:szCs w:val="18"/>
        </w:rPr>
      </w:pPr>
    </w:p>
    <w:p w14:paraId="7075BF3C" w14:textId="77777777" w:rsidR="0036211C" w:rsidRPr="00182D34" w:rsidRDefault="0036211C">
      <w:pPr>
        <w:spacing w:line="202" w:lineRule="exact"/>
        <w:rPr>
          <w:rFonts w:ascii="Lato" w:eastAsia="Times New Roman" w:hAnsi="Lato"/>
          <w:sz w:val="18"/>
          <w:szCs w:val="18"/>
        </w:rPr>
      </w:pPr>
    </w:p>
    <w:p w14:paraId="70364280" w14:textId="77777777" w:rsidR="0036211C" w:rsidRPr="00182D34" w:rsidRDefault="00311E41">
      <w:pPr>
        <w:spacing w:line="0" w:lineRule="atLeast"/>
        <w:rPr>
          <w:rFonts w:ascii="Lato" w:eastAsia="Times New Roman" w:hAnsi="Lato"/>
          <w:color w:val="FEF2E3"/>
          <w:sz w:val="40"/>
          <w:szCs w:val="18"/>
        </w:rPr>
      </w:pPr>
      <w:r w:rsidRPr="00182D34">
        <w:rPr>
          <w:rFonts w:ascii="Lato" w:eastAsia="Times New Roman" w:hAnsi="Lato"/>
          <w:color w:val="FEF2E3"/>
          <w:sz w:val="40"/>
          <w:szCs w:val="18"/>
        </w:rPr>
        <w:t>iv</w:t>
      </w:r>
    </w:p>
    <w:p w14:paraId="6CA2234E" w14:textId="77777777" w:rsidR="0036211C" w:rsidRPr="00182D34" w:rsidRDefault="0036211C">
      <w:pPr>
        <w:spacing w:line="0" w:lineRule="atLeast"/>
        <w:rPr>
          <w:rFonts w:ascii="Lato" w:eastAsia="Times New Roman" w:hAnsi="Lato"/>
          <w:color w:val="FEF2E3"/>
          <w:sz w:val="40"/>
          <w:szCs w:val="18"/>
        </w:rPr>
        <w:sectPr w:rsidR="0036211C" w:rsidRPr="00182D34">
          <w:type w:val="continuous"/>
          <w:pgSz w:w="8640" w:h="12965"/>
          <w:pgMar w:top="666" w:right="721" w:bottom="246" w:left="400" w:header="0" w:footer="0" w:gutter="0"/>
          <w:cols w:space="0" w:equalWidth="0">
            <w:col w:w="7520"/>
          </w:cols>
          <w:docGrid w:linePitch="360"/>
        </w:sectPr>
      </w:pPr>
    </w:p>
    <w:p w14:paraId="23315C73" w14:textId="36866C33" w:rsidR="0036211C" w:rsidRPr="00182D34" w:rsidRDefault="00E35A07" w:rsidP="005744DB">
      <w:pPr>
        <w:spacing w:line="230" w:lineRule="auto"/>
        <w:ind w:right="840"/>
        <w:rPr>
          <w:rFonts w:ascii="Lato" w:eastAsia="Arial" w:hAnsi="Lato"/>
          <w:b/>
          <w:color w:val="004B1F"/>
          <w:sz w:val="28"/>
          <w:szCs w:val="18"/>
        </w:rPr>
      </w:pPr>
      <w:bookmarkStart w:id="4" w:name="page5"/>
      <w:bookmarkEnd w:id="4"/>
      <w:r>
        <w:rPr>
          <w:rFonts w:ascii="Lato" w:eastAsia="Times New Roman" w:hAnsi="Lato"/>
          <w:color w:val="FEF2E3"/>
          <w:sz w:val="40"/>
          <w:szCs w:val="18"/>
        </w:rPr>
        <w:lastRenderedPageBreak/>
        <w:pict w14:anchorId="201820E3">
          <v:shape id="_x0000_s1030" type="#_x0000_t75" style="position:absolute;margin-left:0;margin-top:0;width:432.05pt;height:648.25pt;z-index:-22;mso-position-horizontal-relative:page;mso-position-vertical-relative:page">
            <v:imagedata r:id="rId9" o:title=""/>
            <w10:wrap anchorx="page" anchory="page"/>
          </v:shape>
        </w:pict>
      </w:r>
      <w:r w:rsidR="00311E41" w:rsidRPr="00182D34">
        <w:rPr>
          <w:rFonts w:ascii="Lato" w:eastAsia="Arial" w:hAnsi="Lato"/>
          <w:b/>
          <w:color w:val="004B1F"/>
          <w:sz w:val="28"/>
          <w:szCs w:val="18"/>
        </w:rPr>
        <w:t>IEA Training Manual: A</w:t>
      </w:r>
      <w:r w:rsidR="005744DB">
        <w:rPr>
          <w:rFonts w:ascii="Lato" w:eastAsia="Arial" w:hAnsi="Lato"/>
          <w:b/>
          <w:color w:val="004B1F"/>
          <w:sz w:val="28"/>
          <w:szCs w:val="18"/>
        </w:rPr>
        <w:t xml:space="preserve"> </w:t>
      </w:r>
      <w:r w:rsidR="00311E41" w:rsidRPr="00182D34">
        <w:rPr>
          <w:rFonts w:ascii="Lato" w:eastAsia="Arial" w:hAnsi="Lato"/>
          <w:b/>
          <w:color w:val="004B1F"/>
          <w:sz w:val="28"/>
          <w:szCs w:val="18"/>
        </w:rPr>
        <w:t>Training Manual on Integrated Environmental Assessment and Reporting</w:t>
      </w:r>
    </w:p>
    <w:p w14:paraId="37B47E05" w14:textId="77777777" w:rsidR="0036211C" w:rsidRPr="00182D34" w:rsidRDefault="0036211C">
      <w:pPr>
        <w:spacing w:line="83" w:lineRule="exact"/>
        <w:rPr>
          <w:rFonts w:ascii="Lato" w:eastAsia="Times New Roman" w:hAnsi="Lato"/>
          <w:sz w:val="18"/>
          <w:szCs w:val="18"/>
        </w:rPr>
      </w:pPr>
    </w:p>
    <w:p w14:paraId="0735EEAB" w14:textId="77777777" w:rsidR="005744DB" w:rsidRDefault="005744DB">
      <w:pPr>
        <w:spacing w:line="0" w:lineRule="atLeast"/>
        <w:rPr>
          <w:rFonts w:ascii="Lato" w:eastAsia="Arial" w:hAnsi="Lato"/>
          <w:b/>
          <w:szCs w:val="18"/>
        </w:rPr>
      </w:pPr>
    </w:p>
    <w:p w14:paraId="22536248" w14:textId="3612B852" w:rsidR="0036211C" w:rsidRPr="00182D34" w:rsidRDefault="00311E41">
      <w:pPr>
        <w:spacing w:line="0" w:lineRule="atLeast"/>
        <w:rPr>
          <w:rFonts w:ascii="Lato" w:eastAsia="Arial" w:hAnsi="Lato"/>
          <w:b/>
          <w:szCs w:val="18"/>
        </w:rPr>
      </w:pPr>
      <w:r w:rsidRPr="00182D34">
        <w:rPr>
          <w:rFonts w:ascii="Lato" w:eastAsia="Arial" w:hAnsi="Lato"/>
          <w:b/>
          <w:szCs w:val="18"/>
        </w:rPr>
        <w:t>The need for an IEA training manual</w:t>
      </w:r>
    </w:p>
    <w:p w14:paraId="73EE1D2D" w14:textId="77777777" w:rsidR="0036211C" w:rsidRPr="00182D34" w:rsidRDefault="0036211C">
      <w:pPr>
        <w:spacing w:line="134" w:lineRule="exact"/>
        <w:rPr>
          <w:rFonts w:ascii="Lato" w:eastAsia="Times New Roman" w:hAnsi="Lato"/>
          <w:sz w:val="18"/>
          <w:szCs w:val="18"/>
        </w:rPr>
      </w:pPr>
    </w:p>
    <w:p w14:paraId="10E229F5" w14:textId="77777777" w:rsidR="0036211C" w:rsidRPr="00182D34" w:rsidRDefault="00311E41">
      <w:pPr>
        <w:spacing w:line="207" w:lineRule="auto"/>
        <w:ind w:right="360"/>
        <w:jc w:val="both"/>
        <w:rPr>
          <w:rFonts w:ascii="Lato" w:eastAsia="Times New Roman" w:hAnsi="Lato"/>
          <w:sz w:val="18"/>
          <w:szCs w:val="18"/>
        </w:rPr>
      </w:pPr>
      <w:r w:rsidRPr="00182D34">
        <w:rPr>
          <w:rFonts w:ascii="Lato" w:eastAsia="Times New Roman" w:hAnsi="Lato"/>
          <w:sz w:val="18"/>
          <w:szCs w:val="18"/>
        </w:rPr>
        <w:t xml:space="preserve">The need to build environmental considerations into decision-making, a central theme in </w:t>
      </w:r>
      <w:r w:rsidRPr="00182D34">
        <w:rPr>
          <w:rFonts w:ascii="Lato" w:eastAsia="Times New Roman" w:hAnsi="Lato"/>
          <w:i/>
          <w:sz w:val="18"/>
          <w:szCs w:val="18"/>
        </w:rPr>
        <w:t xml:space="preserve">Our Common Future </w:t>
      </w:r>
      <w:r w:rsidRPr="00182D34">
        <w:rPr>
          <w:rFonts w:ascii="Lato" w:eastAsia="Times New Roman" w:hAnsi="Lato"/>
          <w:sz w:val="18"/>
          <w:szCs w:val="18"/>
        </w:rPr>
        <w:t>(commonly known as the Brundtland Report), is no longer a bold</w:t>
      </w:r>
      <w:r w:rsidRPr="00182D34">
        <w:rPr>
          <w:rFonts w:ascii="Lato" w:eastAsia="Times New Roman" w:hAnsi="Lato"/>
          <w:i/>
          <w:sz w:val="18"/>
          <w:szCs w:val="18"/>
        </w:rPr>
        <w:t xml:space="preserve"> </w:t>
      </w:r>
      <w:r w:rsidRPr="00182D34">
        <w:rPr>
          <w:rFonts w:ascii="Lato" w:eastAsia="Times New Roman" w:hAnsi="Lato"/>
          <w:sz w:val="18"/>
          <w:szCs w:val="18"/>
        </w:rPr>
        <w:t>proposition, but a basic necessity.</w:t>
      </w:r>
      <w:r w:rsidRPr="00182D34">
        <w:rPr>
          <w:rFonts w:ascii="Lato" w:eastAsia="Times New Roman" w:hAnsi="Lato"/>
          <w:sz w:val="28"/>
          <w:szCs w:val="18"/>
          <w:vertAlign w:val="superscript"/>
        </w:rPr>
        <w:t>1</w:t>
      </w:r>
      <w:r w:rsidRPr="00182D34">
        <w:rPr>
          <w:rFonts w:ascii="Lato" w:eastAsia="Times New Roman" w:hAnsi="Lato"/>
          <w:sz w:val="18"/>
          <w:szCs w:val="18"/>
        </w:rPr>
        <w:t xml:space="preserve"> Without the ability to monitor and assess changing environmental trends and their interactions with human development, navigating the sea of global change would be reduced to reactive crisis management—hardly an effective way to tackle policy issues with such profound relevance for the planet.</w:t>
      </w:r>
    </w:p>
    <w:p w14:paraId="4F7050FA" w14:textId="77777777" w:rsidR="0036211C" w:rsidRPr="00182D34" w:rsidRDefault="0036211C">
      <w:pPr>
        <w:spacing w:line="130" w:lineRule="exact"/>
        <w:rPr>
          <w:rFonts w:ascii="Lato" w:eastAsia="Times New Roman" w:hAnsi="Lato"/>
          <w:sz w:val="18"/>
          <w:szCs w:val="18"/>
        </w:rPr>
      </w:pPr>
    </w:p>
    <w:p w14:paraId="22DF70C5"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Brundtland called not only for attention to the interactions between environment and development but also for the need to consider the interests of future generations. This requires an ongoing effort to substantially strengthen our capacity to assess the range of possible futures and to create policies that take this knowledge into account. Addressing these needs is at the heart of this training manual.</w:t>
      </w:r>
    </w:p>
    <w:p w14:paraId="70F60942" w14:textId="77777777" w:rsidR="0036211C" w:rsidRPr="00182D34" w:rsidRDefault="0036211C">
      <w:pPr>
        <w:spacing w:line="132" w:lineRule="exact"/>
        <w:rPr>
          <w:rFonts w:ascii="Lato" w:eastAsia="Times New Roman" w:hAnsi="Lato"/>
          <w:sz w:val="18"/>
          <w:szCs w:val="18"/>
        </w:rPr>
      </w:pPr>
    </w:p>
    <w:p w14:paraId="29CE250F"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 xml:space="preserve">The purpose of the </w:t>
      </w:r>
      <w:r w:rsidRPr="00182D34">
        <w:rPr>
          <w:rFonts w:ascii="Lato" w:eastAsia="Times New Roman" w:hAnsi="Lato"/>
          <w:i/>
          <w:sz w:val="18"/>
          <w:szCs w:val="18"/>
        </w:rPr>
        <w:t>IEA Training Manual</w:t>
      </w:r>
      <w:r w:rsidRPr="00182D34">
        <w:rPr>
          <w:rFonts w:ascii="Lato" w:eastAsia="Times New Roman" w:hAnsi="Lato"/>
          <w:sz w:val="18"/>
          <w:szCs w:val="18"/>
        </w:rPr>
        <w:t xml:space="preserve"> is to help build capacity for forward-looking integrated environmental assessment (IEA) and reporting at the subglobal level. Users of the </w:t>
      </w:r>
      <w:r w:rsidRPr="00182D34">
        <w:rPr>
          <w:rFonts w:ascii="Lato" w:eastAsia="Times New Roman" w:hAnsi="Lato"/>
          <w:i/>
          <w:sz w:val="18"/>
          <w:szCs w:val="18"/>
        </w:rPr>
        <w:t xml:space="preserve">IEA Training Manual </w:t>
      </w:r>
      <w:r w:rsidRPr="00182D34">
        <w:rPr>
          <w:rFonts w:ascii="Lato" w:eastAsia="Times New Roman" w:hAnsi="Lato"/>
          <w:sz w:val="18"/>
          <w:szCs w:val="18"/>
        </w:rPr>
        <w:t>will:</w:t>
      </w:r>
    </w:p>
    <w:p w14:paraId="6470827E" w14:textId="77777777" w:rsidR="0036211C" w:rsidRPr="00182D34" w:rsidRDefault="0036211C">
      <w:pPr>
        <w:spacing w:line="70" w:lineRule="exact"/>
        <w:rPr>
          <w:rFonts w:ascii="Lato" w:eastAsia="Times New Roman" w:hAnsi="Lato"/>
          <w:sz w:val="18"/>
          <w:szCs w:val="18"/>
        </w:rPr>
      </w:pPr>
    </w:p>
    <w:p w14:paraId="4B4B1801" w14:textId="77777777" w:rsidR="0036211C" w:rsidRPr="00182D34" w:rsidRDefault="00311E41">
      <w:pPr>
        <w:numPr>
          <w:ilvl w:val="0"/>
          <w:numId w:val="1"/>
        </w:numPr>
        <w:tabs>
          <w:tab w:val="left" w:pos="720"/>
        </w:tabs>
        <w:spacing w:line="226" w:lineRule="auto"/>
        <w:ind w:left="720" w:right="360" w:hanging="351"/>
        <w:jc w:val="both"/>
        <w:rPr>
          <w:rFonts w:ascii="Lato" w:eastAsia="Times New Roman" w:hAnsi="Lato"/>
          <w:sz w:val="18"/>
          <w:szCs w:val="18"/>
        </w:rPr>
      </w:pPr>
      <w:r w:rsidRPr="00182D34">
        <w:rPr>
          <w:rFonts w:ascii="Lato" w:eastAsia="Times New Roman" w:hAnsi="Lato"/>
          <w:sz w:val="18"/>
          <w:szCs w:val="18"/>
        </w:rPr>
        <w:t>Understand the rationale for undertaking forward-looking, integrated environmental assessment (IEA) using the Global Environment Outlook (GEO) approach of the United Nations Environment Programme (UNEP).</w:t>
      </w:r>
    </w:p>
    <w:p w14:paraId="1AE4BE59" w14:textId="77777777" w:rsidR="0036211C" w:rsidRPr="00182D34" w:rsidRDefault="0036211C">
      <w:pPr>
        <w:spacing w:line="70" w:lineRule="exact"/>
        <w:rPr>
          <w:rFonts w:ascii="Lato" w:eastAsia="Times New Roman" w:hAnsi="Lato"/>
          <w:sz w:val="18"/>
          <w:szCs w:val="18"/>
        </w:rPr>
      </w:pPr>
    </w:p>
    <w:p w14:paraId="546729F5" w14:textId="77777777" w:rsidR="0036211C" w:rsidRPr="00182D34" w:rsidRDefault="00311E41">
      <w:pPr>
        <w:numPr>
          <w:ilvl w:val="0"/>
          <w:numId w:val="1"/>
        </w:numPr>
        <w:tabs>
          <w:tab w:val="left" w:pos="720"/>
        </w:tabs>
        <w:spacing w:line="226" w:lineRule="auto"/>
        <w:ind w:left="720" w:right="360" w:hanging="351"/>
        <w:jc w:val="both"/>
        <w:rPr>
          <w:rFonts w:ascii="Lato" w:eastAsia="Times New Roman" w:hAnsi="Lato"/>
          <w:sz w:val="18"/>
          <w:szCs w:val="18"/>
        </w:rPr>
      </w:pPr>
      <w:r w:rsidRPr="00182D34">
        <w:rPr>
          <w:rFonts w:ascii="Lato" w:eastAsia="Times New Roman" w:hAnsi="Lato"/>
          <w:sz w:val="18"/>
          <w:szCs w:val="18"/>
        </w:rPr>
        <w:t>Understand the importance of a mandate for an IEA, its participatory process and options for its governance structure, and be able to construct an impact strategy.</w:t>
      </w:r>
    </w:p>
    <w:p w14:paraId="14C17CBD" w14:textId="77777777" w:rsidR="0036211C" w:rsidRPr="00182D34" w:rsidRDefault="0036211C">
      <w:pPr>
        <w:spacing w:line="70" w:lineRule="exact"/>
        <w:rPr>
          <w:rFonts w:ascii="Lato" w:eastAsia="Times New Roman" w:hAnsi="Lato"/>
          <w:sz w:val="18"/>
          <w:szCs w:val="18"/>
        </w:rPr>
      </w:pPr>
    </w:p>
    <w:p w14:paraId="5DDB253E" w14:textId="77777777" w:rsidR="0036211C" w:rsidRPr="00182D34" w:rsidRDefault="00311E41">
      <w:pPr>
        <w:numPr>
          <w:ilvl w:val="0"/>
          <w:numId w:val="1"/>
        </w:numPr>
        <w:tabs>
          <w:tab w:val="left" w:pos="720"/>
        </w:tabs>
        <w:spacing w:line="226" w:lineRule="auto"/>
        <w:ind w:left="720" w:right="360" w:hanging="351"/>
        <w:jc w:val="both"/>
        <w:rPr>
          <w:rFonts w:ascii="Lato" w:eastAsia="Times New Roman" w:hAnsi="Lato"/>
          <w:sz w:val="18"/>
          <w:szCs w:val="18"/>
        </w:rPr>
      </w:pPr>
      <w:r w:rsidRPr="00182D34">
        <w:rPr>
          <w:rFonts w:ascii="Lato" w:eastAsia="Times New Roman" w:hAnsi="Lato"/>
          <w:sz w:val="18"/>
          <w:szCs w:val="18"/>
        </w:rPr>
        <w:t>Be familiar with the conceptual and methodological aspects of carrying out the assessment, including the analysis of environmental trends and policies and the study of policy options in the context of future scenarios.</w:t>
      </w:r>
    </w:p>
    <w:p w14:paraId="3B309969" w14:textId="77777777" w:rsidR="0036211C" w:rsidRPr="00182D34" w:rsidRDefault="0036211C">
      <w:pPr>
        <w:spacing w:line="70" w:lineRule="exact"/>
        <w:rPr>
          <w:rFonts w:ascii="Lato" w:eastAsia="Times New Roman" w:hAnsi="Lato"/>
          <w:sz w:val="18"/>
          <w:szCs w:val="18"/>
        </w:rPr>
      </w:pPr>
    </w:p>
    <w:p w14:paraId="527A1B79" w14:textId="77777777" w:rsidR="0036211C" w:rsidRPr="00182D34" w:rsidRDefault="00311E41">
      <w:pPr>
        <w:numPr>
          <w:ilvl w:val="0"/>
          <w:numId w:val="1"/>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Be capable of organising the process for producing physical and electronic outputs from the IEA.</w:t>
      </w:r>
    </w:p>
    <w:p w14:paraId="317CD1FE" w14:textId="77777777" w:rsidR="0036211C" w:rsidRPr="00182D34" w:rsidRDefault="0036211C">
      <w:pPr>
        <w:spacing w:line="68" w:lineRule="exact"/>
        <w:rPr>
          <w:rFonts w:ascii="Lato" w:eastAsia="Times New Roman" w:hAnsi="Lato"/>
          <w:sz w:val="18"/>
          <w:szCs w:val="18"/>
        </w:rPr>
      </w:pPr>
    </w:p>
    <w:p w14:paraId="1C90B95E" w14:textId="77777777" w:rsidR="0036211C" w:rsidRPr="00182D34" w:rsidRDefault="00311E41">
      <w:pPr>
        <w:numPr>
          <w:ilvl w:val="0"/>
          <w:numId w:val="1"/>
        </w:numPr>
        <w:tabs>
          <w:tab w:val="left" w:pos="720"/>
        </w:tabs>
        <w:spacing w:line="260" w:lineRule="auto"/>
        <w:ind w:left="720" w:right="340" w:hanging="351"/>
        <w:jc w:val="both"/>
        <w:rPr>
          <w:rFonts w:ascii="Lato" w:eastAsia="Times New Roman" w:hAnsi="Lato"/>
          <w:sz w:val="16"/>
          <w:szCs w:val="18"/>
        </w:rPr>
      </w:pPr>
      <w:r w:rsidRPr="00182D34">
        <w:rPr>
          <w:rFonts w:ascii="Lato" w:eastAsia="Times New Roman" w:hAnsi="Lato"/>
          <w:sz w:val="16"/>
          <w:szCs w:val="18"/>
        </w:rPr>
        <w:t>Have the knowledge and skills to set up a monitoring and evaluation process focused on the IEA itself as part of a continuous learning process to improve the assessment.</w:t>
      </w:r>
    </w:p>
    <w:p w14:paraId="7724188C" w14:textId="77777777" w:rsidR="0036211C" w:rsidRPr="00182D34" w:rsidRDefault="0036211C">
      <w:pPr>
        <w:spacing w:line="111" w:lineRule="exact"/>
        <w:rPr>
          <w:rFonts w:ascii="Lato" w:eastAsia="Times New Roman" w:hAnsi="Lato"/>
          <w:sz w:val="18"/>
          <w:szCs w:val="18"/>
        </w:rPr>
      </w:pPr>
    </w:p>
    <w:p w14:paraId="3ECEA50D" w14:textId="77777777" w:rsidR="0036211C" w:rsidRPr="00182D34" w:rsidRDefault="00311E41">
      <w:pPr>
        <w:spacing w:line="228" w:lineRule="auto"/>
        <w:ind w:right="340"/>
        <w:jc w:val="both"/>
        <w:rPr>
          <w:rFonts w:ascii="Lato" w:eastAsia="Times New Roman" w:hAnsi="Lato"/>
          <w:sz w:val="18"/>
          <w:szCs w:val="18"/>
        </w:rPr>
      </w:pPr>
      <w:r w:rsidRPr="00182D34">
        <w:rPr>
          <w:rFonts w:ascii="Lato" w:eastAsia="Times New Roman" w:hAnsi="Lato"/>
          <w:sz w:val="18"/>
          <w:szCs w:val="18"/>
        </w:rPr>
        <w:t xml:space="preserve">For the purposes of this publication we defined </w:t>
      </w:r>
      <w:r w:rsidRPr="00182D34">
        <w:rPr>
          <w:rFonts w:ascii="Lato" w:eastAsia="Times New Roman" w:hAnsi="Lato"/>
          <w:i/>
          <w:sz w:val="18"/>
          <w:szCs w:val="18"/>
        </w:rPr>
        <w:t>integrated environmental assessment</w:t>
      </w:r>
      <w:r w:rsidRPr="00182D34">
        <w:rPr>
          <w:rFonts w:ascii="Lato" w:eastAsia="Times New Roman" w:hAnsi="Lato"/>
          <w:sz w:val="18"/>
          <w:szCs w:val="18"/>
        </w:rPr>
        <w:t xml:space="preserve"> as “the process of producing and communicating future-oriented, policy-relevant information on key interactions between the natural environment and human society.” The methodology underlying IEA has been pioneered and championed by the Global Environment Outlook (GEO), UNEP’s flagship assessment and reporting process on the status and direction of the global environment. GEO is a consultative, participatory, capacity-building process as well as a series of reports analysing environmental change, causes and impacts, and policy responses, providing information for decision-making at global and subglobal levels. The GEO series aims to keep the state of the world’s environment under review, identify emerging issues that require international attention and provide options for policy-making and action planning.</w:t>
      </w:r>
    </w:p>
    <w:p w14:paraId="189EB6AC" w14:textId="77777777" w:rsidR="0036211C" w:rsidRPr="00182D34" w:rsidRDefault="0036211C">
      <w:pPr>
        <w:spacing w:line="369" w:lineRule="exact"/>
        <w:rPr>
          <w:rFonts w:ascii="Lato" w:eastAsia="Times New Roman" w:hAnsi="Lato"/>
          <w:sz w:val="18"/>
          <w:szCs w:val="18"/>
        </w:rPr>
      </w:pPr>
    </w:p>
    <w:p w14:paraId="1BD29AE3" w14:textId="77777777" w:rsidR="0036211C" w:rsidRPr="00182D34" w:rsidRDefault="00311E41">
      <w:pPr>
        <w:numPr>
          <w:ilvl w:val="0"/>
          <w:numId w:val="2"/>
        </w:numPr>
        <w:tabs>
          <w:tab w:val="left" w:pos="240"/>
        </w:tabs>
        <w:spacing w:line="218" w:lineRule="auto"/>
        <w:ind w:left="240" w:right="820" w:hanging="231"/>
        <w:rPr>
          <w:rFonts w:ascii="Lato" w:eastAsia="Times New Roman" w:hAnsi="Lato"/>
          <w:sz w:val="14"/>
          <w:szCs w:val="18"/>
        </w:rPr>
      </w:pPr>
      <w:r w:rsidRPr="00182D34">
        <w:rPr>
          <w:rFonts w:ascii="Lato" w:eastAsia="Times New Roman" w:hAnsi="Lato"/>
          <w:sz w:val="14"/>
          <w:szCs w:val="18"/>
        </w:rPr>
        <w:t xml:space="preserve">World Commission on Environment and Development. (1987). </w:t>
      </w:r>
      <w:r w:rsidRPr="00182D34">
        <w:rPr>
          <w:rFonts w:ascii="Lato" w:eastAsia="Times New Roman" w:hAnsi="Lato"/>
          <w:i/>
          <w:sz w:val="14"/>
          <w:szCs w:val="18"/>
        </w:rPr>
        <w:t>Our common future</w:t>
      </w:r>
      <w:r w:rsidRPr="00182D34">
        <w:rPr>
          <w:rFonts w:ascii="Lato" w:eastAsia="Times New Roman" w:hAnsi="Lato"/>
          <w:sz w:val="14"/>
          <w:szCs w:val="18"/>
        </w:rPr>
        <w:t>. Oxford: Oxford University Press.</w:t>
      </w:r>
    </w:p>
    <w:p w14:paraId="798CA4FE" w14:textId="77777777" w:rsidR="0036211C" w:rsidRPr="00182D34" w:rsidRDefault="0036211C">
      <w:pPr>
        <w:tabs>
          <w:tab w:val="left" w:pos="240"/>
        </w:tabs>
        <w:spacing w:line="218" w:lineRule="auto"/>
        <w:ind w:left="240" w:right="820" w:hanging="231"/>
        <w:rPr>
          <w:rFonts w:ascii="Lato" w:eastAsia="Times New Roman" w:hAnsi="Lato"/>
          <w:sz w:val="14"/>
          <w:szCs w:val="18"/>
        </w:rPr>
        <w:sectPr w:rsidR="0036211C" w:rsidRPr="00182D34">
          <w:pgSz w:w="8640" w:h="12965"/>
          <w:pgMar w:top="666" w:right="381" w:bottom="0" w:left="740" w:header="0" w:footer="0" w:gutter="0"/>
          <w:cols w:space="0" w:equalWidth="0">
            <w:col w:w="7520"/>
          </w:cols>
          <w:docGrid w:linePitch="360"/>
        </w:sectPr>
      </w:pPr>
    </w:p>
    <w:p w14:paraId="23A29CC3" w14:textId="77777777" w:rsidR="0036211C" w:rsidRPr="00182D34" w:rsidRDefault="00311E41">
      <w:pPr>
        <w:spacing w:line="234" w:lineRule="auto"/>
        <w:ind w:left="7240"/>
        <w:rPr>
          <w:rFonts w:ascii="Lato" w:eastAsia="Times New Roman" w:hAnsi="Lato"/>
          <w:color w:val="FEF2E3"/>
          <w:sz w:val="52"/>
          <w:szCs w:val="18"/>
        </w:rPr>
      </w:pPr>
      <w:r w:rsidRPr="00182D34">
        <w:rPr>
          <w:rFonts w:ascii="Lato" w:eastAsia="Times New Roman" w:hAnsi="Lato"/>
          <w:color w:val="FEF2E3"/>
          <w:sz w:val="52"/>
          <w:szCs w:val="18"/>
        </w:rPr>
        <w:t>1</w:t>
      </w:r>
    </w:p>
    <w:p w14:paraId="30649B50" w14:textId="77777777" w:rsidR="0036211C" w:rsidRPr="00182D34" w:rsidRDefault="0036211C">
      <w:pPr>
        <w:spacing w:line="234" w:lineRule="auto"/>
        <w:ind w:left="7240"/>
        <w:rPr>
          <w:rFonts w:ascii="Lato" w:eastAsia="Times New Roman" w:hAnsi="Lato"/>
          <w:color w:val="FEF2E3"/>
          <w:sz w:val="52"/>
          <w:szCs w:val="18"/>
        </w:rPr>
        <w:sectPr w:rsidR="0036211C" w:rsidRPr="00182D34">
          <w:type w:val="continuous"/>
          <w:pgSz w:w="8640" w:h="12965"/>
          <w:pgMar w:top="666" w:right="381" w:bottom="0" w:left="740" w:header="0" w:footer="0" w:gutter="0"/>
          <w:cols w:space="0" w:equalWidth="0">
            <w:col w:w="7520"/>
          </w:cols>
          <w:docGrid w:linePitch="360"/>
        </w:sectPr>
      </w:pPr>
    </w:p>
    <w:p w14:paraId="1EA727ED" w14:textId="0FD8FFF2" w:rsidR="0036211C" w:rsidRPr="00182D34" w:rsidRDefault="00311E41">
      <w:pPr>
        <w:spacing w:line="258" w:lineRule="auto"/>
        <w:ind w:left="335"/>
        <w:jc w:val="both"/>
        <w:rPr>
          <w:rFonts w:ascii="Lato" w:eastAsia="Times New Roman" w:hAnsi="Lato"/>
          <w:sz w:val="16"/>
          <w:szCs w:val="18"/>
        </w:rPr>
      </w:pPr>
      <w:bookmarkStart w:id="5" w:name="page6"/>
      <w:bookmarkEnd w:id="5"/>
      <w:r w:rsidRPr="00182D34">
        <w:rPr>
          <w:rFonts w:ascii="Lato" w:eastAsia="Times New Roman" w:hAnsi="Lato"/>
          <w:sz w:val="16"/>
          <w:szCs w:val="18"/>
        </w:rPr>
        <w:lastRenderedPageBreak/>
        <w:t xml:space="preserve">Since the publication of the first global report in 1996, the GEO approach has been adopted by an increasing number of organisations at the regional, national and subnational level. The </w:t>
      </w:r>
      <w:r w:rsidRPr="00182D34">
        <w:rPr>
          <w:rFonts w:ascii="Lato" w:eastAsia="Times New Roman" w:hAnsi="Lato"/>
          <w:i/>
          <w:sz w:val="16"/>
          <w:szCs w:val="18"/>
        </w:rPr>
        <w:t>IEA</w:t>
      </w:r>
      <w:r w:rsidRPr="00182D34">
        <w:rPr>
          <w:rFonts w:ascii="Lato" w:eastAsia="Times New Roman" w:hAnsi="Lato"/>
          <w:sz w:val="16"/>
          <w:szCs w:val="18"/>
        </w:rPr>
        <w:t xml:space="preserve"> </w:t>
      </w:r>
      <w:r w:rsidRPr="00182D34">
        <w:rPr>
          <w:rFonts w:ascii="Lato" w:eastAsia="Times New Roman" w:hAnsi="Lato"/>
          <w:i/>
          <w:sz w:val="16"/>
          <w:szCs w:val="18"/>
        </w:rPr>
        <w:t xml:space="preserve">Training Manual </w:t>
      </w:r>
      <w:r w:rsidRPr="00182D34">
        <w:rPr>
          <w:rFonts w:ascii="Lato" w:eastAsia="Times New Roman" w:hAnsi="Lato"/>
          <w:sz w:val="16"/>
          <w:szCs w:val="18"/>
        </w:rPr>
        <w:t>draws on the growing body of experience gained through these initiatives.</w:t>
      </w:r>
    </w:p>
    <w:p w14:paraId="0DB37D1A" w14:textId="77777777" w:rsidR="0036211C" w:rsidRPr="00182D34" w:rsidRDefault="0036211C">
      <w:pPr>
        <w:spacing w:line="112" w:lineRule="exact"/>
        <w:rPr>
          <w:rFonts w:ascii="Lato" w:eastAsia="Times New Roman" w:hAnsi="Lato"/>
          <w:sz w:val="18"/>
          <w:szCs w:val="18"/>
        </w:rPr>
      </w:pPr>
    </w:p>
    <w:p w14:paraId="39D3054B" w14:textId="77777777" w:rsidR="0036211C" w:rsidRPr="00182D34" w:rsidRDefault="00311E41">
      <w:pPr>
        <w:spacing w:line="225" w:lineRule="auto"/>
        <w:ind w:left="335"/>
        <w:jc w:val="both"/>
        <w:rPr>
          <w:rFonts w:ascii="Lato" w:eastAsia="Times New Roman" w:hAnsi="Lato"/>
          <w:sz w:val="28"/>
          <w:szCs w:val="18"/>
          <w:vertAlign w:val="superscript"/>
        </w:rPr>
      </w:pPr>
      <w:r w:rsidRPr="00182D34">
        <w:rPr>
          <w:rFonts w:ascii="Lato" w:eastAsia="Times New Roman" w:hAnsi="Lato"/>
          <w:sz w:val="18"/>
          <w:szCs w:val="18"/>
        </w:rPr>
        <w:t>Capacity building has been a key element of the GEO process, and training activities carried out by UNEP and its partners since the late nineties contributed to the wider adoption of IEA methods. In 2000 UNEP and IISD, a UNEP Collaborating Centre, jointly published a training manual that served as the basis for many training activities and for developing other regionalised training curricula.</w:t>
      </w:r>
      <w:r w:rsidRPr="00182D34">
        <w:rPr>
          <w:rFonts w:ascii="Lato" w:eastAsia="Times New Roman" w:hAnsi="Lato"/>
          <w:sz w:val="28"/>
          <w:szCs w:val="18"/>
          <w:vertAlign w:val="superscript"/>
        </w:rPr>
        <w:t>2</w:t>
      </w:r>
    </w:p>
    <w:p w14:paraId="6F7EE695" w14:textId="77777777" w:rsidR="0036211C" w:rsidRPr="00182D34" w:rsidRDefault="0036211C">
      <w:pPr>
        <w:spacing w:line="12" w:lineRule="exact"/>
        <w:rPr>
          <w:rFonts w:ascii="Lato" w:eastAsia="Times New Roman" w:hAnsi="Lato"/>
          <w:sz w:val="18"/>
          <w:szCs w:val="18"/>
        </w:rPr>
      </w:pPr>
    </w:p>
    <w:p w14:paraId="7260E83F" w14:textId="77777777" w:rsidR="0036211C" w:rsidRPr="00182D34" w:rsidRDefault="00311E41">
      <w:pPr>
        <w:spacing w:line="256" w:lineRule="auto"/>
        <w:ind w:left="335"/>
        <w:jc w:val="both"/>
        <w:rPr>
          <w:rFonts w:ascii="Lato" w:eastAsia="Times New Roman" w:hAnsi="Lato"/>
          <w:sz w:val="16"/>
          <w:szCs w:val="18"/>
        </w:rPr>
      </w:pPr>
      <w:r w:rsidRPr="00182D34">
        <w:rPr>
          <w:rFonts w:ascii="Lato" w:eastAsia="Times New Roman" w:hAnsi="Lato"/>
          <w:sz w:val="16"/>
          <w:szCs w:val="18"/>
        </w:rPr>
        <w:t xml:space="preserve">The need for updating the earlier IEA training manual became obvious for a number of reasons, including the evolution of the GEO methods, the need for more detailed and more easily customisable information on the environment and its interaction with human well-being, and the need to increase the effectiveness of capacity building. A 2004 meeting of the GEO Capacity Building Working Group discussed the criteria for more effective capacity-building efforts, shown in Box 1, and these criteria, along with additional guidance from UNEP and the GEO Capacity Building Working Group, inspired the development of the </w:t>
      </w:r>
      <w:r w:rsidRPr="00182D34">
        <w:rPr>
          <w:rFonts w:ascii="Lato" w:eastAsia="Times New Roman" w:hAnsi="Lato"/>
          <w:i/>
          <w:sz w:val="16"/>
          <w:szCs w:val="18"/>
        </w:rPr>
        <w:t>IEA Training Manual</w:t>
      </w:r>
      <w:r w:rsidRPr="00182D34">
        <w:rPr>
          <w:rFonts w:ascii="Lato" w:eastAsia="Times New Roman" w:hAnsi="Lato"/>
          <w:sz w:val="16"/>
          <w:szCs w:val="18"/>
        </w:rPr>
        <w:t>.</w:t>
      </w:r>
    </w:p>
    <w:p w14:paraId="0ABABE7D" w14:textId="77777777" w:rsidR="0036211C" w:rsidRPr="00182D34" w:rsidRDefault="0036211C">
      <w:pPr>
        <w:spacing w:line="237" w:lineRule="exact"/>
        <w:rPr>
          <w:rFonts w:ascii="Lato" w:eastAsia="Times New Roman" w:hAnsi="Lato"/>
          <w:sz w:val="18"/>
          <w:szCs w:val="18"/>
        </w:rPr>
      </w:pPr>
    </w:p>
    <w:p w14:paraId="392A6FCB" w14:textId="77777777" w:rsidR="0036211C" w:rsidRPr="00182D34" w:rsidRDefault="00311E41">
      <w:pPr>
        <w:spacing w:line="269" w:lineRule="auto"/>
        <w:ind w:left="335" w:right="180"/>
        <w:jc w:val="both"/>
        <w:rPr>
          <w:rFonts w:ascii="Lato" w:eastAsia="Arial" w:hAnsi="Lato"/>
          <w:i/>
          <w:sz w:val="16"/>
          <w:szCs w:val="18"/>
        </w:rPr>
      </w:pPr>
      <w:r w:rsidRPr="00182D34">
        <w:rPr>
          <w:rFonts w:ascii="Lato" w:eastAsia="Arial" w:hAnsi="Lato"/>
          <w:i/>
          <w:sz w:val="16"/>
          <w:szCs w:val="18"/>
        </w:rPr>
        <w:t>Box 1: Criteria for improving the effectiveness of IEA capacity building, as identified at the March 2004 meeting of the GEO Capacity Building Working Group in Geneva, Switzerland.</w:t>
      </w:r>
    </w:p>
    <w:p w14:paraId="2C0F82EF" w14:textId="77777777" w:rsidR="0036211C" w:rsidRPr="00182D34" w:rsidRDefault="0036211C">
      <w:pPr>
        <w:spacing w:line="235" w:lineRule="exact"/>
        <w:rPr>
          <w:rFonts w:ascii="Lato" w:eastAsia="Times New Roman" w:hAnsi="Lato"/>
          <w:sz w:val="18"/>
          <w:szCs w:val="18"/>
        </w:rPr>
      </w:pPr>
    </w:p>
    <w:p w14:paraId="6A1EC989" w14:textId="77777777" w:rsidR="0036211C" w:rsidRPr="00182D34" w:rsidRDefault="00311E41">
      <w:pPr>
        <w:numPr>
          <w:ilvl w:val="0"/>
          <w:numId w:val="3"/>
        </w:numPr>
        <w:tabs>
          <w:tab w:val="left" w:pos="815"/>
        </w:tabs>
        <w:spacing w:line="228"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Improve coordination. </w:t>
      </w:r>
      <w:r w:rsidRPr="00182D34">
        <w:rPr>
          <w:rFonts w:ascii="Lato" w:eastAsia="Times New Roman" w:hAnsi="Lato"/>
          <w:color w:val="000000"/>
          <w:sz w:val="18"/>
          <w:szCs w:val="18"/>
        </w:rPr>
        <w:t>Identify, monitor and, where possible, improve</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coordination and cooperation with similar capacity-building initiatives, including other initiatives of UNEP.</w:t>
      </w:r>
    </w:p>
    <w:p w14:paraId="3A268E3F" w14:textId="77777777" w:rsidR="0036211C" w:rsidRPr="00182D34" w:rsidRDefault="0036211C">
      <w:pPr>
        <w:spacing w:line="104" w:lineRule="exact"/>
        <w:rPr>
          <w:rFonts w:ascii="Lato" w:eastAsia="Times New Roman" w:hAnsi="Lato"/>
          <w:b/>
          <w:color w:val="004B1F"/>
          <w:sz w:val="18"/>
          <w:szCs w:val="18"/>
        </w:rPr>
      </w:pPr>
    </w:p>
    <w:p w14:paraId="742BDBED" w14:textId="77777777" w:rsidR="0036211C" w:rsidRPr="00182D34" w:rsidRDefault="00311E41">
      <w:pPr>
        <w:numPr>
          <w:ilvl w:val="0"/>
          <w:numId w:val="3"/>
        </w:numPr>
        <w:tabs>
          <w:tab w:val="left" w:pos="815"/>
        </w:tabs>
        <w:spacing w:line="227" w:lineRule="auto"/>
        <w:ind w:left="815" w:right="240" w:hanging="231"/>
        <w:rPr>
          <w:rFonts w:ascii="Lato" w:eastAsia="Times New Roman" w:hAnsi="Lato"/>
          <w:b/>
          <w:color w:val="004B1F"/>
          <w:sz w:val="18"/>
          <w:szCs w:val="18"/>
        </w:rPr>
      </w:pPr>
      <w:r w:rsidRPr="00182D34">
        <w:rPr>
          <w:rFonts w:ascii="Lato" w:eastAsia="Times New Roman" w:hAnsi="Lato"/>
          <w:b/>
          <w:color w:val="004B1F"/>
          <w:sz w:val="18"/>
          <w:szCs w:val="18"/>
        </w:rPr>
        <w:t xml:space="preserve">Utilise existing capacity. </w:t>
      </w:r>
      <w:r w:rsidRPr="00182D34">
        <w:rPr>
          <w:rFonts w:ascii="Lato" w:eastAsia="Times New Roman" w:hAnsi="Lato"/>
          <w:color w:val="000000"/>
          <w:sz w:val="18"/>
          <w:szCs w:val="18"/>
        </w:rPr>
        <w:t>Identify and improve the utilisation of capacity that</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exists in current partner organisations and the GEO network.</w:t>
      </w:r>
    </w:p>
    <w:p w14:paraId="51A11985" w14:textId="77777777" w:rsidR="0036211C" w:rsidRPr="00182D34" w:rsidRDefault="0036211C">
      <w:pPr>
        <w:spacing w:line="104" w:lineRule="exact"/>
        <w:rPr>
          <w:rFonts w:ascii="Lato" w:eastAsia="Times New Roman" w:hAnsi="Lato"/>
          <w:b/>
          <w:color w:val="004B1F"/>
          <w:sz w:val="18"/>
          <w:szCs w:val="18"/>
        </w:rPr>
      </w:pPr>
    </w:p>
    <w:p w14:paraId="2C5CD810" w14:textId="77777777" w:rsidR="0036211C" w:rsidRPr="00182D34" w:rsidRDefault="00311E41">
      <w:pPr>
        <w:numPr>
          <w:ilvl w:val="0"/>
          <w:numId w:val="3"/>
        </w:numPr>
        <w:tabs>
          <w:tab w:val="left" w:pos="815"/>
        </w:tabs>
        <w:spacing w:line="228"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Promote innovation and diversity. </w:t>
      </w:r>
      <w:r w:rsidRPr="00182D34">
        <w:rPr>
          <w:rFonts w:ascii="Lato" w:eastAsia="Times New Roman" w:hAnsi="Lato"/>
          <w:color w:val="000000"/>
          <w:sz w:val="18"/>
          <w:szCs w:val="18"/>
        </w:rPr>
        <w:t>Embrace the diversity of capacity-building</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and training approaches to assessment and reporting while maintaining the coherence and integrity of the GEO approach.</w:t>
      </w:r>
    </w:p>
    <w:p w14:paraId="00D9A200" w14:textId="77777777" w:rsidR="0036211C" w:rsidRPr="00182D34" w:rsidRDefault="0036211C">
      <w:pPr>
        <w:spacing w:line="104" w:lineRule="exact"/>
        <w:rPr>
          <w:rFonts w:ascii="Lato" w:eastAsia="Times New Roman" w:hAnsi="Lato"/>
          <w:b/>
          <w:color w:val="004B1F"/>
          <w:sz w:val="18"/>
          <w:szCs w:val="18"/>
        </w:rPr>
      </w:pPr>
    </w:p>
    <w:p w14:paraId="382898B7" w14:textId="77777777" w:rsidR="0036211C" w:rsidRPr="00182D34" w:rsidRDefault="00311E41">
      <w:pPr>
        <w:numPr>
          <w:ilvl w:val="0"/>
          <w:numId w:val="3"/>
        </w:numPr>
        <w:tabs>
          <w:tab w:val="left" w:pos="815"/>
        </w:tabs>
        <w:spacing w:line="228"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Introduce innovative tools and methods. </w:t>
      </w:r>
      <w:r w:rsidRPr="00182D34">
        <w:rPr>
          <w:rFonts w:ascii="Lato" w:eastAsia="Times New Roman" w:hAnsi="Lato"/>
          <w:color w:val="000000"/>
          <w:sz w:val="18"/>
          <w:szCs w:val="18"/>
        </w:rPr>
        <w:t>Increase the effectiveness of capacity</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building by introducing novel tools and innovative, experiential and participatory training methods successfully used by partner organisations.</w:t>
      </w:r>
    </w:p>
    <w:p w14:paraId="08777F99" w14:textId="77777777" w:rsidR="0036211C" w:rsidRPr="00182D34" w:rsidRDefault="0036211C">
      <w:pPr>
        <w:spacing w:line="106" w:lineRule="exact"/>
        <w:rPr>
          <w:rFonts w:ascii="Lato" w:eastAsia="Times New Roman" w:hAnsi="Lato"/>
          <w:b/>
          <w:color w:val="004B1F"/>
          <w:sz w:val="18"/>
          <w:szCs w:val="18"/>
        </w:rPr>
      </w:pPr>
    </w:p>
    <w:p w14:paraId="6B66CAB9" w14:textId="77777777" w:rsidR="0036211C" w:rsidRPr="00182D34" w:rsidRDefault="00311E41">
      <w:pPr>
        <w:numPr>
          <w:ilvl w:val="0"/>
          <w:numId w:val="3"/>
        </w:numPr>
        <w:tabs>
          <w:tab w:val="left" w:pos="815"/>
        </w:tabs>
        <w:spacing w:line="238"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Promote multi-level engagement. </w:t>
      </w:r>
      <w:r w:rsidRPr="00182D34">
        <w:rPr>
          <w:rFonts w:ascii="Lato" w:eastAsia="Times New Roman" w:hAnsi="Lato"/>
          <w:color w:val="000000"/>
          <w:sz w:val="18"/>
          <w:szCs w:val="18"/>
        </w:rPr>
        <w:t>Increase sustainability of impact by engaging</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capacity-building audiences on both an individual as well as an organisational level.</w:t>
      </w:r>
    </w:p>
    <w:p w14:paraId="617C199C" w14:textId="77777777" w:rsidR="0036211C" w:rsidRPr="00182D34" w:rsidRDefault="0036211C">
      <w:pPr>
        <w:spacing w:line="106" w:lineRule="exact"/>
        <w:rPr>
          <w:rFonts w:ascii="Lato" w:eastAsia="Times New Roman" w:hAnsi="Lato"/>
          <w:b/>
          <w:color w:val="004B1F"/>
          <w:sz w:val="18"/>
          <w:szCs w:val="18"/>
        </w:rPr>
      </w:pPr>
    </w:p>
    <w:p w14:paraId="70EF5FFE" w14:textId="77777777" w:rsidR="0036211C" w:rsidRPr="00182D34" w:rsidRDefault="00311E41">
      <w:pPr>
        <w:numPr>
          <w:ilvl w:val="0"/>
          <w:numId w:val="3"/>
        </w:numPr>
        <w:tabs>
          <w:tab w:val="left" w:pos="815"/>
        </w:tabs>
        <w:spacing w:line="227"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Link capacity building to actual assessment and reporting. </w:t>
      </w:r>
      <w:r w:rsidRPr="00182D34">
        <w:rPr>
          <w:rFonts w:ascii="Lato" w:eastAsia="Times New Roman" w:hAnsi="Lato"/>
          <w:color w:val="000000"/>
          <w:sz w:val="18"/>
          <w:szCs w:val="18"/>
        </w:rPr>
        <w:t>Search for and create</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opportunities to connect capacity building and the actual production of GEO-compatible assessments and reports.</w:t>
      </w:r>
    </w:p>
    <w:p w14:paraId="2A4289D0" w14:textId="77777777" w:rsidR="0036211C" w:rsidRPr="00182D34" w:rsidRDefault="0036211C">
      <w:pPr>
        <w:spacing w:line="107" w:lineRule="exact"/>
        <w:rPr>
          <w:rFonts w:ascii="Lato" w:eastAsia="Times New Roman" w:hAnsi="Lato"/>
          <w:b/>
          <w:color w:val="004B1F"/>
          <w:sz w:val="18"/>
          <w:szCs w:val="18"/>
        </w:rPr>
      </w:pPr>
    </w:p>
    <w:p w14:paraId="55ADB1D3" w14:textId="77777777" w:rsidR="0036211C" w:rsidRPr="00182D34" w:rsidRDefault="00311E41">
      <w:pPr>
        <w:numPr>
          <w:ilvl w:val="0"/>
          <w:numId w:val="3"/>
        </w:numPr>
        <w:tabs>
          <w:tab w:val="left" w:pos="815"/>
        </w:tabs>
        <w:spacing w:line="227"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Provide incentives. </w:t>
      </w:r>
      <w:r w:rsidRPr="00182D34">
        <w:rPr>
          <w:rFonts w:ascii="Lato" w:eastAsia="Times New Roman" w:hAnsi="Lato"/>
          <w:color w:val="000000"/>
          <w:sz w:val="18"/>
          <w:szCs w:val="18"/>
        </w:rPr>
        <w:t>Provide incentives to eligible organisations and experts where</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possible and warranted to maintain their interest in GEO assessment and reporting beyond training.</w:t>
      </w:r>
    </w:p>
    <w:p w14:paraId="038BCD83" w14:textId="77777777" w:rsidR="0036211C" w:rsidRPr="00182D34" w:rsidRDefault="0036211C">
      <w:pPr>
        <w:spacing w:line="107" w:lineRule="exact"/>
        <w:rPr>
          <w:rFonts w:ascii="Lato" w:eastAsia="Times New Roman" w:hAnsi="Lato"/>
          <w:b/>
          <w:color w:val="004B1F"/>
          <w:sz w:val="18"/>
          <w:szCs w:val="18"/>
        </w:rPr>
      </w:pPr>
    </w:p>
    <w:p w14:paraId="2557D69C" w14:textId="77777777" w:rsidR="0036211C" w:rsidRPr="00182D34" w:rsidRDefault="00311E41">
      <w:pPr>
        <w:numPr>
          <w:ilvl w:val="0"/>
          <w:numId w:val="3"/>
        </w:numPr>
        <w:tabs>
          <w:tab w:val="left" w:pos="815"/>
        </w:tabs>
        <w:spacing w:line="238"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Strengthen capacity to effectively communicate assessments. </w:t>
      </w:r>
      <w:r w:rsidRPr="00182D34">
        <w:rPr>
          <w:rFonts w:ascii="Lato" w:eastAsia="Times New Roman" w:hAnsi="Lato"/>
          <w:color w:val="000000"/>
          <w:sz w:val="18"/>
          <w:szCs w:val="18"/>
        </w:rPr>
        <w:t>Ensure capacity</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building strengthens the ability to design and implement communication strategies.</w:t>
      </w:r>
    </w:p>
    <w:p w14:paraId="35D0E51B" w14:textId="77777777" w:rsidR="0036211C" w:rsidRPr="00182D34" w:rsidRDefault="0036211C">
      <w:pPr>
        <w:spacing w:line="106" w:lineRule="exact"/>
        <w:rPr>
          <w:rFonts w:ascii="Lato" w:eastAsia="Times New Roman" w:hAnsi="Lato"/>
          <w:b/>
          <w:color w:val="004B1F"/>
          <w:sz w:val="18"/>
          <w:szCs w:val="18"/>
        </w:rPr>
      </w:pPr>
    </w:p>
    <w:p w14:paraId="29F20CC2" w14:textId="77777777" w:rsidR="0036211C" w:rsidRPr="00182D34" w:rsidRDefault="00311E41">
      <w:pPr>
        <w:numPr>
          <w:ilvl w:val="0"/>
          <w:numId w:val="3"/>
        </w:numPr>
        <w:tabs>
          <w:tab w:val="left" w:pos="815"/>
        </w:tabs>
        <w:spacing w:line="227" w:lineRule="auto"/>
        <w:ind w:left="815" w:right="24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Improve monitoring, evaluation and learning. </w:t>
      </w:r>
      <w:r w:rsidRPr="00182D34">
        <w:rPr>
          <w:rFonts w:ascii="Lato" w:eastAsia="Times New Roman" w:hAnsi="Lato"/>
          <w:color w:val="000000"/>
          <w:sz w:val="18"/>
          <w:szCs w:val="18"/>
        </w:rPr>
        <w:t>Ensure methods and mechanisms</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are in place to monitor, measure and, as required, report on the short- and long-term impacts of capacity-building efforts.</w:t>
      </w:r>
    </w:p>
    <w:p w14:paraId="45E0410C" w14:textId="77777777" w:rsidR="0036211C" w:rsidRPr="00182D34" w:rsidRDefault="0036211C">
      <w:pPr>
        <w:tabs>
          <w:tab w:val="left" w:pos="815"/>
        </w:tabs>
        <w:spacing w:line="227" w:lineRule="auto"/>
        <w:ind w:left="815" w:right="240" w:hanging="231"/>
        <w:jc w:val="both"/>
        <w:rPr>
          <w:rFonts w:ascii="Lato" w:eastAsia="Times New Roman" w:hAnsi="Lato"/>
          <w:b/>
          <w:color w:val="004B1F"/>
          <w:sz w:val="18"/>
          <w:szCs w:val="18"/>
        </w:rPr>
        <w:sectPr w:rsidR="0036211C" w:rsidRPr="00182D34">
          <w:pgSz w:w="8640" w:h="12965"/>
          <w:pgMar w:top="716" w:right="741" w:bottom="443" w:left="405" w:header="0" w:footer="0" w:gutter="0"/>
          <w:cols w:space="0" w:equalWidth="0">
            <w:col w:w="7495"/>
          </w:cols>
          <w:docGrid w:linePitch="360"/>
        </w:sectPr>
      </w:pPr>
    </w:p>
    <w:p w14:paraId="472C49A4" w14:textId="77777777" w:rsidR="0036211C" w:rsidRPr="00182D34" w:rsidRDefault="0036211C">
      <w:pPr>
        <w:spacing w:line="359" w:lineRule="exact"/>
        <w:rPr>
          <w:rFonts w:ascii="Lato" w:eastAsia="Times New Roman" w:hAnsi="Lato"/>
          <w:sz w:val="18"/>
          <w:szCs w:val="18"/>
        </w:rPr>
      </w:pPr>
    </w:p>
    <w:p w14:paraId="09120215" w14:textId="77777777" w:rsidR="0036211C" w:rsidRPr="00182D34" w:rsidRDefault="00311E41">
      <w:pPr>
        <w:numPr>
          <w:ilvl w:val="0"/>
          <w:numId w:val="4"/>
        </w:numPr>
        <w:tabs>
          <w:tab w:val="left" w:pos="575"/>
        </w:tabs>
        <w:spacing w:line="0" w:lineRule="atLeast"/>
        <w:ind w:left="575" w:hanging="231"/>
        <w:rPr>
          <w:rFonts w:ascii="Lato" w:eastAsia="Times New Roman" w:hAnsi="Lato"/>
          <w:sz w:val="13"/>
          <w:szCs w:val="18"/>
        </w:rPr>
      </w:pPr>
      <w:r w:rsidRPr="00182D34">
        <w:rPr>
          <w:rFonts w:ascii="Lato" w:eastAsia="Times New Roman" w:hAnsi="Lato"/>
          <w:sz w:val="13"/>
          <w:szCs w:val="18"/>
        </w:rPr>
        <w:t xml:space="preserve">Pintér, L., Zahedi, K., &amp; Cressman, D. (2000). </w:t>
      </w:r>
      <w:r w:rsidRPr="00182D34">
        <w:rPr>
          <w:rFonts w:ascii="Lato" w:eastAsia="Times New Roman" w:hAnsi="Lato"/>
          <w:i/>
          <w:sz w:val="13"/>
          <w:szCs w:val="18"/>
        </w:rPr>
        <w:t>Capacity building for integrated environmental assessment and</w:t>
      </w:r>
    </w:p>
    <w:p w14:paraId="12E68984" w14:textId="77777777" w:rsidR="0036211C" w:rsidRPr="00182D34" w:rsidRDefault="00311E41">
      <w:pPr>
        <w:numPr>
          <w:ilvl w:val="0"/>
          <w:numId w:val="5"/>
        </w:numPr>
        <w:tabs>
          <w:tab w:val="left" w:pos="575"/>
        </w:tabs>
        <w:spacing w:line="187" w:lineRule="auto"/>
        <w:ind w:left="575" w:hanging="575"/>
        <w:rPr>
          <w:rFonts w:ascii="Lato" w:eastAsia="Times New Roman" w:hAnsi="Lato"/>
          <w:color w:val="FEF2E3"/>
          <w:sz w:val="18"/>
          <w:szCs w:val="18"/>
          <w:vertAlign w:val="subscript"/>
        </w:rPr>
      </w:pPr>
      <w:r w:rsidRPr="00182D34">
        <w:rPr>
          <w:rFonts w:ascii="Lato" w:eastAsia="Times New Roman" w:hAnsi="Lato"/>
          <w:i/>
          <w:sz w:val="12"/>
          <w:szCs w:val="18"/>
        </w:rPr>
        <w:t>reporting. Training manual</w:t>
      </w:r>
      <w:r w:rsidRPr="00182D34">
        <w:rPr>
          <w:rFonts w:ascii="Lato" w:eastAsia="Times New Roman" w:hAnsi="Lato"/>
          <w:sz w:val="12"/>
          <w:szCs w:val="18"/>
        </w:rPr>
        <w:t>. Winnipeg: IISD for UNEP. Retrieved from http://www.iisd.org/pdf/geo_manual_2.pdf</w:t>
      </w:r>
    </w:p>
    <w:p w14:paraId="31365509" w14:textId="77777777" w:rsidR="0036211C" w:rsidRPr="00182D34" w:rsidRDefault="0036211C">
      <w:pPr>
        <w:tabs>
          <w:tab w:val="left" w:pos="575"/>
        </w:tabs>
        <w:spacing w:line="187" w:lineRule="auto"/>
        <w:ind w:left="575" w:hanging="575"/>
        <w:rPr>
          <w:rFonts w:ascii="Lato" w:eastAsia="Times New Roman" w:hAnsi="Lato"/>
          <w:color w:val="FEF2E3"/>
          <w:sz w:val="18"/>
          <w:szCs w:val="18"/>
          <w:vertAlign w:val="subscript"/>
        </w:rPr>
        <w:sectPr w:rsidR="0036211C" w:rsidRPr="00182D34">
          <w:type w:val="continuous"/>
          <w:pgSz w:w="8640" w:h="12965"/>
          <w:pgMar w:top="716" w:right="741" w:bottom="443" w:left="405" w:header="0" w:footer="0" w:gutter="0"/>
          <w:cols w:space="0" w:equalWidth="0">
            <w:col w:w="7495"/>
          </w:cols>
          <w:docGrid w:linePitch="360"/>
        </w:sectPr>
      </w:pPr>
    </w:p>
    <w:p w14:paraId="0C690A12" w14:textId="77777777" w:rsidR="0036211C" w:rsidRPr="00182D34" w:rsidRDefault="00E35A07">
      <w:pPr>
        <w:spacing w:line="228" w:lineRule="auto"/>
        <w:ind w:right="340"/>
        <w:jc w:val="both"/>
        <w:rPr>
          <w:rFonts w:ascii="Lato" w:eastAsia="Times New Roman" w:hAnsi="Lato"/>
          <w:sz w:val="18"/>
          <w:szCs w:val="18"/>
        </w:rPr>
      </w:pPr>
      <w:bookmarkStart w:id="6" w:name="page7"/>
      <w:bookmarkEnd w:id="6"/>
      <w:r>
        <w:rPr>
          <w:rFonts w:ascii="Lato" w:eastAsia="Times New Roman" w:hAnsi="Lato"/>
          <w:color w:val="FEF2E3"/>
          <w:sz w:val="18"/>
          <w:szCs w:val="18"/>
          <w:vertAlign w:val="subscript"/>
        </w:rPr>
        <w:lastRenderedPageBreak/>
        <w:pict w14:anchorId="4CB0CC8D">
          <v:shape id="_x0000_s1032" type="#_x0000_t75" style="position:absolute;left:0;text-align:left;margin-left:0;margin-top:0;width:432.05pt;height:648.25pt;z-index:-21;mso-position-horizontal-relative:page;mso-position-vertical-relative:page">
            <v:imagedata r:id="rId8" o:title=""/>
            <w10:wrap anchorx="page" anchory="page"/>
          </v:shape>
        </w:pict>
      </w:r>
      <w:r w:rsidR="00311E41" w:rsidRPr="00182D34">
        <w:rPr>
          <w:rFonts w:ascii="Lato" w:eastAsia="Times New Roman" w:hAnsi="Lato"/>
          <w:sz w:val="18"/>
          <w:szCs w:val="18"/>
        </w:rPr>
        <w:t xml:space="preserve">Capacity is multi-dimensional, particularly in an area as complex as an IEA, which requires a multi-pronged approach. This may include a training component (face-to-face, distance learning, training-by-doing), but also may include additional measures such as staff exchanges, technical support or providing easy access to data. Therefore, the </w:t>
      </w:r>
      <w:r w:rsidR="00311E41" w:rsidRPr="00182D34">
        <w:rPr>
          <w:rFonts w:ascii="Lato" w:eastAsia="Times New Roman" w:hAnsi="Lato"/>
          <w:i/>
          <w:sz w:val="18"/>
          <w:szCs w:val="18"/>
        </w:rPr>
        <w:t>IEA Training</w:t>
      </w:r>
      <w:r w:rsidR="00311E41" w:rsidRPr="00182D34">
        <w:rPr>
          <w:rFonts w:ascii="Lato" w:eastAsia="Times New Roman" w:hAnsi="Lato"/>
          <w:sz w:val="18"/>
          <w:szCs w:val="18"/>
        </w:rPr>
        <w:t xml:space="preserve"> </w:t>
      </w:r>
      <w:r w:rsidR="00311E41" w:rsidRPr="00182D34">
        <w:rPr>
          <w:rFonts w:ascii="Lato" w:eastAsia="Times New Roman" w:hAnsi="Lato"/>
          <w:i/>
          <w:sz w:val="18"/>
          <w:szCs w:val="18"/>
        </w:rPr>
        <w:t xml:space="preserve">Manual </w:t>
      </w:r>
      <w:r w:rsidR="00311E41" w:rsidRPr="00182D34">
        <w:rPr>
          <w:rFonts w:ascii="Lato" w:eastAsia="Times New Roman" w:hAnsi="Lato"/>
          <w:sz w:val="18"/>
          <w:szCs w:val="18"/>
        </w:rPr>
        <w:t>has to be seen in a broader context, as a key—but not the only—element in UNEP’s</w:t>
      </w:r>
      <w:r w:rsidR="00311E41" w:rsidRPr="00182D34">
        <w:rPr>
          <w:rFonts w:ascii="Lato" w:eastAsia="Times New Roman" w:hAnsi="Lato"/>
          <w:i/>
          <w:sz w:val="18"/>
          <w:szCs w:val="18"/>
        </w:rPr>
        <w:t xml:space="preserve"> </w:t>
      </w:r>
      <w:r w:rsidR="00311E41" w:rsidRPr="00182D34">
        <w:rPr>
          <w:rFonts w:ascii="Lato" w:eastAsia="Times New Roman" w:hAnsi="Lato"/>
          <w:sz w:val="18"/>
          <w:szCs w:val="18"/>
        </w:rPr>
        <w:t>IEA capacity-building efforts.</w:t>
      </w:r>
    </w:p>
    <w:p w14:paraId="34B4192D" w14:textId="77777777" w:rsidR="0036211C" w:rsidRPr="00182D34" w:rsidRDefault="0036211C">
      <w:pPr>
        <w:spacing w:line="129" w:lineRule="exact"/>
        <w:rPr>
          <w:rFonts w:ascii="Lato" w:eastAsia="Times New Roman" w:hAnsi="Lato"/>
          <w:sz w:val="18"/>
          <w:szCs w:val="18"/>
        </w:rPr>
      </w:pPr>
    </w:p>
    <w:p w14:paraId="7C369582"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sz w:val="18"/>
          <w:szCs w:val="18"/>
        </w:rPr>
        <w:t>Capacity development accompanying the IEA process comes in the form of a well-developed training package, which includes:</w:t>
      </w:r>
    </w:p>
    <w:p w14:paraId="551284FA" w14:textId="77777777" w:rsidR="0036211C" w:rsidRPr="00182D34" w:rsidRDefault="0036211C">
      <w:pPr>
        <w:spacing w:line="129" w:lineRule="exact"/>
        <w:rPr>
          <w:rFonts w:ascii="Lato" w:eastAsia="Times New Roman" w:hAnsi="Lato"/>
          <w:sz w:val="18"/>
          <w:szCs w:val="18"/>
        </w:rPr>
      </w:pPr>
    </w:p>
    <w:p w14:paraId="42844243" w14:textId="77777777" w:rsidR="0036211C" w:rsidRPr="00182D34" w:rsidRDefault="00311E41">
      <w:pPr>
        <w:numPr>
          <w:ilvl w:val="0"/>
          <w:numId w:val="6"/>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 xml:space="preserve">The </w:t>
      </w:r>
      <w:r w:rsidRPr="00182D34">
        <w:rPr>
          <w:rFonts w:ascii="Lato" w:eastAsia="Times New Roman" w:hAnsi="Lato"/>
          <w:i/>
          <w:sz w:val="18"/>
          <w:szCs w:val="18"/>
        </w:rPr>
        <w:t>IEA Training Manual</w:t>
      </w:r>
      <w:r w:rsidRPr="00182D34">
        <w:rPr>
          <w:rFonts w:ascii="Lato" w:eastAsia="Times New Roman" w:hAnsi="Lato"/>
          <w:sz w:val="18"/>
          <w:szCs w:val="18"/>
        </w:rPr>
        <w:t>, to help build capacity for IEA and reporting at the subglobal level (available in all six UN official languages).</w:t>
      </w:r>
    </w:p>
    <w:p w14:paraId="66EEDD34" w14:textId="77777777" w:rsidR="0036211C" w:rsidRPr="00182D34" w:rsidRDefault="0036211C">
      <w:pPr>
        <w:spacing w:line="68" w:lineRule="exact"/>
        <w:rPr>
          <w:rFonts w:ascii="Lato" w:eastAsia="Times New Roman" w:hAnsi="Lato"/>
          <w:sz w:val="18"/>
          <w:szCs w:val="18"/>
        </w:rPr>
      </w:pPr>
    </w:p>
    <w:p w14:paraId="74A8FE10" w14:textId="77777777" w:rsidR="0036211C" w:rsidRPr="00182D34" w:rsidRDefault="00311E41">
      <w:pPr>
        <w:numPr>
          <w:ilvl w:val="0"/>
          <w:numId w:val="6"/>
        </w:numPr>
        <w:tabs>
          <w:tab w:val="left" w:pos="720"/>
        </w:tabs>
        <w:spacing w:line="226" w:lineRule="auto"/>
        <w:ind w:left="720" w:right="360" w:hanging="351"/>
        <w:jc w:val="both"/>
        <w:rPr>
          <w:rFonts w:ascii="Lato" w:eastAsia="Times New Roman" w:hAnsi="Lato"/>
          <w:sz w:val="18"/>
          <w:szCs w:val="18"/>
        </w:rPr>
      </w:pPr>
      <w:r w:rsidRPr="00182D34">
        <w:rPr>
          <w:rFonts w:ascii="Lato" w:eastAsia="Times New Roman" w:hAnsi="Lato"/>
          <w:sz w:val="18"/>
          <w:szCs w:val="18"/>
        </w:rPr>
        <w:t>IEA Community Platform, a web-based tool for access to and sharing of resources on IEA, developed through the GEO/IEA process and other related assessment processes at subglobal levels.</w:t>
      </w:r>
    </w:p>
    <w:p w14:paraId="1227946A" w14:textId="77777777" w:rsidR="0036211C" w:rsidRPr="00182D34" w:rsidRDefault="0036211C">
      <w:pPr>
        <w:spacing w:line="70" w:lineRule="exact"/>
        <w:rPr>
          <w:rFonts w:ascii="Lato" w:eastAsia="Times New Roman" w:hAnsi="Lato"/>
          <w:sz w:val="18"/>
          <w:szCs w:val="18"/>
        </w:rPr>
      </w:pPr>
    </w:p>
    <w:p w14:paraId="13756FDE" w14:textId="77777777" w:rsidR="0036211C" w:rsidRPr="00182D34" w:rsidRDefault="00311E41">
      <w:pPr>
        <w:numPr>
          <w:ilvl w:val="0"/>
          <w:numId w:val="6"/>
        </w:numPr>
        <w:tabs>
          <w:tab w:val="left" w:pos="720"/>
        </w:tabs>
        <w:spacing w:line="226" w:lineRule="auto"/>
        <w:ind w:left="720" w:right="360" w:hanging="351"/>
        <w:jc w:val="both"/>
        <w:rPr>
          <w:rFonts w:ascii="Lato" w:eastAsia="Times New Roman" w:hAnsi="Lato"/>
          <w:sz w:val="18"/>
          <w:szCs w:val="18"/>
        </w:rPr>
      </w:pPr>
      <w:r w:rsidRPr="00182D34">
        <w:rPr>
          <w:rFonts w:ascii="Lato" w:eastAsia="Times New Roman" w:hAnsi="Lato"/>
          <w:sz w:val="18"/>
          <w:szCs w:val="18"/>
        </w:rPr>
        <w:t xml:space="preserve">Development of an e-learning version of the </w:t>
      </w:r>
      <w:r w:rsidRPr="00182D34">
        <w:rPr>
          <w:rFonts w:ascii="Lato" w:eastAsia="Times New Roman" w:hAnsi="Lato"/>
          <w:i/>
          <w:sz w:val="18"/>
          <w:szCs w:val="18"/>
        </w:rPr>
        <w:t>IEA Training Manual</w:t>
      </w:r>
      <w:r w:rsidRPr="00182D34">
        <w:rPr>
          <w:rFonts w:ascii="Lato" w:eastAsia="Times New Roman" w:hAnsi="Lato"/>
          <w:sz w:val="18"/>
          <w:szCs w:val="18"/>
        </w:rPr>
        <w:t xml:space="preserve"> that responds to the need to increase the reach and effectiveness of existing and future training materials (available at http://moodle.iisd.org).</w:t>
      </w:r>
    </w:p>
    <w:p w14:paraId="1B514475" w14:textId="77777777" w:rsidR="0036211C" w:rsidRPr="00182D34" w:rsidRDefault="0036211C">
      <w:pPr>
        <w:spacing w:line="70" w:lineRule="exact"/>
        <w:rPr>
          <w:rFonts w:ascii="Lato" w:eastAsia="Times New Roman" w:hAnsi="Lato"/>
          <w:sz w:val="18"/>
          <w:szCs w:val="18"/>
        </w:rPr>
      </w:pPr>
    </w:p>
    <w:p w14:paraId="17BC07CF" w14:textId="77777777" w:rsidR="0036211C" w:rsidRPr="00182D34" w:rsidRDefault="00311E41">
      <w:pPr>
        <w:numPr>
          <w:ilvl w:val="0"/>
          <w:numId w:val="6"/>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IEA Trainers’ Database, which includes all IEA-certified trainers who support the delivery of the IEA training package.</w:t>
      </w:r>
    </w:p>
    <w:p w14:paraId="238458BB" w14:textId="77777777" w:rsidR="0036211C" w:rsidRPr="00182D34" w:rsidRDefault="0036211C">
      <w:pPr>
        <w:spacing w:line="101" w:lineRule="exact"/>
        <w:rPr>
          <w:rFonts w:ascii="Lato" w:eastAsia="Times New Roman" w:hAnsi="Lato"/>
          <w:sz w:val="18"/>
          <w:szCs w:val="18"/>
        </w:rPr>
      </w:pPr>
    </w:p>
    <w:p w14:paraId="274CD12E" w14:textId="77777777" w:rsidR="0036211C" w:rsidRPr="00182D34" w:rsidRDefault="00311E41">
      <w:pPr>
        <w:spacing w:line="0" w:lineRule="atLeast"/>
        <w:rPr>
          <w:rFonts w:ascii="Lato" w:eastAsia="Arial" w:hAnsi="Lato"/>
          <w:b/>
          <w:szCs w:val="18"/>
        </w:rPr>
      </w:pPr>
      <w:r w:rsidRPr="00182D34">
        <w:rPr>
          <w:rFonts w:ascii="Lato" w:eastAsia="Arial" w:hAnsi="Lato"/>
          <w:b/>
          <w:szCs w:val="18"/>
        </w:rPr>
        <w:t>The audience</w:t>
      </w:r>
    </w:p>
    <w:p w14:paraId="4901A3FB" w14:textId="77777777" w:rsidR="0036211C" w:rsidRPr="00182D34" w:rsidRDefault="0036211C">
      <w:pPr>
        <w:spacing w:line="134" w:lineRule="exact"/>
        <w:rPr>
          <w:rFonts w:ascii="Lato" w:eastAsia="Times New Roman" w:hAnsi="Lato"/>
          <w:sz w:val="18"/>
          <w:szCs w:val="18"/>
        </w:rPr>
      </w:pPr>
    </w:p>
    <w:p w14:paraId="5EFCBEF4"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 xml:space="preserve">The target audience for the </w:t>
      </w:r>
      <w:r w:rsidRPr="00182D34">
        <w:rPr>
          <w:rFonts w:ascii="Lato" w:eastAsia="Times New Roman" w:hAnsi="Lato"/>
          <w:i/>
          <w:sz w:val="18"/>
          <w:szCs w:val="18"/>
        </w:rPr>
        <w:t>IEA Training Manual</w:t>
      </w:r>
      <w:r w:rsidRPr="00182D34">
        <w:rPr>
          <w:rFonts w:ascii="Lato" w:eastAsia="Times New Roman" w:hAnsi="Lato"/>
          <w:sz w:val="18"/>
          <w:szCs w:val="18"/>
        </w:rPr>
        <w:t xml:space="preserve"> includes facilitators who construct IEA training curricula and, ultimately, the participants in capacity-building programs. The latter include primarily mid-level leaders and practitioners in public agencies, with overall responsibility for initiating and managing assessment and reporting processes. They may work on different scales, from national governments to states and provinces, municipalities or ecoregions. Many of them would have prior assessment or state-of-the environment reporting experience. Based on experience with previous training endeavours, IEA practitioners may also include representatives of non-governmental organisations, academics, students, media and experts from the private sector.</w:t>
      </w:r>
    </w:p>
    <w:p w14:paraId="213690A0" w14:textId="77777777" w:rsidR="0036211C" w:rsidRPr="00182D34" w:rsidRDefault="0036211C">
      <w:pPr>
        <w:spacing w:line="133" w:lineRule="exact"/>
        <w:rPr>
          <w:rFonts w:ascii="Lato" w:eastAsia="Times New Roman" w:hAnsi="Lato"/>
          <w:sz w:val="18"/>
          <w:szCs w:val="18"/>
        </w:rPr>
      </w:pPr>
    </w:p>
    <w:p w14:paraId="455718E0"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 xml:space="preserve">While a variety of technical specialists have a key role to play in IEAs, the </w:t>
      </w:r>
      <w:r w:rsidRPr="00182D34">
        <w:rPr>
          <w:rFonts w:ascii="Lato" w:eastAsia="Times New Roman" w:hAnsi="Lato"/>
          <w:i/>
          <w:sz w:val="18"/>
          <w:szCs w:val="18"/>
        </w:rPr>
        <w:t>IEA Training</w:t>
      </w:r>
      <w:r w:rsidRPr="00182D34">
        <w:rPr>
          <w:rFonts w:ascii="Lato" w:eastAsia="Times New Roman" w:hAnsi="Lato"/>
          <w:sz w:val="18"/>
          <w:szCs w:val="18"/>
        </w:rPr>
        <w:t xml:space="preserve"> </w:t>
      </w:r>
      <w:r w:rsidRPr="00182D34">
        <w:rPr>
          <w:rFonts w:ascii="Lato" w:eastAsia="Times New Roman" w:hAnsi="Lato"/>
          <w:i/>
          <w:sz w:val="18"/>
          <w:szCs w:val="18"/>
        </w:rPr>
        <w:t>Manual</w:t>
      </w:r>
      <w:r w:rsidRPr="00182D34">
        <w:rPr>
          <w:rFonts w:ascii="Lato" w:eastAsia="Times New Roman" w:hAnsi="Lato"/>
          <w:sz w:val="18"/>
          <w:szCs w:val="18"/>
        </w:rPr>
        <w:t>, even with its extended content, provides only introductory coverage of some</w:t>
      </w:r>
      <w:r w:rsidRPr="00182D34">
        <w:rPr>
          <w:rFonts w:ascii="Lato" w:eastAsia="Times New Roman" w:hAnsi="Lato"/>
          <w:i/>
          <w:sz w:val="18"/>
          <w:szCs w:val="18"/>
        </w:rPr>
        <w:t xml:space="preserve"> </w:t>
      </w:r>
      <w:r w:rsidRPr="00182D34">
        <w:rPr>
          <w:rFonts w:ascii="Lato" w:eastAsia="Times New Roman" w:hAnsi="Lato"/>
          <w:sz w:val="18"/>
          <w:szCs w:val="18"/>
        </w:rPr>
        <w:t>methods that would require extensive academic training. The emphasis is on the IEA system as a whole and on helping participants realise when and where to bring in specialist knowledge for maximum effect.</w:t>
      </w:r>
    </w:p>
    <w:p w14:paraId="39621F8B" w14:textId="77777777" w:rsidR="0036211C" w:rsidRPr="00182D34" w:rsidRDefault="0036211C">
      <w:pPr>
        <w:spacing w:line="105" w:lineRule="exact"/>
        <w:rPr>
          <w:rFonts w:ascii="Lato" w:eastAsia="Times New Roman" w:hAnsi="Lato"/>
          <w:sz w:val="18"/>
          <w:szCs w:val="18"/>
        </w:rPr>
      </w:pPr>
    </w:p>
    <w:p w14:paraId="0460ECFE" w14:textId="77777777" w:rsidR="0036211C" w:rsidRPr="00182D34" w:rsidRDefault="00311E41">
      <w:pPr>
        <w:spacing w:line="0" w:lineRule="atLeast"/>
        <w:rPr>
          <w:rFonts w:ascii="Lato" w:eastAsia="Arial" w:hAnsi="Lato"/>
          <w:b/>
          <w:szCs w:val="18"/>
        </w:rPr>
      </w:pPr>
      <w:r w:rsidRPr="00182D34">
        <w:rPr>
          <w:rFonts w:ascii="Lato" w:eastAsia="Arial" w:hAnsi="Lato"/>
          <w:b/>
          <w:szCs w:val="18"/>
        </w:rPr>
        <w:t>Contents</w:t>
      </w:r>
    </w:p>
    <w:p w14:paraId="1570896B" w14:textId="77777777" w:rsidR="0036211C" w:rsidRPr="00182D34" w:rsidRDefault="0036211C">
      <w:pPr>
        <w:spacing w:line="134" w:lineRule="exact"/>
        <w:rPr>
          <w:rFonts w:ascii="Lato" w:eastAsia="Times New Roman" w:hAnsi="Lato"/>
          <w:sz w:val="18"/>
          <w:szCs w:val="18"/>
        </w:rPr>
      </w:pPr>
    </w:p>
    <w:p w14:paraId="195489BE"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 xml:space="preserve">The </w:t>
      </w:r>
      <w:r w:rsidRPr="00182D34">
        <w:rPr>
          <w:rFonts w:ascii="Lato" w:eastAsia="Times New Roman" w:hAnsi="Lato"/>
          <w:i/>
          <w:sz w:val="18"/>
          <w:szCs w:val="18"/>
        </w:rPr>
        <w:t>IEA Training Manual</w:t>
      </w:r>
      <w:r w:rsidRPr="00182D34">
        <w:rPr>
          <w:rFonts w:ascii="Lato" w:eastAsia="Times New Roman" w:hAnsi="Lato"/>
          <w:sz w:val="18"/>
          <w:szCs w:val="18"/>
        </w:rPr>
        <w:t xml:space="preserve"> builds on elements of the earlier IEA training manual, other teaching resources and experience with previous IEA initiatives, but there are also several significant differences.</w:t>
      </w:r>
    </w:p>
    <w:p w14:paraId="5B34F685" w14:textId="77777777" w:rsidR="0036211C" w:rsidRPr="00182D34" w:rsidRDefault="0036211C">
      <w:pPr>
        <w:spacing w:line="130" w:lineRule="exact"/>
        <w:rPr>
          <w:rFonts w:ascii="Lato" w:eastAsia="Times New Roman" w:hAnsi="Lato"/>
          <w:sz w:val="18"/>
          <w:szCs w:val="18"/>
        </w:rPr>
      </w:pPr>
    </w:p>
    <w:p w14:paraId="19E22482" w14:textId="77777777" w:rsidR="0036211C" w:rsidRPr="00182D34" w:rsidRDefault="00311E41">
      <w:pPr>
        <w:spacing w:line="0" w:lineRule="atLeast"/>
        <w:ind w:right="360"/>
        <w:jc w:val="both"/>
        <w:rPr>
          <w:rFonts w:ascii="Lato" w:eastAsia="Times New Roman" w:hAnsi="Lato"/>
          <w:sz w:val="18"/>
          <w:szCs w:val="18"/>
        </w:rPr>
      </w:pPr>
      <w:r w:rsidRPr="00182D34">
        <w:rPr>
          <w:rFonts w:ascii="Lato" w:eastAsia="Times New Roman" w:hAnsi="Lato"/>
          <w:sz w:val="18"/>
          <w:szCs w:val="18"/>
        </w:rPr>
        <w:t xml:space="preserve">Content is organised into nine modules, as shown in Box 2. A modular design was chosen because capacity-building needs vary, and often it is necessary and more effective to concentrate efforts on one or a few topics rather than on the entire IEA package. The intention is to provide maximum flexibility to audiences and facilitators in deciding what content is most relevant. The </w:t>
      </w:r>
      <w:r w:rsidRPr="00182D34">
        <w:rPr>
          <w:rFonts w:ascii="Lato" w:eastAsia="Times New Roman" w:hAnsi="Lato"/>
          <w:i/>
          <w:sz w:val="18"/>
          <w:szCs w:val="18"/>
        </w:rPr>
        <w:t>IEA Training Manual</w:t>
      </w:r>
      <w:r w:rsidRPr="00182D34">
        <w:rPr>
          <w:rFonts w:ascii="Lato" w:eastAsia="Times New Roman" w:hAnsi="Lato"/>
          <w:sz w:val="18"/>
          <w:szCs w:val="18"/>
        </w:rPr>
        <w:t xml:space="preserve"> is the IEA “source code” that can be freely used as a library of ideas and materials that, over time, can evolve and integrate new concepts and ideas that arise either from GEO or from the many other assessments that will be undertaken in the future at the global or subglobal level.</w:t>
      </w:r>
    </w:p>
    <w:p w14:paraId="139F610D" w14:textId="77777777" w:rsidR="0036211C" w:rsidRPr="00182D34" w:rsidRDefault="0036211C">
      <w:pPr>
        <w:spacing w:line="0" w:lineRule="atLeast"/>
        <w:ind w:right="360"/>
        <w:jc w:val="both"/>
        <w:rPr>
          <w:rFonts w:ascii="Lato" w:eastAsia="Times New Roman" w:hAnsi="Lato"/>
          <w:sz w:val="18"/>
          <w:szCs w:val="18"/>
        </w:rPr>
        <w:sectPr w:rsidR="0036211C" w:rsidRPr="00182D34">
          <w:pgSz w:w="8640" w:h="12965"/>
          <w:pgMar w:top="716" w:right="381" w:bottom="0" w:left="740" w:header="0" w:footer="0" w:gutter="0"/>
          <w:cols w:space="0" w:equalWidth="0">
            <w:col w:w="7520"/>
          </w:cols>
          <w:docGrid w:linePitch="360"/>
        </w:sectPr>
      </w:pPr>
    </w:p>
    <w:p w14:paraId="645AF0AF" w14:textId="77777777" w:rsidR="0036211C" w:rsidRPr="00182D34" w:rsidRDefault="0036211C">
      <w:pPr>
        <w:spacing w:line="4" w:lineRule="exact"/>
        <w:rPr>
          <w:rFonts w:ascii="Lato" w:eastAsia="Times New Roman" w:hAnsi="Lato"/>
          <w:sz w:val="18"/>
          <w:szCs w:val="18"/>
        </w:rPr>
      </w:pPr>
    </w:p>
    <w:p w14:paraId="0FD055EC" w14:textId="77777777" w:rsidR="0036211C" w:rsidRPr="00182D34" w:rsidRDefault="00311E41">
      <w:pPr>
        <w:spacing w:line="0" w:lineRule="atLeast"/>
        <w:ind w:left="7240"/>
        <w:rPr>
          <w:rFonts w:ascii="Lato" w:eastAsia="Times New Roman" w:hAnsi="Lato"/>
          <w:color w:val="FEF2E3"/>
          <w:sz w:val="52"/>
          <w:szCs w:val="18"/>
        </w:rPr>
      </w:pPr>
      <w:r w:rsidRPr="00182D34">
        <w:rPr>
          <w:rFonts w:ascii="Lato" w:eastAsia="Times New Roman" w:hAnsi="Lato"/>
          <w:color w:val="FEF2E3"/>
          <w:sz w:val="52"/>
          <w:szCs w:val="18"/>
        </w:rPr>
        <w:t>3</w:t>
      </w:r>
    </w:p>
    <w:p w14:paraId="467D0B3C" w14:textId="77777777" w:rsidR="0036211C" w:rsidRPr="00182D34" w:rsidRDefault="0036211C">
      <w:pPr>
        <w:spacing w:line="0" w:lineRule="atLeast"/>
        <w:ind w:left="7240"/>
        <w:rPr>
          <w:rFonts w:ascii="Lato" w:eastAsia="Times New Roman" w:hAnsi="Lato"/>
          <w:color w:val="FEF2E3"/>
          <w:sz w:val="52"/>
          <w:szCs w:val="18"/>
        </w:rPr>
        <w:sectPr w:rsidR="0036211C" w:rsidRPr="00182D34">
          <w:type w:val="continuous"/>
          <w:pgSz w:w="8640" w:h="12965"/>
          <w:pgMar w:top="716" w:right="381" w:bottom="0" w:left="740" w:header="0" w:footer="0" w:gutter="0"/>
          <w:cols w:space="0" w:equalWidth="0">
            <w:col w:w="7520"/>
          </w:cols>
          <w:docGrid w:linePitch="360"/>
        </w:sectPr>
      </w:pPr>
    </w:p>
    <w:p w14:paraId="4624E818" w14:textId="64C9DCF5" w:rsidR="0036211C" w:rsidRPr="00182D34" w:rsidRDefault="00311E41">
      <w:pPr>
        <w:spacing w:line="0" w:lineRule="atLeast"/>
        <w:ind w:left="360"/>
        <w:rPr>
          <w:rFonts w:ascii="Lato" w:eastAsia="Arial" w:hAnsi="Lato"/>
          <w:i/>
          <w:sz w:val="16"/>
          <w:szCs w:val="18"/>
        </w:rPr>
      </w:pPr>
      <w:bookmarkStart w:id="7" w:name="page8"/>
      <w:bookmarkEnd w:id="7"/>
      <w:r w:rsidRPr="00182D34">
        <w:rPr>
          <w:rFonts w:ascii="Lato" w:eastAsia="Arial" w:hAnsi="Lato"/>
          <w:i/>
          <w:sz w:val="16"/>
          <w:szCs w:val="18"/>
        </w:rPr>
        <w:lastRenderedPageBreak/>
        <w:t>Box 2: IEA Training Manual</w:t>
      </w:r>
    </w:p>
    <w:p w14:paraId="10E8BEC2" w14:textId="77777777" w:rsidR="0036211C" w:rsidRPr="00182D34" w:rsidRDefault="0036211C">
      <w:pPr>
        <w:spacing w:line="256" w:lineRule="exact"/>
        <w:rPr>
          <w:rFonts w:ascii="Lato" w:eastAsia="Times New Roman" w:hAnsi="Lato"/>
          <w:sz w:val="18"/>
          <w:szCs w:val="18"/>
        </w:rPr>
      </w:pPr>
    </w:p>
    <w:p w14:paraId="4BEACA61" w14:textId="77777777" w:rsidR="0036211C" w:rsidRPr="00182D34" w:rsidRDefault="00311E41">
      <w:pPr>
        <w:spacing w:line="0" w:lineRule="atLeast"/>
        <w:ind w:left="600"/>
        <w:jc w:val="center"/>
        <w:rPr>
          <w:rFonts w:ascii="Lato" w:eastAsia="Times New Roman" w:hAnsi="Lato"/>
          <w:color w:val="000000"/>
          <w:sz w:val="18"/>
          <w:szCs w:val="18"/>
        </w:rPr>
      </w:pPr>
      <w:r w:rsidRPr="00182D34">
        <w:rPr>
          <w:rFonts w:ascii="Lato" w:eastAsia="Times New Roman" w:hAnsi="Lato"/>
          <w:b/>
          <w:color w:val="004B1F"/>
          <w:sz w:val="18"/>
          <w:szCs w:val="18"/>
        </w:rPr>
        <w:t xml:space="preserve">VOLUME 1: </w:t>
      </w:r>
      <w:r w:rsidRPr="00182D34">
        <w:rPr>
          <w:rFonts w:ascii="Lato" w:eastAsia="Times New Roman" w:hAnsi="Lato"/>
          <w:color w:val="000000"/>
          <w:sz w:val="18"/>
          <w:szCs w:val="18"/>
        </w:rPr>
        <w:t>Core methodological modules</w:t>
      </w:r>
    </w:p>
    <w:p w14:paraId="0962C408" w14:textId="77777777" w:rsidR="0036211C" w:rsidRPr="00182D34" w:rsidRDefault="0036211C">
      <w:pPr>
        <w:spacing w:line="88" w:lineRule="exact"/>
        <w:rPr>
          <w:rFonts w:ascii="Lato" w:eastAsia="Times New Roman" w:hAnsi="Lato"/>
          <w:sz w:val="18"/>
          <w:szCs w:val="18"/>
        </w:rPr>
      </w:pPr>
    </w:p>
    <w:p w14:paraId="2D0723C0" w14:textId="77777777" w:rsidR="0036211C" w:rsidRPr="00182D34" w:rsidRDefault="00311E41">
      <w:pPr>
        <w:spacing w:line="235" w:lineRule="auto"/>
        <w:ind w:left="840" w:right="260"/>
        <w:rPr>
          <w:rFonts w:ascii="Lato" w:eastAsia="Times New Roman" w:hAnsi="Lato"/>
          <w:sz w:val="18"/>
          <w:szCs w:val="18"/>
        </w:rPr>
      </w:pPr>
      <w:r w:rsidRPr="00182D34">
        <w:rPr>
          <w:rFonts w:ascii="Lato" w:eastAsia="Times New Roman" w:hAnsi="Lato"/>
          <w:sz w:val="18"/>
          <w:szCs w:val="18"/>
        </w:rPr>
        <w:t>Module 1: The GEO approach to integrated environmental assessment</w:t>
      </w:r>
    </w:p>
    <w:p w14:paraId="05F3431D" w14:textId="77777777" w:rsidR="0036211C" w:rsidRPr="00182D34" w:rsidRDefault="0036211C">
      <w:pPr>
        <w:spacing w:line="90" w:lineRule="exact"/>
        <w:rPr>
          <w:rFonts w:ascii="Lato" w:eastAsia="Times New Roman" w:hAnsi="Lato"/>
          <w:sz w:val="18"/>
          <w:szCs w:val="18"/>
        </w:rPr>
      </w:pPr>
    </w:p>
    <w:p w14:paraId="60625226" w14:textId="77777777" w:rsidR="0036211C" w:rsidRPr="00182D34" w:rsidRDefault="00311E41">
      <w:pPr>
        <w:spacing w:line="235" w:lineRule="auto"/>
        <w:ind w:left="840" w:right="660"/>
        <w:rPr>
          <w:rFonts w:ascii="Lato" w:eastAsia="Times New Roman" w:hAnsi="Lato"/>
          <w:sz w:val="18"/>
          <w:szCs w:val="18"/>
        </w:rPr>
      </w:pPr>
      <w:r w:rsidRPr="00182D34">
        <w:rPr>
          <w:rFonts w:ascii="Lato" w:eastAsia="Times New Roman" w:hAnsi="Lato"/>
          <w:sz w:val="18"/>
          <w:szCs w:val="18"/>
        </w:rPr>
        <w:t>Module 2: National IEA process design and organisation</w:t>
      </w:r>
    </w:p>
    <w:p w14:paraId="36F678DC" w14:textId="77777777" w:rsidR="0036211C" w:rsidRPr="00182D34" w:rsidRDefault="0036211C">
      <w:pPr>
        <w:spacing w:line="90" w:lineRule="exact"/>
        <w:rPr>
          <w:rFonts w:ascii="Lato" w:eastAsia="Times New Roman" w:hAnsi="Lato"/>
          <w:sz w:val="18"/>
          <w:szCs w:val="18"/>
        </w:rPr>
      </w:pPr>
    </w:p>
    <w:p w14:paraId="28876FD5" w14:textId="77777777" w:rsidR="0036211C" w:rsidRPr="00182D34" w:rsidRDefault="00311E41">
      <w:pPr>
        <w:spacing w:line="235" w:lineRule="auto"/>
        <w:ind w:left="840" w:right="580"/>
        <w:rPr>
          <w:rFonts w:ascii="Lato" w:eastAsia="Times New Roman" w:hAnsi="Lato"/>
          <w:sz w:val="18"/>
          <w:szCs w:val="18"/>
        </w:rPr>
      </w:pPr>
      <w:r w:rsidRPr="00182D34">
        <w:rPr>
          <w:rFonts w:ascii="Lato" w:eastAsia="Times New Roman" w:hAnsi="Lato"/>
          <w:sz w:val="18"/>
          <w:szCs w:val="18"/>
        </w:rPr>
        <w:t>Module 3: Developing an impact strategy for your IEA</w:t>
      </w:r>
    </w:p>
    <w:p w14:paraId="6EDA0509" w14:textId="77777777" w:rsidR="0036211C" w:rsidRPr="00182D34" w:rsidRDefault="0036211C">
      <w:pPr>
        <w:spacing w:line="90" w:lineRule="exact"/>
        <w:rPr>
          <w:rFonts w:ascii="Lato" w:eastAsia="Times New Roman" w:hAnsi="Lato"/>
          <w:sz w:val="18"/>
          <w:szCs w:val="18"/>
        </w:rPr>
      </w:pPr>
    </w:p>
    <w:p w14:paraId="3D000F20" w14:textId="77777777" w:rsidR="0036211C" w:rsidRPr="00182D34" w:rsidRDefault="00311E41">
      <w:pPr>
        <w:spacing w:line="235" w:lineRule="auto"/>
        <w:ind w:left="840" w:right="640"/>
        <w:rPr>
          <w:rFonts w:ascii="Lato" w:eastAsia="Times New Roman" w:hAnsi="Lato"/>
          <w:sz w:val="18"/>
          <w:szCs w:val="18"/>
        </w:rPr>
      </w:pPr>
      <w:r w:rsidRPr="00182D34">
        <w:rPr>
          <w:rFonts w:ascii="Lato" w:eastAsia="Times New Roman" w:hAnsi="Lato"/>
          <w:sz w:val="18"/>
          <w:szCs w:val="18"/>
        </w:rPr>
        <w:t>Module 4: Monitoring, data and indicators</w:t>
      </w:r>
    </w:p>
    <w:p w14:paraId="465104FC" w14:textId="77777777" w:rsidR="0036211C" w:rsidRPr="00182D34" w:rsidRDefault="0036211C">
      <w:pPr>
        <w:spacing w:line="90" w:lineRule="exact"/>
        <w:rPr>
          <w:rFonts w:ascii="Lato" w:eastAsia="Times New Roman" w:hAnsi="Lato"/>
          <w:sz w:val="18"/>
          <w:szCs w:val="18"/>
        </w:rPr>
      </w:pPr>
    </w:p>
    <w:p w14:paraId="2D390087" w14:textId="77777777" w:rsidR="0036211C" w:rsidRPr="00182D34" w:rsidRDefault="00311E41">
      <w:pPr>
        <w:spacing w:line="235" w:lineRule="auto"/>
        <w:ind w:left="840" w:right="480"/>
        <w:rPr>
          <w:rFonts w:ascii="Lato" w:eastAsia="Times New Roman" w:hAnsi="Lato"/>
          <w:sz w:val="18"/>
          <w:szCs w:val="18"/>
        </w:rPr>
      </w:pPr>
      <w:r w:rsidRPr="00182D34">
        <w:rPr>
          <w:rFonts w:ascii="Lato" w:eastAsia="Times New Roman" w:hAnsi="Lato"/>
          <w:sz w:val="18"/>
          <w:szCs w:val="18"/>
        </w:rPr>
        <w:t>Module 5: Integrated analysis of environmental trends and policies</w:t>
      </w:r>
    </w:p>
    <w:p w14:paraId="7ED611BB" w14:textId="77777777" w:rsidR="0036211C" w:rsidRPr="00182D34" w:rsidRDefault="0036211C">
      <w:pPr>
        <w:spacing w:line="90" w:lineRule="exact"/>
        <w:rPr>
          <w:rFonts w:ascii="Lato" w:eastAsia="Times New Roman" w:hAnsi="Lato"/>
          <w:sz w:val="18"/>
          <w:szCs w:val="18"/>
        </w:rPr>
      </w:pPr>
    </w:p>
    <w:p w14:paraId="75733934" w14:textId="77777777" w:rsidR="0036211C" w:rsidRPr="00182D34" w:rsidRDefault="00311E41">
      <w:pPr>
        <w:spacing w:line="235" w:lineRule="auto"/>
        <w:ind w:left="840" w:right="220"/>
        <w:rPr>
          <w:rFonts w:ascii="Lato" w:eastAsia="Times New Roman" w:hAnsi="Lato"/>
          <w:sz w:val="18"/>
          <w:szCs w:val="18"/>
        </w:rPr>
      </w:pPr>
      <w:r w:rsidRPr="00182D34">
        <w:rPr>
          <w:rFonts w:ascii="Lato" w:eastAsia="Times New Roman" w:hAnsi="Lato"/>
          <w:sz w:val="18"/>
          <w:szCs w:val="18"/>
        </w:rPr>
        <w:t>Module 6: Scenario development and analysis</w:t>
      </w:r>
    </w:p>
    <w:p w14:paraId="60666CE9" w14:textId="77777777" w:rsidR="0036211C" w:rsidRPr="00182D34" w:rsidRDefault="0036211C">
      <w:pPr>
        <w:spacing w:line="90" w:lineRule="exact"/>
        <w:rPr>
          <w:rFonts w:ascii="Lato" w:eastAsia="Times New Roman" w:hAnsi="Lato"/>
          <w:sz w:val="18"/>
          <w:szCs w:val="18"/>
        </w:rPr>
      </w:pPr>
    </w:p>
    <w:p w14:paraId="546D0B92" w14:textId="77777777" w:rsidR="0036211C" w:rsidRPr="00182D34" w:rsidRDefault="00311E41">
      <w:pPr>
        <w:spacing w:line="235" w:lineRule="auto"/>
        <w:ind w:left="840" w:right="340"/>
        <w:rPr>
          <w:rFonts w:ascii="Lato" w:eastAsia="Times New Roman" w:hAnsi="Lato"/>
          <w:sz w:val="18"/>
          <w:szCs w:val="18"/>
        </w:rPr>
      </w:pPr>
      <w:r w:rsidRPr="00182D34">
        <w:rPr>
          <w:rFonts w:ascii="Lato" w:eastAsia="Times New Roman" w:hAnsi="Lato"/>
          <w:sz w:val="18"/>
          <w:szCs w:val="18"/>
        </w:rPr>
        <w:t>Module 7: Creating communication outputs from the assessment</w:t>
      </w:r>
    </w:p>
    <w:p w14:paraId="7661D393" w14:textId="77777777" w:rsidR="0036211C" w:rsidRPr="00182D34" w:rsidRDefault="0036211C">
      <w:pPr>
        <w:spacing w:line="90" w:lineRule="exact"/>
        <w:rPr>
          <w:rFonts w:ascii="Lato" w:eastAsia="Times New Roman" w:hAnsi="Lato"/>
          <w:sz w:val="18"/>
          <w:szCs w:val="18"/>
        </w:rPr>
      </w:pPr>
    </w:p>
    <w:p w14:paraId="21FEB20E" w14:textId="77777777" w:rsidR="0036211C" w:rsidRPr="00182D34" w:rsidRDefault="00311E41">
      <w:pPr>
        <w:spacing w:line="244" w:lineRule="auto"/>
        <w:ind w:left="840" w:right="320"/>
        <w:rPr>
          <w:rFonts w:ascii="Lato" w:eastAsia="Times New Roman" w:hAnsi="Lato"/>
          <w:sz w:val="18"/>
          <w:szCs w:val="18"/>
        </w:rPr>
      </w:pPr>
      <w:r w:rsidRPr="00182D34">
        <w:rPr>
          <w:rFonts w:ascii="Lato" w:eastAsia="Times New Roman" w:hAnsi="Lato"/>
          <w:sz w:val="18"/>
          <w:szCs w:val="18"/>
        </w:rPr>
        <w:t>Module 8: Improving the IEA process and increasing impact through monitoring, evaluation and learning</w:t>
      </w:r>
    </w:p>
    <w:p w14:paraId="43017C1B" w14:textId="77777777" w:rsidR="0036211C" w:rsidRPr="00182D34" w:rsidRDefault="0036211C">
      <w:pPr>
        <w:spacing w:line="127" w:lineRule="exact"/>
        <w:rPr>
          <w:rFonts w:ascii="Lato" w:eastAsia="Times New Roman" w:hAnsi="Lato"/>
          <w:sz w:val="18"/>
          <w:szCs w:val="18"/>
        </w:rPr>
      </w:pPr>
    </w:p>
    <w:p w14:paraId="2B02FA6A" w14:textId="77777777" w:rsidR="0036211C" w:rsidRPr="00182D34" w:rsidRDefault="00311E41">
      <w:pPr>
        <w:spacing w:line="0" w:lineRule="atLeast"/>
        <w:ind w:left="600"/>
        <w:rPr>
          <w:rFonts w:ascii="Lato" w:eastAsia="Times New Roman" w:hAnsi="Lato"/>
          <w:color w:val="000000"/>
          <w:sz w:val="18"/>
          <w:szCs w:val="18"/>
        </w:rPr>
      </w:pPr>
      <w:r w:rsidRPr="00182D34">
        <w:rPr>
          <w:rFonts w:ascii="Lato" w:eastAsia="Times New Roman" w:hAnsi="Lato"/>
          <w:b/>
          <w:color w:val="004B1F"/>
          <w:sz w:val="18"/>
          <w:szCs w:val="18"/>
        </w:rPr>
        <w:t xml:space="preserve">VOLUME 2: </w:t>
      </w:r>
      <w:r w:rsidRPr="00182D34">
        <w:rPr>
          <w:rFonts w:ascii="Lato" w:eastAsia="Times New Roman" w:hAnsi="Lato"/>
          <w:color w:val="000000"/>
          <w:sz w:val="18"/>
          <w:szCs w:val="18"/>
        </w:rPr>
        <w:t>Thematic module</w:t>
      </w:r>
    </w:p>
    <w:p w14:paraId="2C4D8FD9" w14:textId="77777777" w:rsidR="0036211C" w:rsidRPr="00182D34" w:rsidRDefault="0036211C">
      <w:pPr>
        <w:spacing w:line="68" w:lineRule="exact"/>
        <w:rPr>
          <w:rFonts w:ascii="Lato" w:eastAsia="Times New Roman" w:hAnsi="Lato"/>
          <w:sz w:val="18"/>
          <w:szCs w:val="18"/>
        </w:rPr>
      </w:pPr>
    </w:p>
    <w:p w14:paraId="36943B6B" w14:textId="77777777" w:rsidR="0036211C" w:rsidRPr="00182D34" w:rsidRDefault="00311E41">
      <w:pPr>
        <w:spacing w:line="226" w:lineRule="auto"/>
        <w:ind w:left="840" w:right="220"/>
        <w:rPr>
          <w:rFonts w:ascii="Lato" w:eastAsia="Times New Roman" w:hAnsi="Lato"/>
          <w:sz w:val="18"/>
          <w:szCs w:val="18"/>
        </w:rPr>
      </w:pPr>
      <w:r w:rsidRPr="00182D34">
        <w:rPr>
          <w:rFonts w:ascii="Lato" w:eastAsia="Times New Roman" w:hAnsi="Lato"/>
          <w:sz w:val="18"/>
          <w:szCs w:val="18"/>
        </w:rPr>
        <w:t>Module A: Vulnerability and Impact assessment for Adaptation to Climate Change (VIA)</w:t>
      </w:r>
    </w:p>
    <w:p w14:paraId="6FB84B90" w14:textId="77777777" w:rsidR="0036211C" w:rsidRPr="00182D34" w:rsidRDefault="00311E41">
      <w:pPr>
        <w:spacing w:line="15" w:lineRule="exact"/>
        <w:rPr>
          <w:rFonts w:ascii="Lato" w:eastAsia="Times New Roman" w:hAnsi="Lato"/>
          <w:sz w:val="18"/>
          <w:szCs w:val="18"/>
        </w:rPr>
      </w:pPr>
      <w:r w:rsidRPr="00182D34">
        <w:rPr>
          <w:rFonts w:ascii="Lato" w:eastAsia="Times New Roman" w:hAnsi="Lato"/>
          <w:sz w:val="18"/>
          <w:szCs w:val="18"/>
        </w:rPr>
        <w:br w:type="column"/>
      </w:r>
    </w:p>
    <w:p w14:paraId="0C37CF66" w14:textId="77777777" w:rsidR="0036211C" w:rsidRPr="00182D34" w:rsidRDefault="00311E41">
      <w:pPr>
        <w:spacing w:line="241" w:lineRule="auto"/>
        <w:ind w:right="20"/>
        <w:jc w:val="both"/>
        <w:rPr>
          <w:rFonts w:ascii="Lato" w:eastAsia="Times New Roman" w:hAnsi="Lato"/>
          <w:sz w:val="18"/>
          <w:szCs w:val="18"/>
        </w:rPr>
      </w:pPr>
      <w:r w:rsidRPr="00182D34">
        <w:rPr>
          <w:rFonts w:ascii="Lato" w:eastAsia="Times New Roman" w:hAnsi="Lato"/>
          <w:sz w:val="18"/>
          <w:szCs w:val="18"/>
        </w:rPr>
        <w:t xml:space="preserve">The modules take participants through the IEA process, essentially treating IEA as an </w:t>
      </w:r>
      <w:r w:rsidRPr="00182D34">
        <w:rPr>
          <w:rFonts w:ascii="Lato" w:eastAsia="Times New Roman" w:hAnsi="Lato"/>
          <w:i/>
          <w:sz w:val="18"/>
          <w:szCs w:val="18"/>
        </w:rPr>
        <w:t>institution</w:t>
      </w:r>
      <w:r w:rsidRPr="00182D34">
        <w:rPr>
          <w:rFonts w:ascii="Lato" w:eastAsia="Times New Roman" w:hAnsi="Lato"/>
          <w:sz w:val="18"/>
          <w:szCs w:val="18"/>
        </w:rPr>
        <w:t xml:space="preserve"> that organisations in charge of assessment and reporting processes need to build. This will take the reader through questions related to setting up a process and securing the mandate to build an impact strategy, carry out the actual assessment, prepare information products and close the loop by reflecting on lessons learned throughout the process.</w:t>
      </w:r>
    </w:p>
    <w:p w14:paraId="541C27BD" w14:textId="77777777" w:rsidR="0036211C" w:rsidRPr="00182D34" w:rsidRDefault="0036211C">
      <w:pPr>
        <w:spacing w:line="127" w:lineRule="exact"/>
        <w:rPr>
          <w:rFonts w:ascii="Lato" w:eastAsia="Times New Roman" w:hAnsi="Lato"/>
          <w:sz w:val="18"/>
          <w:szCs w:val="18"/>
        </w:rPr>
      </w:pPr>
    </w:p>
    <w:p w14:paraId="572D5387" w14:textId="77777777" w:rsidR="0036211C" w:rsidRPr="00182D34" w:rsidRDefault="00311E41">
      <w:pPr>
        <w:spacing w:line="241" w:lineRule="auto"/>
        <w:ind w:right="20"/>
        <w:jc w:val="both"/>
        <w:rPr>
          <w:rFonts w:ascii="Lato" w:eastAsia="Times New Roman" w:hAnsi="Lato"/>
          <w:sz w:val="18"/>
          <w:szCs w:val="18"/>
        </w:rPr>
      </w:pPr>
      <w:r w:rsidRPr="00182D34">
        <w:rPr>
          <w:rFonts w:ascii="Lato" w:eastAsia="Times New Roman" w:hAnsi="Lato"/>
          <w:sz w:val="18"/>
          <w:szCs w:val="18"/>
        </w:rPr>
        <w:t>Thematic modules that will provide guidance for IEAs focused on a particular scale, sector or issue are being developed and will represent Volume 2 of the training manual. The first currently available thematic module is focused on vulnerability assessment and adaptation to climate change. This module is based on the IEA methodology and integrates the perspectives of vulnerability and impact assessments to explore adaptation responses.</w:t>
      </w:r>
    </w:p>
    <w:p w14:paraId="00EA4208" w14:textId="77777777" w:rsidR="0036211C" w:rsidRPr="00182D34" w:rsidRDefault="0036211C">
      <w:pPr>
        <w:spacing w:line="127" w:lineRule="exact"/>
        <w:rPr>
          <w:rFonts w:ascii="Lato" w:eastAsia="Times New Roman" w:hAnsi="Lato"/>
          <w:sz w:val="18"/>
          <w:szCs w:val="18"/>
        </w:rPr>
      </w:pPr>
    </w:p>
    <w:p w14:paraId="35F3D42B" w14:textId="77777777" w:rsidR="0036211C" w:rsidRPr="00182D34" w:rsidRDefault="00311E41">
      <w:pPr>
        <w:spacing w:line="227" w:lineRule="auto"/>
        <w:ind w:right="20"/>
        <w:jc w:val="both"/>
        <w:rPr>
          <w:rFonts w:ascii="Lato" w:eastAsia="Times New Roman" w:hAnsi="Lato"/>
          <w:sz w:val="18"/>
          <w:szCs w:val="18"/>
        </w:rPr>
      </w:pPr>
      <w:r w:rsidRPr="00182D34">
        <w:rPr>
          <w:rFonts w:ascii="Lato" w:eastAsia="Times New Roman" w:hAnsi="Lato"/>
          <w:sz w:val="18"/>
          <w:szCs w:val="18"/>
        </w:rPr>
        <w:t>Each module is accompanied by a set of PowerPoint slides on a CD, along with sample agendas that are intended to help course designers construct and run sessions of an</w:t>
      </w:r>
    </w:p>
    <w:p w14:paraId="661F565A" w14:textId="77777777" w:rsidR="0036211C" w:rsidRPr="00182D34" w:rsidRDefault="0036211C">
      <w:pPr>
        <w:spacing w:line="227" w:lineRule="auto"/>
        <w:ind w:right="20"/>
        <w:jc w:val="both"/>
        <w:rPr>
          <w:rFonts w:ascii="Lato" w:eastAsia="Times New Roman" w:hAnsi="Lato"/>
          <w:sz w:val="18"/>
          <w:szCs w:val="18"/>
        </w:rPr>
        <w:sectPr w:rsidR="0036211C" w:rsidRPr="00182D34">
          <w:pgSz w:w="8640" w:h="12965"/>
          <w:pgMar w:top="701" w:right="721" w:bottom="44" w:left="400" w:header="0" w:footer="0" w:gutter="0"/>
          <w:cols w:num="2" w:space="0" w:equalWidth="0">
            <w:col w:w="4060" w:space="520"/>
            <w:col w:w="2940"/>
          </w:cols>
          <w:docGrid w:linePitch="360"/>
        </w:sectPr>
      </w:pPr>
    </w:p>
    <w:p w14:paraId="5B40B31B" w14:textId="77777777" w:rsidR="0036211C" w:rsidRPr="00182D34" w:rsidRDefault="0036211C">
      <w:pPr>
        <w:spacing w:line="12" w:lineRule="exact"/>
        <w:rPr>
          <w:rFonts w:ascii="Lato" w:eastAsia="Times New Roman" w:hAnsi="Lato"/>
          <w:sz w:val="18"/>
          <w:szCs w:val="18"/>
        </w:rPr>
      </w:pPr>
    </w:p>
    <w:p w14:paraId="5C23E8AD" w14:textId="77777777" w:rsidR="0036211C" w:rsidRPr="00182D34" w:rsidRDefault="00311E41">
      <w:pPr>
        <w:spacing w:line="226" w:lineRule="auto"/>
        <w:ind w:left="340" w:right="20"/>
        <w:jc w:val="both"/>
        <w:rPr>
          <w:rFonts w:ascii="Lato" w:eastAsia="Times New Roman" w:hAnsi="Lato"/>
          <w:sz w:val="18"/>
          <w:szCs w:val="18"/>
        </w:rPr>
      </w:pPr>
      <w:r w:rsidRPr="00182D34">
        <w:rPr>
          <w:rFonts w:ascii="Lato" w:eastAsia="Times New Roman" w:hAnsi="Lato"/>
          <w:sz w:val="18"/>
          <w:szCs w:val="18"/>
        </w:rPr>
        <w:t>overview or comprehensive nature, or somewhere in-between. Course designers are encouraged to modify and enrich the slide decks with regional case studies and other, more locally relevant information.</w:t>
      </w:r>
    </w:p>
    <w:p w14:paraId="68A214D4" w14:textId="77777777" w:rsidR="0036211C" w:rsidRPr="00182D34" w:rsidRDefault="0036211C">
      <w:pPr>
        <w:spacing w:line="103" w:lineRule="exact"/>
        <w:rPr>
          <w:rFonts w:ascii="Lato" w:eastAsia="Times New Roman" w:hAnsi="Lato"/>
          <w:sz w:val="18"/>
          <w:szCs w:val="18"/>
        </w:rPr>
      </w:pPr>
    </w:p>
    <w:p w14:paraId="2D05FD02" w14:textId="77777777" w:rsidR="0036211C" w:rsidRPr="00182D34" w:rsidRDefault="00311E41">
      <w:pPr>
        <w:spacing w:line="0" w:lineRule="atLeast"/>
        <w:ind w:left="340"/>
        <w:rPr>
          <w:rFonts w:ascii="Lato" w:eastAsia="Arial" w:hAnsi="Lato"/>
          <w:b/>
          <w:szCs w:val="18"/>
        </w:rPr>
      </w:pPr>
      <w:r w:rsidRPr="00182D34">
        <w:rPr>
          <w:rFonts w:ascii="Lato" w:eastAsia="Arial" w:hAnsi="Lato"/>
          <w:b/>
          <w:szCs w:val="18"/>
        </w:rPr>
        <w:t>Course design and delivery</w:t>
      </w:r>
    </w:p>
    <w:p w14:paraId="59C7F018" w14:textId="77777777" w:rsidR="0036211C" w:rsidRPr="00182D34" w:rsidRDefault="0036211C">
      <w:pPr>
        <w:spacing w:line="134" w:lineRule="exact"/>
        <w:rPr>
          <w:rFonts w:ascii="Lato" w:eastAsia="Times New Roman" w:hAnsi="Lato"/>
          <w:sz w:val="18"/>
          <w:szCs w:val="18"/>
        </w:rPr>
      </w:pPr>
    </w:p>
    <w:p w14:paraId="6652B5AA" w14:textId="77777777" w:rsidR="0036211C" w:rsidRPr="00182D34" w:rsidRDefault="00311E41">
      <w:pPr>
        <w:spacing w:line="227" w:lineRule="auto"/>
        <w:ind w:left="340"/>
        <w:jc w:val="both"/>
        <w:rPr>
          <w:rFonts w:ascii="Lato" w:eastAsia="Times New Roman" w:hAnsi="Lato"/>
          <w:sz w:val="18"/>
          <w:szCs w:val="18"/>
        </w:rPr>
      </w:pPr>
      <w:r w:rsidRPr="00182D34">
        <w:rPr>
          <w:rFonts w:ascii="Lato" w:eastAsia="Times New Roman" w:hAnsi="Lato"/>
          <w:sz w:val="18"/>
          <w:szCs w:val="18"/>
        </w:rPr>
        <w:t xml:space="preserve">Generally, a course based on the entire </w:t>
      </w:r>
      <w:r w:rsidRPr="00182D34">
        <w:rPr>
          <w:rFonts w:ascii="Lato" w:eastAsia="Times New Roman" w:hAnsi="Lato"/>
          <w:i/>
          <w:sz w:val="18"/>
          <w:szCs w:val="18"/>
        </w:rPr>
        <w:t>IEA Training Manual</w:t>
      </w:r>
      <w:r w:rsidRPr="00182D34">
        <w:rPr>
          <w:rFonts w:ascii="Lato" w:eastAsia="Times New Roman" w:hAnsi="Lato"/>
          <w:sz w:val="18"/>
          <w:szCs w:val="18"/>
        </w:rPr>
        <w:t xml:space="preserve"> will </w:t>
      </w:r>
      <w:r w:rsidRPr="00182D34">
        <w:rPr>
          <w:rFonts w:ascii="Lato" w:eastAsia="Times New Roman" w:hAnsi="Lato"/>
          <w:i/>
          <w:sz w:val="18"/>
          <w:szCs w:val="18"/>
        </w:rPr>
        <w:t>not</w:t>
      </w:r>
      <w:r w:rsidRPr="00182D34">
        <w:rPr>
          <w:rFonts w:ascii="Lato" w:eastAsia="Times New Roman" w:hAnsi="Lato"/>
          <w:sz w:val="18"/>
          <w:szCs w:val="18"/>
        </w:rPr>
        <w:t xml:space="preserve"> be offered (that is, all modules in full detail), as it would require much more time in one block than a typical participant could devote to the program. The modules are cross-referenced and are designed to be delivered as individual modules or as a package. As a result, some key graphics and concepts repeat across modules.</w:t>
      </w:r>
    </w:p>
    <w:p w14:paraId="0E1018A5" w14:textId="77777777" w:rsidR="0036211C" w:rsidRPr="00182D34" w:rsidRDefault="0036211C">
      <w:pPr>
        <w:spacing w:line="132" w:lineRule="exact"/>
        <w:rPr>
          <w:rFonts w:ascii="Lato" w:eastAsia="Times New Roman" w:hAnsi="Lato"/>
          <w:sz w:val="18"/>
          <w:szCs w:val="18"/>
        </w:rPr>
      </w:pPr>
    </w:p>
    <w:p w14:paraId="1A8E3C46" w14:textId="77777777" w:rsidR="0036211C" w:rsidRPr="00182D34" w:rsidRDefault="00311E41">
      <w:pPr>
        <w:spacing w:line="228" w:lineRule="auto"/>
        <w:ind w:left="340" w:right="20"/>
        <w:jc w:val="both"/>
        <w:rPr>
          <w:rFonts w:ascii="Lato" w:eastAsia="Times New Roman" w:hAnsi="Lato"/>
          <w:sz w:val="18"/>
          <w:szCs w:val="18"/>
        </w:rPr>
      </w:pPr>
      <w:r w:rsidRPr="00182D34">
        <w:rPr>
          <w:rFonts w:ascii="Lato" w:eastAsia="Times New Roman" w:hAnsi="Lato"/>
          <w:sz w:val="18"/>
          <w:szCs w:val="18"/>
        </w:rPr>
        <w:t xml:space="preserve">Figure 1 illustrates the relationship between the </w:t>
      </w:r>
      <w:r w:rsidRPr="00182D34">
        <w:rPr>
          <w:rFonts w:ascii="Lato" w:eastAsia="Times New Roman" w:hAnsi="Lato"/>
          <w:i/>
          <w:sz w:val="18"/>
          <w:szCs w:val="18"/>
        </w:rPr>
        <w:t>IEA Training Manual</w:t>
      </w:r>
      <w:r w:rsidRPr="00182D34">
        <w:rPr>
          <w:rFonts w:ascii="Lato" w:eastAsia="Times New Roman" w:hAnsi="Lato"/>
          <w:sz w:val="18"/>
          <w:szCs w:val="18"/>
        </w:rPr>
        <w:t xml:space="preserve"> and the participant workbook. A participant workbook is a customised set of training materials based on the </w:t>
      </w:r>
      <w:r w:rsidRPr="00182D34">
        <w:rPr>
          <w:rFonts w:ascii="Lato" w:eastAsia="Times New Roman" w:hAnsi="Lato"/>
          <w:i/>
          <w:sz w:val="18"/>
          <w:szCs w:val="18"/>
        </w:rPr>
        <w:t>IEA</w:t>
      </w:r>
      <w:r w:rsidRPr="00182D34">
        <w:rPr>
          <w:rFonts w:ascii="Lato" w:eastAsia="Times New Roman" w:hAnsi="Lato"/>
          <w:sz w:val="18"/>
          <w:szCs w:val="18"/>
        </w:rPr>
        <w:t xml:space="preserve"> </w:t>
      </w:r>
      <w:r w:rsidRPr="00182D34">
        <w:rPr>
          <w:rFonts w:ascii="Lato" w:eastAsia="Times New Roman" w:hAnsi="Lato"/>
          <w:i/>
          <w:sz w:val="18"/>
          <w:szCs w:val="18"/>
        </w:rPr>
        <w:t>Training Manual</w:t>
      </w:r>
      <w:r w:rsidRPr="00182D34">
        <w:rPr>
          <w:rFonts w:ascii="Lato" w:eastAsia="Times New Roman" w:hAnsi="Lato"/>
          <w:sz w:val="18"/>
          <w:szCs w:val="18"/>
        </w:rPr>
        <w:t>, selected by the facilitator and possibly enriched with regional case studies.</w:t>
      </w:r>
      <w:r w:rsidRPr="00182D34">
        <w:rPr>
          <w:rFonts w:ascii="Lato" w:eastAsia="Times New Roman" w:hAnsi="Lato"/>
          <w:i/>
          <w:sz w:val="18"/>
          <w:szCs w:val="18"/>
        </w:rPr>
        <w:t xml:space="preserve"> </w:t>
      </w:r>
      <w:r w:rsidRPr="00182D34">
        <w:rPr>
          <w:rFonts w:ascii="Lato" w:eastAsia="Times New Roman" w:hAnsi="Lato"/>
          <w:sz w:val="18"/>
          <w:szCs w:val="18"/>
        </w:rPr>
        <w:t xml:space="preserve">A participant workbook includes detailed agendas, core content and PowerPoint slides for delivery of the modules. Other modules not covered need not be included. Most course participants thus do not receive the entire </w:t>
      </w:r>
      <w:r w:rsidRPr="00182D34">
        <w:rPr>
          <w:rFonts w:ascii="Lato" w:eastAsia="Times New Roman" w:hAnsi="Lato"/>
          <w:i/>
          <w:sz w:val="18"/>
          <w:szCs w:val="18"/>
        </w:rPr>
        <w:t>IEA Training Manual</w:t>
      </w:r>
      <w:r w:rsidRPr="00182D34">
        <w:rPr>
          <w:rFonts w:ascii="Lato" w:eastAsia="Times New Roman" w:hAnsi="Lato"/>
          <w:sz w:val="18"/>
          <w:szCs w:val="18"/>
        </w:rPr>
        <w:t>, only the sections selected by the facilitator.</w:t>
      </w:r>
    </w:p>
    <w:p w14:paraId="5DAB0419" w14:textId="77777777" w:rsidR="0036211C" w:rsidRPr="00182D34" w:rsidRDefault="0036211C">
      <w:pPr>
        <w:spacing w:line="228" w:lineRule="auto"/>
        <w:ind w:left="340" w:right="20"/>
        <w:jc w:val="both"/>
        <w:rPr>
          <w:rFonts w:ascii="Lato" w:eastAsia="Times New Roman" w:hAnsi="Lato"/>
          <w:sz w:val="18"/>
          <w:szCs w:val="18"/>
        </w:rPr>
        <w:sectPr w:rsidR="0036211C" w:rsidRPr="00182D34">
          <w:type w:val="continuous"/>
          <w:pgSz w:w="8640" w:h="12965"/>
          <w:pgMar w:top="701" w:right="721" w:bottom="44" w:left="400" w:header="0" w:footer="0" w:gutter="0"/>
          <w:cols w:space="0" w:equalWidth="0">
            <w:col w:w="7520"/>
          </w:cols>
          <w:docGrid w:linePitch="360"/>
        </w:sectPr>
      </w:pPr>
    </w:p>
    <w:p w14:paraId="04C9158B" w14:textId="77777777" w:rsidR="0036211C" w:rsidRPr="00182D34" w:rsidRDefault="0036211C">
      <w:pPr>
        <w:spacing w:line="3" w:lineRule="exact"/>
        <w:rPr>
          <w:rFonts w:ascii="Lato" w:eastAsia="Times New Roman" w:hAnsi="Lato"/>
          <w:sz w:val="18"/>
          <w:szCs w:val="18"/>
        </w:rPr>
      </w:pPr>
    </w:p>
    <w:p w14:paraId="314C1C89"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4</w:t>
      </w:r>
    </w:p>
    <w:p w14:paraId="4FEF7F99"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701" w:right="721" w:bottom="44" w:left="400" w:header="0" w:footer="0" w:gutter="0"/>
          <w:cols w:space="0" w:equalWidth="0">
            <w:col w:w="7520"/>
          </w:cols>
          <w:docGrid w:linePitch="360"/>
        </w:sectPr>
      </w:pPr>
    </w:p>
    <w:p w14:paraId="31FEE387" w14:textId="77777777" w:rsidR="0036211C" w:rsidRPr="00182D34" w:rsidRDefault="00E35A07">
      <w:pPr>
        <w:spacing w:line="0" w:lineRule="atLeast"/>
        <w:rPr>
          <w:rFonts w:ascii="Lato" w:eastAsia="Arial" w:hAnsi="Lato"/>
          <w:i/>
          <w:sz w:val="16"/>
          <w:szCs w:val="18"/>
        </w:rPr>
      </w:pPr>
      <w:bookmarkStart w:id="8" w:name="page9"/>
      <w:bookmarkEnd w:id="8"/>
      <w:r>
        <w:rPr>
          <w:rFonts w:ascii="Lato" w:eastAsia="Times New Roman" w:hAnsi="Lato"/>
          <w:color w:val="FEF2E3"/>
          <w:sz w:val="56"/>
          <w:szCs w:val="18"/>
        </w:rPr>
        <w:lastRenderedPageBreak/>
        <w:pict w14:anchorId="72A297A8">
          <v:shape id="_x0000_s1034" type="#_x0000_t75" style="position:absolute;margin-left:-6pt;margin-top:-15pt;width:432.05pt;height:648.25pt;z-index:-20;mso-position-horizontal-relative:page;mso-position-vertical-relative:page">
            <v:imagedata r:id="rId10" o:title="" grayscale="t"/>
            <w10:wrap anchorx="page" anchory="page"/>
          </v:shape>
        </w:pict>
      </w:r>
      <w:r w:rsidR="00311E41" w:rsidRPr="00182D34">
        <w:rPr>
          <w:rFonts w:ascii="Lato" w:eastAsia="Arial" w:hAnsi="Lato"/>
          <w:i/>
          <w:sz w:val="16"/>
          <w:szCs w:val="18"/>
        </w:rPr>
        <w:t>Figure 1: The relationship between the training manual and the participant workbook</w:t>
      </w:r>
    </w:p>
    <w:p w14:paraId="1A6B8ECF" w14:textId="77777777" w:rsidR="0036211C" w:rsidRPr="00182D34" w:rsidRDefault="0036211C">
      <w:pPr>
        <w:spacing w:line="0" w:lineRule="atLeast"/>
        <w:rPr>
          <w:rFonts w:ascii="Lato" w:eastAsia="Arial" w:hAnsi="Lato"/>
          <w:i/>
          <w:sz w:val="16"/>
          <w:szCs w:val="18"/>
        </w:rPr>
        <w:sectPr w:rsidR="0036211C" w:rsidRPr="00182D34">
          <w:pgSz w:w="8640" w:h="12965"/>
          <w:pgMar w:top="698" w:right="381" w:bottom="30" w:left="740" w:header="0" w:footer="0" w:gutter="0"/>
          <w:cols w:space="0" w:equalWidth="0">
            <w:col w:w="7520"/>
          </w:cols>
          <w:docGrid w:linePitch="360"/>
        </w:sectPr>
      </w:pPr>
    </w:p>
    <w:p w14:paraId="2B5249BB" w14:textId="77777777" w:rsidR="0036211C" w:rsidRPr="00182D34" w:rsidRDefault="0036211C">
      <w:pPr>
        <w:spacing w:line="200" w:lineRule="exact"/>
        <w:rPr>
          <w:rFonts w:ascii="Lato" w:eastAsia="Times New Roman" w:hAnsi="Lato"/>
          <w:sz w:val="18"/>
          <w:szCs w:val="18"/>
        </w:rPr>
      </w:pPr>
    </w:p>
    <w:p w14:paraId="0EE35D0F" w14:textId="77777777" w:rsidR="0036211C" w:rsidRPr="00182D34" w:rsidRDefault="0036211C">
      <w:pPr>
        <w:spacing w:line="236" w:lineRule="exact"/>
        <w:rPr>
          <w:rFonts w:ascii="Lato" w:eastAsia="Times New Roman" w:hAnsi="Lato"/>
          <w:sz w:val="18"/>
          <w:szCs w:val="18"/>
        </w:rPr>
      </w:pPr>
    </w:p>
    <w:p w14:paraId="4375BEEC" w14:textId="77777777" w:rsidR="0036211C" w:rsidRPr="00182D34" w:rsidRDefault="00311E41">
      <w:pPr>
        <w:spacing w:line="0" w:lineRule="atLeast"/>
        <w:ind w:left="1920"/>
        <w:rPr>
          <w:rFonts w:ascii="Lato" w:eastAsia="Arial" w:hAnsi="Lato"/>
          <w:sz w:val="8"/>
          <w:szCs w:val="18"/>
        </w:rPr>
      </w:pPr>
      <w:r w:rsidRPr="00182D34">
        <w:rPr>
          <w:rFonts w:ascii="Lato" w:eastAsia="Arial" w:hAnsi="Lato"/>
          <w:sz w:val="8"/>
          <w:szCs w:val="18"/>
        </w:rPr>
        <w:t>TRAINING MANUAL</w:t>
      </w:r>
    </w:p>
    <w:p w14:paraId="172A3F99" w14:textId="77777777" w:rsidR="0036211C" w:rsidRPr="00182D34" w:rsidRDefault="0036211C">
      <w:pPr>
        <w:spacing w:line="108" w:lineRule="exact"/>
        <w:rPr>
          <w:rFonts w:ascii="Lato" w:eastAsia="Times New Roman" w:hAnsi="Lato"/>
          <w:sz w:val="18"/>
          <w:szCs w:val="18"/>
        </w:rPr>
      </w:pPr>
    </w:p>
    <w:p w14:paraId="4AD69E95"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1</w:t>
      </w:r>
    </w:p>
    <w:p w14:paraId="268E9757" w14:textId="77777777" w:rsidR="0036211C" w:rsidRPr="00182D34" w:rsidRDefault="0036211C">
      <w:pPr>
        <w:spacing w:line="94" w:lineRule="exact"/>
        <w:rPr>
          <w:rFonts w:ascii="Lato" w:eastAsia="Times New Roman" w:hAnsi="Lato"/>
          <w:sz w:val="18"/>
          <w:szCs w:val="18"/>
        </w:rPr>
      </w:pPr>
    </w:p>
    <w:p w14:paraId="4750BCF2"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2</w:t>
      </w:r>
    </w:p>
    <w:p w14:paraId="7F6D6FAB" w14:textId="77777777" w:rsidR="0036211C" w:rsidRPr="00182D34" w:rsidRDefault="0036211C">
      <w:pPr>
        <w:spacing w:line="94" w:lineRule="exact"/>
        <w:rPr>
          <w:rFonts w:ascii="Lato" w:eastAsia="Times New Roman" w:hAnsi="Lato"/>
          <w:sz w:val="18"/>
          <w:szCs w:val="18"/>
        </w:rPr>
      </w:pPr>
    </w:p>
    <w:p w14:paraId="2461F892"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3</w:t>
      </w:r>
    </w:p>
    <w:p w14:paraId="5D89BFD8" w14:textId="77777777" w:rsidR="0036211C" w:rsidRPr="00182D34" w:rsidRDefault="0036211C">
      <w:pPr>
        <w:spacing w:line="94" w:lineRule="exact"/>
        <w:rPr>
          <w:rFonts w:ascii="Lato" w:eastAsia="Times New Roman" w:hAnsi="Lato"/>
          <w:sz w:val="18"/>
          <w:szCs w:val="18"/>
        </w:rPr>
      </w:pPr>
    </w:p>
    <w:p w14:paraId="0891B443"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4</w:t>
      </w:r>
    </w:p>
    <w:p w14:paraId="58BD2C4E" w14:textId="77777777" w:rsidR="0036211C" w:rsidRPr="00182D34" w:rsidRDefault="00311E41">
      <w:pPr>
        <w:spacing w:line="213" w:lineRule="auto"/>
        <w:ind w:left="1880"/>
        <w:rPr>
          <w:rFonts w:ascii="Lato" w:eastAsia="Arial" w:hAnsi="Lato"/>
          <w:b/>
          <w:color w:val="FFFFFF"/>
          <w:sz w:val="8"/>
          <w:szCs w:val="18"/>
        </w:rPr>
      </w:pPr>
      <w:r w:rsidRPr="00182D34">
        <w:rPr>
          <w:rFonts w:ascii="Lato" w:eastAsia="Arial" w:hAnsi="Lato"/>
          <w:b/>
          <w:color w:val="FFFFFF"/>
          <w:sz w:val="8"/>
          <w:szCs w:val="18"/>
        </w:rPr>
        <w:t>Modules</w:t>
      </w:r>
    </w:p>
    <w:p w14:paraId="6C598E7D" w14:textId="77777777" w:rsidR="0036211C" w:rsidRPr="00182D34" w:rsidRDefault="00311E41">
      <w:pPr>
        <w:spacing w:line="236" w:lineRule="auto"/>
        <w:ind w:left="2600"/>
        <w:rPr>
          <w:rFonts w:ascii="Lato" w:eastAsia="Arial" w:hAnsi="Lato"/>
          <w:b/>
          <w:sz w:val="8"/>
          <w:szCs w:val="18"/>
        </w:rPr>
      </w:pPr>
      <w:r w:rsidRPr="00182D34">
        <w:rPr>
          <w:rFonts w:ascii="Lato" w:eastAsia="Arial" w:hAnsi="Lato"/>
          <w:b/>
          <w:sz w:val="8"/>
          <w:szCs w:val="18"/>
        </w:rPr>
        <w:t>Module 5</w:t>
      </w:r>
    </w:p>
    <w:p w14:paraId="42BC4FAA" w14:textId="77777777" w:rsidR="0036211C" w:rsidRPr="00182D34" w:rsidRDefault="0036211C">
      <w:pPr>
        <w:spacing w:line="88" w:lineRule="exact"/>
        <w:rPr>
          <w:rFonts w:ascii="Lato" w:eastAsia="Times New Roman" w:hAnsi="Lato"/>
          <w:sz w:val="18"/>
          <w:szCs w:val="18"/>
        </w:rPr>
      </w:pPr>
    </w:p>
    <w:p w14:paraId="4D490925"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6</w:t>
      </w:r>
    </w:p>
    <w:p w14:paraId="05F0A8DC" w14:textId="77777777" w:rsidR="0036211C" w:rsidRPr="00182D34" w:rsidRDefault="0036211C">
      <w:pPr>
        <w:spacing w:line="94" w:lineRule="exact"/>
        <w:rPr>
          <w:rFonts w:ascii="Lato" w:eastAsia="Times New Roman" w:hAnsi="Lato"/>
          <w:sz w:val="18"/>
          <w:szCs w:val="18"/>
        </w:rPr>
      </w:pPr>
    </w:p>
    <w:p w14:paraId="7C8AC048"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7</w:t>
      </w:r>
    </w:p>
    <w:p w14:paraId="71FF8B7B" w14:textId="77777777" w:rsidR="0036211C" w:rsidRPr="00182D34" w:rsidRDefault="0036211C">
      <w:pPr>
        <w:spacing w:line="94" w:lineRule="exact"/>
        <w:rPr>
          <w:rFonts w:ascii="Lato" w:eastAsia="Times New Roman" w:hAnsi="Lato"/>
          <w:sz w:val="18"/>
          <w:szCs w:val="18"/>
        </w:rPr>
      </w:pPr>
    </w:p>
    <w:p w14:paraId="7396DB4D"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8</w:t>
      </w:r>
    </w:p>
    <w:p w14:paraId="7D680F48" w14:textId="77777777" w:rsidR="0036211C" w:rsidRPr="00182D34" w:rsidRDefault="0036211C">
      <w:pPr>
        <w:spacing w:line="57" w:lineRule="exact"/>
        <w:rPr>
          <w:rFonts w:ascii="Lato" w:eastAsia="Times New Roman" w:hAnsi="Lato"/>
          <w:sz w:val="18"/>
          <w:szCs w:val="18"/>
        </w:rPr>
      </w:pPr>
    </w:p>
    <w:p w14:paraId="1C1F362B"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Thematic</w:t>
      </w:r>
    </w:p>
    <w:p w14:paraId="746DD095" w14:textId="77777777" w:rsidR="0036211C" w:rsidRPr="00182D34" w:rsidRDefault="0036211C">
      <w:pPr>
        <w:spacing w:line="6" w:lineRule="exact"/>
        <w:rPr>
          <w:rFonts w:ascii="Lato" w:eastAsia="Times New Roman" w:hAnsi="Lato"/>
          <w:sz w:val="18"/>
          <w:szCs w:val="18"/>
        </w:rPr>
      </w:pPr>
    </w:p>
    <w:p w14:paraId="33E7D07A" w14:textId="77777777" w:rsidR="0036211C" w:rsidRPr="00182D34" w:rsidRDefault="00311E41">
      <w:pPr>
        <w:spacing w:line="0" w:lineRule="atLeast"/>
        <w:ind w:left="2600"/>
        <w:rPr>
          <w:rFonts w:ascii="Lato" w:eastAsia="Arial" w:hAnsi="Lato"/>
          <w:b/>
          <w:sz w:val="7"/>
          <w:szCs w:val="18"/>
        </w:rPr>
      </w:pPr>
      <w:r w:rsidRPr="00182D34">
        <w:rPr>
          <w:rFonts w:ascii="Lato" w:eastAsia="Arial" w:hAnsi="Lato"/>
          <w:b/>
          <w:sz w:val="7"/>
          <w:szCs w:val="18"/>
        </w:rPr>
        <w:t>VIA module</w:t>
      </w:r>
    </w:p>
    <w:p w14:paraId="5F35A4F8" w14:textId="77777777" w:rsidR="0036211C" w:rsidRPr="00182D34" w:rsidRDefault="0036211C">
      <w:pPr>
        <w:spacing w:line="64" w:lineRule="exact"/>
        <w:rPr>
          <w:rFonts w:ascii="Lato" w:eastAsia="Times New Roman" w:hAnsi="Lato"/>
          <w:sz w:val="18"/>
          <w:szCs w:val="18"/>
        </w:rPr>
      </w:pPr>
    </w:p>
    <w:p w14:paraId="2806B754"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1</w:t>
      </w:r>
    </w:p>
    <w:p w14:paraId="24B3E74F" w14:textId="77777777" w:rsidR="0036211C" w:rsidRPr="00182D34" w:rsidRDefault="0036211C">
      <w:pPr>
        <w:spacing w:line="94" w:lineRule="exact"/>
        <w:rPr>
          <w:rFonts w:ascii="Lato" w:eastAsia="Times New Roman" w:hAnsi="Lato"/>
          <w:sz w:val="18"/>
          <w:szCs w:val="18"/>
        </w:rPr>
      </w:pPr>
    </w:p>
    <w:p w14:paraId="24BD9AB7"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2</w:t>
      </w:r>
    </w:p>
    <w:p w14:paraId="18E5303B" w14:textId="77777777" w:rsidR="0036211C" w:rsidRPr="00182D34" w:rsidRDefault="0036211C">
      <w:pPr>
        <w:spacing w:line="94" w:lineRule="exact"/>
        <w:rPr>
          <w:rFonts w:ascii="Lato" w:eastAsia="Times New Roman" w:hAnsi="Lato"/>
          <w:sz w:val="18"/>
          <w:szCs w:val="18"/>
        </w:rPr>
      </w:pPr>
    </w:p>
    <w:p w14:paraId="2B78016E"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3</w:t>
      </w:r>
    </w:p>
    <w:p w14:paraId="35DBA311" w14:textId="77777777" w:rsidR="0036211C" w:rsidRPr="00182D34" w:rsidRDefault="00311E41">
      <w:pPr>
        <w:tabs>
          <w:tab w:val="left" w:pos="2580"/>
        </w:tabs>
        <w:spacing w:line="182" w:lineRule="auto"/>
        <w:ind w:left="1920"/>
        <w:rPr>
          <w:rFonts w:ascii="Lato" w:eastAsia="Arial" w:hAnsi="Lato"/>
          <w:b/>
          <w:sz w:val="7"/>
          <w:szCs w:val="18"/>
        </w:rPr>
      </w:pPr>
      <w:r w:rsidRPr="00182D34">
        <w:rPr>
          <w:rFonts w:ascii="Lato" w:eastAsia="Arial" w:hAnsi="Lato"/>
          <w:b/>
          <w:color w:val="FFFFFF"/>
          <w:sz w:val="13"/>
          <w:szCs w:val="18"/>
          <w:vertAlign w:val="subscript"/>
        </w:rPr>
        <w:t>Sample</w:t>
      </w:r>
      <w:r w:rsidRPr="00182D34">
        <w:rPr>
          <w:rFonts w:ascii="Lato" w:eastAsia="Times New Roman" w:hAnsi="Lato"/>
          <w:sz w:val="18"/>
          <w:szCs w:val="18"/>
        </w:rPr>
        <w:tab/>
      </w:r>
      <w:r w:rsidRPr="00182D34">
        <w:rPr>
          <w:rFonts w:ascii="Lato" w:eastAsia="Arial" w:hAnsi="Lato"/>
          <w:b/>
          <w:sz w:val="7"/>
          <w:szCs w:val="18"/>
        </w:rPr>
        <w:t>Module 4</w:t>
      </w:r>
    </w:p>
    <w:p w14:paraId="460B8F4E" w14:textId="77777777" w:rsidR="0036211C" w:rsidRPr="00182D34" w:rsidRDefault="0036211C">
      <w:pPr>
        <w:spacing w:line="83" w:lineRule="exact"/>
        <w:rPr>
          <w:rFonts w:ascii="Lato" w:eastAsia="Times New Roman" w:hAnsi="Lato"/>
          <w:sz w:val="18"/>
          <w:szCs w:val="18"/>
        </w:rPr>
      </w:pPr>
    </w:p>
    <w:p w14:paraId="44856BCB" w14:textId="77777777" w:rsidR="0036211C" w:rsidRPr="00182D34" w:rsidRDefault="00311E41">
      <w:pPr>
        <w:spacing w:line="0" w:lineRule="atLeast"/>
        <w:ind w:left="1880"/>
        <w:rPr>
          <w:rFonts w:ascii="Lato" w:eastAsia="Arial" w:hAnsi="Lato"/>
          <w:b/>
          <w:color w:val="FFFFFF"/>
          <w:sz w:val="8"/>
          <w:szCs w:val="18"/>
        </w:rPr>
      </w:pPr>
      <w:r w:rsidRPr="00182D34">
        <w:rPr>
          <w:rFonts w:ascii="Lato" w:eastAsia="Arial" w:hAnsi="Lato"/>
          <w:b/>
          <w:color w:val="FFFFFF"/>
          <w:sz w:val="8"/>
          <w:szCs w:val="18"/>
        </w:rPr>
        <w:t>agendas</w:t>
      </w:r>
    </w:p>
    <w:p w14:paraId="4D851706" w14:textId="77777777" w:rsidR="0036211C" w:rsidRPr="00182D34" w:rsidRDefault="00311E41">
      <w:pPr>
        <w:spacing w:line="199" w:lineRule="auto"/>
        <w:ind w:left="2600"/>
        <w:rPr>
          <w:rFonts w:ascii="Lato" w:eastAsia="Arial" w:hAnsi="Lato"/>
          <w:b/>
          <w:sz w:val="8"/>
          <w:szCs w:val="18"/>
        </w:rPr>
      </w:pPr>
      <w:r w:rsidRPr="00182D34">
        <w:rPr>
          <w:rFonts w:ascii="Lato" w:eastAsia="Arial" w:hAnsi="Lato"/>
          <w:b/>
          <w:sz w:val="8"/>
          <w:szCs w:val="18"/>
        </w:rPr>
        <w:t>Module 5</w:t>
      </w:r>
    </w:p>
    <w:p w14:paraId="05D11793" w14:textId="77777777" w:rsidR="0036211C" w:rsidRPr="00182D34" w:rsidRDefault="0036211C">
      <w:pPr>
        <w:spacing w:line="88" w:lineRule="exact"/>
        <w:rPr>
          <w:rFonts w:ascii="Lato" w:eastAsia="Times New Roman" w:hAnsi="Lato"/>
          <w:sz w:val="18"/>
          <w:szCs w:val="18"/>
        </w:rPr>
      </w:pPr>
    </w:p>
    <w:p w14:paraId="41822670"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6</w:t>
      </w:r>
    </w:p>
    <w:p w14:paraId="39096DD4" w14:textId="77777777" w:rsidR="0036211C" w:rsidRPr="00182D34" w:rsidRDefault="0036211C">
      <w:pPr>
        <w:spacing w:line="94" w:lineRule="exact"/>
        <w:rPr>
          <w:rFonts w:ascii="Lato" w:eastAsia="Times New Roman" w:hAnsi="Lato"/>
          <w:sz w:val="18"/>
          <w:szCs w:val="18"/>
        </w:rPr>
      </w:pPr>
    </w:p>
    <w:p w14:paraId="39C7415F"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7</w:t>
      </w:r>
    </w:p>
    <w:p w14:paraId="2C23ADCF" w14:textId="77777777" w:rsidR="0036211C" w:rsidRPr="00182D34" w:rsidRDefault="0036211C">
      <w:pPr>
        <w:spacing w:line="94" w:lineRule="exact"/>
        <w:rPr>
          <w:rFonts w:ascii="Lato" w:eastAsia="Times New Roman" w:hAnsi="Lato"/>
          <w:sz w:val="18"/>
          <w:szCs w:val="18"/>
        </w:rPr>
      </w:pPr>
    </w:p>
    <w:p w14:paraId="6FCF9EEF"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8</w:t>
      </w:r>
    </w:p>
    <w:p w14:paraId="0B1134A2" w14:textId="77777777" w:rsidR="0036211C" w:rsidRPr="00182D34" w:rsidRDefault="0036211C">
      <w:pPr>
        <w:spacing w:line="77" w:lineRule="exact"/>
        <w:rPr>
          <w:rFonts w:ascii="Lato" w:eastAsia="Times New Roman" w:hAnsi="Lato"/>
          <w:sz w:val="18"/>
          <w:szCs w:val="18"/>
        </w:rPr>
      </w:pPr>
    </w:p>
    <w:p w14:paraId="2E1CDD6E"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Thematic</w:t>
      </w:r>
    </w:p>
    <w:p w14:paraId="24678FBE" w14:textId="77777777" w:rsidR="0036211C" w:rsidRPr="00182D34" w:rsidRDefault="0036211C">
      <w:pPr>
        <w:spacing w:line="6" w:lineRule="exact"/>
        <w:rPr>
          <w:rFonts w:ascii="Lato" w:eastAsia="Times New Roman" w:hAnsi="Lato"/>
          <w:sz w:val="18"/>
          <w:szCs w:val="18"/>
        </w:rPr>
      </w:pPr>
    </w:p>
    <w:p w14:paraId="34022A24" w14:textId="77777777" w:rsidR="0036211C" w:rsidRPr="00182D34" w:rsidRDefault="00311E41">
      <w:pPr>
        <w:spacing w:line="0" w:lineRule="atLeast"/>
        <w:ind w:left="2600"/>
        <w:rPr>
          <w:rFonts w:ascii="Lato" w:eastAsia="Arial" w:hAnsi="Lato"/>
          <w:b/>
          <w:sz w:val="7"/>
          <w:szCs w:val="18"/>
        </w:rPr>
      </w:pPr>
      <w:r w:rsidRPr="00182D34">
        <w:rPr>
          <w:rFonts w:ascii="Lato" w:eastAsia="Arial" w:hAnsi="Lato"/>
          <w:b/>
          <w:sz w:val="7"/>
          <w:szCs w:val="18"/>
        </w:rPr>
        <w:t>VIA module</w:t>
      </w:r>
    </w:p>
    <w:p w14:paraId="521770CF" w14:textId="77777777" w:rsidR="0036211C" w:rsidRPr="00182D34" w:rsidRDefault="0036211C">
      <w:pPr>
        <w:spacing w:line="57" w:lineRule="exact"/>
        <w:rPr>
          <w:rFonts w:ascii="Lato" w:eastAsia="Times New Roman" w:hAnsi="Lato"/>
          <w:sz w:val="18"/>
          <w:szCs w:val="18"/>
        </w:rPr>
      </w:pPr>
    </w:p>
    <w:p w14:paraId="684F84D9"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1</w:t>
      </w:r>
    </w:p>
    <w:p w14:paraId="4DA855E4" w14:textId="77777777" w:rsidR="0036211C" w:rsidRPr="00182D34" w:rsidRDefault="0036211C">
      <w:pPr>
        <w:spacing w:line="94" w:lineRule="exact"/>
        <w:rPr>
          <w:rFonts w:ascii="Lato" w:eastAsia="Times New Roman" w:hAnsi="Lato"/>
          <w:sz w:val="18"/>
          <w:szCs w:val="18"/>
        </w:rPr>
      </w:pPr>
    </w:p>
    <w:p w14:paraId="4DF3FC98"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2</w:t>
      </w:r>
    </w:p>
    <w:p w14:paraId="242E3B39" w14:textId="77777777" w:rsidR="0036211C" w:rsidRPr="00182D34" w:rsidRDefault="0036211C">
      <w:pPr>
        <w:spacing w:line="94" w:lineRule="exact"/>
        <w:rPr>
          <w:rFonts w:ascii="Lato" w:eastAsia="Times New Roman" w:hAnsi="Lato"/>
          <w:sz w:val="18"/>
          <w:szCs w:val="18"/>
        </w:rPr>
      </w:pPr>
    </w:p>
    <w:p w14:paraId="1CA2B1AE"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3</w:t>
      </w:r>
    </w:p>
    <w:p w14:paraId="28872DFD" w14:textId="77777777" w:rsidR="0036211C" w:rsidRPr="00182D34" w:rsidRDefault="0036211C">
      <w:pPr>
        <w:spacing w:line="83" w:lineRule="exact"/>
        <w:rPr>
          <w:rFonts w:ascii="Lato" w:eastAsia="Times New Roman" w:hAnsi="Lato"/>
          <w:sz w:val="18"/>
          <w:szCs w:val="18"/>
        </w:rPr>
      </w:pPr>
    </w:p>
    <w:p w14:paraId="64FC0B37" w14:textId="77777777" w:rsidR="0036211C" w:rsidRPr="00182D34" w:rsidRDefault="00311E41">
      <w:pPr>
        <w:tabs>
          <w:tab w:val="left" w:pos="2580"/>
        </w:tabs>
        <w:spacing w:line="0" w:lineRule="atLeast"/>
        <w:ind w:left="1800"/>
        <w:rPr>
          <w:rFonts w:ascii="Lato" w:eastAsia="Arial" w:hAnsi="Lato"/>
          <w:b/>
          <w:sz w:val="14"/>
          <w:szCs w:val="18"/>
          <w:vertAlign w:val="superscript"/>
        </w:rPr>
      </w:pPr>
      <w:r w:rsidRPr="00182D34">
        <w:rPr>
          <w:rFonts w:ascii="Lato" w:eastAsia="Arial" w:hAnsi="Lato"/>
          <w:b/>
          <w:color w:val="FFFFFF"/>
          <w:sz w:val="7"/>
          <w:szCs w:val="18"/>
        </w:rPr>
        <w:t>PowerPoint</w:t>
      </w:r>
      <w:r w:rsidRPr="00182D34">
        <w:rPr>
          <w:rFonts w:ascii="Lato" w:eastAsia="Times New Roman" w:hAnsi="Lato"/>
          <w:sz w:val="18"/>
          <w:szCs w:val="18"/>
        </w:rPr>
        <w:tab/>
      </w:r>
      <w:r w:rsidRPr="00182D34">
        <w:rPr>
          <w:rFonts w:ascii="Lato" w:eastAsia="Arial" w:hAnsi="Lato"/>
          <w:b/>
          <w:sz w:val="14"/>
          <w:szCs w:val="18"/>
          <w:vertAlign w:val="superscript"/>
        </w:rPr>
        <w:t>Module 4</w:t>
      </w:r>
    </w:p>
    <w:p w14:paraId="344721AF" w14:textId="77777777" w:rsidR="0036211C" w:rsidRPr="00182D34" w:rsidRDefault="00311E41">
      <w:pPr>
        <w:spacing w:line="185" w:lineRule="auto"/>
        <w:ind w:left="1960"/>
        <w:rPr>
          <w:rFonts w:ascii="Lato" w:eastAsia="Arial" w:hAnsi="Lato"/>
          <w:b/>
          <w:color w:val="FFFFFF"/>
          <w:sz w:val="5"/>
          <w:szCs w:val="18"/>
        </w:rPr>
      </w:pPr>
      <w:r w:rsidRPr="00182D34">
        <w:rPr>
          <w:rFonts w:ascii="Lato" w:eastAsia="Arial" w:hAnsi="Lato"/>
          <w:b/>
          <w:color w:val="FFFFFF"/>
          <w:sz w:val="5"/>
          <w:szCs w:val="18"/>
        </w:rPr>
        <w:t>slides</w:t>
      </w:r>
    </w:p>
    <w:p w14:paraId="27E41536" w14:textId="77777777" w:rsidR="0036211C" w:rsidRPr="00182D34" w:rsidRDefault="00311E41">
      <w:pPr>
        <w:spacing w:line="199" w:lineRule="auto"/>
        <w:ind w:left="2600"/>
        <w:rPr>
          <w:rFonts w:ascii="Lato" w:eastAsia="Arial" w:hAnsi="Lato"/>
          <w:b/>
          <w:sz w:val="8"/>
          <w:szCs w:val="18"/>
        </w:rPr>
      </w:pPr>
      <w:r w:rsidRPr="00182D34">
        <w:rPr>
          <w:rFonts w:ascii="Lato" w:eastAsia="Arial" w:hAnsi="Lato"/>
          <w:b/>
          <w:sz w:val="8"/>
          <w:szCs w:val="18"/>
        </w:rPr>
        <w:t>Module 5</w:t>
      </w:r>
    </w:p>
    <w:p w14:paraId="740E7BE6" w14:textId="77777777" w:rsidR="0036211C" w:rsidRPr="00182D34" w:rsidRDefault="0036211C">
      <w:pPr>
        <w:spacing w:line="88" w:lineRule="exact"/>
        <w:rPr>
          <w:rFonts w:ascii="Lato" w:eastAsia="Times New Roman" w:hAnsi="Lato"/>
          <w:sz w:val="18"/>
          <w:szCs w:val="18"/>
        </w:rPr>
      </w:pPr>
    </w:p>
    <w:p w14:paraId="6AB42B1A"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6</w:t>
      </w:r>
    </w:p>
    <w:p w14:paraId="1CE66ABA" w14:textId="77777777" w:rsidR="0036211C" w:rsidRPr="00182D34" w:rsidRDefault="0036211C">
      <w:pPr>
        <w:spacing w:line="94" w:lineRule="exact"/>
        <w:rPr>
          <w:rFonts w:ascii="Lato" w:eastAsia="Times New Roman" w:hAnsi="Lato"/>
          <w:sz w:val="18"/>
          <w:szCs w:val="18"/>
        </w:rPr>
      </w:pPr>
    </w:p>
    <w:p w14:paraId="4E9912B9"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7</w:t>
      </w:r>
    </w:p>
    <w:p w14:paraId="6170230A" w14:textId="77777777" w:rsidR="0036211C" w:rsidRPr="00182D34" w:rsidRDefault="0036211C">
      <w:pPr>
        <w:spacing w:line="94" w:lineRule="exact"/>
        <w:rPr>
          <w:rFonts w:ascii="Lato" w:eastAsia="Times New Roman" w:hAnsi="Lato"/>
          <w:sz w:val="18"/>
          <w:szCs w:val="18"/>
        </w:rPr>
      </w:pPr>
    </w:p>
    <w:p w14:paraId="25FD1CB0"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Module 8</w:t>
      </w:r>
    </w:p>
    <w:p w14:paraId="7A424E8C" w14:textId="77777777" w:rsidR="0036211C" w:rsidRPr="00182D34" w:rsidRDefault="0036211C">
      <w:pPr>
        <w:spacing w:line="73" w:lineRule="exact"/>
        <w:rPr>
          <w:rFonts w:ascii="Lato" w:eastAsia="Times New Roman" w:hAnsi="Lato"/>
          <w:sz w:val="18"/>
          <w:szCs w:val="18"/>
        </w:rPr>
      </w:pPr>
    </w:p>
    <w:p w14:paraId="5CCC3D0E" w14:textId="77777777" w:rsidR="0036211C" w:rsidRPr="00182D34" w:rsidRDefault="00311E41">
      <w:pPr>
        <w:spacing w:line="0" w:lineRule="atLeast"/>
        <w:ind w:left="2600"/>
        <w:rPr>
          <w:rFonts w:ascii="Lato" w:eastAsia="Arial" w:hAnsi="Lato"/>
          <w:b/>
          <w:sz w:val="8"/>
          <w:szCs w:val="18"/>
        </w:rPr>
      </w:pPr>
      <w:r w:rsidRPr="00182D34">
        <w:rPr>
          <w:rFonts w:ascii="Lato" w:eastAsia="Arial" w:hAnsi="Lato"/>
          <w:b/>
          <w:sz w:val="8"/>
          <w:szCs w:val="18"/>
        </w:rPr>
        <w:t>Thematic</w:t>
      </w:r>
    </w:p>
    <w:p w14:paraId="224F2704" w14:textId="77777777" w:rsidR="0036211C" w:rsidRPr="00182D34" w:rsidRDefault="0036211C">
      <w:pPr>
        <w:spacing w:line="6" w:lineRule="exact"/>
        <w:rPr>
          <w:rFonts w:ascii="Lato" w:eastAsia="Times New Roman" w:hAnsi="Lato"/>
          <w:sz w:val="18"/>
          <w:szCs w:val="18"/>
        </w:rPr>
      </w:pPr>
    </w:p>
    <w:p w14:paraId="519891A1" w14:textId="77777777" w:rsidR="0036211C" w:rsidRPr="00182D34" w:rsidRDefault="00311E41">
      <w:pPr>
        <w:spacing w:line="0" w:lineRule="atLeast"/>
        <w:ind w:left="2600"/>
        <w:rPr>
          <w:rFonts w:ascii="Lato" w:eastAsia="Arial" w:hAnsi="Lato"/>
          <w:b/>
          <w:sz w:val="7"/>
          <w:szCs w:val="18"/>
        </w:rPr>
      </w:pPr>
      <w:r w:rsidRPr="00182D34">
        <w:rPr>
          <w:rFonts w:ascii="Lato" w:eastAsia="Arial" w:hAnsi="Lato"/>
          <w:b/>
          <w:sz w:val="7"/>
          <w:szCs w:val="18"/>
        </w:rPr>
        <w:t>VIA module</w:t>
      </w:r>
    </w:p>
    <w:p w14:paraId="6517AAC6" w14:textId="77777777" w:rsidR="0036211C" w:rsidRPr="00182D34" w:rsidRDefault="00311E41">
      <w:pPr>
        <w:spacing w:line="200" w:lineRule="exact"/>
        <w:rPr>
          <w:rFonts w:ascii="Lato" w:eastAsia="Times New Roman" w:hAnsi="Lato"/>
          <w:sz w:val="18"/>
          <w:szCs w:val="18"/>
        </w:rPr>
      </w:pPr>
      <w:r w:rsidRPr="00182D34">
        <w:rPr>
          <w:rFonts w:ascii="Lato" w:eastAsia="Arial" w:hAnsi="Lato"/>
          <w:b/>
          <w:sz w:val="7"/>
          <w:szCs w:val="18"/>
        </w:rPr>
        <w:br w:type="column"/>
      </w:r>
    </w:p>
    <w:p w14:paraId="57FF4D3D" w14:textId="77777777" w:rsidR="0036211C" w:rsidRPr="00182D34" w:rsidRDefault="0036211C">
      <w:pPr>
        <w:spacing w:line="200" w:lineRule="exact"/>
        <w:rPr>
          <w:rFonts w:ascii="Lato" w:eastAsia="Times New Roman" w:hAnsi="Lato"/>
          <w:sz w:val="18"/>
          <w:szCs w:val="18"/>
        </w:rPr>
      </w:pPr>
    </w:p>
    <w:p w14:paraId="7842F8CB" w14:textId="77777777" w:rsidR="0036211C" w:rsidRPr="00182D34" w:rsidRDefault="0036211C">
      <w:pPr>
        <w:spacing w:line="200" w:lineRule="exact"/>
        <w:rPr>
          <w:rFonts w:ascii="Lato" w:eastAsia="Times New Roman" w:hAnsi="Lato"/>
          <w:sz w:val="18"/>
          <w:szCs w:val="18"/>
        </w:rPr>
      </w:pPr>
    </w:p>
    <w:p w14:paraId="3C4F8992" w14:textId="77777777" w:rsidR="0036211C" w:rsidRPr="00182D34" w:rsidRDefault="0036211C">
      <w:pPr>
        <w:spacing w:line="200" w:lineRule="exact"/>
        <w:rPr>
          <w:rFonts w:ascii="Lato" w:eastAsia="Times New Roman" w:hAnsi="Lato"/>
          <w:sz w:val="18"/>
          <w:szCs w:val="18"/>
        </w:rPr>
      </w:pPr>
    </w:p>
    <w:p w14:paraId="525D6966" w14:textId="77777777" w:rsidR="0036211C" w:rsidRPr="00182D34" w:rsidRDefault="0036211C">
      <w:pPr>
        <w:spacing w:line="200" w:lineRule="exact"/>
        <w:rPr>
          <w:rFonts w:ascii="Lato" w:eastAsia="Times New Roman" w:hAnsi="Lato"/>
          <w:sz w:val="18"/>
          <w:szCs w:val="18"/>
        </w:rPr>
      </w:pPr>
    </w:p>
    <w:p w14:paraId="64A15335" w14:textId="77777777" w:rsidR="0036211C" w:rsidRPr="00182D34" w:rsidRDefault="0036211C">
      <w:pPr>
        <w:spacing w:line="347" w:lineRule="exact"/>
        <w:rPr>
          <w:rFonts w:ascii="Lato" w:eastAsia="Times New Roman" w:hAnsi="Lato"/>
          <w:sz w:val="18"/>
          <w:szCs w:val="18"/>
        </w:rPr>
      </w:pPr>
    </w:p>
    <w:p w14:paraId="1C01FA56" w14:textId="77777777" w:rsidR="0036211C" w:rsidRPr="00182D34" w:rsidRDefault="00311E41">
      <w:pPr>
        <w:spacing w:line="0" w:lineRule="atLeast"/>
        <w:rPr>
          <w:rFonts w:ascii="Lato" w:eastAsia="Arial" w:hAnsi="Lato"/>
          <w:sz w:val="7"/>
          <w:szCs w:val="18"/>
        </w:rPr>
      </w:pPr>
      <w:r w:rsidRPr="00182D34">
        <w:rPr>
          <w:rFonts w:ascii="Lato" w:eastAsia="Arial" w:hAnsi="Lato"/>
          <w:sz w:val="7"/>
          <w:szCs w:val="18"/>
        </w:rPr>
        <w:t>PARTICIPANT WORKBOOK</w:t>
      </w:r>
    </w:p>
    <w:p w14:paraId="12ED862B" w14:textId="77777777" w:rsidR="0036211C" w:rsidRPr="00182D34" w:rsidRDefault="0036211C">
      <w:pPr>
        <w:spacing w:line="199" w:lineRule="exact"/>
        <w:rPr>
          <w:rFonts w:ascii="Lato" w:eastAsia="Times New Roman" w:hAnsi="Lato"/>
          <w:sz w:val="18"/>
          <w:szCs w:val="18"/>
        </w:rPr>
      </w:pPr>
    </w:p>
    <w:p w14:paraId="3D40D9B1"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Agenda</w:t>
      </w:r>
    </w:p>
    <w:p w14:paraId="7BEC2C5F" w14:textId="77777777" w:rsidR="0036211C" w:rsidRPr="00182D34" w:rsidRDefault="0036211C">
      <w:pPr>
        <w:spacing w:line="196" w:lineRule="exact"/>
        <w:rPr>
          <w:rFonts w:ascii="Lato" w:eastAsia="Times New Roman" w:hAnsi="Lato"/>
          <w:sz w:val="18"/>
          <w:szCs w:val="18"/>
        </w:rPr>
      </w:pPr>
    </w:p>
    <w:p w14:paraId="2E6F26E2"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Module and</w:t>
      </w:r>
    </w:p>
    <w:p w14:paraId="79337501" w14:textId="77777777" w:rsidR="0036211C" w:rsidRPr="00182D34" w:rsidRDefault="00311E41">
      <w:pPr>
        <w:tabs>
          <w:tab w:val="left" w:pos="800"/>
        </w:tabs>
        <w:spacing w:line="219" w:lineRule="auto"/>
        <w:ind w:left="20"/>
        <w:rPr>
          <w:rFonts w:ascii="Lato" w:eastAsia="Arial" w:hAnsi="Lato"/>
          <w:b/>
          <w:sz w:val="8"/>
          <w:szCs w:val="18"/>
        </w:rPr>
      </w:pPr>
      <w:r w:rsidRPr="00182D34">
        <w:rPr>
          <w:rFonts w:ascii="Lato" w:eastAsia="Arial" w:hAnsi="Lato"/>
          <w:b/>
          <w:sz w:val="8"/>
          <w:szCs w:val="18"/>
        </w:rPr>
        <w:t>regional</w:t>
      </w:r>
      <w:r w:rsidRPr="00182D34">
        <w:rPr>
          <w:rFonts w:ascii="Lato" w:eastAsia="Times New Roman" w:hAnsi="Lato"/>
          <w:sz w:val="18"/>
          <w:szCs w:val="18"/>
        </w:rPr>
        <w:tab/>
      </w:r>
      <w:r w:rsidRPr="00182D34">
        <w:rPr>
          <w:rFonts w:ascii="Lato" w:eastAsia="Arial" w:hAnsi="Lato"/>
          <w:b/>
          <w:sz w:val="8"/>
          <w:szCs w:val="18"/>
        </w:rPr>
        <w:t>Module 4</w:t>
      </w:r>
    </w:p>
    <w:p w14:paraId="461C9D73" w14:textId="77777777" w:rsidR="0036211C" w:rsidRPr="00182D34" w:rsidRDefault="0036211C">
      <w:pPr>
        <w:spacing w:line="10" w:lineRule="exact"/>
        <w:rPr>
          <w:rFonts w:ascii="Lato" w:eastAsia="Times New Roman" w:hAnsi="Lato"/>
          <w:sz w:val="18"/>
          <w:szCs w:val="18"/>
        </w:rPr>
      </w:pPr>
    </w:p>
    <w:p w14:paraId="52D128CE"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case studies</w:t>
      </w:r>
    </w:p>
    <w:p w14:paraId="3D17537C" w14:textId="77777777" w:rsidR="0036211C" w:rsidRPr="00182D34" w:rsidRDefault="0036211C">
      <w:pPr>
        <w:spacing w:line="190" w:lineRule="exact"/>
        <w:rPr>
          <w:rFonts w:ascii="Lato" w:eastAsia="Times New Roman" w:hAnsi="Lato"/>
          <w:sz w:val="18"/>
          <w:szCs w:val="18"/>
        </w:rPr>
      </w:pPr>
    </w:p>
    <w:p w14:paraId="42EA7E0F"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Slides</w:t>
      </w:r>
    </w:p>
    <w:p w14:paraId="38F2E043" w14:textId="77777777" w:rsidR="0036211C" w:rsidRPr="00182D34" w:rsidRDefault="0036211C">
      <w:pPr>
        <w:spacing w:line="304" w:lineRule="exact"/>
        <w:rPr>
          <w:rFonts w:ascii="Lato" w:eastAsia="Times New Roman" w:hAnsi="Lato"/>
          <w:sz w:val="18"/>
          <w:szCs w:val="18"/>
        </w:rPr>
      </w:pPr>
    </w:p>
    <w:p w14:paraId="589249DF"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Agenda</w:t>
      </w:r>
    </w:p>
    <w:p w14:paraId="7F28E08D" w14:textId="77777777" w:rsidR="0036211C" w:rsidRPr="00182D34" w:rsidRDefault="0036211C">
      <w:pPr>
        <w:spacing w:line="199" w:lineRule="exact"/>
        <w:rPr>
          <w:rFonts w:ascii="Lato" w:eastAsia="Times New Roman" w:hAnsi="Lato"/>
          <w:sz w:val="18"/>
          <w:szCs w:val="18"/>
        </w:rPr>
      </w:pPr>
    </w:p>
    <w:p w14:paraId="5E3B7AAE"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Module and</w:t>
      </w:r>
    </w:p>
    <w:p w14:paraId="2ADE4FFC" w14:textId="77777777" w:rsidR="0036211C" w:rsidRPr="00182D34" w:rsidRDefault="00311E41">
      <w:pPr>
        <w:tabs>
          <w:tab w:val="left" w:pos="800"/>
        </w:tabs>
        <w:spacing w:line="194" w:lineRule="auto"/>
        <w:ind w:left="20"/>
        <w:rPr>
          <w:rFonts w:ascii="Lato" w:eastAsia="Arial" w:hAnsi="Lato"/>
          <w:b/>
          <w:sz w:val="13"/>
          <w:szCs w:val="18"/>
          <w:vertAlign w:val="superscript"/>
        </w:rPr>
      </w:pPr>
      <w:r w:rsidRPr="00182D34">
        <w:rPr>
          <w:rFonts w:ascii="Lato" w:eastAsia="Arial" w:hAnsi="Lato"/>
          <w:b/>
          <w:sz w:val="7"/>
          <w:szCs w:val="18"/>
        </w:rPr>
        <w:t>regional</w:t>
      </w:r>
      <w:r w:rsidRPr="00182D34">
        <w:rPr>
          <w:rFonts w:ascii="Lato" w:eastAsia="Times New Roman" w:hAnsi="Lato"/>
          <w:sz w:val="18"/>
          <w:szCs w:val="18"/>
        </w:rPr>
        <w:tab/>
      </w:r>
      <w:r w:rsidRPr="00182D34">
        <w:rPr>
          <w:rFonts w:ascii="Lato" w:eastAsia="Arial" w:hAnsi="Lato"/>
          <w:b/>
          <w:sz w:val="13"/>
          <w:szCs w:val="18"/>
          <w:vertAlign w:val="superscript"/>
        </w:rPr>
        <w:t>Module 5</w:t>
      </w:r>
    </w:p>
    <w:p w14:paraId="2DAF4A2B" w14:textId="77777777" w:rsidR="0036211C" w:rsidRPr="00182D34" w:rsidRDefault="00311E41">
      <w:pPr>
        <w:spacing w:line="199" w:lineRule="auto"/>
        <w:ind w:left="20"/>
        <w:rPr>
          <w:rFonts w:ascii="Lato" w:eastAsia="Arial" w:hAnsi="Lato"/>
          <w:b/>
          <w:sz w:val="8"/>
          <w:szCs w:val="18"/>
        </w:rPr>
      </w:pPr>
      <w:r w:rsidRPr="00182D34">
        <w:rPr>
          <w:rFonts w:ascii="Lato" w:eastAsia="Arial" w:hAnsi="Lato"/>
          <w:b/>
          <w:sz w:val="8"/>
          <w:szCs w:val="18"/>
        </w:rPr>
        <w:t>case studies</w:t>
      </w:r>
    </w:p>
    <w:p w14:paraId="38BD225F" w14:textId="77777777" w:rsidR="0036211C" w:rsidRPr="00182D34" w:rsidRDefault="0036211C">
      <w:pPr>
        <w:spacing w:line="182" w:lineRule="exact"/>
        <w:rPr>
          <w:rFonts w:ascii="Lato" w:eastAsia="Times New Roman" w:hAnsi="Lato"/>
          <w:sz w:val="18"/>
          <w:szCs w:val="18"/>
        </w:rPr>
      </w:pPr>
    </w:p>
    <w:p w14:paraId="4ADC6CAE"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Slides</w:t>
      </w:r>
    </w:p>
    <w:p w14:paraId="054224B5" w14:textId="77777777" w:rsidR="0036211C" w:rsidRPr="00182D34" w:rsidRDefault="0036211C">
      <w:pPr>
        <w:spacing w:line="304" w:lineRule="exact"/>
        <w:rPr>
          <w:rFonts w:ascii="Lato" w:eastAsia="Times New Roman" w:hAnsi="Lato"/>
          <w:sz w:val="18"/>
          <w:szCs w:val="18"/>
        </w:rPr>
      </w:pPr>
    </w:p>
    <w:p w14:paraId="5586F0E5"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Agenda</w:t>
      </w:r>
    </w:p>
    <w:p w14:paraId="34D4636C" w14:textId="77777777" w:rsidR="0036211C" w:rsidRPr="00182D34" w:rsidRDefault="0036211C">
      <w:pPr>
        <w:spacing w:line="203" w:lineRule="exact"/>
        <w:rPr>
          <w:rFonts w:ascii="Lato" w:eastAsia="Times New Roman" w:hAnsi="Lato"/>
          <w:sz w:val="18"/>
          <w:szCs w:val="18"/>
        </w:rPr>
      </w:pPr>
    </w:p>
    <w:p w14:paraId="52F70518"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Module and</w:t>
      </w:r>
    </w:p>
    <w:p w14:paraId="698B41E8" w14:textId="77777777" w:rsidR="0036211C" w:rsidRPr="00182D34" w:rsidRDefault="0036211C">
      <w:pPr>
        <w:spacing w:line="7" w:lineRule="exact"/>
        <w:rPr>
          <w:rFonts w:ascii="Lato" w:eastAsia="Times New Roman" w:hAnsi="Lato"/>
          <w:sz w:val="18"/>
          <w:szCs w:val="18"/>
        </w:rPr>
      </w:pPr>
    </w:p>
    <w:p w14:paraId="1E6C5978" w14:textId="77777777" w:rsidR="0036211C" w:rsidRPr="00182D34" w:rsidRDefault="00311E41">
      <w:pPr>
        <w:tabs>
          <w:tab w:val="left" w:pos="800"/>
        </w:tabs>
        <w:spacing w:line="0" w:lineRule="atLeast"/>
        <w:ind w:left="20"/>
        <w:rPr>
          <w:rFonts w:ascii="Lato" w:eastAsia="Arial" w:hAnsi="Lato"/>
          <w:b/>
          <w:sz w:val="8"/>
          <w:szCs w:val="18"/>
        </w:rPr>
      </w:pPr>
      <w:r w:rsidRPr="00182D34">
        <w:rPr>
          <w:rFonts w:ascii="Lato" w:eastAsia="Arial" w:hAnsi="Lato"/>
          <w:b/>
          <w:sz w:val="8"/>
          <w:szCs w:val="18"/>
        </w:rPr>
        <w:t>regional</w:t>
      </w:r>
      <w:r w:rsidRPr="00182D34">
        <w:rPr>
          <w:rFonts w:ascii="Lato" w:eastAsia="Times New Roman" w:hAnsi="Lato"/>
          <w:sz w:val="18"/>
          <w:szCs w:val="18"/>
        </w:rPr>
        <w:tab/>
      </w:r>
      <w:r w:rsidRPr="00182D34">
        <w:rPr>
          <w:rFonts w:ascii="Lato" w:eastAsia="Arial" w:hAnsi="Lato"/>
          <w:b/>
          <w:sz w:val="8"/>
          <w:szCs w:val="18"/>
        </w:rPr>
        <w:t>Module 6</w:t>
      </w:r>
    </w:p>
    <w:p w14:paraId="3DB1118F" w14:textId="77777777" w:rsidR="0036211C" w:rsidRPr="00182D34" w:rsidRDefault="00311E41">
      <w:pPr>
        <w:spacing w:line="226" w:lineRule="auto"/>
        <w:ind w:left="20"/>
        <w:rPr>
          <w:rFonts w:ascii="Lato" w:eastAsia="Arial" w:hAnsi="Lato"/>
          <w:b/>
          <w:sz w:val="8"/>
          <w:szCs w:val="18"/>
        </w:rPr>
      </w:pPr>
      <w:r w:rsidRPr="00182D34">
        <w:rPr>
          <w:rFonts w:ascii="Lato" w:eastAsia="Arial" w:hAnsi="Lato"/>
          <w:b/>
          <w:sz w:val="8"/>
          <w:szCs w:val="18"/>
        </w:rPr>
        <w:t>case studies</w:t>
      </w:r>
    </w:p>
    <w:p w14:paraId="4CFB60EF" w14:textId="77777777" w:rsidR="0036211C" w:rsidRPr="00182D34" w:rsidRDefault="0036211C">
      <w:pPr>
        <w:spacing w:line="175" w:lineRule="exact"/>
        <w:rPr>
          <w:rFonts w:ascii="Lato" w:eastAsia="Times New Roman" w:hAnsi="Lato"/>
          <w:sz w:val="18"/>
          <w:szCs w:val="18"/>
        </w:rPr>
      </w:pPr>
    </w:p>
    <w:p w14:paraId="62C27D53" w14:textId="77777777" w:rsidR="0036211C" w:rsidRPr="00182D34" w:rsidRDefault="00311E41">
      <w:pPr>
        <w:spacing w:line="0" w:lineRule="atLeast"/>
        <w:ind w:left="20"/>
        <w:rPr>
          <w:rFonts w:ascii="Lato" w:eastAsia="Arial" w:hAnsi="Lato"/>
          <w:b/>
          <w:sz w:val="8"/>
          <w:szCs w:val="18"/>
        </w:rPr>
      </w:pPr>
      <w:r w:rsidRPr="00182D34">
        <w:rPr>
          <w:rFonts w:ascii="Lato" w:eastAsia="Arial" w:hAnsi="Lato"/>
          <w:b/>
          <w:sz w:val="8"/>
          <w:szCs w:val="18"/>
        </w:rPr>
        <w:t>Slides</w:t>
      </w:r>
    </w:p>
    <w:p w14:paraId="5A4EC473" w14:textId="77777777" w:rsidR="0036211C" w:rsidRPr="00182D34" w:rsidRDefault="0036211C">
      <w:pPr>
        <w:spacing w:line="0" w:lineRule="atLeast"/>
        <w:ind w:left="20"/>
        <w:rPr>
          <w:rFonts w:ascii="Lato" w:eastAsia="Arial" w:hAnsi="Lato"/>
          <w:b/>
          <w:sz w:val="8"/>
          <w:szCs w:val="18"/>
        </w:rPr>
        <w:sectPr w:rsidR="0036211C" w:rsidRPr="00182D34">
          <w:type w:val="continuous"/>
          <w:pgSz w:w="8640" w:h="12965"/>
          <w:pgMar w:top="698" w:right="381" w:bottom="30" w:left="740" w:header="0" w:footer="0" w:gutter="0"/>
          <w:cols w:num="2" w:space="0" w:equalWidth="0">
            <w:col w:w="3720" w:space="720"/>
            <w:col w:w="3080"/>
          </w:cols>
          <w:docGrid w:linePitch="360"/>
        </w:sectPr>
      </w:pPr>
    </w:p>
    <w:p w14:paraId="1AD34DD1" w14:textId="77777777" w:rsidR="0036211C" w:rsidRPr="00182D34" w:rsidRDefault="0036211C">
      <w:pPr>
        <w:spacing w:line="200" w:lineRule="exact"/>
        <w:rPr>
          <w:rFonts w:ascii="Lato" w:eastAsia="Times New Roman" w:hAnsi="Lato"/>
          <w:sz w:val="18"/>
          <w:szCs w:val="18"/>
        </w:rPr>
      </w:pPr>
    </w:p>
    <w:p w14:paraId="375CFCD4" w14:textId="77777777" w:rsidR="0036211C" w:rsidRPr="00182D34" w:rsidRDefault="0036211C">
      <w:pPr>
        <w:spacing w:line="288" w:lineRule="exact"/>
        <w:rPr>
          <w:rFonts w:ascii="Lato" w:eastAsia="Times New Roman" w:hAnsi="Lato"/>
          <w:sz w:val="18"/>
          <w:szCs w:val="18"/>
        </w:rPr>
      </w:pPr>
    </w:p>
    <w:p w14:paraId="055C29CF"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Effective IEA capacity building, as emphasised by some of the criteria shown in Box 1, should be an interactive process. The modules, therefore, are set up to include a series of didactic elements:</w:t>
      </w:r>
    </w:p>
    <w:p w14:paraId="3BBCA70B" w14:textId="77777777" w:rsidR="0036211C" w:rsidRPr="00182D34" w:rsidRDefault="0036211C">
      <w:pPr>
        <w:spacing w:line="112" w:lineRule="exact"/>
        <w:rPr>
          <w:rFonts w:ascii="Lato" w:eastAsia="Times New Roman" w:hAnsi="Lato"/>
          <w:sz w:val="18"/>
          <w:szCs w:val="18"/>
        </w:rPr>
      </w:pPr>
    </w:p>
    <w:p w14:paraId="4F61175A" w14:textId="77777777" w:rsidR="0036211C" w:rsidRPr="00182D34" w:rsidRDefault="00311E41">
      <w:pPr>
        <w:numPr>
          <w:ilvl w:val="0"/>
          <w:numId w:val="7"/>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Concept presentations</w:t>
      </w:r>
    </w:p>
    <w:p w14:paraId="5AC9C70A" w14:textId="77777777" w:rsidR="0036211C" w:rsidRPr="00182D34" w:rsidRDefault="0036211C">
      <w:pPr>
        <w:spacing w:line="50" w:lineRule="exact"/>
        <w:rPr>
          <w:rFonts w:ascii="Lato" w:eastAsia="Times New Roman" w:hAnsi="Lato"/>
          <w:sz w:val="18"/>
          <w:szCs w:val="18"/>
        </w:rPr>
      </w:pPr>
    </w:p>
    <w:p w14:paraId="09E5A154" w14:textId="77777777" w:rsidR="0036211C" w:rsidRPr="00182D34" w:rsidRDefault="00311E41">
      <w:pPr>
        <w:numPr>
          <w:ilvl w:val="0"/>
          <w:numId w:val="7"/>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Discussion questions in breakout groups or plenary sessions</w:t>
      </w:r>
    </w:p>
    <w:p w14:paraId="496ACD0F" w14:textId="77777777" w:rsidR="0036211C" w:rsidRPr="00182D34" w:rsidRDefault="0036211C">
      <w:pPr>
        <w:spacing w:line="50" w:lineRule="exact"/>
        <w:rPr>
          <w:rFonts w:ascii="Lato" w:eastAsia="Times New Roman" w:hAnsi="Lato"/>
          <w:sz w:val="18"/>
          <w:szCs w:val="18"/>
        </w:rPr>
      </w:pPr>
    </w:p>
    <w:p w14:paraId="2149A579" w14:textId="77777777" w:rsidR="0036211C" w:rsidRPr="00182D34" w:rsidRDefault="00311E41">
      <w:pPr>
        <w:numPr>
          <w:ilvl w:val="0"/>
          <w:numId w:val="7"/>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Case studies</w:t>
      </w:r>
    </w:p>
    <w:p w14:paraId="215DD173" w14:textId="77777777" w:rsidR="0036211C" w:rsidRPr="00182D34" w:rsidRDefault="0036211C">
      <w:pPr>
        <w:spacing w:line="50" w:lineRule="exact"/>
        <w:rPr>
          <w:rFonts w:ascii="Lato" w:eastAsia="Times New Roman" w:hAnsi="Lato"/>
          <w:sz w:val="18"/>
          <w:szCs w:val="18"/>
        </w:rPr>
      </w:pPr>
    </w:p>
    <w:p w14:paraId="2738EEFD" w14:textId="77777777" w:rsidR="0036211C" w:rsidRPr="00182D34" w:rsidRDefault="00311E41">
      <w:pPr>
        <w:numPr>
          <w:ilvl w:val="0"/>
          <w:numId w:val="7"/>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Role plays</w:t>
      </w:r>
    </w:p>
    <w:p w14:paraId="4E351AF4" w14:textId="77777777" w:rsidR="0036211C" w:rsidRPr="00182D34" w:rsidRDefault="0036211C">
      <w:pPr>
        <w:spacing w:line="50" w:lineRule="exact"/>
        <w:rPr>
          <w:rFonts w:ascii="Lato" w:eastAsia="Times New Roman" w:hAnsi="Lato"/>
          <w:sz w:val="18"/>
          <w:szCs w:val="18"/>
        </w:rPr>
      </w:pPr>
    </w:p>
    <w:p w14:paraId="6657E193" w14:textId="77777777" w:rsidR="0036211C" w:rsidRPr="00182D34" w:rsidRDefault="00311E41">
      <w:pPr>
        <w:numPr>
          <w:ilvl w:val="0"/>
          <w:numId w:val="7"/>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Problem-solving group exercises</w:t>
      </w:r>
    </w:p>
    <w:p w14:paraId="5475A38F" w14:textId="77777777" w:rsidR="0036211C" w:rsidRPr="00182D34" w:rsidRDefault="0036211C">
      <w:pPr>
        <w:spacing w:line="68" w:lineRule="exact"/>
        <w:rPr>
          <w:rFonts w:ascii="Lato" w:eastAsia="Times New Roman" w:hAnsi="Lato"/>
          <w:sz w:val="18"/>
          <w:szCs w:val="18"/>
        </w:rPr>
      </w:pPr>
    </w:p>
    <w:p w14:paraId="40109903" w14:textId="77777777" w:rsidR="0036211C" w:rsidRPr="00182D34" w:rsidRDefault="00311E41">
      <w:pPr>
        <w:numPr>
          <w:ilvl w:val="0"/>
          <w:numId w:val="7"/>
        </w:numPr>
        <w:tabs>
          <w:tab w:val="left" w:pos="720"/>
        </w:tabs>
        <w:spacing w:line="226" w:lineRule="auto"/>
        <w:ind w:left="720" w:right="360" w:hanging="351"/>
        <w:jc w:val="both"/>
        <w:rPr>
          <w:rFonts w:ascii="Lato" w:eastAsia="Times New Roman" w:hAnsi="Lato"/>
          <w:sz w:val="18"/>
          <w:szCs w:val="18"/>
        </w:rPr>
      </w:pPr>
      <w:r w:rsidRPr="00182D34">
        <w:rPr>
          <w:rFonts w:ascii="Lato" w:eastAsia="Times New Roman" w:hAnsi="Lato"/>
          <w:sz w:val="18"/>
          <w:szCs w:val="18"/>
        </w:rPr>
        <w:t>Plenary sessions at the end of the days to review key lessons learned and any outstanding questions and to explore concrete opportunities for practical application of the topics covered</w:t>
      </w:r>
    </w:p>
    <w:p w14:paraId="57CAEFCA" w14:textId="77777777" w:rsidR="0036211C" w:rsidRPr="00182D34" w:rsidRDefault="0036211C">
      <w:pPr>
        <w:spacing w:line="130" w:lineRule="exact"/>
        <w:rPr>
          <w:rFonts w:ascii="Lato" w:eastAsia="Times New Roman" w:hAnsi="Lato"/>
          <w:sz w:val="18"/>
          <w:szCs w:val="18"/>
        </w:rPr>
      </w:pPr>
    </w:p>
    <w:p w14:paraId="1F5E0136" w14:textId="77777777" w:rsidR="0036211C" w:rsidRPr="00182D34" w:rsidRDefault="00311E41">
      <w:pPr>
        <w:spacing w:line="225" w:lineRule="auto"/>
        <w:ind w:right="360"/>
        <w:rPr>
          <w:rFonts w:ascii="Lato" w:eastAsia="Times New Roman" w:hAnsi="Lato"/>
          <w:sz w:val="18"/>
          <w:szCs w:val="18"/>
        </w:rPr>
      </w:pPr>
      <w:r w:rsidRPr="00182D34">
        <w:rPr>
          <w:rFonts w:ascii="Lato" w:eastAsia="Times New Roman" w:hAnsi="Lato"/>
          <w:sz w:val="18"/>
          <w:szCs w:val="18"/>
        </w:rPr>
        <w:t>In some cases the facilitator may ask participants to read selected papers prior to or during the workshop.</w:t>
      </w:r>
    </w:p>
    <w:p w14:paraId="74612C83" w14:textId="77777777" w:rsidR="0036211C" w:rsidRPr="00182D34" w:rsidRDefault="0036211C">
      <w:pPr>
        <w:spacing w:line="128" w:lineRule="exact"/>
        <w:rPr>
          <w:rFonts w:ascii="Lato" w:eastAsia="Times New Roman" w:hAnsi="Lato"/>
          <w:sz w:val="18"/>
          <w:szCs w:val="18"/>
        </w:rPr>
      </w:pPr>
    </w:p>
    <w:p w14:paraId="4EF58AC3" w14:textId="77777777" w:rsidR="0036211C" w:rsidRPr="00182D34" w:rsidRDefault="00311E41">
      <w:pPr>
        <w:spacing w:line="225" w:lineRule="auto"/>
        <w:ind w:right="340"/>
        <w:rPr>
          <w:rFonts w:ascii="Lato" w:eastAsia="Times New Roman" w:hAnsi="Lato"/>
          <w:sz w:val="18"/>
          <w:szCs w:val="18"/>
        </w:rPr>
      </w:pPr>
      <w:r w:rsidRPr="00182D34">
        <w:rPr>
          <w:rFonts w:ascii="Lato" w:eastAsia="Times New Roman" w:hAnsi="Lato"/>
          <w:sz w:val="18"/>
          <w:szCs w:val="18"/>
        </w:rPr>
        <w:t>Included with the sample agendas and PowerPoint slides is a guide for interactive course design and delivery.</w:t>
      </w:r>
    </w:p>
    <w:p w14:paraId="3CD92758" w14:textId="77777777" w:rsidR="0036211C" w:rsidRPr="00182D34" w:rsidRDefault="0036211C">
      <w:pPr>
        <w:spacing w:line="225" w:lineRule="auto"/>
        <w:ind w:right="340"/>
        <w:rPr>
          <w:rFonts w:ascii="Lato" w:eastAsia="Times New Roman" w:hAnsi="Lato"/>
          <w:sz w:val="18"/>
          <w:szCs w:val="18"/>
        </w:rPr>
        <w:sectPr w:rsidR="0036211C" w:rsidRPr="00182D34">
          <w:type w:val="continuous"/>
          <w:pgSz w:w="8640" w:h="12965"/>
          <w:pgMar w:top="698" w:right="381" w:bottom="30" w:left="740" w:header="0" w:footer="0" w:gutter="0"/>
          <w:cols w:space="0" w:equalWidth="0">
            <w:col w:w="7520"/>
          </w:cols>
          <w:docGrid w:linePitch="360"/>
        </w:sectPr>
      </w:pPr>
    </w:p>
    <w:p w14:paraId="71C71FE6" w14:textId="77777777" w:rsidR="0036211C" w:rsidRPr="00182D34" w:rsidRDefault="0036211C">
      <w:pPr>
        <w:spacing w:line="1" w:lineRule="exact"/>
        <w:rPr>
          <w:rFonts w:ascii="Lato" w:eastAsia="Times New Roman" w:hAnsi="Lato"/>
          <w:sz w:val="18"/>
          <w:szCs w:val="18"/>
        </w:rPr>
      </w:pPr>
    </w:p>
    <w:p w14:paraId="7F1FBEF3" w14:textId="77777777" w:rsidR="0036211C" w:rsidRPr="00182D34" w:rsidRDefault="00311E41">
      <w:pPr>
        <w:spacing w:line="0" w:lineRule="atLeast"/>
        <w:ind w:left="7240"/>
        <w:rPr>
          <w:rFonts w:ascii="Lato" w:eastAsia="Times New Roman" w:hAnsi="Lato"/>
          <w:color w:val="FEF2E3"/>
          <w:sz w:val="52"/>
          <w:szCs w:val="18"/>
        </w:rPr>
      </w:pPr>
      <w:r w:rsidRPr="00182D34">
        <w:rPr>
          <w:rFonts w:ascii="Lato" w:eastAsia="Times New Roman" w:hAnsi="Lato"/>
          <w:color w:val="FEF2E3"/>
          <w:sz w:val="52"/>
          <w:szCs w:val="18"/>
        </w:rPr>
        <w:t>5</w:t>
      </w:r>
    </w:p>
    <w:p w14:paraId="7FED6EFA" w14:textId="77777777" w:rsidR="0036211C" w:rsidRPr="00182D34" w:rsidRDefault="0036211C">
      <w:pPr>
        <w:spacing w:line="0" w:lineRule="atLeast"/>
        <w:ind w:left="7240"/>
        <w:rPr>
          <w:rFonts w:ascii="Lato" w:eastAsia="Times New Roman" w:hAnsi="Lato"/>
          <w:color w:val="FEF2E3"/>
          <w:sz w:val="52"/>
          <w:szCs w:val="18"/>
        </w:rPr>
        <w:sectPr w:rsidR="0036211C" w:rsidRPr="00182D34">
          <w:type w:val="continuous"/>
          <w:pgSz w:w="8640" w:h="12965"/>
          <w:pgMar w:top="698" w:right="381" w:bottom="30" w:left="740" w:header="0" w:footer="0" w:gutter="0"/>
          <w:cols w:space="0" w:equalWidth="0">
            <w:col w:w="7520"/>
          </w:cols>
          <w:docGrid w:linePitch="360"/>
        </w:sectPr>
      </w:pPr>
    </w:p>
    <w:p w14:paraId="52C77304" w14:textId="77777777" w:rsidR="0036211C" w:rsidRPr="00182D34" w:rsidRDefault="00E35A07">
      <w:pPr>
        <w:spacing w:line="226" w:lineRule="auto"/>
        <w:ind w:left="335"/>
        <w:jc w:val="both"/>
        <w:rPr>
          <w:rFonts w:ascii="Lato" w:eastAsia="Times New Roman" w:hAnsi="Lato"/>
          <w:sz w:val="18"/>
          <w:szCs w:val="18"/>
        </w:rPr>
      </w:pPr>
      <w:bookmarkStart w:id="9" w:name="page10"/>
      <w:bookmarkEnd w:id="9"/>
      <w:r>
        <w:rPr>
          <w:rFonts w:ascii="Lato" w:eastAsia="Times New Roman" w:hAnsi="Lato"/>
          <w:color w:val="FEF2E3"/>
          <w:sz w:val="52"/>
          <w:szCs w:val="18"/>
        </w:rPr>
        <w:lastRenderedPageBreak/>
        <w:pict w14:anchorId="62A0ECCF">
          <v:shape id="_x0000_s1035" type="#_x0000_t75" style="position:absolute;left:0;text-align:left;margin-left:37.45pt;margin-top:272.9pt;width:358pt;height:1pt;z-index:-19;mso-position-horizontal-relative:page;mso-position-vertical-relative:page">
            <v:imagedata r:id="rId11" o:title=""/>
            <w10:wrap anchorx="page" anchory="page"/>
          </v:shape>
        </w:pict>
      </w:r>
      <w:r>
        <w:rPr>
          <w:rFonts w:ascii="Lato" w:eastAsia="Times New Roman" w:hAnsi="Lato"/>
          <w:color w:val="FEF2E3"/>
          <w:sz w:val="52"/>
          <w:szCs w:val="18"/>
        </w:rPr>
        <w:pict w14:anchorId="52A9A6E0">
          <v:shape id="_x0000_s1036" type="#_x0000_t75" style="position:absolute;left:0;text-align:left;margin-left:37.45pt;margin-top:372.9pt;width:358pt;height:1pt;z-index:-18;mso-position-horizontal-relative:page;mso-position-vertical-relative:page">
            <v:imagedata r:id="rId11" o:title=""/>
            <w10:wrap anchorx="page" anchory="page"/>
          </v:shape>
        </w:pict>
      </w:r>
      <w:r>
        <w:rPr>
          <w:rFonts w:ascii="Lato" w:eastAsia="Times New Roman" w:hAnsi="Lato"/>
          <w:color w:val="FEF2E3"/>
          <w:sz w:val="52"/>
          <w:szCs w:val="18"/>
        </w:rPr>
        <w:pict w14:anchorId="5173CBDF">
          <v:shape id="_x0000_s1037" type="#_x0000_t75" style="position:absolute;left:0;text-align:left;margin-left:44.4pt;margin-top:79.15pt;width:19.7pt;height:24.95pt;z-index:-17;mso-position-horizontal-relative:page;mso-position-vertical-relative:page">
            <v:imagedata r:id="rId12" o:title="" chromakey="black"/>
            <w10:wrap anchorx="page" anchory="page"/>
          </v:shape>
        </w:pict>
      </w:r>
      <w:r>
        <w:rPr>
          <w:rFonts w:ascii="Lato" w:eastAsia="Times New Roman" w:hAnsi="Lato"/>
          <w:color w:val="FEF2E3"/>
          <w:sz w:val="52"/>
          <w:szCs w:val="18"/>
        </w:rPr>
        <w:pict w14:anchorId="62610473">
          <v:shape id="_x0000_s1038" type="#_x0000_t75" style="position:absolute;left:0;text-align:left;margin-left:0;margin-top:0;width:432.05pt;height:648.25pt;z-index:-16;mso-position-horizontal-relative:page;mso-position-vertical-relative:page">
            <v:imagedata r:id="rId13" o:title=""/>
            <w10:wrap anchorx="page" anchory="page"/>
          </v:shape>
        </w:pict>
      </w:r>
      <w:r w:rsidR="00311E41" w:rsidRPr="00182D34">
        <w:rPr>
          <w:rFonts w:ascii="Lato" w:eastAsia="Times New Roman" w:hAnsi="Lato"/>
          <w:sz w:val="18"/>
          <w:szCs w:val="18"/>
        </w:rPr>
        <w:t>The margins of each module contain symbols for the facilitator and participants to more readily identify discussion questions, participatory exercises and information for which a specific PowerPoint slide has been created.</w:t>
      </w:r>
    </w:p>
    <w:p w14:paraId="48944695" w14:textId="77777777" w:rsidR="0036211C" w:rsidRPr="00182D34" w:rsidRDefault="0036211C">
      <w:pPr>
        <w:spacing w:line="332" w:lineRule="exact"/>
        <w:rPr>
          <w:rFonts w:ascii="Lato" w:eastAsia="Times New Roman" w:hAnsi="Lato"/>
          <w:sz w:val="18"/>
          <w:szCs w:val="18"/>
        </w:rPr>
      </w:pPr>
    </w:p>
    <w:p w14:paraId="7B648BB5" w14:textId="77777777" w:rsidR="0036211C" w:rsidRPr="00182D34" w:rsidRDefault="00311E41">
      <w:pPr>
        <w:spacing w:line="0" w:lineRule="atLeast"/>
        <w:ind w:left="1035"/>
        <w:rPr>
          <w:rFonts w:ascii="Lato" w:eastAsia="Times New Roman" w:hAnsi="Lato"/>
          <w:sz w:val="18"/>
          <w:szCs w:val="18"/>
        </w:rPr>
      </w:pPr>
      <w:r w:rsidRPr="00182D34">
        <w:rPr>
          <w:rFonts w:ascii="Lato" w:eastAsia="Times New Roman" w:hAnsi="Lato"/>
          <w:sz w:val="18"/>
          <w:szCs w:val="18"/>
        </w:rPr>
        <w:t>– discussion question</w:t>
      </w:r>
    </w:p>
    <w:p w14:paraId="5B5086D4" w14:textId="77777777" w:rsidR="0036211C" w:rsidRPr="00182D34" w:rsidRDefault="0036211C">
      <w:pPr>
        <w:spacing w:line="200" w:lineRule="exact"/>
        <w:rPr>
          <w:rFonts w:ascii="Lato" w:eastAsia="Times New Roman" w:hAnsi="Lato"/>
          <w:sz w:val="18"/>
          <w:szCs w:val="18"/>
        </w:rPr>
      </w:pPr>
    </w:p>
    <w:p w14:paraId="3B515865" w14:textId="77777777" w:rsidR="0036211C" w:rsidRPr="00182D34" w:rsidRDefault="0036211C">
      <w:pPr>
        <w:spacing w:line="267" w:lineRule="exact"/>
        <w:rPr>
          <w:rFonts w:ascii="Lato" w:eastAsia="Times New Roman" w:hAnsi="Lato"/>
          <w:sz w:val="18"/>
          <w:szCs w:val="18"/>
        </w:rPr>
      </w:pPr>
    </w:p>
    <w:p w14:paraId="3AB8EB51" w14:textId="77777777" w:rsidR="0036211C" w:rsidRPr="00182D34" w:rsidRDefault="00311E41">
      <w:pPr>
        <w:numPr>
          <w:ilvl w:val="0"/>
          <w:numId w:val="8"/>
        </w:numPr>
        <w:tabs>
          <w:tab w:val="left" w:pos="1000"/>
        </w:tabs>
        <w:spacing w:line="430" w:lineRule="auto"/>
        <w:ind w:left="335" w:right="3960" w:firstLine="236"/>
        <w:rPr>
          <w:rFonts w:ascii="Lato" w:eastAsia="Arial" w:hAnsi="Lato"/>
          <w:b/>
          <w:color w:val="999999"/>
          <w:sz w:val="22"/>
          <w:szCs w:val="18"/>
        </w:rPr>
      </w:pPr>
      <w:r w:rsidRPr="00182D34">
        <w:rPr>
          <w:rFonts w:ascii="Lato" w:eastAsia="Times New Roman" w:hAnsi="Lato"/>
          <w:sz w:val="18"/>
          <w:szCs w:val="18"/>
        </w:rPr>
        <w:t xml:space="preserve">– PowerPoint slide and number </w:t>
      </w:r>
      <w:r w:rsidR="005744DB">
        <w:rPr>
          <w:rFonts w:ascii="Lato" w:eastAsia="Times New Roman" w:hAnsi="Lato"/>
          <w:sz w:val="18"/>
          <w:szCs w:val="18"/>
        </w:rPr>
        <w:pict w14:anchorId="3EF492D5">
          <v:shape id="_x0000_i1038" type="#_x0000_t75" style="width:32.2pt;height:30.3pt">
            <v:imagedata r:id="rId14" o:title=""/>
          </v:shape>
        </w:pict>
      </w:r>
      <w:r w:rsidRPr="00182D34">
        <w:rPr>
          <w:rFonts w:ascii="Lato" w:eastAsia="Times New Roman" w:hAnsi="Lato"/>
          <w:sz w:val="18"/>
          <w:szCs w:val="18"/>
        </w:rPr>
        <w:t xml:space="preserve"> – participatory exercise</w:t>
      </w:r>
    </w:p>
    <w:p w14:paraId="632846FC" w14:textId="77777777" w:rsidR="0036211C" w:rsidRPr="00182D34" w:rsidRDefault="0036211C">
      <w:pPr>
        <w:spacing w:line="44" w:lineRule="exact"/>
        <w:rPr>
          <w:rFonts w:ascii="Lato" w:eastAsia="Times New Roman" w:hAnsi="Lato"/>
          <w:sz w:val="18"/>
          <w:szCs w:val="18"/>
        </w:rPr>
      </w:pPr>
    </w:p>
    <w:p w14:paraId="1B38131B" w14:textId="77777777" w:rsidR="0036211C" w:rsidRPr="00182D34" w:rsidRDefault="00311E41">
      <w:pPr>
        <w:spacing w:line="226" w:lineRule="auto"/>
        <w:ind w:left="335"/>
        <w:jc w:val="both"/>
        <w:rPr>
          <w:rFonts w:ascii="Lato" w:eastAsia="Times New Roman" w:hAnsi="Lato"/>
          <w:sz w:val="18"/>
          <w:szCs w:val="18"/>
        </w:rPr>
      </w:pPr>
      <w:r w:rsidRPr="00182D34">
        <w:rPr>
          <w:rFonts w:ascii="Lato" w:eastAsia="Times New Roman" w:hAnsi="Lato"/>
          <w:sz w:val="18"/>
          <w:szCs w:val="18"/>
        </w:rPr>
        <w:t>Course facilitators should formally and informally gather participant feedback throughout a course. In order to help the process, a sample evaluation form is included on the CD for daily and overall course evaluations.</w:t>
      </w:r>
    </w:p>
    <w:p w14:paraId="5141B951" w14:textId="77777777" w:rsidR="0036211C" w:rsidRPr="00182D34" w:rsidRDefault="0036211C">
      <w:pPr>
        <w:spacing w:line="228" w:lineRule="exact"/>
        <w:rPr>
          <w:rFonts w:ascii="Lato" w:eastAsia="Times New Roman" w:hAnsi="Lato"/>
          <w:sz w:val="18"/>
          <w:szCs w:val="18"/>
        </w:rPr>
      </w:pPr>
    </w:p>
    <w:p w14:paraId="616F2F57" w14:textId="77777777" w:rsidR="0036211C" w:rsidRPr="00182D34" w:rsidRDefault="00311E41">
      <w:pPr>
        <w:spacing w:line="233" w:lineRule="auto"/>
        <w:ind w:left="335" w:right="540"/>
        <w:rPr>
          <w:rFonts w:ascii="Lato" w:eastAsia="Arial" w:hAnsi="Lato"/>
          <w:b/>
          <w:color w:val="004B1F"/>
          <w:sz w:val="28"/>
          <w:szCs w:val="18"/>
        </w:rPr>
      </w:pPr>
      <w:r w:rsidRPr="00182D34">
        <w:rPr>
          <w:rFonts w:ascii="Lato" w:eastAsia="Arial" w:hAnsi="Lato"/>
          <w:b/>
          <w:color w:val="004B1F"/>
          <w:sz w:val="28"/>
          <w:szCs w:val="18"/>
        </w:rPr>
        <w:t>Module 1 Overview: The GEO Approach to Integrated Environmental Assessment</w:t>
      </w:r>
    </w:p>
    <w:p w14:paraId="0178116C" w14:textId="77777777" w:rsidR="0036211C" w:rsidRPr="00182D34" w:rsidRDefault="0036211C">
      <w:pPr>
        <w:spacing w:line="313" w:lineRule="exact"/>
        <w:rPr>
          <w:rFonts w:ascii="Lato" w:eastAsia="Times New Roman" w:hAnsi="Lato"/>
          <w:sz w:val="18"/>
          <w:szCs w:val="18"/>
        </w:rPr>
      </w:pPr>
    </w:p>
    <w:p w14:paraId="76411687" w14:textId="77777777" w:rsidR="0036211C" w:rsidRPr="00182D34" w:rsidRDefault="00311E41">
      <w:pPr>
        <w:spacing w:line="0" w:lineRule="atLeast"/>
        <w:ind w:left="335"/>
        <w:rPr>
          <w:rFonts w:ascii="Lato" w:eastAsia="Arial" w:hAnsi="Lato"/>
          <w:b/>
          <w:sz w:val="14"/>
          <w:szCs w:val="18"/>
        </w:rPr>
      </w:pPr>
      <w:r w:rsidRPr="00182D34">
        <w:rPr>
          <w:rFonts w:ascii="Lato" w:eastAsia="Arial" w:hAnsi="Lato"/>
          <w:b/>
          <w:sz w:val="14"/>
          <w:szCs w:val="18"/>
        </w:rPr>
        <w:t>Module 1 Content</w:t>
      </w:r>
    </w:p>
    <w:p w14:paraId="3A0A1F06" w14:textId="77777777" w:rsidR="0036211C" w:rsidRPr="00182D34" w:rsidRDefault="0036211C">
      <w:pPr>
        <w:spacing w:line="62" w:lineRule="exact"/>
        <w:rPr>
          <w:rFonts w:ascii="Lato" w:eastAsia="Times New Roman" w:hAnsi="Lato"/>
          <w:sz w:val="18"/>
          <w:szCs w:val="18"/>
        </w:rPr>
      </w:pPr>
    </w:p>
    <w:p w14:paraId="3154F070" w14:textId="77777777" w:rsidR="0036211C" w:rsidRPr="00182D34" w:rsidRDefault="00311E41">
      <w:pPr>
        <w:numPr>
          <w:ilvl w:val="0"/>
          <w:numId w:val="9"/>
        </w:numPr>
        <w:tabs>
          <w:tab w:val="left" w:pos="575"/>
        </w:tabs>
        <w:spacing w:line="0" w:lineRule="atLeast"/>
        <w:ind w:left="575" w:hanging="231"/>
        <w:rPr>
          <w:rFonts w:ascii="Lato" w:eastAsia="Arial" w:hAnsi="Lato"/>
          <w:sz w:val="14"/>
          <w:szCs w:val="18"/>
        </w:rPr>
      </w:pPr>
      <w:r w:rsidRPr="00182D34">
        <w:rPr>
          <w:rFonts w:ascii="Lato" w:eastAsia="Arial" w:hAnsi="Lato"/>
          <w:sz w:val="14"/>
          <w:szCs w:val="18"/>
        </w:rPr>
        <w:t>UNEP assessment mandate</w:t>
      </w:r>
    </w:p>
    <w:p w14:paraId="2298C890" w14:textId="77777777" w:rsidR="0036211C" w:rsidRPr="00182D34" w:rsidRDefault="0036211C">
      <w:pPr>
        <w:spacing w:line="56" w:lineRule="exact"/>
        <w:rPr>
          <w:rFonts w:ascii="Lato" w:eastAsia="Arial" w:hAnsi="Lato"/>
          <w:sz w:val="14"/>
          <w:szCs w:val="18"/>
        </w:rPr>
      </w:pPr>
    </w:p>
    <w:p w14:paraId="5A5307EA" w14:textId="77777777" w:rsidR="0036211C" w:rsidRPr="00182D34" w:rsidRDefault="00311E41">
      <w:pPr>
        <w:numPr>
          <w:ilvl w:val="0"/>
          <w:numId w:val="9"/>
        </w:numPr>
        <w:tabs>
          <w:tab w:val="left" w:pos="575"/>
        </w:tabs>
        <w:spacing w:line="0" w:lineRule="atLeast"/>
        <w:ind w:left="575" w:hanging="231"/>
        <w:rPr>
          <w:rFonts w:ascii="Lato" w:eastAsia="Arial" w:hAnsi="Lato"/>
          <w:sz w:val="14"/>
          <w:szCs w:val="18"/>
        </w:rPr>
      </w:pPr>
      <w:r w:rsidRPr="00182D34">
        <w:rPr>
          <w:rFonts w:ascii="Lato" w:eastAsia="Arial" w:hAnsi="Lato"/>
          <w:sz w:val="14"/>
          <w:szCs w:val="18"/>
        </w:rPr>
        <w:t>GEO rationale and IEA framework</w:t>
      </w:r>
    </w:p>
    <w:p w14:paraId="3E63806A" w14:textId="77777777" w:rsidR="0036211C" w:rsidRPr="00182D34" w:rsidRDefault="0036211C">
      <w:pPr>
        <w:spacing w:line="56" w:lineRule="exact"/>
        <w:rPr>
          <w:rFonts w:ascii="Lato" w:eastAsia="Arial" w:hAnsi="Lato"/>
          <w:sz w:val="14"/>
          <w:szCs w:val="18"/>
        </w:rPr>
      </w:pPr>
    </w:p>
    <w:p w14:paraId="0A422546" w14:textId="77777777" w:rsidR="0036211C" w:rsidRPr="00182D34" w:rsidRDefault="00311E41">
      <w:pPr>
        <w:numPr>
          <w:ilvl w:val="0"/>
          <w:numId w:val="9"/>
        </w:numPr>
        <w:tabs>
          <w:tab w:val="left" w:pos="575"/>
        </w:tabs>
        <w:spacing w:line="0" w:lineRule="atLeast"/>
        <w:ind w:left="575" w:hanging="231"/>
        <w:rPr>
          <w:rFonts w:ascii="Lato" w:eastAsia="Arial" w:hAnsi="Lato"/>
          <w:sz w:val="14"/>
          <w:szCs w:val="18"/>
        </w:rPr>
      </w:pPr>
      <w:r w:rsidRPr="00182D34">
        <w:rPr>
          <w:rFonts w:ascii="Lato" w:eastAsia="Arial" w:hAnsi="Lato"/>
          <w:sz w:val="14"/>
          <w:szCs w:val="18"/>
        </w:rPr>
        <w:t>The GEO process</w:t>
      </w:r>
    </w:p>
    <w:p w14:paraId="269C9BD7" w14:textId="77777777" w:rsidR="0036211C" w:rsidRPr="00182D34" w:rsidRDefault="0036211C">
      <w:pPr>
        <w:spacing w:line="56" w:lineRule="exact"/>
        <w:rPr>
          <w:rFonts w:ascii="Lato" w:eastAsia="Arial" w:hAnsi="Lato"/>
          <w:sz w:val="14"/>
          <w:szCs w:val="18"/>
        </w:rPr>
      </w:pPr>
    </w:p>
    <w:p w14:paraId="61133D6D" w14:textId="77777777" w:rsidR="0036211C" w:rsidRPr="00182D34" w:rsidRDefault="00311E41">
      <w:pPr>
        <w:numPr>
          <w:ilvl w:val="0"/>
          <w:numId w:val="9"/>
        </w:numPr>
        <w:tabs>
          <w:tab w:val="left" w:pos="575"/>
        </w:tabs>
        <w:spacing w:line="0" w:lineRule="atLeast"/>
        <w:ind w:left="575" w:hanging="231"/>
        <w:rPr>
          <w:rFonts w:ascii="Lato" w:eastAsia="Arial" w:hAnsi="Lato"/>
          <w:sz w:val="14"/>
          <w:szCs w:val="18"/>
        </w:rPr>
      </w:pPr>
      <w:r w:rsidRPr="00182D34">
        <w:rPr>
          <w:rFonts w:ascii="Lato" w:eastAsia="Arial" w:hAnsi="Lato"/>
          <w:sz w:val="14"/>
          <w:szCs w:val="18"/>
        </w:rPr>
        <w:t>The GEO-4 process</w:t>
      </w:r>
    </w:p>
    <w:p w14:paraId="3A2872E3" w14:textId="77777777" w:rsidR="0036211C" w:rsidRPr="00182D34" w:rsidRDefault="0036211C">
      <w:pPr>
        <w:spacing w:line="56" w:lineRule="exact"/>
        <w:rPr>
          <w:rFonts w:ascii="Lato" w:eastAsia="Arial" w:hAnsi="Lato"/>
          <w:sz w:val="14"/>
          <w:szCs w:val="18"/>
        </w:rPr>
      </w:pPr>
    </w:p>
    <w:p w14:paraId="3CCC44B5" w14:textId="77777777" w:rsidR="0036211C" w:rsidRPr="00182D34" w:rsidRDefault="00311E41">
      <w:pPr>
        <w:numPr>
          <w:ilvl w:val="0"/>
          <w:numId w:val="9"/>
        </w:numPr>
        <w:tabs>
          <w:tab w:val="left" w:pos="575"/>
        </w:tabs>
        <w:spacing w:line="0" w:lineRule="atLeast"/>
        <w:ind w:left="575" w:hanging="231"/>
        <w:rPr>
          <w:rFonts w:ascii="Lato" w:eastAsia="Arial" w:hAnsi="Lato"/>
          <w:sz w:val="14"/>
          <w:szCs w:val="18"/>
        </w:rPr>
      </w:pPr>
      <w:r w:rsidRPr="00182D34">
        <w:rPr>
          <w:rFonts w:ascii="Lato" w:eastAsia="Arial" w:hAnsi="Lato"/>
          <w:sz w:val="14"/>
          <w:szCs w:val="18"/>
        </w:rPr>
        <w:t>GEO products</w:t>
      </w:r>
    </w:p>
    <w:p w14:paraId="0374B038" w14:textId="77777777" w:rsidR="0036211C" w:rsidRPr="00182D34" w:rsidRDefault="0036211C">
      <w:pPr>
        <w:spacing w:line="56" w:lineRule="exact"/>
        <w:rPr>
          <w:rFonts w:ascii="Lato" w:eastAsia="Arial" w:hAnsi="Lato"/>
          <w:sz w:val="14"/>
          <w:szCs w:val="18"/>
        </w:rPr>
      </w:pPr>
    </w:p>
    <w:p w14:paraId="2E990D5E" w14:textId="77777777" w:rsidR="0036211C" w:rsidRPr="00182D34" w:rsidRDefault="00311E41">
      <w:pPr>
        <w:numPr>
          <w:ilvl w:val="0"/>
          <w:numId w:val="9"/>
        </w:numPr>
        <w:tabs>
          <w:tab w:val="left" w:pos="575"/>
        </w:tabs>
        <w:spacing w:line="0" w:lineRule="atLeast"/>
        <w:ind w:left="575" w:hanging="231"/>
        <w:rPr>
          <w:rFonts w:ascii="Lato" w:eastAsia="Arial" w:hAnsi="Lato"/>
          <w:sz w:val="14"/>
          <w:szCs w:val="18"/>
        </w:rPr>
      </w:pPr>
      <w:r w:rsidRPr="00182D34">
        <w:rPr>
          <w:rFonts w:ascii="Lato" w:eastAsia="Arial" w:hAnsi="Lato"/>
          <w:sz w:val="14"/>
          <w:szCs w:val="18"/>
        </w:rPr>
        <w:t>Assessment and reporting related to IEA</w:t>
      </w:r>
    </w:p>
    <w:p w14:paraId="40A28B64" w14:textId="77777777" w:rsidR="0036211C" w:rsidRPr="00182D34" w:rsidRDefault="0036211C">
      <w:pPr>
        <w:spacing w:line="389" w:lineRule="exact"/>
        <w:rPr>
          <w:rFonts w:ascii="Lato" w:eastAsia="Times New Roman" w:hAnsi="Lato"/>
          <w:sz w:val="18"/>
          <w:szCs w:val="18"/>
        </w:rPr>
      </w:pPr>
    </w:p>
    <w:p w14:paraId="36CA56AB" w14:textId="77777777" w:rsidR="0036211C" w:rsidRPr="00182D34" w:rsidRDefault="00311E41">
      <w:pPr>
        <w:spacing w:line="258" w:lineRule="auto"/>
        <w:ind w:left="335"/>
        <w:jc w:val="both"/>
        <w:rPr>
          <w:rFonts w:ascii="Lato" w:eastAsia="Times New Roman" w:hAnsi="Lato"/>
          <w:sz w:val="16"/>
          <w:szCs w:val="18"/>
        </w:rPr>
      </w:pPr>
      <w:r w:rsidRPr="00182D34">
        <w:rPr>
          <w:rFonts w:ascii="Lato" w:eastAsia="Times New Roman" w:hAnsi="Lato"/>
          <w:sz w:val="16"/>
          <w:szCs w:val="18"/>
        </w:rPr>
        <w:t>Module 1 introduces the IEA and reporting process based on the GEO of UNEP. It demonstrates that the IEA approach is an effective way of developing policy-relevant recommendations about the state of the environment and its interaction with human development.</w:t>
      </w:r>
    </w:p>
    <w:p w14:paraId="0B6BA1B6" w14:textId="77777777" w:rsidR="0036211C" w:rsidRPr="00182D34" w:rsidRDefault="0036211C">
      <w:pPr>
        <w:spacing w:line="112" w:lineRule="exact"/>
        <w:rPr>
          <w:rFonts w:ascii="Lato" w:eastAsia="Times New Roman" w:hAnsi="Lato"/>
          <w:sz w:val="18"/>
          <w:szCs w:val="18"/>
        </w:rPr>
      </w:pPr>
    </w:p>
    <w:p w14:paraId="3B277073" w14:textId="77777777" w:rsidR="0036211C" w:rsidRPr="00182D34" w:rsidRDefault="00311E41">
      <w:pPr>
        <w:spacing w:line="228" w:lineRule="auto"/>
        <w:ind w:left="335"/>
        <w:jc w:val="both"/>
        <w:rPr>
          <w:rFonts w:ascii="Lato" w:eastAsia="Times New Roman" w:hAnsi="Lato"/>
          <w:sz w:val="18"/>
          <w:szCs w:val="18"/>
        </w:rPr>
      </w:pPr>
      <w:r w:rsidRPr="00182D34">
        <w:rPr>
          <w:rFonts w:ascii="Lato" w:eastAsia="Times New Roman" w:hAnsi="Lato"/>
          <w:sz w:val="18"/>
          <w:szCs w:val="18"/>
        </w:rPr>
        <w:t>The module describes UNEP, its mandate to keep the global environment under review and how the GEO process fulfils this mandate. The goal of the GEO process is to ensure that environmental problems and significant emerging issues receive appropriate, adequate and timely consideration by governments and other stakeholders. As part of the GEO initiative, UNEP helps practitioners learn how to carry out integrated environmental assessments at regional and national levels.</w:t>
      </w:r>
    </w:p>
    <w:p w14:paraId="7311C17E" w14:textId="77777777" w:rsidR="0036211C" w:rsidRPr="00182D34" w:rsidRDefault="0036211C">
      <w:pPr>
        <w:spacing w:line="129" w:lineRule="exact"/>
        <w:rPr>
          <w:rFonts w:ascii="Lato" w:eastAsia="Times New Roman" w:hAnsi="Lato"/>
          <w:sz w:val="18"/>
          <w:szCs w:val="18"/>
        </w:rPr>
      </w:pPr>
    </w:p>
    <w:p w14:paraId="0B38F730" w14:textId="77777777" w:rsidR="0036211C" w:rsidRPr="00182D34" w:rsidRDefault="00311E41">
      <w:pPr>
        <w:spacing w:line="0" w:lineRule="atLeast"/>
        <w:ind w:left="335"/>
        <w:jc w:val="both"/>
        <w:rPr>
          <w:rFonts w:ascii="Lato" w:eastAsia="Times New Roman" w:hAnsi="Lato"/>
          <w:sz w:val="18"/>
          <w:szCs w:val="18"/>
        </w:rPr>
      </w:pPr>
      <w:r w:rsidRPr="00182D34">
        <w:rPr>
          <w:rFonts w:ascii="Lato" w:eastAsia="Times New Roman" w:hAnsi="Lato"/>
          <w:sz w:val="18"/>
          <w:szCs w:val="18"/>
        </w:rPr>
        <w:t>IEA undertakes a critical, objective evaluation and analysis of data and information designed to support decision-making. It applies expert judgment to existing knowledge to provide scientifically credible answers to policy-relevant questions, indicating, where possible, the level of confidence. IEA provides a participatory, structured approach to linking knowledge and action. Over time, GEO has developed an increasingly integrated approach to environmental assessment and reporting. It asks the questions shown in Figure 2.</w:t>
      </w:r>
    </w:p>
    <w:p w14:paraId="236F9C05" w14:textId="77777777" w:rsidR="0036211C" w:rsidRPr="00182D34" w:rsidRDefault="0036211C">
      <w:pPr>
        <w:spacing w:line="129" w:lineRule="exact"/>
        <w:rPr>
          <w:rFonts w:ascii="Lato" w:eastAsia="Times New Roman" w:hAnsi="Lato"/>
          <w:sz w:val="18"/>
          <w:szCs w:val="18"/>
        </w:rPr>
      </w:pPr>
    </w:p>
    <w:p w14:paraId="0BC12C68" w14:textId="77777777" w:rsidR="0036211C" w:rsidRPr="00182D34" w:rsidRDefault="00311E41">
      <w:pPr>
        <w:spacing w:line="197" w:lineRule="auto"/>
        <w:ind w:left="335"/>
        <w:jc w:val="both"/>
        <w:rPr>
          <w:rFonts w:ascii="Lato" w:eastAsia="Times New Roman" w:hAnsi="Lato"/>
          <w:sz w:val="18"/>
          <w:szCs w:val="18"/>
        </w:rPr>
      </w:pPr>
      <w:r w:rsidRPr="00182D34">
        <w:rPr>
          <w:rFonts w:ascii="Lato" w:eastAsia="Times New Roman" w:hAnsi="Lato"/>
          <w:sz w:val="18"/>
          <w:szCs w:val="18"/>
        </w:rPr>
        <w:t>For GEO-1, GEO-2000 and GEO-3, UNEP’s IEA was carried out using the DPSIR (drivers, pressures, state, impacts, response) framework. In GEO-4 the conceptual framework has been modified. Module 1 describes the differences between this new framework and the</w:t>
      </w:r>
    </w:p>
    <w:p w14:paraId="0CD15B4A" w14:textId="77777777" w:rsidR="0036211C" w:rsidRPr="00182D34" w:rsidRDefault="00311E41">
      <w:pPr>
        <w:numPr>
          <w:ilvl w:val="0"/>
          <w:numId w:val="10"/>
        </w:numPr>
        <w:tabs>
          <w:tab w:val="left" w:pos="335"/>
        </w:tabs>
        <w:spacing w:line="183" w:lineRule="auto"/>
        <w:ind w:left="335" w:hanging="335"/>
        <w:rPr>
          <w:rFonts w:ascii="Lato" w:eastAsia="Times New Roman" w:hAnsi="Lato"/>
          <w:color w:val="FEF2E3"/>
          <w:sz w:val="36"/>
          <w:szCs w:val="18"/>
        </w:rPr>
      </w:pPr>
      <w:r w:rsidRPr="00182D34">
        <w:rPr>
          <w:rFonts w:ascii="Lato" w:eastAsia="Times New Roman" w:hAnsi="Lato"/>
          <w:sz w:val="14"/>
          <w:szCs w:val="18"/>
        </w:rPr>
        <w:t>original DPSIR framework.</w:t>
      </w:r>
    </w:p>
    <w:p w14:paraId="56A7E0A0" w14:textId="77777777" w:rsidR="0036211C" w:rsidRPr="00182D34" w:rsidRDefault="0036211C">
      <w:pPr>
        <w:tabs>
          <w:tab w:val="left" w:pos="335"/>
        </w:tabs>
        <w:spacing w:line="183" w:lineRule="auto"/>
        <w:ind w:left="335" w:hanging="335"/>
        <w:rPr>
          <w:rFonts w:ascii="Lato" w:eastAsia="Times New Roman" w:hAnsi="Lato"/>
          <w:color w:val="FEF2E3"/>
          <w:sz w:val="36"/>
          <w:szCs w:val="18"/>
        </w:rPr>
        <w:sectPr w:rsidR="0036211C" w:rsidRPr="00182D34">
          <w:pgSz w:w="8640" w:h="12965"/>
          <w:pgMar w:top="716" w:right="741" w:bottom="235" w:left="405" w:header="0" w:footer="0" w:gutter="0"/>
          <w:cols w:space="0" w:equalWidth="0">
            <w:col w:w="7495"/>
          </w:cols>
          <w:docGrid w:linePitch="360"/>
        </w:sectPr>
      </w:pPr>
    </w:p>
    <w:p w14:paraId="0161438E" w14:textId="77777777" w:rsidR="0036211C" w:rsidRPr="00182D34" w:rsidRDefault="00E35A07">
      <w:pPr>
        <w:spacing w:line="0" w:lineRule="atLeast"/>
        <w:rPr>
          <w:rFonts w:ascii="Lato" w:eastAsia="Times New Roman" w:hAnsi="Lato"/>
          <w:sz w:val="18"/>
          <w:szCs w:val="18"/>
        </w:rPr>
      </w:pPr>
      <w:bookmarkStart w:id="10" w:name="page11"/>
      <w:bookmarkEnd w:id="10"/>
      <w:r>
        <w:rPr>
          <w:rFonts w:ascii="Lato" w:eastAsia="Times New Roman" w:hAnsi="Lato"/>
          <w:color w:val="FEF2E3"/>
          <w:sz w:val="36"/>
          <w:szCs w:val="18"/>
        </w:rPr>
        <w:lastRenderedPageBreak/>
        <w:pict w14:anchorId="47B1D42A">
          <v:shape id="_x0000_s1039" type="#_x0000_t75" style="position:absolute;margin-left:0;margin-top:-10.5pt;width:432.05pt;height:648.25pt;z-index:-15;mso-position-horizontal-relative:page;mso-position-vertical-relative:page">
            <v:imagedata r:id="rId15" o:title="" grayscale="t"/>
            <w10:wrap anchorx="page" anchory="page"/>
          </v:shape>
        </w:pict>
      </w:r>
      <w:r w:rsidR="00311E41" w:rsidRPr="00182D34">
        <w:rPr>
          <w:rFonts w:ascii="Lato" w:eastAsia="Times New Roman" w:hAnsi="Lato"/>
          <w:sz w:val="18"/>
          <w:szCs w:val="18"/>
        </w:rPr>
        <w:t>GEO products include:</w:t>
      </w:r>
    </w:p>
    <w:p w14:paraId="0B694182" w14:textId="77777777" w:rsidR="0036211C" w:rsidRPr="00182D34" w:rsidRDefault="0036211C">
      <w:pPr>
        <w:spacing w:line="110" w:lineRule="exact"/>
        <w:rPr>
          <w:rFonts w:ascii="Lato" w:eastAsia="Times New Roman" w:hAnsi="Lato"/>
          <w:sz w:val="18"/>
          <w:szCs w:val="18"/>
        </w:rPr>
      </w:pPr>
    </w:p>
    <w:p w14:paraId="6002BE11" w14:textId="77777777" w:rsidR="0036211C" w:rsidRPr="00182D34" w:rsidRDefault="00311E41">
      <w:pPr>
        <w:numPr>
          <w:ilvl w:val="0"/>
          <w:numId w:val="1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Global assessments (GEO-1, GEO-2000 and GEO-3)</w:t>
      </w:r>
    </w:p>
    <w:p w14:paraId="64426D19" w14:textId="77777777" w:rsidR="0036211C" w:rsidRPr="00182D34" w:rsidRDefault="0036211C">
      <w:pPr>
        <w:spacing w:line="50" w:lineRule="exact"/>
        <w:rPr>
          <w:rFonts w:ascii="Lato" w:eastAsia="Times New Roman" w:hAnsi="Lato"/>
          <w:sz w:val="18"/>
          <w:szCs w:val="18"/>
        </w:rPr>
      </w:pPr>
    </w:p>
    <w:p w14:paraId="63605536" w14:textId="77777777" w:rsidR="0036211C" w:rsidRPr="00182D34" w:rsidRDefault="00311E41">
      <w:pPr>
        <w:numPr>
          <w:ilvl w:val="0"/>
          <w:numId w:val="1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Regional and subregional reports</w:t>
      </w:r>
    </w:p>
    <w:p w14:paraId="01B1DF7F" w14:textId="77777777" w:rsidR="0036211C" w:rsidRPr="00182D34" w:rsidRDefault="0036211C">
      <w:pPr>
        <w:spacing w:line="50" w:lineRule="exact"/>
        <w:rPr>
          <w:rFonts w:ascii="Lato" w:eastAsia="Times New Roman" w:hAnsi="Lato"/>
          <w:sz w:val="18"/>
          <w:szCs w:val="18"/>
        </w:rPr>
      </w:pPr>
    </w:p>
    <w:p w14:paraId="1FD7CDAD" w14:textId="77777777" w:rsidR="0036211C" w:rsidRPr="00182D34" w:rsidRDefault="00311E41">
      <w:pPr>
        <w:numPr>
          <w:ilvl w:val="0"/>
          <w:numId w:val="1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Technical reports</w:t>
      </w:r>
    </w:p>
    <w:p w14:paraId="34FA24B7" w14:textId="77777777" w:rsidR="0036211C" w:rsidRPr="00182D34" w:rsidRDefault="0036211C">
      <w:pPr>
        <w:spacing w:line="50" w:lineRule="exact"/>
        <w:rPr>
          <w:rFonts w:ascii="Lato" w:eastAsia="Times New Roman" w:hAnsi="Lato"/>
          <w:sz w:val="18"/>
          <w:szCs w:val="18"/>
        </w:rPr>
      </w:pPr>
    </w:p>
    <w:p w14:paraId="7B5F5A2B" w14:textId="77777777" w:rsidR="0036211C" w:rsidRPr="00182D34" w:rsidRDefault="00311E41">
      <w:pPr>
        <w:numPr>
          <w:ilvl w:val="0"/>
          <w:numId w:val="1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Educational products</w:t>
      </w:r>
    </w:p>
    <w:p w14:paraId="14130DB9" w14:textId="77777777" w:rsidR="0036211C" w:rsidRPr="00182D34" w:rsidRDefault="0036211C">
      <w:pPr>
        <w:spacing w:line="251" w:lineRule="exact"/>
        <w:rPr>
          <w:rFonts w:ascii="Lato" w:eastAsia="Times New Roman" w:hAnsi="Lato"/>
          <w:sz w:val="18"/>
          <w:szCs w:val="18"/>
        </w:rPr>
      </w:pPr>
    </w:p>
    <w:p w14:paraId="3A022D7A" w14:textId="77777777" w:rsidR="0036211C" w:rsidRPr="00182D34" w:rsidRDefault="00311E41">
      <w:pPr>
        <w:spacing w:line="0" w:lineRule="atLeast"/>
        <w:rPr>
          <w:rFonts w:ascii="Lato" w:eastAsia="Arial" w:hAnsi="Lato"/>
          <w:i/>
          <w:sz w:val="16"/>
          <w:szCs w:val="18"/>
        </w:rPr>
      </w:pPr>
      <w:r w:rsidRPr="00182D34">
        <w:rPr>
          <w:rFonts w:ascii="Lato" w:eastAsia="Arial" w:hAnsi="Lato"/>
          <w:i/>
          <w:sz w:val="16"/>
          <w:szCs w:val="18"/>
        </w:rPr>
        <w:t>Figure 2: Key questions to be answered within the IEA framework</w:t>
      </w:r>
    </w:p>
    <w:p w14:paraId="00976ECD" w14:textId="77777777" w:rsidR="0036211C" w:rsidRPr="00182D34" w:rsidRDefault="0036211C">
      <w:pPr>
        <w:spacing w:line="200" w:lineRule="exact"/>
        <w:rPr>
          <w:rFonts w:ascii="Lato" w:eastAsia="Times New Roman" w:hAnsi="Lato"/>
          <w:sz w:val="18"/>
          <w:szCs w:val="18"/>
        </w:rPr>
      </w:pPr>
    </w:p>
    <w:p w14:paraId="4C825AE8" w14:textId="77777777" w:rsidR="0036211C" w:rsidRPr="00182D34" w:rsidRDefault="0036211C">
      <w:pPr>
        <w:spacing w:line="348" w:lineRule="exact"/>
        <w:rPr>
          <w:rFonts w:ascii="Lato" w:eastAsia="Times New Roman" w:hAnsi="Lato"/>
          <w:sz w:val="18"/>
          <w:szCs w:val="18"/>
        </w:rPr>
      </w:pPr>
    </w:p>
    <w:p w14:paraId="3FE6451B" w14:textId="77777777" w:rsidR="0036211C" w:rsidRPr="00182D34" w:rsidRDefault="00311E41">
      <w:pPr>
        <w:numPr>
          <w:ilvl w:val="1"/>
          <w:numId w:val="12"/>
        </w:numPr>
        <w:tabs>
          <w:tab w:val="left" w:pos="1500"/>
        </w:tabs>
        <w:spacing w:line="0" w:lineRule="atLeast"/>
        <w:ind w:left="1500" w:hanging="186"/>
        <w:rPr>
          <w:rFonts w:ascii="Lato" w:eastAsia="Arial" w:hAnsi="Lato"/>
          <w:sz w:val="14"/>
          <w:szCs w:val="18"/>
        </w:rPr>
      </w:pPr>
      <w:r w:rsidRPr="00182D34">
        <w:rPr>
          <w:rFonts w:ascii="Lato" w:eastAsia="Arial" w:hAnsi="Lato"/>
          <w:sz w:val="14"/>
          <w:szCs w:val="18"/>
        </w:rPr>
        <w:t>What actions could be taken for a more sustainable future?</w:t>
      </w:r>
    </w:p>
    <w:p w14:paraId="7FF60568" w14:textId="77777777" w:rsidR="0036211C" w:rsidRPr="00182D34" w:rsidRDefault="0036211C">
      <w:pPr>
        <w:spacing w:line="366" w:lineRule="exact"/>
        <w:rPr>
          <w:rFonts w:ascii="Lato" w:eastAsia="Arial" w:hAnsi="Lato"/>
          <w:sz w:val="14"/>
          <w:szCs w:val="18"/>
        </w:rPr>
      </w:pPr>
    </w:p>
    <w:p w14:paraId="1C3A5680" w14:textId="77777777" w:rsidR="0036211C" w:rsidRPr="00182D34" w:rsidRDefault="00311E41">
      <w:pPr>
        <w:numPr>
          <w:ilvl w:val="4"/>
          <w:numId w:val="12"/>
        </w:numPr>
        <w:tabs>
          <w:tab w:val="left" w:pos="2820"/>
        </w:tabs>
        <w:spacing w:line="0" w:lineRule="atLeast"/>
        <w:ind w:left="2820" w:hanging="182"/>
        <w:rPr>
          <w:rFonts w:ascii="Lato" w:eastAsia="Arial" w:hAnsi="Lato"/>
          <w:sz w:val="14"/>
          <w:szCs w:val="18"/>
        </w:rPr>
      </w:pPr>
      <w:r w:rsidRPr="00182D34">
        <w:rPr>
          <w:rFonts w:ascii="Lato" w:eastAsia="Arial" w:hAnsi="Lato"/>
          <w:sz w:val="14"/>
          <w:szCs w:val="18"/>
        </w:rPr>
        <w:t>Where are we heading?</w:t>
      </w:r>
    </w:p>
    <w:p w14:paraId="05153FC0" w14:textId="77777777" w:rsidR="0036211C" w:rsidRPr="00182D34" w:rsidRDefault="0036211C">
      <w:pPr>
        <w:spacing w:line="366" w:lineRule="exact"/>
        <w:rPr>
          <w:rFonts w:ascii="Lato" w:eastAsia="Arial" w:hAnsi="Lato"/>
          <w:sz w:val="14"/>
          <w:szCs w:val="18"/>
        </w:rPr>
      </w:pPr>
    </w:p>
    <w:p w14:paraId="1B3B54A9" w14:textId="77777777" w:rsidR="0036211C" w:rsidRPr="00182D34" w:rsidRDefault="00311E41">
      <w:pPr>
        <w:numPr>
          <w:ilvl w:val="3"/>
          <w:numId w:val="12"/>
        </w:numPr>
        <w:tabs>
          <w:tab w:val="left" w:pos="2100"/>
        </w:tabs>
        <w:spacing w:line="0" w:lineRule="atLeast"/>
        <w:ind w:left="2100" w:hanging="174"/>
        <w:rPr>
          <w:rFonts w:ascii="Lato" w:eastAsia="Arial" w:hAnsi="Lato"/>
          <w:sz w:val="14"/>
          <w:szCs w:val="18"/>
        </w:rPr>
      </w:pPr>
      <w:r w:rsidRPr="00182D34">
        <w:rPr>
          <w:rFonts w:ascii="Lato" w:eastAsia="Arial" w:hAnsi="Lato"/>
          <w:sz w:val="14"/>
          <w:szCs w:val="18"/>
        </w:rPr>
        <w:t>What is being done and how effective is it?</w:t>
      </w:r>
    </w:p>
    <w:p w14:paraId="4E2B9BCE" w14:textId="77777777" w:rsidR="0036211C" w:rsidRPr="00182D34" w:rsidRDefault="0036211C">
      <w:pPr>
        <w:spacing w:line="362" w:lineRule="exact"/>
        <w:rPr>
          <w:rFonts w:ascii="Lato" w:eastAsia="Arial" w:hAnsi="Lato"/>
          <w:sz w:val="14"/>
          <w:szCs w:val="18"/>
        </w:rPr>
      </w:pPr>
    </w:p>
    <w:p w14:paraId="7A050174" w14:textId="77777777" w:rsidR="0036211C" w:rsidRPr="00182D34" w:rsidRDefault="00311E41">
      <w:pPr>
        <w:numPr>
          <w:ilvl w:val="0"/>
          <w:numId w:val="13"/>
        </w:numPr>
        <w:tabs>
          <w:tab w:val="left" w:pos="1360"/>
        </w:tabs>
        <w:spacing w:line="0" w:lineRule="atLeast"/>
        <w:ind w:left="1360" w:hanging="179"/>
        <w:rPr>
          <w:rFonts w:ascii="Lato" w:eastAsia="Arial" w:hAnsi="Lato"/>
          <w:sz w:val="14"/>
          <w:szCs w:val="18"/>
        </w:rPr>
      </w:pPr>
      <w:r w:rsidRPr="00182D34">
        <w:rPr>
          <w:rFonts w:ascii="Lato" w:eastAsia="Arial" w:hAnsi="Lato"/>
          <w:sz w:val="14"/>
          <w:szCs w:val="18"/>
        </w:rPr>
        <w:t>What are the consequences for the environment and humanity?</w:t>
      </w:r>
    </w:p>
    <w:p w14:paraId="2D15B441" w14:textId="77777777" w:rsidR="0036211C" w:rsidRPr="00182D34" w:rsidRDefault="0036211C">
      <w:pPr>
        <w:spacing w:line="359" w:lineRule="exact"/>
        <w:rPr>
          <w:rFonts w:ascii="Lato" w:eastAsia="Arial" w:hAnsi="Lato"/>
          <w:sz w:val="14"/>
          <w:szCs w:val="18"/>
        </w:rPr>
      </w:pPr>
    </w:p>
    <w:p w14:paraId="34B0F7DB" w14:textId="77777777" w:rsidR="0036211C" w:rsidRPr="00182D34" w:rsidRDefault="00311E41">
      <w:pPr>
        <w:numPr>
          <w:ilvl w:val="2"/>
          <w:numId w:val="13"/>
        </w:numPr>
        <w:tabs>
          <w:tab w:val="left" w:pos="1920"/>
        </w:tabs>
        <w:spacing w:line="0" w:lineRule="atLeast"/>
        <w:ind w:left="1920" w:hanging="177"/>
        <w:rPr>
          <w:rFonts w:ascii="Lato" w:eastAsia="Arial" w:hAnsi="Lato"/>
          <w:sz w:val="14"/>
          <w:szCs w:val="18"/>
        </w:rPr>
      </w:pPr>
      <w:r w:rsidRPr="00182D34">
        <w:rPr>
          <w:rFonts w:ascii="Lato" w:eastAsia="Arial" w:hAnsi="Lato"/>
          <w:sz w:val="14"/>
          <w:szCs w:val="18"/>
        </w:rPr>
        <w:t>What is happening to the environment and why?</w:t>
      </w:r>
    </w:p>
    <w:p w14:paraId="04216906" w14:textId="77777777" w:rsidR="0036211C" w:rsidRPr="00182D34" w:rsidRDefault="0036211C">
      <w:pPr>
        <w:spacing w:line="200" w:lineRule="exact"/>
        <w:rPr>
          <w:rFonts w:ascii="Lato" w:eastAsia="Times New Roman" w:hAnsi="Lato"/>
          <w:sz w:val="18"/>
          <w:szCs w:val="18"/>
        </w:rPr>
      </w:pPr>
    </w:p>
    <w:p w14:paraId="10C6C434" w14:textId="77777777" w:rsidR="0036211C" w:rsidRPr="00182D34" w:rsidRDefault="0036211C">
      <w:pPr>
        <w:spacing w:line="200" w:lineRule="exact"/>
        <w:rPr>
          <w:rFonts w:ascii="Lato" w:eastAsia="Times New Roman" w:hAnsi="Lato"/>
          <w:sz w:val="18"/>
          <w:szCs w:val="18"/>
        </w:rPr>
      </w:pPr>
    </w:p>
    <w:p w14:paraId="3461BB22" w14:textId="77777777" w:rsidR="0036211C" w:rsidRPr="00182D34" w:rsidRDefault="0036211C">
      <w:pPr>
        <w:spacing w:line="259" w:lineRule="exact"/>
        <w:rPr>
          <w:rFonts w:ascii="Lato" w:eastAsia="Times New Roman" w:hAnsi="Lato"/>
          <w:sz w:val="18"/>
          <w:szCs w:val="18"/>
        </w:rPr>
      </w:pPr>
    </w:p>
    <w:p w14:paraId="2454E2B1" w14:textId="77777777" w:rsidR="0036211C" w:rsidRPr="00182D34" w:rsidRDefault="00311E41">
      <w:pPr>
        <w:spacing w:line="257" w:lineRule="auto"/>
        <w:ind w:right="360"/>
        <w:jc w:val="both"/>
        <w:rPr>
          <w:rFonts w:ascii="Lato" w:eastAsia="Times New Roman" w:hAnsi="Lato"/>
          <w:sz w:val="16"/>
          <w:szCs w:val="18"/>
        </w:rPr>
      </w:pPr>
      <w:r w:rsidRPr="00182D34">
        <w:rPr>
          <w:rFonts w:ascii="Lato" w:eastAsia="Times New Roman" w:hAnsi="Lato"/>
          <w:sz w:val="16"/>
          <w:szCs w:val="18"/>
        </w:rPr>
        <w:t>The module concludes by providing examples of three subglobal GEO assessments: the Africa Environment Outlook (a regional assessment); the Bhutan national environmental assessment and the assessment carried out for Mexico City. These examples show how the processes started and were carried out, their main results and how they have been followed up.</w:t>
      </w:r>
    </w:p>
    <w:p w14:paraId="678963E2" w14:textId="77777777" w:rsidR="0036211C" w:rsidRPr="00182D34" w:rsidRDefault="0036211C">
      <w:pPr>
        <w:spacing w:line="211" w:lineRule="exact"/>
        <w:rPr>
          <w:rFonts w:ascii="Lato" w:eastAsia="Times New Roman" w:hAnsi="Lato"/>
          <w:sz w:val="18"/>
          <w:szCs w:val="18"/>
        </w:rPr>
      </w:pPr>
    </w:p>
    <w:p w14:paraId="1CC9CF2A" w14:textId="77777777" w:rsidR="0036211C" w:rsidRPr="00182D34" w:rsidRDefault="00311E41">
      <w:pPr>
        <w:spacing w:line="0" w:lineRule="atLeast"/>
        <w:rPr>
          <w:rFonts w:ascii="Lato" w:eastAsia="Arial" w:hAnsi="Lato"/>
          <w:b/>
          <w:color w:val="004B1F"/>
          <w:sz w:val="28"/>
          <w:szCs w:val="18"/>
        </w:rPr>
      </w:pPr>
      <w:r w:rsidRPr="00182D34">
        <w:rPr>
          <w:rFonts w:ascii="Lato" w:eastAsia="Arial" w:hAnsi="Lato"/>
          <w:b/>
          <w:color w:val="004B1F"/>
          <w:sz w:val="28"/>
          <w:szCs w:val="18"/>
        </w:rPr>
        <w:t>Module 2 Overview: National IEA Process</w:t>
      </w:r>
    </w:p>
    <w:p w14:paraId="051D2D9E" w14:textId="77777777" w:rsidR="0036211C" w:rsidRPr="00182D34" w:rsidRDefault="0036211C">
      <w:pPr>
        <w:spacing w:line="318" w:lineRule="exact"/>
        <w:rPr>
          <w:rFonts w:ascii="Lato" w:eastAsia="Times New Roman" w:hAnsi="Lato"/>
          <w:sz w:val="18"/>
          <w:szCs w:val="18"/>
        </w:rPr>
      </w:pPr>
    </w:p>
    <w:p w14:paraId="4B6BB215"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2 Content</w:t>
      </w:r>
    </w:p>
    <w:p w14:paraId="7D9BA57E" w14:textId="77777777" w:rsidR="0036211C" w:rsidRPr="00182D34" w:rsidRDefault="0036211C">
      <w:pPr>
        <w:spacing w:line="62" w:lineRule="exact"/>
        <w:rPr>
          <w:rFonts w:ascii="Lato" w:eastAsia="Times New Roman" w:hAnsi="Lato"/>
          <w:sz w:val="18"/>
          <w:szCs w:val="18"/>
        </w:rPr>
      </w:pPr>
    </w:p>
    <w:p w14:paraId="5728D91E" w14:textId="77777777" w:rsidR="0036211C" w:rsidRPr="00182D34" w:rsidRDefault="00311E41">
      <w:pPr>
        <w:numPr>
          <w:ilvl w:val="0"/>
          <w:numId w:val="14"/>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IEA process features</w:t>
      </w:r>
    </w:p>
    <w:p w14:paraId="551E47F6" w14:textId="77777777" w:rsidR="0036211C" w:rsidRPr="00182D34" w:rsidRDefault="0036211C">
      <w:pPr>
        <w:spacing w:line="56" w:lineRule="exact"/>
        <w:rPr>
          <w:rFonts w:ascii="Lato" w:eastAsia="Arial" w:hAnsi="Lato"/>
          <w:sz w:val="14"/>
          <w:szCs w:val="18"/>
        </w:rPr>
      </w:pPr>
    </w:p>
    <w:p w14:paraId="05BB9012" w14:textId="77777777" w:rsidR="0036211C" w:rsidRPr="00182D34" w:rsidRDefault="00311E41">
      <w:pPr>
        <w:numPr>
          <w:ilvl w:val="0"/>
          <w:numId w:val="14"/>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Overview of the IEA process</w:t>
      </w:r>
    </w:p>
    <w:p w14:paraId="0792C501" w14:textId="77777777" w:rsidR="0036211C" w:rsidRPr="00182D34" w:rsidRDefault="0036211C">
      <w:pPr>
        <w:spacing w:line="56" w:lineRule="exact"/>
        <w:rPr>
          <w:rFonts w:ascii="Lato" w:eastAsia="Arial" w:hAnsi="Lato"/>
          <w:sz w:val="14"/>
          <w:szCs w:val="18"/>
        </w:rPr>
      </w:pPr>
    </w:p>
    <w:p w14:paraId="249C6F43"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Objectives and importance</w:t>
      </w:r>
    </w:p>
    <w:p w14:paraId="20652426" w14:textId="77777777" w:rsidR="0036211C" w:rsidRPr="00182D34" w:rsidRDefault="0036211C">
      <w:pPr>
        <w:spacing w:line="56" w:lineRule="exact"/>
        <w:rPr>
          <w:rFonts w:ascii="Lato" w:eastAsia="Arial" w:hAnsi="Lato"/>
          <w:sz w:val="14"/>
          <w:szCs w:val="18"/>
        </w:rPr>
      </w:pPr>
    </w:p>
    <w:p w14:paraId="6328923B"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Basic conditions for initiating an IEA process</w:t>
      </w:r>
    </w:p>
    <w:p w14:paraId="267EC5C4" w14:textId="77777777" w:rsidR="0036211C" w:rsidRPr="00182D34" w:rsidRDefault="0036211C">
      <w:pPr>
        <w:spacing w:line="56" w:lineRule="exact"/>
        <w:rPr>
          <w:rFonts w:ascii="Lato" w:eastAsia="Arial" w:hAnsi="Lato"/>
          <w:sz w:val="14"/>
          <w:szCs w:val="18"/>
        </w:rPr>
      </w:pPr>
    </w:p>
    <w:p w14:paraId="6875ABFE"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General structure of the IEA process</w:t>
      </w:r>
    </w:p>
    <w:p w14:paraId="05542D88" w14:textId="77777777" w:rsidR="0036211C" w:rsidRPr="00182D34" w:rsidRDefault="0036211C">
      <w:pPr>
        <w:spacing w:line="56" w:lineRule="exact"/>
        <w:rPr>
          <w:rFonts w:ascii="Lato" w:eastAsia="Arial" w:hAnsi="Lato"/>
          <w:sz w:val="14"/>
          <w:szCs w:val="18"/>
        </w:rPr>
      </w:pPr>
    </w:p>
    <w:p w14:paraId="0963705C"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The role of participation in the IEA process</w:t>
      </w:r>
    </w:p>
    <w:p w14:paraId="46DA2481" w14:textId="77777777" w:rsidR="0036211C" w:rsidRPr="00182D34" w:rsidRDefault="0036211C">
      <w:pPr>
        <w:spacing w:line="56" w:lineRule="exact"/>
        <w:rPr>
          <w:rFonts w:ascii="Lato" w:eastAsia="Arial" w:hAnsi="Lato"/>
          <w:sz w:val="14"/>
          <w:szCs w:val="18"/>
        </w:rPr>
      </w:pPr>
    </w:p>
    <w:p w14:paraId="39B753B6"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Stages of the IEA process</w:t>
      </w:r>
    </w:p>
    <w:p w14:paraId="491347B5" w14:textId="77777777" w:rsidR="0036211C" w:rsidRPr="00182D34" w:rsidRDefault="0036211C">
      <w:pPr>
        <w:spacing w:line="381" w:lineRule="exact"/>
        <w:rPr>
          <w:rFonts w:ascii="Lato" w:eastAsia="Times New Roman" w:hAnsi="Lato"/>
          <w:sz w:val="18"/>
          <w:szCs w:val="18"/>
        </w:rPr>
      </w:pPr>
    </w:p>
    <w:p w14:paraId="03B2B563" w14:textId="77777777" w:rsidR="0036211C" w:rsidRPr="00182D34" w:rsidRDefault="00311E41">
      <w:pPr>
        <w:spacing w:line="208" w:lineRule="auto"/>
        <w:ind w:right="340"/>
        <w:jc w:val="both"/>
        <w:rPr>
          <w:rFonts w:ascii="Lato" w:eastAsia="Times New Roman" w:hAnsi="Lato"/>
          <w:sz w:val="18"/>
          <w:szCs w:val="18"/>
        </w:rPr>
      </w:pPr>
      <w:r w:rsidRPr="00182D34">
        <w:rPr>
          <w:rFonts w:ascii="Lato" w:eastAsia="Times New Roman" w:hAnsi="Lato"/>
          <w:sz w:val="18"/>
          <w:szCs w:val="18"/>
        </w:rPr>
        <w:t>IEA is a way of analysing and communicating environment-society interactions.</w:t>
      </w:r>
      <w:r w:rsidRPr="00182D34">
        <w:rPr>
          <w:rFonts w:ascii="Lato" w:eastAsia="Times New Roman" w:hAnsi="Lato"/>
          <w:sz w:val="28"/>
          <w:szCs w:val="18"/>
          <w:vertAlign w:val="superscript"/>
        </w:rPr>
        <w:t>3</w:t>
      </w:r>
      <w:r w:rsidRPr="00182D34">
        <w:rPr>
          <w:rFonts w:ascii="Lato" w:eastAsia="Times New Roman" w:hAnsi="Lato"/>
          <w:sz w:val="18"/>
          <w:szCs w:val="18"/>
        </w:rPr>
        <w:t xml:space="preserve"> A national IEA is complex and dynamic, and it requires careful planning. Module 2 provides the rationale for and describes the process, gives advice on the allocation of resources, and explains the stages involved in setting up and implementing a GEO-based IEA (see Figure 3). The user’s role in participating or managing the IEA process is explained, along with how other modules in the training manual fit into that role.</w:t>
      </w:r>
    </w:p>
    <w:tbl>
      <w:tblPr>
        <w:tblW w:w="0" w:type="auto"/>
        <w:tblLayout w:type="fixed"/>
        <w:tblCellMar>
          <w:left w:w="0" w:type="dxa"/>
          <w:right w:w="0" w:type="dxa"/>
        </w:tblCellMar>
        <w:tblLook w:val="0000" w:firstRow="0" w:lastRow="0" w:firstColumn="0" w:lastColumn="0" w:noHBand="0" w:noVBand="0"/>
      </w:tblPr>
      <w:tblGrid>
        <w:gridCol w:w="6960"/>
        <w:gridCol w:w="560"/>
      </w:tblGrid>
      <w:tr w:rsidR="0036211C" w:rsidRPr="00182D34" w14:paraId="1E06398F" w14:textId="77777777">
        <w:trPr>
          <w:trHeight w:val="494"/>
        </w:trPr>
        <w:tc>
          <w:tcPr>
            <w:tcW w:w="6960" w:type="dxa"/>
            <w:vMerge w:val="restart"/>
            <w:shd w:val="clear" w:color="auto" w:fill="auto"/>
            <w:vAlign w:val="bottom"/>
          </w:tcPr>
          <w:p w14:paraId="79E54724" w14:textId="77777777" w:rsidR="0036211C" w:rsidRPr="00182D34" w:rsidRDefault="00311E41">
            <w:pPr>
              <w:spacing w:line="0" w:lineRule="atLeast"/>
              <w:rPr>
                <w:rFonts w:ascii="Lato" w:eastAsia="Times New Roman" w:hAnsi="Lato"/>
                <w:sz w:val="14"/>
                <w:szCs w:val="18"/>
              </w:rPr>
            </w:pPr>
            <w:r w:rsidRPr="00182D34">
              <w:rPr>
                <w:rFonts w:ascii="Lato" w:eastAsia="Times New Roman" w:hAnsi="Lato"/>
                <w:sz w:val="14"/>
                <w:szCs w:val="18"/>
              </w:rPr>
              <w:t>3  For more details regarding GEO and the integrated environmental assessment, see Modules 1 and 5.</w:t>
            </w:r>
          </w:p>
        </w:tc>
        <w:tc>
          <w:tcPr>
            <w:tcW w:w="560" w:type="dxa"/>
            <w:shd w:val="clear" w:color="auto" w:fill="auto"/>
            <w:vAlign w:val="bottom"/>
          </w:tcPr>
          <w:p w14:paraId="6BE72869" w14:textId="77777777" w:rsidR="0036211C" w:rsidRPr="00182D34" w:rsidRDefault="00311E41">
            <w:pPr>
              <w:spacing w:line="492" w:lineRule="exact"/>
              <w:jc w:val="right"/>
              <w:rPr>
                <w:rFonts w:ascii="Lato" w:eastAsia="Times New Roman" w:hAnsi="Lato"/>
                <w:color w:val="FEF2E3"/>
                <w:sz w:val="56"/>
                <w:szCs w:val="18"/>
              </w:rPr>
            </w:pPr>
            <w:r w:rsidRPr="00182D34">
              <w:rPr>
                <w:rFonts w:ascii="Lato" w:eastAsia="Times New Roman" w:hAnsi="Lato"/>
                <w:color w:val="FEF2E3"/>
                <w:sz w:val="56"/>
                <w:szCs w:val="18"/>
              </w:rPr>
              <w:t>7</w:t>
            </w:r>
          </w:p>
        </w:tc>
      </w:tr>
      <w:tr w:rsidR="0036211C" w:rsidRPr="00182D34" w14:paraId="6666662E" w14:textId="77777777">
        <w:trPr>
          <w:trHeight w:val="40"/>
        </w:trPr>
        <w:tc>
          <w:tcPr>
            <w:tcW w:w="6960" w:type="dxa"/>
            <w:vMerge/>
            <w:shd w:val="clear" w:color="auto" w:fill="auto"/>
            <w:vAlign w:val="bottom"/>
          </w:tcPr>
          <w:p w14:paraId="6FDAEEB3" w14:textId="77777777" w:rsidR="0036211C" w:rsidRPr="00182D34" w:rsidRDefault="0036211C">
            <w:pPr>
              <w:spacing w:line="0" w:lineRule="atLeast"/>
              <w:rPr>
                <w:rFonts w:ascii="Lato" w:eastAsia="Times New Roman" w:hAnsi="Lato"/>
                <w:sz w:val="2"/>
                <w:szCs w:val="18"/>
              </w:rPr>
            </w:pPr>
          </w:p>
        </w:tc>
        <w:tc>
          <w:tcPr>
            <w:tcW w:w="560" w:type="dxa"/>
            <w:shd w:val="clear" w:color="auto" w:fill="auto"/>
            <w:vAlign w:val="bottom"/>
          </w:tcPr>
          <w:p w14:paraId="3D043B5E" w14:textId="77777777" w:rsidR="0036211C" w:rsidRPr="00182D34" w:rsidRDefault="0036211C">
            <w:pPr>
              <w:spacing w:line="0" w:lineRule="atLeast"/>
              <w:rPr>
                <w:rFonts w:ascii="Lato" w:eastAsia="Times New Roman" w:hAnsi="Lato"/>
                <w:sz w:val="2"/>
                <w:szCs w:val="18"/>
              </w:rPr>
            </w:pPr>
          </w:p>
        </w:tc>
      </w:tr>
    </w:tbl>
    <w:p w14:paraId="016AD52C" w14:textId="77777777" w:rsidR="0036211C" w:rsidRPr="00182D34" w:rsidRDefault="0036211C">
      <w:pPr>
        <w:rPr>
          <w:rFonts w:ascii="Lato" w:eastAsia="Times New Roman" w:hAnsi="Lato"/>
          <w:sz w:val="2"/>
          <w:szCs w:val="18"/>
        </w:rPr>
        <w:sectPr w:rsidR="0036211C" w:rsidRPr="00182D34">
          <w:pgSz w:w="8640" w:h="12965"/>
          <w:pgMar w:top="698" w:right="381" w:bottom="403" w:left="740" w:header="0" w:footer="0" w:gutter="0"/>
          <w:cols w:space="0" w:equalWidth="0">
            <w:col w:w="7520"/>
          </w:cols>
          <w:docGrid w:linePitch="360"/>
        </w:sectPr>
      </w:pPr>
    </w:p>
    <w:p w14:paraId="7A80A005" w14:textId="21B9666E" w:rsidR="0036211C" w:rsidRPr="00182D34" w:rsidRDefault="00E35A07">
      <w:pPr>
        <w:spacing w:line="0" w:lineRule="atLeast"/>
        <w:ind w:left="340"/>
        <w:rPr>
          <w:rFonts w:ascii="Lato" w:eastAsia="Arial" w:hAnsi="Lato"/>
          <w:i/>
          <w:sz w:val="16"/>
          <w:szCs w:val="18"/>
        </w:rPr>
      </w:pPr>
      <w:r>
        <w:rPr>
          <w:rFonts w:ascii="Lato" w:eastAsia="Times New Roman" w:hAnsi="Lato"/>
          <w:sz w:val="2"/>
          <w:szCs w:val="18"/>
        </w:rPr>
        <w:lastRenderedPageBreak/>
        <w:pict w14:anchorId="0C25207C">
          <v:shape id="_x0000_s1040" type="#_x0000_t75" style="position:absolute;left:0;text-align:left;margin-left:0;margin-top:0;width:432.05pt;height:648.25pt;z-index:-14;mso-position-horizontal-relative:page;mso-position-vertical-relative:page">
            <v:imagedata r:id="rId16" o:title="" grayscale="t"/>
            <w10:wrap anchorx="page" anchory="page"/>
          </v:shape>
        </w:pict>
      </w:r>
      <w:bookmarkStart w:id="11" w:name="page12"/>
      <w:bookmarkEnd w:id="11"/>
      <w:r w:rsidR="00311E41" w:rsidRPr="00182D34">
        <w:rPr>
          <w:rFonts w:ascii="Lato" w:eastAsia="Arial" w:hAnsi="Lato"/>
          <w:i/>
          <w:sz w:val="16"/>
          <w:szCs w:val="18"/>
        </w:rPr>
        <w:t xml:space="preserve">Figure 3: Stages of the </w:t>
      </w:r>
      <w:r w:rsidR="00BB0E4C" w:rsidRPr="00182D34">
        <w:rPr>
          <w:rFonts w:ascii="Lato" w:eastAsia="Arial" w:hAnsi="Lato"/>
          <w:i/>
          <w:sz w:val="16"/>
          <w:szCs w:val="18"/>
        </w:rPr>
        <w:t>sub global</w:t>
      </w:r>
      <w:r w:rsidR="00311E41" w:rsidRPr="00182D34">
        <w:rPr>
          <w:rFonts w:ascii="Lato" w:eastAsia="Arial" w:hAnsi="Lato"/>
          <w:i/>
          <w:sz w:val="16"/>
          <w:szCs w:val="18"/>
        </w:rPr>
        <w:t xml:space="preserve"> IEA process. For more information, see Module 2.</w:t>
      </w:r>
    </w:p>
    <w:p w14:paraId="3387D202" w14:textId="77777777" w:rsidR="0036211C" w:rsidRPr="00182D34" w:rsidRDefault="0036211C">
      <w:pPr>
        <w:spacing w:line="0" w:lineRule="atLeast"/>
        <w:ind w:left="340"/>
        <w:rPr>
          <w:rFonts w:ascii="Lato" w:eastAsia="Arial" w:hAnsi="Lato"/>
          <w:i/>
          <w:sz w:val="16"/>
          <w:szCs w:val="18"/>
        </w:rPr>
        <w:sectPr w:rsidR="0036211C" w:rsidRPr="00182D34">
          <w:pgSz w:w="8640" w:h="12965"/>
          <w:pgMar w:top="698" w:right="1001" w:bottom="51" w:left="400" w:header="0" w:footer="0" w:gutter="0"/>
          <w:cols w:space="0" w:equalWidth="0">
            <w:col w:w="7240"/>
          </w:cols>
          <w:docGrid w:linePitch="360"/>
        </w:sectPr>
      </w:pPr>
    </w:p>
    <w:p w14:paraId="7C907535" w14:textId="77777777" w:rsidR="0036211C" w:rsidRPr="00182D34" w:rsidRDefault="0036211C">
      <w:pPr>
        <w:spacing w:line="200" w:lineRule="exact"/>
        <w:rPr>
          <w:rFonts w:ascii="Lato" w:eastAsia="Times New Roman" w:hAnsi="Lato"/>
          <w:sz w:val="18"/>
          <w:szCs w:val="18"/>
        </w:rPr>
      </w:pPr>
    </w:p>
    <w:p w14:paraId="4CED7454" w14:textId="77777777" w:rsidR="0036211C" w:rsidRPr="00182D34" w:rsidRDefault="0036211C">
      <w:pPr>
        <w:spacing w:line="200" w:lineRule="exact"/>
        <w:rPr>
          <w:rFonts w:ascii="Lato" w:eastAsia="Times New Roman" w:hAnsi="Lato"/>
          <w:sz w:val="18"/>
          <w:szCs w:val="18"/>
        </w:rPr>
      </w:pPr>
    </w:p>
    <w:p w14:paraId="4C94A0F1" w14:textId="77777777" w:rsidR="0036211C" w:rsidRPr="00182D34" w:rsidRDefault="0036211C">
      <w:pPr>
        <w:spacing w:line="200" w:lineRule="exact"/>
        <w:rPr>
          <w:rFonts w:ascii="Lato" w:eastAsia="Times New Roman" w:hAnsi="Lato"/>
          <w:sz w:val="18"/>
          <w:szCs w:val="18"/>
        </w:rPr>
      </w:pPr>
    </w:p>
    <w:p w14:paraId="7CEF2300" w14:textId="77777777" w:rsidR="0036211C" w:rsidRPr="00182D34" w:rsidRDefault="0036211C">
      <w:pPr>
        <w:spacing w:line="200" w:lineRule="exact"/>
        <w:rPr>
          <w:rFonts w:ascii="Lato" w:eastAsia="Times New Roman" w:hAnsi="Lato"/>
          <w:sz w:val="18"/>
          <w:szCs w:val="18"/>
        </w:rPr>
      </w:pPr>
    </w:p>
    <w:p w14:paraId="7D1EB4F3" w14:textId="77777777" w:rsidR="0036211C" w:rsidRPr="00182D34" w:rsidRDefault="0036211C">
      <w:pPr>
        <w:spacing w:line="200" w:lineRule="exact"/>
        <w:rPr>
          <w:rFonts w:ascii="Lato" w:eastAsia="Times New Roman" w:hAnsi="Lato"/>
          <w:sz w:val="18"/>
          <w:szCs w:val="18"/>
        </w:rPr>
      </w:pPr>
    </w:p>
    <w:p w14:paraId="1E10DB85" w14:textId="77777777" w:rsidR="0036211C" w:rsidRPr="00182D34" w:rsidRDefault="0036211C">
      <w:pPr>
        <w:spacing w:line="200" w:lineRule="exact"/>
        <w:rPr>
          <w:rFonts w:ascii="Lato" w:eastAsia="Times New Roman" w:hAnsi="Lato"/>
          <w:sz w:val="18"/>
          <w:szCs w:val="18"/>
        </w:rPr>
      </w:pPr>
    </w:p>
    <w:p w14:paraId="07C23FEE" w14:textId="77777777" w:rsidR="0036211C" w:rsidRPr="00182D34" w:rsidRDefault="0036211C">
      <w:pPr>
        <w:spacing w:line="200" w:lineRule="exact"/>
        <w:rPr>
          <w:rFonts w:ascii="Lato" w:eastAsia="Times New Roman" w:hAnsi="Lato"/>
          <w:sz w:val="18"/>
          <w:szCs w:val="18"/>
        </w:rPr>
      </w:pPr>
    </w:p>
    <w:p w14:paraId="421B534B" w14:textId="77777777" w:rsidR="0036211C" w:rsidRPr="00182D34" w:rsidRDefault="0036211C">
      <w:pPr>
        <w:spacing w:line="200" w:lineRule="exact"/>
        <w:rPr>
          <w:rFonts w:ascii="Lato" w:eastAsia="Times New Roman" w:hAnsi="Lato"/>
          <w:sz w:val="18"/>
          <w:szCs w:val="18"/>
        </w:rPr>
      </w:pPr>
    </w:p>
    <w:p w14:paraId="2D57492D" w14:textId="77777777" w:rsidR="0036211C" w:rsidRPr="00182D34" w:rsidRDefault="0036211C">
      <w:pPr>
        <w:spacing w:line="200" w:lineRule="exact"/>
        <w:rPr>
          <w:rFonts w:ascii="Lato" w:eastAsia="Times New Roman" w:hAnsi="Lato"/>
          <w:sz w:val="18"/>
          <w:szCs w:val="18"/>
        </w:rPr>
      </w:pPr>
    </w:p>
    <w:p w14:paraId="089F1087" w14:textId="77777777" w:rsidR="0036211C" w:rsidRPr="00182D34" w:rsidRDefault="0036211C">
      <w:pPr>
        <w:spacing w:line="200" w:lineRule="exact"/>
        <w:rPr>
          <w:rFonts w:ascii="Lato" w:eastAsia="Times New Roman" w:hAnsi="Lato"/>
          <w:sz w:val="18"/>
          <w:szCs w:val="18"/>
        </w:rPr>
      </w:pPr>
    </w:p>
    <w:p w14:paraId="5949C1F7" w14:textId="77777777" w:rsidR="0036211C" w:rsidRPr="00182D34" w:rsidRDefault="0036211C">
      <w:pPr>
        <w:spacing w:line="200" w:lineRule="exact"/>
        <w:rPr>
          <w:rFonts w:ascii="Lato" w:eastAsia="Times New Roman" w:hAnsi="Lato"/>
          <w:sz w:val="18"/>
          <w:szCs w:val="18"/>
        </w:rPr>
      </w:pPr>
    </w:p>
    <w:p w14:paraId="7DA30009" w14:textId="77777777" w:rsidR="0036211C" w:rsidRPr="00182D34" w:rsidRDefault="0036211C">
      <w:pPr>
        <w:spacing w:line="200" w:lineRule="exact"/>
        <w:rPr>
          <w:rFonts w:ascii="Lato" w:eastAsia="Times New Roman" w:hAnsi="Lato"/>
          <w:sz w:val="18"/>
          <w:szCs w:val="18"/>
        </w:rPr>
      </w:pPr>
    </w:p>
    <w:p w14:paraId="71455B44" w14:textId="77777777" w:rsidR="0036211C" w:rsidRPr="00182D34" w:rsidRDefault="0036211C">
      <w:pPr>
        <w:spacing w:line="200" w:lineRule="exact"/>
        <w:rPr>
          <w:rFonts w:ascii="Lato" w:eastAsia="Times New Roman" w:hAnsi="Lato"/>
          <w:sz w:val="18"/>
          <w:szCs w:val="18"/>
        </w:rPr>
      </w:pPr>
    </w:p>
    <w:p w14:paraId="0CCB459A" w14:textId="77777777" w:rsidR="0036211C" w:rsidRPr="00182D34" w:rsidRDefault="0036211C">
      <w:pPr>
        <w:spacing w:line="200" w:lineRule="exact"/>
        <w:rPr>
          <w:rFonts w:ascii="Lato" w:eastAsia="Times New Roman" w:hAnsi="Lato"/>
          <w:sz w:val="18"/>
          <w:szCs w:val="18"/>
        </w:rPr>
      </w:pPr>
    </w:p>
    <w:p w14:paraId="6D39EF32" w14:textId="77777777" w:rsidR="0036211C" w:rsidRPr="00182D34" w:rsidRDefault="0036211C">
      <w:pPr>
        <w:spacing w:line="200" w:lineRule="exact"/>
        <w:rPr>
          <w:rFonts w:ascii="Lato" w:eastAsia="Times New Roman" w:hAnsi="Lato"/>
          <w:sz w:val="18"/>
          <w:szCs w:val="18"/>
        </w:rPr>
      </w:pPr>
    </w:p>
    <w:p w14:paraId="629A5197" w14:textId="77777777" w:rsidR="0036211C" w:rsidRPr="00182D34" w:rsidRDefault="0036211C">
      <w:pPr>
        <w:spacing w:line="200" w:lineRule="exact"/>
        <w:rPr>
          <w:rFonts w:ascii="Lato" w:eastAsia="Times New Roman" w:hAnsi="Lato"/>
          <w:sz w:val="18"/>
          <w:szCs w:val="18"/>
        </w:rPr>
      </w:pPr>
    </w:p>
    <w:p w14:paraId="5538F495" w14:textId="77777777" w:rsidR="0036211C" w:rsidRPr="00182D34" w:rsidRDefault="0036211C">
      <w:pPr>
        <w:spacing w:line="200" w:lineRule="exact"/>
        <w:rPr>
          <w:rFonts w:ascii="Lato" w:eastAsia="Times New Roman" w:hAnsi="Lato"/>
          <w:sz w:val="18"/>
          <w:szCs w:val="18"/>
        </w:rPr>
      </w:pPr>
    </w:p>
    <w:p w14:paraId="050BD319" w14:textId="77777777" w:rsidR="0036211C" w:rsidRPr="00182D34" w:rsidRDefault="0036211C">
      <w:pPr>
        <w:spacing w:line="331" w:lineRule="exact"/>
        <w:rPr>
          <w:rFonts w:ascii="Lato" w:eastAsia="Times New Roman" w:hAnsi="Lato"/>
          <w:sz w:val="18"/>
          <w:szCs w:val="18"/>
        </w:rPr>
      </w:pPr>
    </w:p>
    <w:tbl>
      <w:tblPr>
        <w:tblW w:w="0" w:type="auto"/>
        <w:tblInd w:w="372" w:type="dxa"/>
        <w:tblLayout w:type="fixed"/>
        <w:tblCellMar>
          <w:left w:w="0" w:type="dxa"/>
          <w:right w:w="0" w:type="dxa"/>
        </w:tblCellMar>
        <w:tblLook w:val="0000" w:firstRow="0" w:lastRow="0" w:firstColumn="0" w:lastColumn="0" w:noHBand="0" w:noVBand="0"/>
      </w:tblPr>
      <w:tblGrid>
        <w:gridCol w:w="126"/>
      </w:tblGrid>
      <w:tr w:rsidR="0036211C" w:rsidRPr="00182D34" w14:paraId="7C48B4F3" w14:textId="77777777">
        <w:trPr>
          <w:trHeight w:val="3040"/>
        </w:trPr>
        <w:tc>
          <w:tcPr>
            <w:tcW w:w="126" w:type="dxa"/>
            <w:shd w:val="clear" w:color="auto" w:fill="auto"/>
            <w:textDirection w:val="btLr"/>
            <w:vAlign w:val="bottom"/>
          </w:tcPr>
          <w:p w14:paraId="31AE06D4" w14:textId="77777777" w:rsidR="0036211C" w:rsidRPr="00182D34" w:rsidRDefault="00311E41">
            <w:pPr>
              <w:spacing w:line="0" w:lineRule="atLeast"/>
              <w:rPr>
                <w:rFonts w:ascii="Lato" w:eastAsia="Arial" w:hAnsi="Lato"/>
                <w:sz w:val="9"/>
                <w:szCs w:val="18"/>
              </w:rPr>
            </w:pPr>
            <w:r w:rsidRPr="00182D34">
              <w:rPr>
                <w:rFonts w:ascii="Lato" w:eastAsia="Arial" w:hAnsi="Lato"/>
                <w:sz w:val="9"/>
                <w:szCs w:val="18"/>
              </w:rPr>
              <w:t>PROCESS MONITORING, EVALUATION AND LEARNING</w:t>
            </w:r>
          </w:p>
        </w:tc>
      </w:tr>
    </w:tbl>
    <w:p w14:paraId="0C52C87D" w14:textId="77777777" w:rsidR="0036211C" w:rsidRPr="00182D34" w:rsidRDefault="00311E41">
      <w:pPr>
        <w:spacing w:line="200" w:lineRule="exact"/>
        <w:rPr>
          <w:rFonts w:ascii="Lato" w:eastAsia="Times New Roman" w:hAnsi="Lato"/>
          <w:sz w:val="18"/>
          <w:szCs w:val="18"/>
        </w:rPr>
      </w:pPr>
      <w:r w:rsidRPr="00182D34">
        <w:rPr>
          <w:rFonts w:ascii="Lato" w:eastAsia="Arial" w:hAnsi="Lato"/>
          <w:sz w:val="9"/>
          <w:szCs w:val="18"/>
        </w:rPr>
        <w:br w:type="column"/>
      </w:r>
    </w:p>
    <w:p w14:paraId="5EE220C6" w14:textId="77777777" w:rsidR="0036211C" w:rsidRPr="00182D34" w:rsidRDefault="0036211C">
      <w:pPr>
        <w:spacing w:line="235" w:lineRule="exact"/>
        <w:rPr>
          <w:rFonts w:ascii="Lato" w:eastAsia="Times New Roman" w:hAnsi="Lato"/>
          <w:sz w:val="18"/>
          <w:szCs w:val="18"/>
        </w:rPr>
      </w:pPr>
    </w:p>
    <w:p w14:paraId="24104311" w14:textId="77777777" w:rsidR="0036211C" w:rsidRPr="00BB0E4C" w:rsidRDefault="00311E41">
      <w:pPr>
        <w:spacing w:line="0" w:lineRule="atLeast"/>
        <w:ind w:right="20"/>
        <w:jc w:val="center"/>
        <w:rPr>
          <w:rFonts w:ascii="Lato" w:eastAsia="Arial" w:hAnsi="Lato"/>
          <w:b/>
          <w:bCs/>
          <w:sz w:val="14"/>
          <w:szCs w:val="18"/>
        </w:rPr>
      </w:pPr>
      <w:r w:rsidRPr="00BB0E4C">
        <w:rPr>
          <w:rFonts w:ascii="Lato" w:eastAsia="Arial" w:hAnsi="Lato"/>
          <w:b/>
          <w:bCs/>
          <w:sz w:val="14"/>
          <w:szCs w:val="18"/>
        </w:rPr>
        <w:t>STAGES</w:t>
      </w:r>
    </w:p>
    <w:p w14:paraId="1EE9B5AD" w14:textId="77777777" w:rsidR="0036211C" w:rsidRPr="00BB0E4C" w:rsidRDefault="0036211C">
      <w:pPr>
        <w:spacing w:line="200" w:lineRule="exact"/>
        <w:rPr>
          <w:rFonts w:ascii="Lato" w:eastAsia="Times New Roman" w:hAnsi="Lato"/>
          <w:b/>
          <w:bCs/>
          <w:sz w:val="18"/>
          <w:szCs w:val="18"/>
        </w:rPr>
      </w:pPr>
    </w:p>
    <w:p w14:paraId="06EB60CD" w14:textId="77777777" w:rsidR="0036211C" w:rsidRPr="00BB0E4C" w:rsidRDefault="0036211C">
      <w:pPr>
        <w:spacing w:line="213" w:lineRule="exact"/>
        <w:rPr>
          <w:rFonts w:ascii="Lato" w:eastAsia="Times New Roman" w:hAnsi="Lato"/>
          <w:b/>
          <w:bCs/>
          <w:sz w:val="18"/>
          <w:szCs w:val="18"/>
        </w:rPr>
      </w:pPr>
    </w:p>
    <w:p w14:paraId="0EED5FBC" w14:textId="77777777"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1</w:t>
      </w:r>
    </w:p>
    <w:p w14:paraId="437E58CF" w14:textId="77777777" w:rsidR="0036211C" w:rsidRPr="00BB0E4C" w:rsidRDefault="00311E41">
      <w:pPr>
        <w:spacing w:line="220" w:lineRule="auto"/>
        <w:jc w:val="center"/>
        <w:rPr>
          <w:rFonts w:ascii="Lato" w:eastAsia="Arial" w:hAnsi="Lato"/>
          <w:b/>
          <w:bCs/>
          <w:sz w:val="14"/>
          <w:szCs w:val="18"/>
        </w:rPr>
      </w:pPr>
      <w:r w:rsidRPr="00BB0E4C">
        <w:rPr>
          <w:rFonts w:ascii="Lato" w:eastAsia="Arial" w:hAnsi="Lato"/>
          <w:b/>
          <w:bCs/>
          <w:sz w:val="14"/>
          <w:szCs w:val="18"/>
        </w:rPr>
        <w:t>Start-up</w:t>
      </w:r>
    </w:p>
    <w:p w14:paraId="6121C8CD" w14:textId="77777777" w:rsidR="0036211C" w:rsidRPr="00BB0E4C" w:rsidRDefault="00311E41">
      <w:pPr>
        <w:spacing w:line="223" w:lineRule="auto"/>
        <w:jc w:val="center"/>
        <w:rPr>
          <w:rFonts w:ascii="Lato" w:eastAsia="Arial" w:hAnsi="Lato"/>
          <w:b/>
          <w:bCs/>
          <w:sz w:val="14"/>
          <w:szCs w:val="18"/>
        </w:rPr>
      </w:pPr>
      <w:r w:rsidRPr="00BB0E4C">
        <w:rPr>
          <w:rFonts w:ascii="Lato" w:eastAsia="Arial" w:hAnsi="Lato"/>
          <w:b/>
          <w:bCs/>
          <w:sz w:val="14"/>
          <w:szCs w:val="18"/>
        </w:rPr>
        <w:t>(4–6 weeks)</w:t>
      </w:r>
    </w:p>
    <w:p w14:paraId="682144E0" w14:textId="77777777" w:rsidR="0036211C" w:rsidRPr="00BB0E4C" w:rsidRDefault="0036211C">
      <w:pPr>
        <w:spacing w:line="200" w:lineRule="exact"/>
        <w:rPr>
          <w:rFonts w:ascii="Lato" w:eastAsia="Times New Roman" w:hAnsi="Lato"/>
          <w:b/>
          <w:bCs/>
          <w:sz w:val="18"/>
          <w:szCs w:val="18"/>
        </w:rPr>
      </w:pPr>
    </w:p>
    <w:p w14:paraId="5F5C2E7F" w14:textId="77777777" w:rsidR="0036211C" w:rsidRPr="00BB0E4C" w:rsidRDefault="0036211C">
      <w:pPr>
        <w:spacing w:line="200" w:lineRule="exact"/>
        <w:rPr>
          <w:rFonts w:ascii="Lato" w:eastAsia="Times New Roman" w:hAnsi="Lato"/>
          <w:b/>
          <w:bCs/>
          <w:sz w:val="18"/>
          <w:szCs w:val="18"/>
        </w:rPr>
      </w:pPr>
    </w:p>
    <w:p w14:paraId="6E70B844" w14:textId="77777777" w:rsidR="0036211C" w:rsidRPr="00BB0E4C" w:rsidRDefault="0036211C">
      <w:pPr>
        <w:spacing w:line="200" w:lineRule="exact"/>
        <w:rPr>
          <w:rFonts w:ascii="Lato" w:eastAsia="Times New Roman" w:hAnsi="Lato"/>
          <w:b/>
          <w:bCs/>
          <w:sz w:val="18"/>
          <w:szCs w:val="18"/>
        </w:rPr>
      </w:pPr>
    </w:p>
    <w:p w14:paraId="755A0BC0" w14:textId="77777777" w:rsidR="0036211C" w:rsidRPr="00BB0E4C" w:rsidRDefault="0036211C">
      <w:pPr>
        <w:spacing w:line="262" w:lineRule="exact"/>
        <w:rPr>
          <w:rFonts w:ascii="Lato" w:eastAsia="Times New Roman" w:hAnsi="Lato"/>
          <w:b/>
          <w:bCs/>
          <w:sz w:val="18"/>
          <w:szCs w:val="18"/>
        </w:rPr>
      </w:pPr>
    </w:p>
    <w:p w14:paraId="1A81B91E" w14:textId="77777777"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2</w:t>
      </w:r>
    </w:p>
    <w:p w14:paraId="7DA76AD1" w14:textId="77777777" w:rsidR="0036211C" w:rsidRPr="00BB0E4C" w:rsidRDefault="00311E41">
      <w:pPr>
        <w:spacing w:line="234" w:lineRule="auto"/>
        <w:jc w:val="center"/>
        <w:rPr>
          <w:rFonts w:ascii="Lato" w:eastAsia="Arial" w:hAnsi="Lato"/>
          <w:b/>
          <w:bCs/>
          <w:sz w:val="13"/>
          <w:szCs w:val="18"/>
        </w:rPr>
      </w:pPr>
      <w:r w:rsidRPr="00BB0E4C">
        <w:rPr>
          <w:rFonts w:ascii="Lato" w:eastAsia="Arial" w:hAnsi="Lato"/>
          <w:b/>
          <w:bCs/>
          <w:sz w:val="13"/>
          <w:szCs w:val="18"/>
        </w:rPr>
        <w:t>Institutional set-up</w:t>
      </w:r>
    </w:p>
    <w:p w14:paraId="1AB9D99A" w14:textId="77777777" w:rsidR="0036211C" w:rsidRPr="00BB0E4C" w:rsidRDefault="00311E41">
      <w:pPr>
        <w:spacing w:line="224" w:lineRule="auto"/>
        <w:jc w:val="center"/>
        <w:rPr>
          <w:rFonts w:ascii="Lato" w:eastAsia="Arial" w:hAnsi="Lato"/>
          <w:b/>
          <w:bCs/>
          <w:sz w:val="14"/>
          <w:szCs w:val="18"/>
        </w:rPr>
      </w:pPr>
      <w:r w:rsidRPr="00BB0E4C">
        <w:rPr>
          <w:rFonts w:ascii="Lato" w:eastAsia="Arial" w:hAnsi="Lato"/>
          <w:b/>
          <w:bCs/>
          <w:sz w:val="14"/>
          <w:szCs w:val="18"/>
        </w:rPr>
        <w:t>(1–3 months)</w:t>
      </w:r>
    </w:p>
    <w:p w14:paraId="66DD9E38" w14:textId="77777777" w:rsidR="0036211C" w:rsidRPr="00BB0E4C" w:rsidRDefault="0036211C">
      <w:pPr>
        <w:spacing w:line="200" w:lineRule="exact"/>
        <w:rPr>
          <w:rFonts w:ascii="Lato" w:eastAsia="Times New Roman" w:hAnsi="Lato"/>
          <w:b/>
          <w:bCs/>
          <w:sz w:val="18"/>
          <w:szCs w:val="18"/>
        </w:rPr>
      </w:pPr>
    </w:p>
    <w:p w14:paraId="5F0BA9CD" w14:textId="77777777" w:rsidR="0036211C" w:rsidRPr="00BB0E4C" w:rsidRDefault="0036211C">
      <w:pPr>
        <w:spacing w:line="200" w:lineRule="exact"/>
        <w:rPr>
          <w:rFonts w:ascii="Lato" w:eastAsia="Times New Roman" w:hAnsi="Lato"/>
          <w:b/>
          <w:bCs/>
          <w:sz w:val="18"/>
          <w:szCs w:val="18"/>
        </w:rPr>
      </w:pPr>
    </w:p>
    <w:p w14:paraId="5D7E070C" w14:textId="77777777" w:rsidR="0036211C" w:rsidRPr="00BB0E4C" w:rsidRDefault="0036211C">
      <w:pPr>
        <w:spacing w:line="200" w:lineRule="exact"/>
        <w:rPr>
          <w:rFonts w:ascii="Lato" w:eastAsia="Times New Roman" w:hAnsi="Lato"/>
          <w:b/>
          <w:bCs/>
          <w:sz w:val="18"/>
          <w:szCs w:val="18"/>
        </w:rPr>
      </w:pPr>
    </w:p>
    <w:p w14:paraId="46E12E93" w14:textId="77777777" w:rsidR="0036211C" w:rsidRPr="00BB0E4C" w:rsidRDefault="0036211C">
      <w:pPr>
        <w:spacing w:line="282" w:lineRule="exact"/>
        <w:rPr>
          <w:rFonts w:ascii="Lato" w:eastAsia="Times New Roman" w:hAnsi="Lato"/>
          <w:b/>
          <w:bCs/>
          <w:sz w:val="18"/>
          <w:szCs w:val="18"/>
        </w:rPr>
      </w:pPr>
    </w:p>
    <w:p w14:paraId="47C4A7BA" w14:textId="77777777"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3</w:t>
      </w:r>
    </w:p>
    <w:p w14:paraId="5E635ABE" w14:textId="77777777" w:rsidR="0036211C" w:rsidRPr="00BB0E4C" w:rsidRDefault="00311E41">
      <w:pPr>
        <w:spacing w:line="220" w:lineRule="auto"/>
        <w:jc w:val="center"/>
        <w:rPr>
          <w:rFonts w:ascii="Lato" w:eastAsia="Arial" w:hAnsi="Lato"/>
          <w:b/>
          <w:bCs/>
          <w:sz w:val="14"/>
          <w:szCs w:val="18"/>
        </w:rPr>
      </w:pPr>
      <w:r w:rsidRPr="00BB0E4C">
        <w:rPr>
          <w:rFonts w:ascii="Lato" w:eastAsia="Arial" w:hAnsi="Lato"/>
          <w:b/>
          <w:bCs/>
          <w:sz w:val="14"/>
          <w:szCs w:val="18"/>
        </w:rPr>
        <w:t>Scoping and</w:t>
      </w:r>
    </w:p>
    <w:p w14:paraId="249D1280" w14:textId="77777777" w:rsidR="0036211C" w:rsidRPr="00BB0E4C" w:rsidRDefault="00311E41">
      <w:pPr>
        <w:spacing w:line="223" w:lineRule="auto"/>
        <w:jc w:val="center"/>
        <w:rPr>
          <w:rFonts w:ascii="Lato" w:eastAsia="Arial" w:hAnsi="Lato"/>
          <w:b/>
          <w:bCs/>
          <w:sz w:val="14"/>
          <w:szCs w:val="18"/>
        </w:rPr>
      </w:pPr>
      <w:r w:rsidRPr="00BB0E4C">
        <w:rPr>
          <w:rFonts w:ascii="Lato" w:eastAsia="Arial" w:hAnsi="Lato"/>
          <w:b/>
          <w:bCs/>
          <w:sz w:val="14"/>
          <w:szCs w:val="18"/>
        </w:rPr>
        <w:t>design</w:t>
      </w:r>
    </w:p>
    <w:p w14:paraId="38DB8C6C" w14:textId="77777777" w:rsidR="0036211C" w:rsidRPr="00BB0E4C" w:rsidRDefault="00311E41">
      <w:pPr>
        <w:spacing w:line="224" w:lineRule="auto"/>
        <w:jc w:val="center"/>
        <w:rPr>
          <w:rFonts w:ascii="Lato" w:eastAsia="Arial" w:hAnsi="Lato"/>
          <w:b/>
          <w:bCs/>
          <w:sz w:val="14"/>
          <w:szCs w:val="18"/>
        </w:rPr>
      </w:pPr>
      <w:r w:rsidRPr="00BB0E4C">
        <w:rPr>
          <w:rFonts w:ascii="Lato" w:eastAsia="Arial" w:hAnsi="Lato"/>
          <w:b/>
          <w:bCs/>
          <w:sz w:val="14"/>
          <w:szCs w:val="18"/>
        </w:rPr>
        <w:t>(2–4 weeks)</w:t>
      </w:r>
    </w:p>
    <w:p w14:paraId="59A6CF7E" w14:textId="77777777" w:rsidR="0036211C" w:rsidRPr="00BB0E4C" w:rsidRDefault="0036211C">
      <w:pPr>
        <w:spacing w:line="200" w:lineRule="exact"/>
        <w:rPr>
          <w:rFonts w:ascii="Lato" w:eastAsia="Times New Roman" w:hAnsi="Lato"/>
          <w:b/>
          <w:bCs/>
          <w:sz w:val="18"/>
          <w:szCs w:val="18"/>
        </w:rPr>
      </w:pPr>
    </w:p>
    <w:p w14:paraId="6F7300D1" w14:textId="77777777" w:rsidR="0036211C" w:rsidRPr="00BB0E4C" w:rsidRDefault="0036211C">
      <w:pPr>
        <w:spacing w:line="200" w:lineRule="exact"/>
        <w:rPr>
          <w:rFonts w:ascii="Lato" w:eastAsia="Times New Roman" w:hAnsi="Lato"/>
          <w:b/>
          <w:bCs/>
          <w:sz w:val="18"/>
          <w:szCs w:val="18"/>
        </w:rPr>
      </w:pPr>
    </w:p>
    <w:p w14:paraId="29F34F48" w14:textId="77777777" w:rsidR="0036211C" w:rsidRPr="00BB0E4C" w:rsidRDefault="0036211C">
      <w:pPr>
        <w:spacing w:line="200" w:lineRule="exact"/>
        <w:rPr>
          <w:rFonts w:ascii="Lato" w:eastAsia="Times New Roman" w:hAnsi="Lato"/>
          <w:b/>
          <w:bCs/>
          <w:sz w:val="18"/>
          <w:szCs w:val="18"/>
        </w:rPr>
      </w:pPr>
    </w:p>
    <w:p w14:paraId="763552A5" w14:textId="77777777" w:rsidR="0036211C" w:rsidRPr="00BB0E4C" w:rsidRDefault="0036211C">
      <w:pPr>
        <w:spacing w:line="361" w:lineRule="exact"/>
        <w:rPr>
          <w:rFonts w:ascii="Lato" w:eastAsia="Times New Roman" w:hAnsi="Lato"/>
          <w:b/>
          <w:bCs/>
          <w:sz w:val="18"/>
          <w:szCs w:val="18"/>
        </w:rPr>
      </w:pPr>
    </w:p>
    <w:p w14:paraId="76B08DCE" w14:textId="77777777"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4</w:t>
      </w:r>
    </w:p>
    <w:p w14:paraId="6E3D206D" w14:textId="77777777" w:rsidR="0036211C" w:rsidRPr="00BB0E4C" w:rsidRDefault="00311E41">
      <w:pPr>
        <w:spacing w:line="220" w:lineRule="auto"/>
        <w:jc w:val="center"/>
        <w:rPr>
          <w:rFonts w:ascii="Lato" w:eastAsia="Arial" w:hAnsi="Lato"/>
          <w:b/>
          <w:bCs/>
          <w:sz w:val="14"/>
          <w:szCs w:val="18"/>
        </w:rPr>
      </w:pPr>
      <w:r w:rsidRPr="00BB0E4C">
        <w:rPr>
          <w:rFonts w:ascii="Lato" w:eastAsia="Arial" w:hAnsi="Lato"/>
          <w:b/>
          <w:bCs/>
          <w:sz w:val="14"/>
          <w:szCs w:val="18"/>
        </w:rPr>
        <w:t>Planning</w:t>
      </w:r>
    </w:p>
    <w:p w14:paraId="3A11FAE5" w14:textId="77777777" w:rsidR="0036211C" w:rsidRPr="00BB0E4C" w:rsidRDefault="00311E41">
      <w:pPr>
        <w:spacing w:line="223" w:lineRule="auto"/>
        <w:jc w:val="center"/>
        <w:rPr>
          <w:rFonts w:ascii="Lato" w:eastAsia="Arial" w:hAnsi="Lato"/>
          <w:b/>
          <w:bCs/>
          <w:sz w:val="14"/>
          <w:szCs w:val="18"/>
        </w:rPr>
      </w:pPr>
      <w:r w:rsidRPr="00BB0E4C">
        <w:rPr>
          <w:rFonts w:ascii="Lato" w:eastAsia="Arial" w:hAnsi="Lato"/>
          <w:b/>
          <w:bCs/>
          <w:sz w:val="14"/>
          <w:szCs w:val="18"/>
        </w:rPr>
        <w:t>(4–6 weeks)</w:t>
      </w:r>
    </w:p>
    <w:p w14:paraId="5ED3026C" w14:textId="77777777" w:rsidR="0036211C" w:rsidRPr="00BB0E4C" w:rsidRDefault="0036211C">
      <w:pPr>
        <w:spacing w:line="200" w:lineRule="exact"/>
        <w:rPr>
          <w:rFonts w:ascii="Lato" w:eastAsia="Times New Roman" w:hAnsi="Lato"/>
          <w:b/>
          <w:bCs/>
          <w:sz w:val="18"/>
          <w:szCs w:val="18"/>
        </w:rPr>
      </w:pPr>
    </w:p>
    <w:p w14:paraId="6010E444" w14:textId="77777777" w:rsidR="0036211C" w:rsidRPr="00BB0E4C" w:rsidRDefault="0036211C">
      <w:pPr>
        <w:spacing w:line="200" w:lineRule="exact"/>
        <w:rPr>
          <w:rFonts w:ascii="Lato" w:eastAsia="Times New Roman" w:hAnsi="Lato"/>
          <w:b/>
          <w:bCs/>
          <w:sz w:val="18"/>
          <w:szCs w:val="18"/>
        </w:rPr>
      </w:pPr>
    </w:p>
    <w:p w14:paraId="0311E849" w14:textId="77777777" w:rsidR="0036211C" w:rsidRPr="00BB0E4C" w:rsidRDefault="0036211C">
      <w:pPr>
        <w:spacing w:line="200" w:lineRule="exact"/>
        <w:rPr>
          <w:rFonts w:ascii="Lato" w:eastAsia="Times New Roman" w:hAnsi="Lato"/>
          <w:b/>
          <w:bCs/>
          <w:sz w:val="18"/>
          <w:szCs w:val="18"/>
        </w:rPr>
      </w:pPr>
    </w:p>
    <w:p w14:paraId="6108FB5B" w14:textId="77777777" w:rsidR="0036211C" w:rsidRPr="00BB0E4C" w:rsidRDefault="0036211C">
      <w:pPr>
        <w:spacing w:line="335" w:lineRule="exact"/>
        <w:rPr>
          <w:rFonts w:ascii="Lato" w:eastAsia="Times New Roman" w:hAnsi="Lato"/>
          <w:b/>
          <w:bCs/>
          <w:sz w:val="18"/>
          <w:szCs w:val="18"/>
        </w:rPr>
      </w:pPr>
    </w:p>
    <w:p w14:paraId="309FACCD" w14:textId="77777777"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5</w:t>
      </w:r>
    </w:p>
    <w:p w14:paraId="78B4FDAD" w14:textId="77777777" w:rsidR="0036211C" w:rsidRPr="00BB0E4C" w:rsidRDefault="00311E41">
      <w:pPr>
        <w:spacing w:line="234" w:lineRule="auto"/>
        <w:ind w:left="200"/>
        <w:rPr>
          <w:rFonts w:ascii="Lato" w:eastAsia="Arial" w:hAnsi="Lato"/>
          <w:b/>
          <w:bCs/>
          <w:sz w:val="13"/>
          <w:szCs w:val="18"/>
        </w:rPr>
      </w:pPr>
      <w:r w:rsidRPr="00BB0E4C">
        <w:rPr>
          <w:rFonts w:ascii="Lato" w:eastAsia="Arial" w:hAnsi="Lato"/>
          <w:b/>
          <w:bCs/>
          <w:sz w:val="13"/>
          <w:szCs w:val="18"/>
        </w:rPr>
        <w:t>Implementation</w:t>
      </w:r>
    </w:p>
    <w:p w14:paraId="5274C172" w14:textId="77777777" w:rsidR="0036211C" w:rsidRPr="00BB0E4C" w:rsidRDefault="0036211C">
      <w:pPr>
        <w:spacing w:line="1" w:lineRule="exact"/>
        <w:rPr>
          <w:rFonts w:ascii="Lato" w:eastAsia="Times New Roman" w:hAnsi="Lato"/>
          <w:b/>
          <w:bCs/>
          <w:sz w:val="18"/>
          <w:szCs w:val="18"/>
        </w:rPr>
      </w:pPr>
    </w:p>
    <w:p w14:paraId="642E05F5" w14:textId="77777777" w:rsidR="0036211C" w:rsidRPr="00BB0E4C" w:rsidRDefault="00311E41">
      <w:pPr>
        <w:spacing w:line="0" w:lineRule="atLeast"/>
        <w:ind w:left="200"/>
        <w:rPr>
          <w:rFonts w:ascii="Lato" w:eastAsia="Arial" w:hAnsi="Lato"/>
          <w:b/>
          <w:bCs/>
          <w:sz w:val="12"/>
          <w:szCs w:val="18"/>
        </w:rPr>
      </w:pPr>
      <w:r w:rsidRPr="00BB0E4C">
        <w:rPr>
          <w:rFonts w:ascii="Lato" w:eastAsia="Arial" w:hAnsi="Lato"/>
          <w:b/>
          <w:bCs/>
          <w:sz w:val="12"/>
          <w:szCs w:val="18"/>
        </w:rPr>
        <w:t>(10–12 months)</w:t>
      </w:r>
    </w:p>
    <w:p w14:paraId="54A77626" w14:textId="77777777" w:rsidR="0036211C" w:rsidRPr="00BB0E4C" w:rsidRDefault="0036211C">
      <w:pPr>
        <w:spacing w:line="200" w:lineRule="exact"/>
        <w:rPr>
          <w:rFonts w:ascii="Lato" w:eastAsia="Times New Roman" w:hAnsi="Lato"/>
          <w:b/>
          <w:bCs/>
          <w:sz w:val="18"/>
          <w:szCs w:val="18"/>
        </w:rPr>
      </w:pPr>
    </w:p>
    <w:p w14:paraId="376C6A18" w14:textId="77777777" w:rsidR="0036211C" w:rsidRPr="00BB0E4C" w:rsidRDefault="0036211C">
      <w:pPr>
        <w:spacing w:line="200" w:lineRule="exact"/>
        <w:rPr>
          <w:rFonts w:ascii="Lato" w:eastAsia="Times New Roman" w:hAnsi="Lato"/>
          <w:b/>
          <w:bCs/>
          <w:sz w:val="18"/>
          <w:szCs w:val="18"/>
        </w:rPr>
      </w:pPr>
    </w:p>
    <w:p w14:paraId="552EEFD6" w14:textId="77777777" w:rsidR="0036211C" w:rsidRPr="00BB0E4C" w:rsidRDefault="0036211C">
      <w:pPr>
        <w:spacing w:line="373" w:lineRule="exact"/>
        <w:rPr>
          <w:rFonts w:ascii="Lato" w:eastAsia="Times New Roman" w:hAnsi="Lato"/>
          <w:b/>
          <w:bCs/>
          <w:sz w:val="18"/>
          <w:szCs w:val="18"/>
        </w:rPr>
      </w:pPr>
    </w:p>
    <w:p w14:paraId="61AEAF2D" w14:textId="77777777" w:rsidR="00BB0E4C" w:rsidRDefault="00BB0E4C">
      <w:pPr>
        <w:spacing w:line="0" w:lineRule="atLeast"/>
        <w:jc w:val="center"/>
        <w:rPr>
          <w:rFonts w:ascii="Lato" w:eastAsia="Arial" w:hAnsi="Lato"/>
          <w:b/>
          <w:bCs/>
          <w:sz w:val="14"/>
          <w:szCs w:val="18"/>
        </w:rPr>
      </w:pPr>
    </w:p>
    <w:p w14:paraId="14789DF9" w14:textId="77777777" w:rsidR="00BB0E4C" w:rsidRDefault="00BB0E4C">
      <w:pPr>
        <w:spacing w:line="0" w:lineRule="atLeast"/>
        <w:jc w:val="center"/>
        <w:rPr>
          <w:rFonts w:ascii="Lato" w:eastAsia="Arial" w:hAnsi="Lato"/>
          <w:b/>
          <w:bCs/>
          <w:sz w:val="14"/>
          <w:szCs w:val="18"/>
        </w:rPr>
      </w:pPr>
    </w:p>
    <w:p w14:paraId="04B3CBC6" w14:textId="7251220F"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6</w:t>
      </w:r>
    </w:p>
    <w:p w14:paraId="009D150B" w14:textId="77777777" w:rsidR="0036211C" w:rsidRPr="00BB0E4C" w:rsidRDefault="0036211C">
      <w:pPr>
        <w:spacing w:line="1" w:lineRule="exact"/>
        <w:rPr>
          <w:rFonts w:ascii="Lato" w:eastAsia="Times New Roman" w:hAnsi="Lato"/>
          <w:b/>
          <w:bCs/>
          <w:sz w:val="18"/>
          <w:szCs w:val="18"/>
        </w:rPr>
      </w:pPr>
    </w:p>
    <w:p w14:paraId="253CFD9F" w14:textId="77777777" w:rsidR="0036211C" w:rsidRPr="00BB0E4C" w:rsidRDefault="00311E41">
      <w:pPr>
        <w:spacing w:line="324" w:lineRule="auto"/>
        <w:ind w:left="-19" w:right="40"/>
        <w:jc w:val="center"/>
        <w:rPr>
          <w:rFonts w:ascii="Lato" w:eastAsia="Arial" w:hAnsi="Lato"/>
          <w:b/>
          <w:bCs/>
          <w:sz w:val="10"/>
          <w:szCs w:val="18"/>
        </w:rPr>
      </w:pPr>
      <w:r w:rsidRPr="00BB0E4C">
        <w:rPr>
          <w:rFonts w:ascii="Lato" w:eastAsia="Arial" w:hAnsi="Lato"/>
          <w:b/>
          <w:bCs/>
          <w:sz w:val="10"/>
          <w:szCs w:val="18"/>
        </w:rPr>
        <w:t>Communication of results and outreach (1–2 months)</w:t>
      </w:r>
    </w:p>
    <w:p w14:paraId="2FDA8033" w14:textId="77777777" w:rsidR="0036211C" w:rsidRPr="00BB0E4C" w:rsidRDefault="0036211C">
      <w:pPr>
        <w:spacing w:line="345" w:lineRule="exact"/>
        <w:rPr>
          <w:rFonts w:ascii="Lato" w:eastAsia="Times New Roman" w:hAnsi="Lato"/>
          <w:b/>
          <w:bCs/>
          <w:sz w:val="18"/>
          <w:szCs w:val="18"/>
        </w:rPr>
      </w:pPr>
    </w:p>
    <w:p w14:paraId="62EA8D72" w14:textId="77777777" w:rsidR="00BB0E4C" w:rsidRDefault="00BB0E4C">
      <w:pPr>
        <w:spacing w:line="0" w:lineRule="atLeast"/>
        <w:jc w:val="center"/>
        <w:rPr>
          <w:rFonts w:ascii="Lato" w:eastAsia="Arial" w:hAnsi="Lato"/>
          <w:b/>
          <w:bCs/>
          <w:sz w:val="14"/>
          <w:szCs w:val="18"/>
        </w:rPr>
      </w:pPr>
    </w:p>
    <w:p w14:paraId="6C74F5C9" w14:textId="38E5CCB2" w:rsidR="0036211C" w:rsidRPr="00BB0E4C" w:rsidRDefault="00311E41">
      <w:pPr>
        <w:spacing w:line="0" w:lineRule="atLeast"/>
        <w:jc w:val="center"/>
        <w:rPr>
          <w:rFonts w:ascii="Lato" w:eastAsia="Arial" w:hAnsi="Lato"/>
          <w:b/>
          <w:bCs/>
          <w:sz w:val="14"/>
          <w:szCs w:val="18"/>
        </w:rPr>
      </w:pPr>
      <w:r w:rsidRPr="00BB0E4C">
        <w:rPr>
          <w:rFonts w:ascii="Lato" w:eastAsia="Arial" w:hAnsi="Lato"/>
          <w:b/>
          <w:bCs/>
          <w:sz w:val="14"/>
          <w:szCs w:val="18"/>
        </w:rPr>
        <w:t>Stage 7</w:t>
      </w:r>
    </w:p>
    <w:p w14:paraId="5E060CA0" w14:textId="77777777" w:rsidR="0036211C" w:rsidRPr="00BB0E4C" w:rsidRDefault="0036211C">
      <w:pPr>
        <w:spacing w:line="1" w:lineRule="exact"/>
        <w:rPr>
          <w:rFonts w:ascii="Lato" w:eastAsia="Times New Roman" w:hAnsi="Lato"/>
          <w:b/>
          <w:bCs/>
          <w:sz w:val="18"/>
          <w:szCs w:val="18"/>
        </w:rPr>
      </w:pPr>
    </w:p>
    <w:p w14:paraId="291F4E3D" w14:textId="77777777" w:rsidR="0036211C" w:rsidRPr="00BB0E4C" w:rsidRDefault="00311E41">
      <w:pPr>
        <w:spacing w:line="0" w:lineRule="atLeast"/>
        <w:jc w:val="center"/>
        <w:rPr>
          <w:rFonts w:ascii="Lato" w:eastAsia="Arial" w:hAnsi="Lato"/>
          <w:b/>
          <w:bCs/>
          <w:sz w:val="10"/>
          <w:szCs w:val="18"/>
        </w:rPr>
      </w:pPr>
      <w:r w:rsidRPr="00BB0E4C">
        <w:rPr>
          <w:rFonts w:ascii="Lato" w:eastAsia="Arial" w:hAnsi="Lato"/>
          <w:b/>
          <w:bCs/>
          <w:sz w:val="10"/>
          <w:szCs w:val="18"/>
        </w:rPr>
        <w:t>Monitoring, evaluation</w:t>
      </w:r>
    </w:p>
    <w:p w14:paraId="31093428" w14:textId="77777777" w:rsidR="0036211C" w:rsidRPr="00BB0E4C" w:rsidRDefault="0036211C">
      <w:pPr>
        <w:spacing w:line="17" w:lineRule="exact"/>
        <w:rPr>
          <w:rFonts w:ascii="Lato" w:eastAsia="Times New Roman" w:hAnsi="Lato"/>
          <w:b/>
          <w:bCs/>
          <w:sz w:val="18"/>
          <w:szCs w:val="18"/>
        </w:rPr>
      </w:pPr>
    </w:p>
    <w:p w14:paraId="4922ACA3" w14:textId="77777777" w:rsidR="0036211C" w:rsidRPr="00BB0E4C" w:rsidRDefault="00311E41">
      <w:pPr>
        <w:spacing w:line="0" w:lineRule="atLeast"/>
        <w:ind w:left="280"/>
        <w:rPr>
          <w:rFonts w:ascii="Lato" w:eastAsia="Arial" w:hAnsi="Lato"/>
          <w:b/>
          <w:bCs/>
          <w:sz w:val="14"/>
          <w:szCs w:val="18"/>
        </w:rPr>
      </w:pPr>
      <w:r w:rsidRPr="00BB0E4C">
        <w:rPr>
          <w:rFonts w:ascii="Lato" w:eastAsia="Arial" w:hAnsi="Lato"/>
          <w:b/>
          <w:bCs/>
          <w:sz w:val="14"/>
          <w:szCs w:val="18"/>
        </w:rPr>
        <w:t>and learning</w:t>
      </w:r>
    </w:p>
    <w:p w14:paraId="5245B557" w14:textId="77777777" w:rsidR="0036211C" w:rsidRPr="00BB0E4C" w:rsidRDefault="00311E41">
      <w:pPr>
        <w:spacing w:line="223" w:lineRule="auto"/>
        <w:ind w:left="260"/>
        <w:rPr>
          <w:rFonts w:ascii="Lato" w:eastAsia="Arial" w:hAnsi="Lato"/>
          <w:b/>
          <w:bCs/>
          <w:sz w:val="14"/>
          <w:szCs w:val="18"/>
        </w:rPr>
      </w:pPr>
      <w:r w:rsidRPr="00BB0E4C">
        <w:rPr>
          <w:rFonts w:ascii="Lato" w:eastAsia="Arial" w:hAnsi="Lato"/>
          <w:b/>
          <w:bCs/>
          <w:sz w:val="14"/>
          <w:szCs w:val="18"/>
        </w:rPr>
        <w:t>(1–2 months)</w:t>
      </w:r>
    </w:p>
    <w:p w14:paraId="574AB96C" w14:textId="77777777" w:rsidR="0036211C" w:rsidRPr="00BB0E4C" w:rsidRDefault="00311E41">
      <w:pPr>
        <w:spacing w:line="200" w:lineRule="exact"/>
        <w:rPr>
          <w:rFonts w:ascii="Lato" w:eastAsia="Times New Roman" w:hAnsi="Lato"/>
          <w:b/>
          <w:bCs/>
          <w:sz w:val="18"/>
          <w:szCs w:val="18"/>
        </w:rPr>
      </w:pPr>
      <w:r w:rsidRPr="00BB0E4C">
        <w:rPr>
          <w:rFonts w:ascii="Lato" w:eastAsia="Arial" w:hAnsi="Lato"/>
          <w:b/>
          <w:bCs/>
          <w:sz w:val="14"/>
          <w:szCs w:val="18"/>
        </w:rPr>
        <w:br w:type="column"/>
      </w:r>
    </w:p>
    <w:p w14:paraId="68B856DF" w14:textId="77777777" w:rsidR="0036211C" w:rsidRPr="00BB0E4C" w:rsidRDefault="0036211C">
      <w:pPr>
        <w:spacing w:line="235" w:lineRule="exact"/>
        <w:rPr>
          <w:rFonts w:ascii="Lato" w:eastAsia="Times New Roman" w:hAnsi="Lato"/>
          <w:b/>
          <w:bCs/>
          <w:sz w:val="18"/>
          <w:szCs w:val="18"/>
        </w:rPr>
      </w:pPr>
    </w:p>
    <w:p w14:paraId="02E9A5C5" w14:textId="77777777" w:rsidR="0036211C" w:rsidRPr="00BB0E4C" w:rsidRDefault="00311E41">
      <w:pPr>
        <w:spacing w:line="0" w:lineRule="atLeast"/>
        <w:ind w:right="40"/>
        <w:jc w:val="center"/>
        <w:rPr>
          <w:rFonts w:ascii="Lato" w:eastAsia="Arial" w:hAnsi="Lato"/>
          <w:b/>
          <w:bCs/>
          <w:sz w:val="14"/>
          <w:szCs w:val="18"/>
        </w:rPr>
      </w:pPr>
      <w:r w:rsidRPr="00BB0E4C">
        <w:rPr>
          <w:rFonts w:ascii="Lato" w:eastAsia="Arial" w:hAnsi="Lato"/>
          <w:b/>
          <w:bCs/>
          <w:sz w:val="14"/>
          <w:szCs w:val="18"/>
        </w:rPr>
        <w:t>ACTIVITIES</w:t>
      </w:r>
    </w:p>
    <w:p w14:paraId="58893A9A" w14:textId="77777777" w:rsidR="0036211C" w:rsidRPr="00BB0E4C" w:rsidRDefault="0036211C">
      <w:pPr>
        <w:spacing w:line="183" w:lineRule="exact"/>
        <w:rPr>
          <w:rFonts w:ascii="Lato" w:eastAsia="Times New Roman" w:hAnsi="Lato"/>
          <w:b/>
          <w:bCs/>
          <w:sz w:val="18"/>
          <w:szCs w:val="18"/>
        </w:rPr>
      </w:pPr>
    </w:p>
    <w:p w14:paraId="2399FD17" w14:textId="77777777" w:rsidR="0036211C" w:rsidRPr="00BB0E4C" w:rsidRDefault="00311E41">
      <w:pPr>
        <w:spacing w:line="0" w:lineRule="atLeast"/>
        <w:ind w:right="20"/>
        <w:jc w:val="center"/>
        <w:rPr>
          <w:rFonts w:ascii="Lato" w:eastAsia="Arial" w:hAnsi="Lato"/>
          <w:b/>
          <w:bCs/>
          <w:sz w:val="7"/>
          <w:szCs w:val="18"/>
        </w:rPr>
      </w:pPr>
      <w:r w:rsidRPr="00BB0E4C">
        <w:rPr>
          <w:rFonts w:ascii="Lato" w:eastAsia="Arial" w:hAnsi="Lato"/>
          <w:b/>
          <w:bCs/>
          <w:sz w:val="7"/>
          <w:szCs w:val="18"/>
        </w:rPr>
        <w:t>Secure legal mandate for environmental assessment and reporting.</w:t>
      </w:r>
    </w:p>
    <w:p w14:paraId="658F2F59" w14:textId="77777777" w:rsidR="0036211C" w:rsidRPr="00BB0E4C" w:rsidRDefault="0036211C">
      <w:pPr>
        <w:spacing w:line="49" w:lineRule="exact"/>
        <w:rPr>
          <w:rFonts w:ascii="Lato" w:eastAsia="Times New Roman" w:hAnsi="Lato"/>
          <w:b/>
          <w:bCs/>
          <w:sz w:val="18"/>
          <w:szCs w:val="18"/>
        </w:rPr>
      </w:pPr>
    </w:p>
    <w:p w14:paraId="41185AEC" w14:textId="2785F9CB" w:rsidR="0036211C" w:rsidRPr="00BB0E4C" w:rsidRDefault="00311E41">
      <w:pPr>
        <w:spacing w:line="336" w:lineRule="auto"/>
        <w:ind w:left="300" w:right="40"/>
        <w:jc w:val="center"/>
        <w:rPr>
          <w:rFonts w:ascii="Lato" w:eastAsia="Arial" w:hAnsi="Lato"/>
          <w:b/>
          <w:bCs/>
          <w:sz w:val="7"/>
          <w:szCs w:val="18"/>
        </w:rPr>
      </w:pPr>
      <w:r w:rsidRPr="00BB0E4C">
        <w:rPr>
          <w:rFonts w:ascii="Lato" w:eastAsia="Arial" w:hAnsi="Lato"/>
          <w:b/>
          <w:bCs/>
          <w:sz w:val="7"/>
          <w:szCs w:val="18"/>
        </w:rPr>
        <w:t xml:space="preserve">Identify a local technical team within the lead agency. Develop a basic outline for a conceptual framework and the process, capacity, </w:t>
      </w:r>
      <w:r w:rsidR="00BB0E4C" w:rsidRPr="00BB0E4C">
        <w:rPr>
          <w:rFonts w:ascii="Lato" w:eastAsia="Arial" w:hAnsi="Lato"/>
          <w:b/>
          <w:bCs/>
          <w:sz w:val="7"/>
          <w:szCs w:val="18"/>
        </w:rPr>
        <w:t>time,</w:t>
      </w:r>
      <w:r w:rsidRPr="00BB0E4C">
        <w:rPr>
          <w:rFonts w:ascii="Lato" w:eastAsia="Arial" w:hAnsi="Lato"/>
          <w:b/>
          <w:bCs/>
          <w:sz w:val="7"/>
          <w:szCs w:val="18"/>
        </w:rPr>
        <w:t xml:space="preserve"> and resources required. Hold start-up meetings to discuss, adjust, and </w:t>
      </w:r>
      <w:r w:rsidR="00BB0E4C" w:rsidRPr="00BB0E4C">
        <w:rPr>
          <w:rFonts w:ascii="Lato" w:eastAsia="Arial" w:hAnsi="Lato"/>
          <w:b/>
          <w:bCs/>
          <w:sz w:val="7"/>
          <w:szCs w:val="18"/>
        </w:rPr>
        <w:t>finalize</w:t>
      </w:r>
      <w:r w:rsidRPr="00BB0E4C">
        <w:rPr>
          <w:rFonts w:ascii="Lato" w:eastAsia="Arial" w:hAnsi="Lato"/>
          <w:b/>
          <w:bCs/>
          <w:sz w:val="7"/>
          <w:szCs w:val="18"/>
        </w:rPr>
        <w:t xml:space="preserve"> the process and institutional arrangements.</w:t>
      </w:r>
    </w:p>
    <w:p w14:paraId="5E64F7A9" w14:textId="77777777" w:rsidR="0036211C" w:rsidRPr="00BB0E4C" w:rsidRDefault="0036211C">
      <w:pPr>
        <w:spacing w:line="2" w:lineRule="exact"/>
        <w:rPr>
          <w:rFonts w:ascii="Lato" w:eastAsia="Times New Roman" w:hAnsi="Lato"/>
          <w:b/>
          <w:bCs/>
          <w:sz w:val="18"/>
          <w:szCs w:val="18"/>
        </w:rPr>
      </w:pPr>
    </w:p>
    <w:p w14:paraId="627DE5C2" w14:textId="77777777" w:rsidR="0036211C" w:rsidRPr="00BB0E4C" w:rsidRDefault="00311E41">
      <w:pPr>
        <w:spacing w:line="0" w:lineRule="atLeast"/>
        <w:ind w:right="20"/>
        <w:jc w:val="center"/>
        <w:rPr>
          <w:rFonts w:ascii="Lato" w:eastAsia="Arial" w:hAnsi="Lato"/>
          <w:b/>
          <w:bCs/>
          <w:sz w:val="9"/>
          <w:szCs w:val="18"/>
        </w:rPr>
      </w:pPr>
      <w:r w:rsidRPr="00BB0E4C">
        <w:rPr>
          <w:rFonts w:ascii="Lato" w:eastAsia="Arial" w:hAnsi="Lato"/>
          <w:b/>
          <w:bCs/>
          <w:sz w:val="9"/>
          <w:szCs w:val="18"/>
        </w:rPr>
        <w:t>Secure commitment for resources and in-kind contributions.</w:t>
      </w:r>
    </w:p>
    <w:p w14:paraId="12E43BBD" w14:textId="77777777" w:rsidR="0036211C" w:rsidRPr="00BB0E4C" w:rsidRDefault="0036211C">
      <w:pPr>
        <w:spacing w:line="200" w:lineRule="exact"/>
        <w:rPr>
          <w:rFonts w:ascii="Lato" w:eastAsia="Times New Roman" w:hAnsi="Lato"/>
          <w:b/>
          <w:bCs/>
          <w:sz w:val="18"/>
          <w:szCs w:val="18"/>
        </w:rPr>
      </w:pPr>
    </w:p>
    <w:p w14:paraId="58D48997" w14:textId="77777777" w:rsidR="0036211C" w:rsidRPr="00BB0E4C" w:rsidRDefault="0036211C">
      <w:pPr>
        <w:spacing w:line="220" w:lineRule="exact"/>
        <w:rPr>
          <w:rFonts w:ascii="Lato" w:eastAsia="Times New Roman" w:hAnsi="Lato"/>
          <w:b/>
          <w:bCs/>
          <w:sz w:val="18"/>
          <w:szCs w:val="18"/>
        </w:rPr>
      </w:pPr>
    </w:p>
    <w:p w14:paraId="1A3F2AC9" w14:textId="77777777" w:rsidR="00BB0E4C" w:rsidRDefault="00BB0E4C">
      <w:pPr>
        <w:spacing w:line="0" w:lineRule="atLeast"/>
        <w:ind w:right="20"/>
        <w:jc w:val="center"/>
        <w:rPr>
          <w:rFonts w:ascii="Lato" w:eastAsia="Arial" w:hAnsi="Lato"/>
          <w:b/>
          <w:bCs/>
          <w:sz w:val="7"/>
          <w:szCs w:val="18"/>
        </w:rPr>
      </w:pPr>
    </w:p>
    <w:p w14:paraId="68BBFA93" w14:textId="77777777" w:rsidR="00BB0E4C" w:rsidRDefault="00BB0E4C">
      <w:pPr>
        <w:spacing w:line="0" w:lineRule="atLeast"/>
        <w:ind w:right="20"/>
        <w:jc w:val="center"/>
        <w:rPr>
          <w:rFonts w:ascii="Lato" w:eastAsia="Arial" w:hAnsi="Lato"/>
          <w:b/>
          <w:bCs/>
          <w:sz w:val="7"/>
          <w:szCs w:val="18"/>
        </w:rPr>
      </w:pPr>
    </w:p>
    <w:p w14:paraId="2F0EAF27" w14:textId="77777777" w:rsidR="00BB0E4C" w:rsidRDefault="00BB0E4C">
      <w:pPr>
        <w:spacing w:line="0" w:lineRule="atLeast"/>
        <w:ind w:right="20"/>
        <w:jc w:val="center"/>
        <w:rPr>
          <w:rFonts w:ascii="Lato" w:eastAsia="Arial" w:hAnsi="Lato"/>
          <w:b/>
          <w:bCs/>
          <w:sz w:val="7"/>
          <w:szCs w:val="18"/>
        </w:rPr>
      </w:pPr>
    </w:p>
    <w:p w14:paraId="0E2FBB3E" w14:textId="77777777" w:rsidR="00BB0E4C" w:rsidRDefault="00BB0E4C">
      <w:pPr>
        <w:spacing w:line="0" w:lineRule="atLeast"/>
        <w:ind w:right="20"/>
        <w:jc w:val="center"/>
        <w:rPr>
          <w:rFonts w:ascii="Lato" w:eastAsia="Arial" w:hAnsi="Lato"/>
          <w:b/>
          <w:bCs/>
          <w:sz w:val="7"/>
          <w:szCs w:val="18"/>
        </w:rPr>
      </w:pPr>
    </w:p>
    <w:p w14:paraId="6CAF4E14" w14:textId="61622B9B" w:rsidR="0036211C" w:rsidRPr="00BB0E4C" w:rsidRDefault="00311E41">
      <w:pPr>
        <w:spacing w:line="0" w:lineRule="atLeast"/>
        <w:ind w:right="20"/>
        <w:jc w:val="center"/>
        <w:rPr>
          <w:rFonts w:ascii="Lato" w:eastAsia="Arial" w:hAnsi="Lato"/>
          <w:b/>
          <w:bCs/>
          <w:sz w:val="7"/>
          <w:szCs w:val="18"/>
        </w:rPr>
      </w:pPr>
      <w:r w:rsidRPr="00BB0E4C">
        <w:rPr>
          <w:rFonts w:ascii="Lato" w:eastAsia="Arial" w:hAnsi="Lato"/>
          <w:b/>
          <w:bCs/>
          <w:sz w:val="7"/>
          <w:szCs w:val="18"/>
        </w:rPr>
        <w:t>Define roles and responsibilities of the political and technical partners.</w:t>
      </w:r>
    </w:p>
    <w:p w14:paraId="1C534882" w14:textId="77777777" w:rsidR="0036211C" w:rsidRPr="00BB0E4C" w:rsidRDefault="0036211C">
      <w:pPr>
        <w:spacing w:line="49" w:lineRule="exact"/>
        <w:rPr>
          <w:rFonts w:ascii="Lato" w:eastAsia="Times New Roman" w:hAnsi="Lato"/>
          <w:b/>
          <w:bCs/>
          <w:sz w:val="18"/>
          <w:szCs w:val="18"/>
        </w:rPr>
      </w:pPr>
    </w:p>
    <w:p w14:paraId="421164CA" w14:textId="77777777" w:rsidR="0036211C" w:rsidRPr="00BB0E4C" w:rsidRDefault="00311E41">
      <w:pPr>
        <w:spacing w:line="0" w:lineRule="atLeast"/>
        <w:ind w:right="20"/>
        <w:jc w:val="center"/>
        <w:rPr>
          <w:rFonts w:ascii="Lato" w:eastAsia="Arial" w:hAnsi="Lato"/>
          <w:b/>
          <w:bCs/>
          <w:sz w:val="9"/>
          <w:szCs w:val="18"/>
        </w:rPr>
      </w:pPr>
      <w:r w:rsidRPr="00BB0E4C">
        <w:rPr>
          <w:rFonts w:ascii="Lato" w:eastAsia="Arial" w:hAnsi="Lato"/>
          <w:b/>
          <w:bCs/>
          <w:sz w:val="9"/>
          <w:szCs w:val="18"/>
        </w:rPr>
        <w:t>Establish mechanisms of coordination among partners and</w:t>
      </w:r>
    </w:p>
    <w:p w14:paraId="305470C0" w14:textId="77777777" w:rsidR="0036211C" w:rsidRPr="00BB0E4C" w:rsidRDefault="0036211C">
      <w:pPr>
        <w:spacing w:line="14" w:lineRule="exact"/>
        <w:rPr>
          <w:rFonts w:ascii="Lato" w:eastAsia="Times New Roman" w:hAnsi="Lato"/>
          <w:b/>
          <w:bCs/>
          <w:sz w:val="18"/>
          <w:szCs w:val="18"/>
        </w:rPr>
      </w:pPr>
    </w:p>
    <w:p w14:paraId="327647A6" w14:textId="77777777" w:rsidR="0036211C" w:rsidRPr="00BB0E4C" w:rsidRDefault="00311E41">
      <w:pPr>
        <w:spacing w:line="0" w:lineRule="atLeast"/>
        <w:ind w:right="20"/>
        <w:jc w:val="center"/>
        <w:rPr>
          <w:rFonts w:ascii="Lato" w:eastAsia="Arial" w:hAnsi="Lato"/>
          <w:b/>
          <w:bCs/>
          <w:sz w:val="11"/>
          <w:szCs w:val="18"/>
        </w:rPr>
      </w:pPr>
      <w:r w:rsidRPr="00BB0E4C">
        <w:rPr>
          <w:rFonts w:ascii="Lato" w:eastAsia="Arial" w:hAnsi="Lato"/>
          <w:b/>
          <w:bCs/>
          <w:sz w:val="11"/>
          <w:szCs w:val="18"/>
        </w:rPr>
        <w:t>collaborating institutions.</w:t>
      </w:r>
    </w:p>
    <w:p w14:paraId="7EA7733B" w14:textId="77777777" w:rsidR="0036211C" w:rsidRPr="00BB0E4C" w:rsidRDefault="00311E41">
      <w:pPr>
        <w:spacing w:line="233" w:lineRule="auto"/>
        <w:ind w:right="20"/>
        <w:jc w:val="center"/>
        <w:rPr>
          <w:rFonts w:ascii="Lato" w:eastAsia="Arial" w:hAnsi="Lato"/>
          <w:b/>
          <w:bCs/>
          <w:sz w:val="11"/>
          <w:szCs w:val="18"/>
        </w:rPr>
      </w:pPr>
      <w:r w:rsidRPr="00BB0E4C">
        <w:rPr>
          <w:rFonts w:ascii="Lato" w:eastAsia="Arial" w:hAnsi="Lato"/>
          <w:b/>
          <w:bCs/>
          <w:sz w:val="11"/>
          <w:szCs w:val="18"/>
        </w:rPr>
        <w:t>Define an institutional framework.</w:t>
      </w:r>
    </w:p>
    <w:p w14:paraId="78FCAD05" w14:textId="77777777" w:rsidR="0036211C" w:rsidRPr="00BB0E4C" w:rsidRDefault="00311E41">
      <w:pPr>
        <w:spacing w:line="233" w:lineRule="auto"/>
        <w:ind w:right="20"/>
        <w:jc w:val="center"/>
        <w:rPr>
          <w:rFonts w:ascii="Lato" w:eastAsia="Arial" w:hAnsi="Lato"/>
          <w:b/>
          <w:bCs/>
          <w:sz w:val="11"/>
          <w:szCs w:val="18"/>
        </w:rPr>
      </w:pPr>
      <w:r w:rsidRPr="00BB0E4C">
        <w:rPr>
          <w:rFonts w:ascii="Lato" w:eastAsia="Arial" w:hAnsi="Lato"/>
          <w:b/>
          <w:bCs/>
          <w:sz w:val="11"/>
          <w:szCs w:val="18"/>
        </w:rPr>
        <w:t>Discuss the elements for the impact strategy.</w:t>
      </w:r>
    </w:p>
    <w:p w14:paraId="10868C22" w14:textId="77777777" w:rsidR="0036211C" w:rsidRPr="00BB0E4C" w:rsidRDefault="00311E41">
      <w:pPr>
        <w:spacing w:line="233" w:lineRule="auto"/>
        <w:ind w:right="20"/>
        <w:jc w:val="center"/>
        <w:rPr>
          <w:rFonts w:ascii="Lato" w:eastAsia="Arial" w:hAnsi="Lato"/>
          <w:b/>
          <w:bCs/>
          <w:sz w:val="11"/>
          <w:szCs w:val="18"/>
        </w:rPr>
      </w:pPr>
      <w:r w:rsidRPr="00BB0E4C">
        <w:rPr>
          <w:rFonts w:ascii="Lato" w:eastAsia="Arial" w:hAnsi="Lato"/>
          <w:b/>
          <w:bCs/>
          <w:sz w:val="11"/>
          <w:szCs w:val="18"/>
        </w:rPr>
        <w:t>Prepare a stakeholder map.</w:t>
      </w:r>
    </w:p>
    <w:p w14:paraId="14BABCCF" w14:textId="77777777" w:rsidR="0036211C" w:rsidRPr="00BB0E4C" w:rsidRDefault="0036211C">
      <w:pPr>
        <w:spacing w:line="200" w:lineRule="exact"/>
        <w:rPr>
          <w:rFonts w:ascii="Lato" w:eastAsia="Times New Roman" w:hAnsi="Lato"/>
          <w:b/>
          <w:bCs/>
          <w:sz w:val="18"/>
          <w:szCs w:val="18"/>
        </w:rPr>
      </w:pPr>
    </w:p>
    <w:p w14:paraId="5AEA1D7A" w14:textId="77777777" w:rsidR="0036211C" w:rsidRPr="00BB0E4C" w:rsidRDefault="0036211C">
      <w:pPr>
        <w:spacing w:line="242" w:lineRule="exact"/>
        <w:rPr>
          <w:rFonts w:ascii="Lato" w:eastAsia="Times New Roman" w:hAnsi="Lato"/>
          <w:b/>
          <w:bCs/>
          <w:sz w:val="18"/>
          <w:szCs w:val="18"/>
        </w:rPr>
      </w:pPr>
    </w:p>
    <w:p w14:paraId="1D99EFE7" w14:textId="77777777" w:rsidR="00BB0E4C" w:rsidRDefault="00BB0E4C">
      <w:pPr>
        <w:spacing w:line="0" w:lineRule="atLeast"/>
        <w:jc w:val="center"/>
        <w:rPr>
          <w:rFonts w:ascii="Lato" w:eastAsia="Arial" w:hAnsi="Lato"/>
          <w:b/>
          <w:bCs/>
          <w:sz w:val="11"/>
          <w:szCs w:val="18"/>
        </w:rPr>
      </w:pPr>
    </w:p>
    <w:p w14:paraId="6279A7B6" w14:textId="582EFC82" w:rsidR="0036211C" w:rsidRPr="00BB0E4C" w:rsidRDefault="00311E41">
      <w:pPr>
        <w:spacing w:line="0" w:lineRule="atLeast"/>
        <w:jc w:val="center"/>
        <w:rPr>
          <w:rFonts w:ascii="Lato" w:eastAsia="Arial" w:hAnsi="Lato"/>
          <w:b/>
          <w:bCs/>
          <w:sz w:val="11"/>
          <w:szCs w:val="18"/>
        </w:rPr>
      </w:pPr>
      <w:r w:rsidRPr="00BB0E4C">
        <w:rPr>
          <w:rFonts w:ascii="Lato" w:eastAsia="Arial" w:hAnsi="Lato"/>
          <w:b/>
          <w:bCs/>
          <w:sz w:val="11"/>
          <w:szCs w:val="18"/>
        </w:rPr>
        <w:t>Clarify methodological issues.</w:t>
      </w:r>
    </w:p>
    <w:p w14:paraId="7023DB83" w14:textId="77777777" w:rsidR="0036211C" w:rsidRPr="00BB0E4C" w:rsidRDefault="0036211C">
      <w:pPr>
        <w:spacing w:line="3" w:lineRule="exact"/>
        <w:rPr>
          <w:rFonts w:ascii="Lato" w:eastAsia="Times New Roman" w:hAnsi="Lato"/>
          <w:b/>
          <w:bCs/>
          <w:sz w:val="18"/>
          <w:szCs w:val="18"/>
        </w:rPr>
      </w:pPr>
    </w:p>
    <w:p w14:paraId="2AA92E19" w14:textId="77777777" w:rsidR="0036211C" w:rsidRPr="00BB0E4C" w:rsidRDefault="00311E41">
      <w:pPr>
        <w:spacing w:line="0" w:lineRule="atLeast"/>
        <w:ind w:right="40"/>
        <w:jc w:val="center"/>
        <w:rPr>
          <w:rFonts w:ascii="Lato" w:eastAsia="Arial" w:hAnsi="Lato"/>
          <w:b/>
          <w:bCs/>
          <w:sz w:val="9"/>
          <w:szCs w:val="18"/>
        </w:rPr>
      </w:pPr>
      <w:r w:rsidRPr="00BB0E4C">
        <w:rPr>
          <w:rFonts w:ascii="Lato" w:eastAsia="Arial" w:hAnsi="Lato"/>
          <w:b/>
          <w:bCs/>
          <w:sz w:val="9"/>
          <w:szCs w:val="18"/>
        </w:rPr>
        <w:t>Establish a geographic boundary and a detailed timeline</w:t>
      </w:r>
    </w:p>
    <w:p w14:paraId="375A3226" w14:textId="77777777" w:rsidR="0036211C" w:rsidRPr="00BB0E4C" w:rsidRDefault="0036211C">
      <w:pPr>
        <w:spacing w:line="14" w:lineRule="exact"/>
        <w:rPr>
          <w:rFonts w:ascii="Lato" w:eastAsia="Times New Roman" w:hAnsi="Lato"/>
          <w:b/>
          <w:bCs/>
          <w:sz w:val="18"/>
          <w:szCs w:val="18"/>
        </w:rPr>
      </w:pPr>
    </w:p>
    <w:p w14:paraId="1A42B712" w14:textId="77777777" w:rsidR="0036211C" w:rsidRPr="00BB0E4C" w:rsidRDefault="00311E41">
      <w:pPr>
        <w:spacing w:line="0" w:lineRule="atLeast"/>
        <w:jc w:val="center"/>
        <w:rPr>
          <w:rFonts w:ascii="Lato" w:eastAsia="Arial" w:hAnsi="Lato"/>
          <w:b/>
          <w:bCs/>
          <w:sz w:val="11"/>
          <w:szCs w:val="18"/>
        </w:rPr>
      </w:pPr>
      <w:r w:rsidRPr="00BB0E4C">
        <w:rPr>
          <w:rFonts w:ascii="Lato" w:eastAsia="Arial" w:hAnsi="Lato"/>
          <w:b/>
          <w:bCs/>
          <w:sz w:val="11"/>
          <w:szCs w:val="18"/>
        </w:rPr>
        <w:t>for producing the report.</w:t>
      </w:r>
    </w:p>
    <w:p w14:paraId="0C75EA29" w14:textId="77777777" w:rsidR="0036211C" w:rsidRPr="00BB0E4C" w:rsidRDefault="00311E41">
      <w:pPr>
        <w:spacing w:line="233" w:lineRule="auto"/>
        <w:jc w:val="center"/>
        <w:rPr>
          <w:rFonts w:ascii="Lato" w:eastAsia="Arial" w:hAnsi="Lato"/>
          <w:b/>
          <w:bCs/>
          <w:sz w:val="11"/>
          <w:szCs w:val="18"/>
        </w:rPr>
      </w:pPr>
      <w:r w:rsidRPr="00BB0E4C">
        <w:rPr>
          <w:rFonts w:ascii="Lato" w:eastAsia="Arial" w:hAnsi="Lato"/>
          <w:b/>
          <w:bCs/>
          <w:sz w:val="11"/>
          <w:szCs w:val="18"/>
        </w:rPr>
        <w:t>Identify key environmental issues.</w:t>
      </w:r>
    </w:p>
    <w:p w14:paraId="22A4D859" w14:textId="77777777" w:rsidR="0036211C" w:rsidRPr="00BB0E4C" w:rsidRDefault="00311E41">
      <w:pPr>
        <w:spacing w:line="0" w:lineRule="atLeast"/>
        <w:jc w:val="center"/>
        <w:rPr>
          <w:rFonts w:ascii="Lato" w:eastAsia="Arial" w:hAnsi="Lato"/>
          <w:b/>
          <w:bCs/>
          <w:sz w:val="8"/>
          <w:szCs w:val="18"/>
        </w:rPr>
      </w:pPr>
      <w:r w:rsidRPr="00BB0E4C">
        <w:rPr>
          <w:rFonts w:ascii="Lato" w:eastAsia="Arial" w:hAnsi="Lato"/>
          <w:b/>
          <w:bCs/>
          <w:sz w:val="8"/>
          <w:szCs w:val="18"/>
        </w:rPr>
        <w:t>Identify indicators, data requirements and sources of information.</w:t>
      </w:r>
    </w:p>
    <w:p w14:paraId="290CA3AD" w14:textId="77777777" w:rsidR="0036211C" w:rsidRPr="00BB0E4C" w:rsidRDefault="0036211C">
      <w:pPr>
        <w:spacing w:line="26" w:lineRule="exact"/>
        <w:rPr>
          <w:rFonts w:ascii="Lato" w:eastAsia="Times New Roman" w:hAnsi="Lato"/>
          <w:b/>
          <w:bCs/>
          <w:sz w:val="18"/>
          <w:szCs w:val="18"/>
        </w:rPr>
      </w:pPr>
    </w:p>
    <w:p w14:paraId="64EFF96A" w14:textId="77777777" w:rsidR="0036211C" w:rsidRPr="00BB0E4C" w:rsidRDefault="00311E41">
      <w:pPr>
        <w:spacing w:line="0" w:lineRule="atLeast"/>
        <w:ind w:left="880"/>
        <w:rPr>
          <w:rFonts w:ascii="Lato" w:eastAsia="Arial" w:hAnsi="Lato"/>
          <w:b/>
          <w:bCs/>
          <w:sz w:val="11"/>
          <w:szCs w:val="18"/>
        </w:rPr>
      </w:pPr>
      <w:r w:rsidRPr="00BB0E4C">
        <w:rPr>
          <w:rFonts w:ascii="Lato" w:eastAsia="Arial" w:hAnsi="Lato"/>
          <w:b/>
          <w:bCs/>
          <w:sz w:val="11"/>
          <w:szCs w:val="18"/>
        </w:rPr>
        <w:t>Draft an outline of the report.</w:t>
      </w:r>
    </w:p>
    <w:p w14:paraId="654041FB" w14:textId="77777777" w:rsidR="0036211C" w:rsidRPr="00BB0E4C" w:rsidRDefault="00311E41">
      <w:pPr>
        <w:spacing w:line="233" w:lineRule="auto"/>
        <w:ind w:left="900"/>
        <w:rPr>
          <w:rFonts w:ascii="Lato" w:eastAsia="Arial" w:hAnsi="Lato"/>
          <w:b/>
          <w:bCs/>
          <w:sz w:val="11"/>
          <w:szCs w:val="18"/>
        </w:rPr>
      </w:pPr>
      <w:r w:rsidRPr="00BB0E4C">
        <w:rPr>
          <w:rFonts w:ascii="Lato" w:eastAsia="Arial" w:hAnsi="Lato"/>
          <w:b/>
          <w:bCs/>
          <w:sz w:val="11"/>
          <w:szCs w:val="18"/>
        </w:rPr>
        <w:t>Identify the target audience.</w:t>
      </w:r>
    </w:p>
    <w:p w14:paraId="6D30184B" w14:textId="77777777" w:rsidR="0036211C" w:rsidRPr="00BB0E4C" w:rsidRDefault="00311E41">
      <w:pPr>
        <w:spacing w:line="233" w:lineRule="auto"/>
        <w:ind w:left="880"/>
        <w:rPr>
          <w:rFonts w:ascii="Lato" w:eastAsia="Arial" w:hAnsi="Lato"/>
          <w:b/>
          <w:bCs/>
          <w:sz w:val="11"/>
          <w:szCs w:val="18"/>
        </w:rPr>
      </w:pPr>
      <w:r w:rsidRPr="00BB0E4C">
        <w:rPr>
          <w:rFonts w:ascii="Lato" w:eastAsia="Arial" w:hAnsi="Lato"/>
          <w:b/>
          <w:bCs/>
          <w:sz w:val="11"/>
          <w:szCs w:val="18"/>
        </w:rPr>
        <w:t>Develop the impact strategy.</w:t>
      </w:r>
    </w:p>
    <w:p w14:paraId="6920D47A" w14:textId="77777777" w:rsidR="0036211C" w:rsidRPr="00BB0E4C" w:rsidRDefault="00311E41">
      <w:pPr>
        <w:spacing w:line="0" w:lineRule="atLeast"/>
        <w:jc w:val="center"/>
        <w:rPr>
          <w:rFonts w:ascii="Lato" w:eastAsia="Arial" w:hAnsi="Lato"/>
          <w:b/>
          <w:bCs/>
          <w:sz w:val="8"/>
          <w:szCs w:val="18"/>
        </w:rPr>
      </w:pPr>
      <w:r w:rsidRPr="00BB0E4C">
        <w:rPr>
          <w:rFonts w:ascii="Lato" w:eastAsia="Arial" w:hAnsi="Lato"/>
          <w:b/>
          <w:bCs/>
          <w:sz w:val="8"/>
          <w:szCs w:val="18"/>
        </w:rPr>
        <w:t>Discuss the elements for a communication and outreach strategy.</w:t>
      </w:r>
    </w:p>
    <w:p w14:paraId="2B84476E" w14:textId="77777777" w:rsidR="0036211C" w:rsidRPr="00BB0E4C" w:rsidRDefault="0036211C">
      <w:pPr>
        <w:spacing w:line="200" w:lineRule="exact"/>
        <w:rPr>
          <w:rFonts w:ascii="Lato" w:eastAsia="Times New Roman" w:hAnsi="Lato"/>
          <w:b/>
          <w:bCs/>
          <w:sz w:val="18"/>
          <w:szCs w:val="18"/>
        </w:rPr>
      </w:pPr>
    </w:p>
    <w:p w14:paraId="0CB50B26" w14:textId="77777777" w:rsidR="0036211C" w:rsidRPr="00BB0E4C" w:rsidRDefault="0036211C">
      <w:pPr>
        <w:spacing w:line="246" w:lineRule="exact"/>
        <w:rPr>
          <w:rFonts w:ascii="Lato" w:eastAsia="Times New Roman" w:hAnsi="Lato"/>
          <w:b/>
          <w:bCs/>
          <w:sz w:val="18"/>
          <w:szCs w:val="18"/>
        </w:rPr>
      </w:pPr>
    </w:p>
    <w:p w14:paraId="39F4B693" w14:textId="77777777" w:rsidR="00BB0E4C" w:rsidRDefault="00BB0E4C">
      <w:pPr>
        <w:spacing w:line="0" w:lineRule="atLeast"/>
        <w:ind w:right="40"/>
        <w:jc w:val="center"/>
        <w:rPr>
          <w:rFonts w:ascii="Lato" w:eastAsia="Arial" w:hAnsi="Lato"/>
          <w:b/>
          <w:bCs/>
          <w:sz w:val="10"/>
          <w:szCs w:val="18"/>
        </w:rPr>
      </w:pPr>
    </w:p>
    <w:p w14:paraId="18796F86" w14:textId="3595413E" w:rsidR="0036211C" w:rsidRPr="00BB0E4C" w:rsidRDefault="00311E41">
      <w:pPr>
        <w:spacing w:line="0" w:lineRule="atLeast"/>
        <w:ind w:right="40"/>
        <w:jc w:val="center"/>
        <w:rPr>
          <w:rFonts w:ascii="Lato" w:eastAsia="Arial" w:hAnsi="Lato"/>
          <w:b/>
          <w:bCs/>
          <w:sz w:val="10"/>
          <w:szCs w:val="18"/>
        </w:rPr>
      </w:pPr>
      <w:r w:rsidRPr="00BB0E4C">
        <w:rPr>
          <w:rFonts w:ascii="Lato" w:eastAsia="Arial" w:hAnsi="Lato"/>
          <w:b/>
          <w:bCs/>
          <w:sz w:val="10"/>
          <w:szCs w:val="18"/>
        </w:rPr>
        <w:t>Define activities in the process, assign responsibilities</w:t>
      </w:r>
    </w:p>
    <w:p w14:paraId="05B81C6F" w14:textId="77777777" w:rsidR="0036211C" w:rsidRPr="00BB0E4C" w:rsidRDefault="0036211C">
      <w:pPr>
        <w:spacing w:line="10" w:lineRule="exact"/>
        <w:rPr>
          <w:rFonts w:ascii="Lato" w:eastAsia="Times New Roman" w:hAnsi="Lato"/>
          <w:b/>
          <w:bCs/>
          <w:sz w:val="18"/>
          <w:szCs w:val="18"/>
        </w:rPr>
      </w:pPr>
    </w:p>
    <w:p w14:paraId="03277D02" w14:textId="77777777" w:rsidR="0036211C" w:rsidRPr="00BB0E4C" w:rsidRDefault="00311E41">
      <w:pPr>
        <w:spacing w:line="0" w:lineRule="atLeast"/>
        <w:jc w:val="center"/>
        <w:rPr>
          <w:rFonts w:ascii="Lato" w:eastAsia="Arial" w:hAnsi="Lato"/>
          <w:b/>
          <w:bCs/>
          <w:sz w:val="11"/>
          <w:szCs w:val="18"/>
        </w:rPr>
      </w:pPr>
      <w:r w:rsidRPr="00BB0E4C">
        <w:rPr>
          <w:rFonts w:ascii="Lato" w:eastAsia="Arial" w:hAnsi="Lato"/>
          <w:b/>
          <w:bCs/>
          <w:sz w:val="11"/>
          <w:szCs w:val="18"/>
        </w:rPr>
        <w:t>and identify expected outputs.</w:t>
      </w:r>
    </w:p>
    <w:p w14:paraId="1CF36F6C" w14:textId="77777777" w:rsidR="0036211C" w:rsidRPr="00BB0E4C" w:rsidRDefault="00311E41">
      <w:pPr>
        <w:spacing w:line="233" w:lineRule="auto"/>
        <w:jc w:val="center"/>
        <w:rPr>
          <w:rFonts w:ascii="Lato" w:eastAsia="Arial" w:hAnsi="Lato"/>
          <w:b/>
          <w:bCs/>
          <w:sz w:val="11"/>
          <w:szCs w:val="18"/>
        </w:rPr>
      </w:pPr>
      <w:r w:rsidRPr="00BB0E4C">
        <w:rPr>
          <w:rFonts w:ascii="Lato" w:eastAsia="Arial" w:hAnsi="Lato"/>
          <w:b/>
          <w:bCs/>
          <w:sz w:val="11"/>
          <w:szCs w:val="18"/>
        </w:rPr>
        <w:t>Allocate financial and human resources.</w:t>
      </w:r>
    </w:p>
    <w:p w14:paraId="420656D5" w14:textId="77777777" w:rsidR="0036211C" w:rsidRPr="00BB0E4C" w:rsidRDefault="00311E41">
      <w:pPr>
        <w:spacing w:line="0" w:lineRule="atLeast"/>
        <w:jc w:val="center"/>
        <w:rPr>
          <w:rFonts w:ascii="Lato" w:eastAsia="Arial" w:hAnsi="Lato"/>
          <w:b/>
          <w:bCs/>
          <w:sz w:val="7"/>
          <w:szCs w:val="18"/>
        </w:rPr>
      </w:pPr>
      <w:r w:rsidRPr="00BB0E4C">
        <w:rPr>
          <w:rFonts w:ascii="Lato" w:eastAsia="Arial" w:hAnsi="Lato"/>
          <w:b/>
          <w:bCs/>
          <w:sz w:val="7"/>
          <w:szCs w:val="18"/>
        </w:rPr>
        <w:t>Review and adjust the impact strategy and define indicators of impact.</w:t>
      </w:r>
    </w:p>
    <w:p w14:paraId="083DF6A2" w14:textId="77777777" w:rsidR="0036211C" w:rsidRPr="00BB0E4C" w:rsidRDefault="0036211C">
      <w:pPr>
        <w:spacing w:line="37" w:lineRule="exact"/>
        <w:rPr>
          <w:rFonts w:ascii="Lato" w:eastAsia="Times New Roman" w:hAnsi="Lato"/>
          <w:b/>
          <w:bCs/>
          <w:sz w:val="18"/>
          <w:szCs w:val="18"/>
        </w:rPr>
      </w:pPr>
    </w:p>
    <w:p w14:paraId="4C2B62BE" w14:textId="77777777" w:rsidR="0036211C" w:rsidRPr="00BB0E4C" w:rsidRDefault="00311E41">
      <w:pPr>
        <w:spacing w:line="0" w:lineRule="atLeast"/>
        <w:jc w:val="center"/>
        <w:rPr>
          <w:rFonts w:ascii="Lato" w:eastAsia="Arial" w:hAnsi="Lato"/>
          <w:b/>
          <w:bCs/>
          <w:sz w:val="11"/>
          <w:szCs w:val="18"/>
        </w:rPr>
      </w:pPr>
      <w:r w:rsidRPr="00BB0E4C">
        <w:rPr>
          <w:rFonts w:ascii="Lato" w:eastAsia="Arial" w:hAnsi="Lato"/>
          <w:b/>
          <w:bCs/>
          <w:sz w:val="11"/>
          <w:szCs w:val="18"/>
        </w:rPr>
        <w:t>Develop a communication and outreach strategy.</w:t>
      </w:r>
    </w:p>
    <w:p w14:paraId="3777EE36" w14:textId="77777777" w:rsidR="0036211C" w:rsidRPr="00BB0E4C" w:rsidRDefault="00311E41">
      <w:pPr>
        <w:spacing w:line="233" w:lineRule="auto"/>
        <w:jc w:val="center"/>
        <w:rPr>
          <w:rFonts w:ascii="Lato" w:eastAsia="Arial" w:hAnsi="Lato"/>
          <w:b/>
          <w:bCs/>
          <w:sz w:val="11"/>
          <w:szCs w:val="18"/>
        </w:rPr>
      </w:pPr>
      <w:r w:rsidRPr="00BB0E4C">
        <w:rPr>
          <w:rFonts w:ascii="Lato" w:eastAsia="Arial" w:hAnsi="Lato"/>
          <w:b/>
          <w:bCs/>
          <w:sz w:val="11"/>
          <w:szCs w:val="18"/>
        </w:rPr>
        <w:t>Establish a monitoring and evaluation system.</w:t>
      </w:r>
    </w:p>
    <w:p w14:paraId="0EFA69A2" w14:textId="77777777" w:rsidR="0036211C" w:rsidRPr="00BB0E4C" w:rsidRDefault="0036211C">
      <w:pPr>
        <w:spacing w:line="200" w:lineRule="exact"/>
        <w:rPr>
          <w:rFonts w:ascii="Lato" w:eastAsia="Times New Roman" w:hAnsi="Lato"/>
          <w:b/>
          <w:bCs/>
          <w:sz w:val="18"/>
          <w:szCs w:val="18"/>
        </w:rPr>
      </w:pPr>
    </w:p>
    <w:p w14:paraId="37B3216D" w14:textId="77777777" w:rsidR="0036211C" w:rsidRPr="00BB0E4C" w:rsidRDefault="0036211C">
      <w:pPr>
        <w:spacing w:line="268" w:lineRule="exact"/>
        <w:rPr>
          <w:rFonts w:ascii="Lato" w:eastAsia="Times New Roman" w:hAnsi="Lato"/>
          <w:b/>
          <w:bCs/>
          <w:sz w:val="18"/>
          <w:szCs w:val="18"/>
        </w:rPr>
      </w:pPr>
    </w:p>
    <w:p w14:paraId="178977A4" w14:textId="77777777" w:rsidR="00BB0E4C" w:rsidRDefault="00BB0E4C">
      <w:pPr>
        <w:spacing w:line="0" w:lineRule="atLeast"/>
        <w:ind w:right="20"/>
        <w:jc w:val="center"/>
        <w:rPr>
          <w:rFonts w:ascii="Lato" w:eastAsia="Arial" w:hAnsi="Lato"/>
          <w:b/>
          <w:bCs/>
          <w:sz w:val="8"/>
          <w:szCs w:val="18"/>
        </w:rPr>
      </w:pPr>
    </w:p>
    <w:p w14:paraId="429C515C" w14:textId="77777777" w:rsidR="00BB0E4C" w:rsidRDefault="00BB0E4C">
      <w:pPr>
        <w:spacing w:line="0" w:lineRule="atLeast"/>
        <w:ind w:right="20"/>
        <w:jc w:val="center"/>
        <w:rPr>
          <w:rFonts w:ascii="Lato" w:eastAsia="Arial" w:hAnsi="Lato"/>
          <w:b/>
          <w:bCs/>
          <w:sz w:val="8"/>
          <w:szCs w:val="18"/>
        </w:rPr>
      </w:pPr>
    </w:p>
    <w:p w14:paraId="6E162790" w14:textId="0FBF8D4C" w:rsidR="0036211C" w:rsidRPr="00BB0E4C" w:rsidRDefault="00311E41">
      <w:pPr>
        <w:spacing w:line="0" w:lineRule="atLeast"/>
        <w:ind w:right="20"/>
        <w:jc w:val="center"/>
        <w:rPr>
          <w:rFonts w:ascii="Lato" w:eastAsia="Arial" w:hAnsi="Lato"/>
          <w:b/>
          <w:bCs/>
          <w:sz w:val="8"/>
          <w:szCs w:val="18"/>
        </w:rPr>
      </w:pPr>
      <w:r w:rsidRPr="00BB0E4C">
        <w:rPr>
          <w:rFonts w:ascii="Lato" w:eastAsia="Arial" w:hAnsi="Lato"/>
          <w:b/>
          <w:bCs/>
          <w:sz w:val="8"/>
          <w:szCs w:val="18"/>
        </w:rPr>
        <w:t>Validate priority environment and development issues and their</w:t>
      </w:r>
    </w:p>
    <w:p w14:paraId="62F8BEC4" w14:textId="77777777" w:rsidR="0036211C" w:rsidRPr="00BB0E4C" w:rsidRDefault="0036211C">
      <w:pPr>
        <w:spacing w:line="33" w:lineRule="exact"/>
        <w:rPr>
          <w:rFonts w:ascii="Lato" w:eastAsia="Times New Roman" w:hAnsi="Lato"/>
          <w:b/>
          <w:bCs/>
          <w:sz w:val="18"/>
          <w:szCs w:val="18"/>
        </w:rPr>
      </w:pPr>
    </w:p>
    <w:p w14:paraId="7BBB3DFD" w14:textId="77777777" w:rsidR="0036211C" w:rsidRPr="00BB0E4C" w:rsidRDefault="00311E41">
      <w:pPr>
        <w:spacing w:line="0" w:lineRule="atLeast"/>
        <w:ind w:right="20"/>
        <w:jc w:val="center"/>
        <w:rPr>
          <w:rFonts w:ascii="Lato" w:eastAsia="Arial" w:hAnsi="Lato"/>
          <w:b/>
          <w:bCs/>
          <w:sz w:val="11"/>
          <w:szCs w:val="18"/>
        </w:rPr>
      </w:pPr>
      <w:r w:rsidRPr="00BB0E4C">
        <w:rPr>
          <w:rFonts w:ascii="Lato" w:eastAsia="Arial" w:hAnsi="Lato"/>
          <w:b/>
          <w:bCs/>
          <w:sz w:val="11"/>
          <w:szCs w:val="18"/>
        </w:rPr>
        <w:t>connection according to the IEA framework.</w:t>
      </w:r>
    </w:p>
    <w:p w14:paraId="59461C7A" w14:textId="77777777" w:rsidR="0036211C" w:rsidRPr="00BB0E4C" w:rsidRDefault="00311E41">
      <w:pPr>
        <w:spacing w:line="303" w:lineRule="auto"/>
        <w:ind w:left="420"/>
        <w:jc w:val="center"/>
        <w:rPr>
          <w:rFonts w:ascii="Lato" w:eastAsia="Arial" w:hAnsi="Lato"/>
          <w:b/>
          <w:bCs/>
          <w:sz w:val="8"/>
          <w:szCs w:val="18"/>
        </w:rPr>
      </w:pPr>
      <w:r w:rsidRPr="00BB0E4C">
        <w:rPr>
          <w:rFonts w:ascii="Lato" w:eastAsia="Arial" w:hAnsi="Lato"/>
          <w:b/>
          <w:bCs/>
          <w:sz w:val="8"/>
          <w:szCs w:val="18"/>
        </w:rPr>
        <w:t>Collect, process and analyse data and information. Present and discuss preliminary results with relevant partner organisations.</w:t>
      </w:r>
    </w:p>
    <w:p w14:paraId="71BF610A" w14:textId="77777777" w:rsidR="0036211C" w:rsidRPr="00BB0E4C" w:rsidRDefault="00311E41">
      <w:pPr>
        <w:spacing w:line="0" w:lineRule="atLeast"/>
        <w:ind w:right="40"/>
        <w:jc w:val="center"/>
        <w:rPr>
          <w:rFonts w:ascii="Lato" w:eastAsia="Arial" w:hAnsi="Lato"/>
          <w:b/>
          <w:bCs/>
          <w:sz w:val="9"/>
          <w:szCs w:val="18"/>
        </w:rPr>
      </w:pPr>
      <w:r w:rsidRPr="00BB0E4C">
        <w:rPr>
          <w:rFonts w:ascii="Lato" w:eastAsia="Arial" w:hAnsi="Lato"/>
          <w:b/>
          <w:bCs/>
          <w:sz w:val="9"/>
          <w:szCs w:val="18"/>
        </w:rPr>
        <w:t>Write the draft report, organise peer review and finalise</w:t>
      </w:r>
    </w:p>
    <w:p w14:paraId="55FAABFA" w14:textId="77777777" w:rsidR="0036211C" w:rsidRPr="00BB0E4C" w:rsidRDefault="0036211C">
      <w:pPr>
        <w:spacing w:line="14" w:lineRule="exact"/>
        <w:rPr>
          <w:rFonts w:ascii="Lato" w:eastAsia="Times New Roman" w:hAnsi="Lato"/>
          <w:b/>
          <w:bCs/>
          <w:sz w:val="18"/>
          <w:szCs w:val="18"/>
        </w:rPr>
      </w:pPr>
    </w:p>
    <w:p w14:paraId="0CA46CAA" w14:textId="77777777" w:rsidR="0036211C" w:rsidRPr="00BB0E4C" w:rsidRDefault="00311E41">
      <w:pPr>
        <w:spacing w:line="0" w:lineRule="atLeast"/>
        <w:ind w:right="20"/>
        <w:jc w:val="center"/>
        <w:rPr>
          <w:rFonts w:ascii="Lato" w:eastAsia="Arial" w:hAnsi="Lato"/>
          <w:b/>
          <w:bCs/>
          <w:sz w:val="11"/>
          <w:szCs w:val="18"/>
        </w:rPr>
      </w:pPr>
      <w:r w:rsidRPr="00BB0E4C">
        <w:rPr>
          <w:rFonts w:ascii="Lato" w:eastAsia="Arial" w:hAnsi="Lato"/>
          <w:b/>
          <w:bCs/>
          <w:sz w:val="11"/>
          <w:szCs w:val="18"/>
        </w:rPr>
        <w:t>the report based on feedback.</w:t>
      </w:r>
    </w:p>
    <w:p w14:paraId="1AE97D3E" w14:textId="77777777" w:rsidR="0036211C" w:rsidRPr="00BB0E4C" w:rsidRDefault="00311E41">
      <w:pPr>
        <w:spacing w:line="0" w:lineRule="atLeast"/>
        <w:ind w:right="20"/>
        <w:jc w:val="center"/>
        <w:rPr>
          <w:rFonts w:ascii="Lato" w:eastAsia="Arial" w:hAnsi="Lato"/>
          <w:b/>
          <w:bCs/>
          <w:sz w:val="7"/>
          <w:szCs w:val="18"/>
        </w:rPr>
      </w:pPr>
      <w:r w:rsidRPr="00BB0E4C">
        <w:rPr>
          <w:rFonts w:ascii="Lato" w:eastAsia="Arial" w:hAnsi="Lato"/>
          <w:b/>
          <w:bCs/>
          <w:sz w:val="7"/>
          <w:szCs w:val="18"/>
        </w:rPr>
        <w:t>Arrange for translation and publication (hard copy, CD, website, etc.).</w:t>
      </w:r>
    </w:p>
    <w:p w14:paraId="0A7671F1" w14:textId="77777777" w:rsidR="0036211C" w:rsidRPr="00BB0E4C" w:rsidRDefault="0036211C">
      <w:pPr>
        <w:spacing w:line="200" w:lineRule="exact"/>
        <w:rPr>
          <w:rFonts w:ascii="Lato" w:eastAsia="Times New Roman" w:hAnsi="Lato"/>
          <w:b/>
          <w:bCs/>
          <w:sz w:val="18"/>
          <w:szCs w:val="18"/>
        </w:rPr>
      </w:pPr>
    </w:p>
    <w:p w14:paraId="7CFDE9C9" w14:textId="77777777" w:rsidR="0036211C" w:rsidRPr="00BB0E4C" w:rsidRDefault="0036211C">
      <w:pPr>
        <w:spacing w:line="376" w:lineRule="exact"/>
        <w:rPr>
          <w:rFonts w:ascii="Lato" w:eastAsia="Times New Roman" w:hAnsi="Lato"/>
          <w:b/>
          <w:bCs/>
          <w:sz w:val="18"/>
          <w:szCs w:val="18"/>
        </w:rPr>
      </w:pPr>
    </w:p>
    <w:p w14:paraId="0AC6B44B" w14:textId="77777777" w:rsidR="00BB0E4C" w:rsidRDefault="00BB0E4C">
      <w:pPr>
        <w:spacing w:line="0" w:lineRule="atLeast"/>
        <w:ind w:right="20"/>
        <w:jc w:val="center"/>
        <w:rPr>
          <w:rFonts w:ascii="Lato" w:eastAsia="Arial" w:hAnsi="Lato"/>
          <w:b/>
          <w:bCs/>
          <w:sz w:val="11"/>
          <w:szCs w:val="18"/>
        </w:rPr>
      </w:pPr>
    </w:p>
    <w:p w14:paraId="33FECFE9" w14:textId="01EA0B78" w:rsidR="0036211C" w:rsidRPr="00BB0E4C" w:rsidRDefault="00311E41">
      <w:pPr>
        <w:spacing w:line="0" w:lineRule="atLeast"/>
        <w:ind w:right="20"/>
        <w:jc w:val="center"/>
        <w:rPr>
          <w:rFonts w:ascii="Lato" w:eastAsia="Arial" w:hAnsi="Lato"/>
          <w:b/>
          <w:bCs/>
          <w:sz w:val="11"/>
          <w:szCs w:val="18"/>
        </w:rPr>
      </w:pPr>
      <w:r w:rsidRPr="00BB0E4C">
        <w:rPr>
          <w:rFonts w:ascii="Lato" w:eastAsia="Arial" w:hAnsi="Lato"/>
          <w:b/>
          <w:bCs/>
          <w:sz w:val="11"/>
          <w:szCs w:val="18"/>
        </w:rPr>
        <w:t>Promote different IEA products and messages.</w:t>
      </w:r>
    </w:p>
    <w:p w14:paraId="517AFC47" w14:textId="77777777" w:rsidR="0036211C" w:rsidRPr="00BB0E4C" w:rsidRDefault="00311E41">
      <w:pPr>
        <w:spacing w:line="237" w:lineRule="auto"/>
        <w:ind w:right="20"/>
        <w:jc w:val="center"/>
        <w:rPr>
          <w:rFonts w:ascii="Lato" w:eastAsia="Arial" w:hAnsi="Lato"/>
          <w:b/>
          <w:bCs/>
          <w:sz w:val="11"/>
          <w:szCs w:val="18"/>
        </w:rPr>
      </w:pPr>
      <w:r w:rsidRPr="00BB0E4C">
        <w:rPr>
          <w:rFonts w:ascii="Lato" w:eastAsia="Arial" w:hAnsi="Lato"/>
          <w:b/>
          <w:bCs/>
          <w:sz w:val="11"/>
          <w:szCs w:val="18"/>
        </w:rPr>
        <w:t>Organise interviews with the media.</w:t>
      </w:r>
    </w:p>
    <w:p w14:paraId="762D1970" w14:textId="77777777" w:rsidR="0036211C" w:rsidRPr="00BB0E4C" w:rsidRDefault="00311E41">
      <w:pPr>
        <w:spacing w:line="233" w:lineRule="auto"/>
        <w:ind w:right="20"/>
        <w:jc w:val="center"/>
        <w:rPr>
          <w:rFonts w:ascii="Lato" w:eastAsia="Arial" w:hAnsi="Lato"/>
          <w:b/>
          <w:bCs/>
          <w:sz w:val="11"/>
          <w:szCs w:val="18"/>
        </w:rPr>
      </w:pPr>
      <w:r w:rsidRPr="00BB0E4C">
        <w:rPr>
          <w:rFonts w:ascii="Lato" w:eastAsia="Arial" w:hAnsi="Lato"/>
          <w:b/>
          <w:bCs/>
          <w:sz w:val="11"/>
          <w:szCs w:val="18"/>
        </w:rPr>
        <w:t>Organise presentations for stakeholders.</w:t>
      </w:r>
    </w:p>
    <w:p w14:paraId="3B35E23C" w14:textId="77777777" w:rsidR="0036211C" w:rsidRPr="00BB0E4C" w:rsidRDefault="0036211C">
      <w:pPr>
        <w:spacing w:line="200" w:lineRule="exact"/>
        <w:rPr>
          <w:rFonts w:ascii="Lato" w:eastAsia="Times New Roman" w:hAnsi="Lato"/>
          <w:b/>
          <w:bCs/>
          <w:sz w:val="18"/>
          <w:szCs w:val="18"/>
        </w:rPr>
      </w:pPr>
    </w:p>
    <w:p w14:paraId="1D34FE14" w14:textId="77777777" w:rsidR="0036211C" w:rsidRPr="00BB0E4C" w:rsidRDefault="0036211C">
      <w:pPr>
        <w:spacing w:line="374" w:lineRule="exact"/>
        <w:rPr>
          <w:rFonts w:ascii="Lato" w:eastAsia="Times New Roman" w:hAnsi="Lato"/>
          <w:b/>
          <w:bCs/>
          <w:sz w:val="18"/>
          <w:szCs w:val="18"/>
        </w:rPr>
      </w:pPr>
    </w:p>
    <w:p w14:paraId="7498EEEC" w14:textId="77777777" w:rsidR="00BB0E4C" w:rsidRDefault="00BB0E4C">
      <w:pPr>
        <w:spacing w:line="0" w:lineRule="atLeast"/>
        <w:jc w:val="center"/>
        <w:rPr>
          <w:rFonts w:ascii="Lato" w:eastAsia="Arial" w:hAnsi="Lato"/>
          <w:b/>
          <w:bCs/>
          <w:sz w:val="11"/>
          <w:szCs w:val="18"/>
        </w:rPr>
      </w:pPr>
    </w:p>
    <w:p w14:paraId="1503F66C" w14:textId="03FF4F7C" w:rsidR="0036211C" w:rsidRPr="00BB0E4C" w:rsidRDefault="00311E41">
      <w:pPr>
        <w:spacing w:line="0" w:lineRule="atLeast"/>
        <w:jc w:val="center"/>
        <w:rPr>
          <w:rFonts w:ascii="Lato" w:eastAsia="Arial" w:hAnsi="Lato"/>
          <w:b/>
          <w:bCs/>
          <w:sz w:val="11"/>
          <w:szCs w:val="18"/>
        </w:rPr>
      </w:pPr>
      <w:r w:rsidRPr="00BB0E4C">
        <w:rPr>
          <w:rFonts w:ascii="Lato" w:eastAsia="Arial" w:hAnsi="Lato"/>
          <w:b/>
          <w:bCs/>
          <w:sz w:val="11"/>
          <w:szCs w:val="18"/>
        </w:rPr>
        <w:t>Evaluate the process.</w:t>
      </w:r>
    </w:p>
    <w:p w14:paraId="541146B4" w14:textId="77777777" w:rsidR="0036211C" w:rsidRPr="00BB0E4C" w:rsidRDefault="00311E41">
      <w:pPr>
        <w:spacing w:line="237" w:lineRule="auto"/>
        <w:jc w:val="center"/>
        <w:rPr>
          <w:rFonts w:ascii="Lato" w:eastAsia="Arial" w:hAnsi="Lato"/>
          <w:b/>
          <w:bCs/>
          <w:sz w:val="11"/>
          <w:szCs w:val="18"/>
        </w:rPr>
      </w:pPr>
      <w:r w:rsidRPr="00BB0E4C">
        <w:rPr>
          <w:rFonts w:ascii="Lato" w:eastAsia="Arial" w:hAnsi="Lato"/>
          <w:b/>
          <w:bCs/>
          <w:sz w:val="11"/>
          <w:szCs w:val="18"/>
        </w:rPr>
        <w:t>Identify lessons learned.</w:t>
      </w:r>
    </w:p>
    <w:p w14:paraId="35D24D72" w14:textId="77777777" w:rsidR="0036211C" w:rsidRPr="00BB0E4C" w:rsidRDefault="00311E41">
      <w:pPr>
        <w:spacing w:line="0" w:lineRule="atLeast"/>
        <w:jc w:val="center"/>
        <w:rPr>
          <w:rFonts w:ascii="Lato" w:eastAsia="Arial" w:hAnsi="Lato"/>
          <w:b/>
          <w:bCs/>
          <w:sz w:val="8"/>
          <w:szCs w:val="18"/>
        </w:rPr>
      </w:pPr>
      <w:r w:rsidRPr="00BB0E4C">
        <w:rPr>
          <w:rFonts w:ascii="Lato" w:eastAsia="Arial" w:hAnsi="Lato"/>
          <w:b/>
          <w:bCs/>
          <w:sz w:val="8"/>
          <w:szCs w:val="18"/>
        </w:rPr>
        <w:t>Evaluate the impact of the process in terms of the contribution to</w:t>
      </w:r>
    </w:p>
    <w:p w14:paraId="5FF1D106" w14:textId="77777777" w:rsidR="0036211C" w:rsidRPr="00BB0E4C" w:rsidRDefault="0036211C">
      <w:pPr>
        <w:spacing w:line="30" w:lineRule="exact"/>
        <w:rPr>
          <w:rFonts w:ascii="Lato" w:eastAsia="Times New Roman" w:hAnsi="Lato"/>
          <w:b/>
          <w:bCs/>
          <w:sz w:val="18"/>
          <w:szCs w:val="18"/>
        </w:rPr>
      </w:pPr>
    </w:p>
    <w:p w14:paraId="5AECBF60" w14:textId="77777777" w:rsidR="0036211C" w:rsidRPr="00BB0E4C" w:rsidRDefault="00311E41">
      <w:pPr>
        <w:spacing w:line="0" w:lineRule="atLeast"/>
        <w:jc w:val="center"/>
        <w:rPr>
          <w:rFonts w:ascii="Lato" w:eastAsia="Arial" w:hAnsi="Lato"/>
          <w:b/>
          <w:bCs/>
          <w:sz w:val="9"/>
          <w:szCs w:val="18"/>
        </w:rPr>
      </w:pPr>
      <w:r w:rsidRPr="00BB0E4C">
        <w:rPr>
          <w:rFonts w:ascii="Lato" w:eastAsia="Arial" w:hAnsi="Lato"/>
          <w:b/>
          <w:bCs/>
          <w:sz w:val="9"/>
          <w:szCs w:val="18"/>
        </w:rPr>
        <w:t>policy planning, capacity building and public awareness.</w:t>
      </w:r>
    </w:p>
    <w:p w14:paraId="4776AACE" w14:textId="77777777" w:rsidR="0036211C" w:rsidRPr="00BB0E4C" w:rsidRDefault="00311E41">
      <w:pPr>
        <w:spacing w:line="200" w:lineRule="exact"/>
        <w:rPr>
          <w:rFonts w:ascii="Lato" w:eastAsia="Times New Roman" w:hAnsi="Lato"/>
          <w:b/>
          <w:bCs/>
          <w:sz w:val="18"/>
          <w:szCs w:val="18"/>
        </w:rPr>
      </w:pPr>
      <w:r w:rsidRPr="00BB0E4C">
        <w:rPr>
          <w:rFonts w:ascii="Lato" w:eastAsia="Arial" w:hAnsi="Lato"/>
          <w:b/>
          <w:bCs/>
          <w:sz w:val="9"/>
          <w:szCs w:val="18"/>
        </w:rPr>
        <w:br w:type="column"/>
      </w:r>
    </w:p>
    <w:p w14:paraId="2E836E03" w14:textId="77777777" w:rsidR="0036211C" w:rsidRPr="00BB0E4C" w:rsidRDefault="0036211C">
      <w:pPr>
        <w:spacing w:line="235" w:lineRule="exact"/>
        <w:rPr>
          <w:rFonts w:ascii="Lato" w:eastAsia="Times New Roman" w:hAnsi="Lato"/>
          <w:b/>
          <w:bCs/>
          <w:sz w:val="18"/>
          <w:szCs w:val="18"/>
        </w:rPr>
      </w:pPr>
    </w:p>
    <w:p w14:paraId="03204661" w14:textId="77777777" w:rsidR="0036211C" w:rsidRPr="00182D34" w:rsidRDefault="00311E41">
      <w:pPr>
        <w:spacing w:line="0" w:lineRule="atLeast"/>
        <w:ind w:left="280"/>
        <w:rPr>
          <w:rFonts w:ascii="Lato" w:eastAsia="Arial" w:hAnsi="Lato"/>
          <w:sz w:val="14"/>
          <w:szCs w:val="18"/>
        </w:rPr>
      </w:pPr>
      <w:r w:rsidRPr="00BB0E4C">
        <w:rPr>
          <w:rFonts w:ascii="Lato" w:eastAsia="Arial" w:hAnsi="Lato"/>
          <w:b/>
          <w:bCs/>
          <w:sz w:val="14"/>
          <w:szCs w:val="18"/>
        </w:rPr>
        <w:t>OUTPUTS</w:t>
      </w:r>
    </w:p>
    <w:p w14:paraId="0838B030" w14:textId="77777777" w:rsidR="0036211C" w:rsidRPr="00182D34" w:rsidRDefault="0036211C">
      <w:pPr>
        <w:spacing w:line="200" w:lineRule="exact"/>
        <w:rPr>
          <w:rFonts w:ascii="Lato" w:eastAsia="Times New Roman" w:hAnsi="Lato"/>
          <w:sz w:val="18"/>
          <w:szCs w:val="18"/>
        </w:rPr>
      </w:pPr>
    </w:p>
    <w:p w14:paraId="01CBD6B8" w14:textId="77777777" w:rsidR="0036211C" w:rsidRPr="00182D34" w:rsidRDefault="0036211C">
      <w:pPr>
        <w:spacing w:line="265" w:lineRule="exact"/>
        <w:rPr>
          <w:rFonts w:ascii="Lato" w:eastAsia="Times New Roman" w:hAnsi="Lato"/>
          <w:sz w:val="18"/>
          <w:szCs w:val="18"/>
        </w:rPr>
      </w:pPr>
    </w:p>
    <w:p w14:paraId="03F8FA93" w14:textId="77777777"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MOUs reviewed.</w:t>
      </w:r>
    </w:p>
    <w:p w14:paraId="01B1844C" w14:textId="77777777" w:rsidR="0036211C" w:rsidRPr="00BB0E4C" w:rsidRDefault="00311E41">
      <w:pPr>
        <w:spacing w:line="220" w:lineRule="auto"/>
        <w:ind w:left="280"/>
        <w:rPr>
          <w:rFonts w:ascii="Lato" w:eastAsia="Arial" w:hAnsi="Lato"/>
          <w:sz w:val="10"/>
          <w:szCs w:val="10"/>
        </w:rPr>
      </w:pPr>
      <w:r w:rsidRPr="00BB0E4C">
        <w:rPr>
          <w:rFonts w:ascii="Lato" w:eastAsia="Arial" w:hAnsi="Lato"/>
          <w:sz w:val="10"/>
          <w:szCs w:val="10"/>
        </w:rPr>
        <w:t>Conceptual</w:t>
      </w:r>
    </w:p>
    <w:p w14:paraId="122CFF3B" w14:textId="6F1DFF86" w:rsidR="0036211C" w:rsidRDefault="00BB0E4C">
      <w:pPr>
        <w:spacing w:line="220" w:lineRule="auto"/>
        <w:ind w:left="300"/>
        <w:rPr>
          <w:rFonts w:ascii="Lato" w:eastAsia="Arial" w:hAnsi="Lato"/>
          <w:sz w:val="10"/>
          <w:szCs w:val="10"/>
        </w:rPr>
      </w:pPr>
      <w:r w:rsidRPr="00BB0E4C">
        <w:rPr>
          <w:rFonts w:ascii="Lato" w:eastAsia="Arial" w:hAnsi="Lato"/>
          <w:sz w:val="10"/>
          <w:szCs w:val="10"/>
        </w:rPr>
        <w:t>F</w:t>
      </w:r>
      <w:r w:rsidR="00311E41" w:rsidRPr="00BB0E4C">
        <w:rPr>
          <w:rFonts w:ascii="Lato" w:eastAsia="Arial" w:hAnsi="Lato"/>
          <w:sz w:val="10"/>
          <w:szCs w:val="10"/>
        </w:rPr>
        <w:t>ramework</w:t>
      </w:r>
    </w:p>
    <w:p w14:paraId="70C32569" w14:textId="77777777" w:rsidR="00BB0E4C" w:rsidRPr="00BB0E4C" w:rsidRDefault="00BB0E4C">
      <w:pPr>
        <w:spacing w:line="220" w:lineRule="auto"/>
        <w:ind w:left="300"/>
        <w:rPr>
          <w:rFonts w:ascii="Lato" w:eastAsia="Arial" w:hAnsi="Lato"/>
          <w:sz w:val="10"/>
          <w:szCs w:val="10"/>
        </w:rPr>
      </w:pPr>
    </w:p>
    <w:p w14:paraId="63483921" w14:textId="77777777" w:rsidR="0036211C" w:rsidRPr="00182D34" w:rsidRDefault="0036211C">
      <w:pPr>
        <w:spacing w:line="200" w:lineRule="exact"/>
        <w:rPr>
          <w:rFonts w:ascii="Lato" w:eastAsia="Times New Roman" w:hAnsi="Lato"/>
          <w:sz w:val="18"/>
          <w:szCs w:val="18"/>
        </w:rPr>
      </w:pPr>
    </w:p>
    <w:p w14:paraId="64C4A0F3" w14:textId="77777777" w:rsidR="0036211C" w:rsidRPr="00182D34" w:rsidRDefault="0036211C">
      <w:pPr>
        <w:spacing w:line="200" w:lineRule="exact"/>
        <w:rPr>
          <w:rFonts w:ascii="Lato" w:eastAsia="Times New Roman" w:hAnsi="Lato"/>
          <w:sz w:val="18"/>
          <w:szCs w:val="18"/>
        </w:rPr>
      </w:pPr>
    </w:p>
    <w:p w14:paraId="665F8741" w14:textId="77777777" w:rsidR="0036211C" w:rsidRPr="00182D34" w:rsidRDefault="0036211C">
      <w:pPr>
        <w:spacing w:line="385" w:lineRule="exact"/>
        <w:rPr>
          <w:rFonts w:ascii="Lato" w:eastAsia="Times New Roman" w:hAnsi="Lato"/>
          <w:sz w:val="18"/>
          <w:szCs w:val="18"/>
        </w:rPr>
      </w:pPr>
    </w:p>
    <w:p w14:paraId="79D4C7EA" w14:textId="77777777"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MOUs signed.</w:t>
      </w:r>
    </w:p>
    <w:p w14:paraId="73064D26" w14:textId="77777777" w:rsidR="0036211C" w:rsidRPr="00BB0E4C" w:rsidRDefault="00311E41">
      <w:pPr>
        <w:spacing w:line="220" w:lineRule="auto"/>
        <w:ind w:left="280"/>
        <w:rPr>
          <w:rFonts w:ascii="Lato" w:eastAsia="Arial" w:hAnsi="Lato"/>
          <w:sz w:val="10"/>
          <w:szCs w:val="10"/>
        </w:rPr>
      </w:pPr>
      <w:r w:rsidRPr="00BB0E4C">
        <w:rPr>
          <w:rFonts w:ascii="Lato" w:eastAsia="Arial" w:hAnsi="Lato"/>
          <w:sz w:val="10"/>
          <w:szCs w:val="10"/>
        </w:rPr>
        <w:t>Institutional</w:t>
      </w:r>
    </w:p>
    <w:p w14:paraId="53CA8F6F" w14:textId="77777777" w:rsidR="0036211C" w:rsidRPr="00BB0E4C" w:rsidRDefault="00311E41">
      <w:pPr>
        <w:spacing w:line="220" w:lineRule="auto"/>
        <w:ind w:left="280"/>
        <w:rPr>
          <w:rFonts w:ascii="Lato" w:eastAsia="Arial" w:hAnsi="Lato"/>
          <w:sz w:val="10"/>
          <w:szCs w:val="10"/>
        </w:rPr>
      </w:pPr>
      <w:r w:rsidRPr="00BB0E4C">
        <w:rPr>
          <w:rFonts w:ascii="Lato" w:eastAsia="Arial" w:hAnsi="Lato"/>
          <w:sz w:val="10"/>
          <w:szCs w:val="10"/>
        </w:rPr>
        <w:t>framework.</w:t>
      </w:r>
    </w:p>
    <w:p w14:paraId="1CED6D11" w14:textId="77777777" w:rsidR="0036211C" w:rsidRPr="00BB0E4C" w:rsidRDefault="0036211C">
      <w:pPr>
        <w:spacing w:line="1" w:lineRule="exact"/>
        <w:rPr>
          <w:rFonts w:ascii="Lato" w:eastAsia="Times New Roman" w:hAnsi="Lato"/>
          <w:sz w:val="10"/>
          <w:szCs w:val="10"/>
        </w:rPr>
      </w:pPr>
    </w:p>
    <w:p w14:paraId="5B7DF38D" w14:textId="77777777" w:rsidR="0036211C" w:rsidRPr="00182D34" w:rsidRDefault="00311E41" w:rsidP="00BB0E4C">
      <w:pPr>
        <w:spacing w:line="0" w:lineRule="atLeast"/>
        <w:ind w:left="80"/>
        <w:jc w:val="center"/>
        <w:rPr>
          <w:rFonts w:ascii="Lato" w:eastAsia="Arial" w:hAnsi="Lato"/>
          <w:sz w:val="10"/>
          <w:szCs w:val="18"/>
        </w:rPr>
      </w:pPr>
      <w:r w:rsidRPr="00BB0E4C">
        <w:rPr>
          <w:rFonts w:ascii="Lato" w:eastAsia="Arial" w:hAnsi="Lato"/>
          <w:sz w:val="10"/>
          <w:szCs w:val="10"/>
        </w:rPr>
        <w:t>Stakeholders' map</w:t>
      </w:r>
      <w:r w:rsidRPr="00182D34">
        <w:rPr>
          <w:rFonts w:ascii="Lato" w:eastAsia="Arial" w:hAnsi="Lato"/>
          <w:sz w:val="10"/>
          <w:szCs w:val="18"/>
        </w:rPr>
        <w:t>.</w:t>
      </w:r>
    </w:p>
    <w:p w14:paraId="09F541EA" w14:textId="77777777" w:rsidR="0036211C" w:rsidRPr="00182D34" w:rsidRDefault="0036211C">
      <w:pPr>
        <w:spacing w:line="200" w:lineRule="exact"/>
        <w:rPr>
          <w:rFonts w:ascii="Lato" w:eastAsia="Times New Roman" w:hAnsi="Lato"/>
          <w:sz w:val="18"/>
          <w:szCs w:val="18"/>
        </w:rPr>
      </w:pPr>
    </w:p>
    <w:p w14:paraId="20EE71BF" w14:textId="77777777" w:rsidR="0036211C" w:rsidRPr="00182D34" w:rsidRDefault="0036211C">
      <w:pPr>
        <w:spacing w:line="200" w:lineRule="exact"/>
        <w:rPr>
          <w:rFonts w:ascii="Lato" w:eastAsia="Times New Roman" w:hAnsi="Lato"/>
          <w:sz w:val="18"/>
          <w:szCs w:val="18"/>
        </w:rPr>
      </w:pPr>
    </w:p>
    <w:p w14:paraId="768E67A7" w14:textId="77777777" w:rsidR="0036211C" w:rsidRPr="00182D34" w:rsidRDefault="0036211C">
      <w:pPr>
        <w:spacing w:line="377" w:lineRule="exact"/>
        <w:rPr>
          <w:rFonts w:ascii="Lato" w:eastAsia="Times New Roman" w:hAnsi="Lato"/>
          <w:sz w:val="18"/>
          <w:szCs w:val="18"/>
        </w:rPr>
      </w:pPr>
    </w:p>
    <w:p w14:paraId="034BD2D1" w14:textId="77777777" w:rsidR="00BB0E4C" w:rsidRDefault="00BB0E4C">
      <w:pPr>
        <w:spacing w:line="0" w:lineRule="atLeast"/>
        <w:jc w:val="center"/>
        <w:rPr>
          <w:rFonts w:ascii="Lato" w:eastAsia="Arial" w:hAnsi="Lato"/>
          <w:sz w:val="10"/>
          <w:szCs w:val="10"/>
        </w:rPr>
      </w:pPr>
    </w:p>
    <w:p w14:paraId="40DFFA4D" w14:textId="77777777" w:rsidR="00BB0E4C" w:rsidRDefault="00BB0E4C">
      <w:pPr>
        <w:spacing w:line="0" w:lineRule="atLeast"/>
        <w:jc w:val="center"/>
        <w:rPr>
          <w:rFonts w:ascii="Lato" w:eastAsia="Arial" w:hAnsi="Lato"/>
          <w:sz w:val="10"/>
          <w:szCs w:val="10"/>
        </w:rPr>
      </w:pPr>
    </w:p>
    <w:p w14:paraId="502B6582" w14:textId="0EE34BCF"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Design document</w:t>
      </w:r>
    </w:p>
    <w:p w14:paraId="2BE1FF2C" w14:textId="77777777" w:rsidR="0036211C" w:rsidRPr="00BB0E4C" w:rsidRDefault="0036211C">
      <w:pPr>
        <w:spacing w:line="4" w:lineRule="exact"/>
        <w:rPr>
          <w:rFonts w:ascii="Lato" w:eastAsia="Times New Roman" w:hAnsi="Lato"/>
          <w:sz w:val="10"/>
          <w:szCs w:val="10"/>
        </w:rPr>
      </w:pPr>
    </w:p>
    <w:p w14:paraId="180717C0" w14:textId="2A1E7E8E"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w:t>
      </w:r>
      <w:r w:rsidR="00BB0E4C" w:rsidRPr="00BB0E4C">
        <w:rPr>
          <w:rFonts w:ascii="Lato" w:eastAsia="Arial" w:hAnsi="Lato"/>
          <w:sz w:val="10"/>
          <w:szCs w:val="10"/>
        </w:rPr>
        <w:t>Including</w:t>
      </w:r>
    </w:p>
    <w:p w14:paraId="6326CF47" w14:textId="77777777"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annotated structure</w:t>
      </w:r>
    </w:p>
    <w:p w14:paraId="62EACF47" w14:textId="77777777" w:rsidR="0036211C" w:rsidRPr="00BB0E4C" w:rsidRDefault="00311E41">
      <w:pPr>
        <w:spacing w:line="232" w:lineRule="auto"/>
        <w:jc w:val="center"/>
        <w:rPr>
          <w:rFonts w:ascii="Lato" w:eastAsia="Arial" w:hAnsi="Lato"/>
          <w:sz w:val="10"/>
          <w:szCs w:val="10"/>
        </w:rPr>
      </w:pPr>
      <w:r w:rsidRPr="00BB0E4C">
        <w:rPr>
          <w:rFonts w:ascii="Lato" w:eastAsia="Arial" w:hAnsi="Lato"/>
          <w:sz w:val="10"/>
          <w:szCs w:val="10"/>
        </w:rPr>
        <w:t>or outline).</w:t>
      </w:r>
    </w:p>
    <w:p w14:paraId="651EB3A1" w14:textId="77777777" w:rsidR="0036211C" w:rsidRPr="00BB0E4C" w:rsidRDefault="00311E41">
      <w:pPr>
        <w:spacing w:line="221" w:lineRule="auto"/>
        <w:jc w:val="center"/>
        <w:rPr>
          <w:rFonts w:ascii="Lato" w:eastAsia="Arial" w:hAnsi="Lato"/>
          <w:sz w:val="10"/>
          <w:szCs w:val="10"/>
        </w:rPr>
      </w:pPr>
      <w:r w:rsidRPr="00BB0E4C">
        <w:rPr>
          <w:rFonts w:ascii="Lato" w:eastAsia="Arial" w:hAnsi="Lato"/>
          <w:sz w:val="10"/>
          <w:szCs w:val="10"/>
        </w:rPr>
        <w:t>Impact strategy.</w:t>
      </w:r>
    </w:p>
    <w:p w14:paraId="65DE0359" w14:textId="77777777" w:rsidR="0036211C" w:rsidRPr="00182D34" w:rsidRDefault="0036211C">
      <w:pPr>
        <w:spacing w:line="200" w:lineRule="exact"/>
        <w:rPr>
          <w:rFonts w:ascii="Lato" w:eastAsia="Times New Roman" w:hAnsi="Lato"/>
          <w:sz w:val="18"/>
          <w:szCs w:val="18"/>
        </w:rPr>
      </w:pPr>
    </w:p>
    <w:p w14:paraId="113361B3" w14:textId="77777777" w:rsidR="0036211C" w:rsidRPr="00182D34" w:rsidRDefault="0036211C">
      <w:pPr>
        <w:spacing w:line="200" w:lineRule="exact"/>
        <w:rPr>
          <w:rFonts w:ascii="Lato" w:eastAsia="Times New Roman" w:hAnsi="Lato"/>
          <w:sz w:val="18"/>
          <w:szCs w:val="18"/>
        </w:rPr>
      </w:pPr>
    </w:p>
    <w:p w14:paraId="7B37C6DF" w14:textId="50AC36EA" w:rsidR="0036211C" w:rsidRDefault="0036211C">
      <w:pPr>
        <w:spacing w:line="270" w:lineRule="exact"/>
        <w:rPr>
          <w:rFonts w:ascii="Lato" w:eastAsia="Times New Roman" w:hAnsi="Lato"/>
          <w:sz w:val="18"/>
          <w:szCs w:val="18"/>
        </w:rPr>
      </w:pPr>
    </w:p>
    <w:p w14:paraId="79C38F10" w14:textId="5E5453C5" w:rsidR="00BB0E4C" w:rsidRDefault="00BB0E4C">
      <w:pPr>
        <w:spacing w:line="270" w:lineRule="exact"/>
        <w:rPr>
          <w:rFonts w:ascii="Lato" w:eastAsia="Times New Roman" w:hAnsi="Lato"/>
          <w:sz w:val="18"/>
          <w:szCs w:val="18"/>
        </w:rPr>
      </w:pPr>
    </w:p>
    <w:p w14:paraId="25D557B8" w14:textId="77777777"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Implementation plan.</w:t>
      </w:r>
    </w:p>
    <w:p w14:paraId="0492E751" w14:textId="77777777" w:rsidR="0036211C" w:rsidRPr="00BB0E4C" w:rsidRDefault="0036211C">
      <w:pPr>
        <w:spacing w:line="16" w:lineRule="exact"/>
        <w:rPr>
          <w:rFonts w:ascii="Lato" w:eastAsia="Times New Roman" w:hAnsi="Lato"/>
          <w:sz w:val="10"/>
          <w:szCs w:val="10"/>
        </w:rPr>
      </w:pPr>
    </w:p>
    <w:p w14:paraId="12C0CE1E" w14:textId="77777777" w:rsidR="0036211C" w:rsidRPr="00BB0E4C" w:rsidRDefault="00311E41">
      <w:pPr>
        <w:spacing w:line="0" w:lineRule="atLeast"/>
        <w:jc w:val="center"/>
        <w:rPr>
          <w:rFonts w:ascii="Lato" w:eastAsia="Arial" w:hAnsi="Lato"/>
          <w:sz w:val="10"/>
          <w:szCs w:val="10"/>
        </w:rPr>
      </w:pPr>
      <w:r w:rsidRPr="00BB0E4C">
        <w:rPr>
          <w:rFonts w:ascii="Lato" w:eastAsia="Arial" w:hAnsi="Lato"/>
          <w:sz w:val="10"/>
          <w:szCs w:val="10"/>
        </w:rPr>
        <w:t>Adjusted impact</w:t>
      </w:r>
    </w:p>
    <w:p w14:paraId="09B01783" w14:textId="77777777" w:rsidR="0036211C" w:rsidRPr="00BB0E4C" w:rsidRDefault="00311E41">
      <w:pPr>
        <w:spacing w:line="220" w:lineRule="auto"/>
        <w:jc w:val="center"/>
        <w:rPr>
          <w:rFonts w:ascii="Lato" w:eastAsia="Arial" w:hAnsi="Lato"/>
          <w:sz w:val="10"/>
          <w:szCs w:val="10"/>
        </w:rPr>
      </w:pPr>
      <w:r w:rsidRPr="00BB0E4C">
        <w:rPr>
          <w:rFonts w:ascii="Lato" w:eastAsia="Arial" w:hAnsi="Lato"/>
          <w:sz w:val="10"/>
          <w:szCs w:val="10"/>
        </w:rPr>
        <w:t>strategy.</w:t>
      </w:r>
    </w:p>
    <w:p w14:paraId="4382C26C" w14:textId="77777777" w:rsidR="0036211C" w:rsidRPr="00BB0E4C" w:rsidRDefault="00311E41">
      <w:pPr>
        <w:spacing w:line="220" w:lineRule="auto"/>
        <w:jc w:val="center"/>
        <w:rPr>
          <w:rFonts w:ascii="Lato" w:eastAsia="Arial" w:hAnsi="Lato"/>
          <w:sz w:val="10"/>
          <w:szCs w:val="10"/>
        </w:rPr>
      </w:pPr>
      <w:r w:rsidRPr="00BB0E4C">
        <w:rPr>
          <w:rFonts w:ascii="Lato" w:eastAsia="Arial" w:hAnsi="Lato"/>
          <w:sz w:val="10"/>
          <w:szCs w:val="10"/>
        </w:rPr>
        <w:t>Communication</w:t>
      </w:r>
    </w:p>
    <w:p w14:paraId="0A698E2B" w14:textId="77777777" w:rsidR="0036211C" w:rsidRPr="00BB0E4C" w:rsidRDefault="00311E41">
      <w:pPr>
        <w:spacing w:line="221" w:lineRule="auto"/>
        <w:jc w:val="center"/>
        <w:rPr>
          <w:rFonts w:ascii="Lato" w:eastAsia="Arial" w:hAnsi="Lato"/>
          <w:sz w:val="10"/>
          <w:szCs w:val="10"/>
        </w:rPr>
      </w:pPr>
      <w:r w:rsidRPr="00BB0E4C">
        <w:rPr>
          <w:rFonts w:ascii="Lato" w:eastAsia="Arial" w:hAnsi="Lato"/>
          <w:sz w:val="10"/>
          <w:szCs w:val="10"/>
        </w:rPr>
        <w:t>and outreach</w:t>
      </w:r>
    </w:p>
    <w:p w14:paraId="0E7FAE70" w14:textId="77777777" w:rsidR="0036211C" w:rsidRPr="00BB0E4C" w:rsidRDefault="00311E41">
      <w:pPr>
        <w:spacing w:line="220" w:lineRule="auto"/>
        <w:jc w:val="center"/>
        <w:rPr>
          <w:rFonts w:ascii="Lato" w:eastAsia="Arial" w:hAnsi="Lato"/>
          <w:sz w:val="10"/>
          <w:szCs w:val="10"/>
        </w:rPr>
      </w:pPr>
      <w:r w:rsidRPr="00BB0E4C">
        <w:rPr>
          <w:rFonts w:ascii="Lato" w:eastAsia="Arial" w:hAnsi="Lato"/>
          <w:sz w:val="10"/>
          <w:szCs w:val="10"/>
        </w:rPr>
        <w:t>strategy.</w:t>
      </w:r>
    </w:p>
    <w:p w14:paraId="5353B59C" w14:textId="77777777" w:rsidR="0036211C" w:rsidRPr="00182D34" w:rsidRDefault="0036211C">
      <w:pPr>
        <w:spacing w:line="200" w:lineRule="exact"/>
        <w:rPr>
          <w:rFonts w:ascii="Lato" w:eastAsia="Times New Roman" w:hAnsi="Lato"/>
          <w:sz w:val="18"/>
          <w:szCs w:val="18"/>
        </w:rPr>
      </w:pPr>
    </w:p>
    <w:p w14:paraId="4D6B00FB" w14:textId="77777777" w:rsidR="0036211C" w:rsidRPr="00182D34" w:rsidRDefault="0036211C">
      <w:pPr>
        <w:spacing w:line="200" w:lineRule="exact"/>
        <w:rPr>
          <w:rFonts w:ascii="Lato" w:eastAsia="Times New Roman" w:hAnsi="Lato"/>
          <w:sz w:val="18"/>
          <w:szCs w:val="18"/>
        </w:rPr>
      </w:pPr>
    </w:p>
    <w:p w14:paraId="1D1178D3" w14:textId="77777777" w:rsidR="0036211C" w:rsidRPr="00182D34" w:rsidRDefault="0036211C">
      <w:pPr>
        <w:spacing w:line="324" w:lineRule="exact"/>
        <w:rPr>
          <w:rFonts w:ascii="Lato" w:eastAsia="Times New Roman" w:hAnsi="Lato"/>
          <w:sz w:val="18"/>
          <w:szCs w:val="18"/>
        </w:rPr>
      </w:pPr>
    </w:p>
    <w:p w14:paraId="29129461" w14:textId="77777777" w:rsidR="00BB0E4C" w:rsidRDefault="00BB0E4C">
      <w:pPr>
        <w:spacing w:line="292" w:lineRule="auto"/>
        <w:jc w:val="center"/>
        <w:rPr>
          <w:rFonts w:ascii="Lato" w:eastAsia="Arial" w:hAnsi="Lato"/>
          <w:sz w:val="10"/>
          <w:szCs w:val="18"/>
        </w:rPr>
      </w:pPr>
    </w:p>
    <w:p w14:paraId="4254EFBF" w14:textId="0284508B" w:rsidR="0036211C" w:rsidRPr="00182D34" w:rsidRDefault="00311E41">
      <w:pPr>
        <w:spacing w:line="292" w:lineRule="auto"/>
        <w:jc w:val="center"/>
        <w:rPr>
          <w:rFonts w:ascii="Lato" w:eastAsia="Arial" w:hAnsi="Lato"/>
          <w:sz w:val="10"/>
          <w:szCs w:val="18"/>
        </w:rPr>
      </w:pPr>
      <w:r w:rsidRPr="00182D34">
        <w:rPr>
          <w:rFonts w:ascii="Lato" w:eastAsia="Arial" w:hAnsi="Lato"/>
          <w:sz w:val="10"/>
          <w:szCs w:val="18"/>
        </w:rPr>
        <w:t>Publish the report and complementary results in different media.</w:t>
      </w:r>
    </w:p>
    <w:p w14:paraId="5B4C8BB0" w14:textId="77777777" w:rsidR="0036211C" w:rsidRPr="00182D34" w:rsidRDefault="0036211C">
      <w:pPr>
        <w:spacing w:line="200" w:lineRule="exact"/>
        <w:rPr>
          <w:rFonts w:ascii="Lato" w:eastAsia="Times New Roman" w:hAnsi="Lato"/>
          <w:sz w:val="18"/>
          <w:szCs w:val="18"/>
        </w:rPr>
      </w:pPr>
    </w:p>
    <w:p w14:paraId="2E9FAC4D" w14:textId="77777777" w:rsidR="00BB0E4C" w:rsidRDefault="00BB0E4C">
      <w:pPr>
        <w:spacing w:line="301" w:lineRule="auto"/>
        <w:ind w:left="80"/>
        <w:jc w:val="center"/>
        <w:rPr>
          <w:rFonts w:ascii="Lato" w:eastAsia="Arial" w:hAnsi="Lato"/>
          <w:sz w:val="10"/>
          <w:szCs w:val="18"/>
        </w:rPr>
      </w:pPr>
    </w:p>
    <w:p w14:paraId="63DA574F" w14:textId="77777777" w:rsidR="00BB0E4C" w:rsidRDefault="00BB0E4C">
      <w:pPr>
        <w:spacing w:line="301" w:lineRule="auto"/>
        <w:ind w:left="80"/>
        <w:jc w:val="center"/>
        <w:rPr>
          <w:rFonts w:ascii="Lato" w:eastAsia="Arial" w:hAnsi="Lato"/>
          <w:sz w:val="10"/>
          <w:szCs w:val="18"/>
        </w:rPr>
      </w:pPr>
    </w:p>
    <w:p w14:paraId="2232B8A8" w14:textId="77777777" w:rsidR="00BB0E4C" w:rsidRDefault="00BB0E4C">
      <w:pPr>
        <w:spacing w:line="301" w:lineRule="auto"/>
        <w:ind w:left="80"/>
        <w:jc w:val="center"/>
        <w:rPr>
          <w:rFonts w:ascii="Lato" w:eastAsia="Arial" w:hAnsi="Lato"/>
          <w:sz w:val="10"/>
          <w:szCs w:val="18"/>
        </w:rPr>
      </w:pPr>
    </w:p>
    <w:p w14:paraId="2C84F11D" w14:textId="77777777" w:rsidR="00BB0E4C" w:rsidRDefault="00BB0E4C">
      <w:pPr>
        <w:spacing w:line="301" w:lineRule="auto"/>
        <w:ind w:left="80"/>
        <w:jc w:val="center"/>
        <w:rPr>
          <w:rFonts w:ascii="Lato" w:eastAsia="Arial" w:hAnsi="Lato"/>
          <w:sz w:val="10"/>
          <w:szCs w:val="18"/>
        </w:rPr>
      </w:pPr>
    </w:p>
    <w:p w14:paraId="64825529" w14:textId="77777777" w:rsidR="00BB0E4C" w:rsidRDefault="00BB0E4C">
      <w:pPr>
        <w:spacing w:line="301" w:lineRule="auto"/>
        <w:ind w:left="80"/>
        <w:jc w:val="center"/>
        <w:rPr>
          <w:rFonts w:ascii="Lato" w:eastAsia="Arial" w:hAnsi="Lato"/>
          <w:sz w:val="10"/>
          <w:szCs w:val="18"/>
        </w:rPr>
      </w:pPr>
    </w:p>
    <w:p w14:paraId="16F4C3DF" w14:textId="77777777" w:rsidR="00BB0E4C" w:rsidRPr="00182D34" w:rsidRDefault="00BB0E4C" w:rsidP="00BB0E4C">
      <w:pPr>
        <w:spacing w:line="292" w:lineRule="auto"/>
        <w:jc w:val="center"/>
        <w:rPr>
          <w:rFonts w:ascii="Lato" w:eastAsia="Arial" w:hAnsi="Lato"/>
          <w:sz w:val="10"/>
          <w:szCs w:val="18"/>
        </w:rPr>
      </w:pPr>
      <w:r w:rsidRPr="00182D34">
        <w:rPr>
          <w:rFonts w:ascii="Lato" w:eastAsia="Arial" w:hAnsi="Lato"/>
          <w:sz w:val="10"/>
          <w:szCs w:val="18"/>
        </w:rPr>
        <w:t>Publish the report and complementary products in the public domain.</w:t>
      </w:r>
    </w:p>
    <w:p w14:paraId="0FE7D2EB" w14:textId="77777777" w:rsidR="00BB0E4C" w:rsidRDefault="00BB0E4C">
      <w:pPr>
        <w:spacing w:line="301" w:lineRule="auto"/>
        <w:ind w:left="80"/>
        <w:jc w:val="center"/>
        <w:rPr>
          <w:rFonts w:ascii="Lato" w:eastAsia="Arial" w:hAnsi="Lato"/>
          <w:sz w:val="10"/>
          <w:szCs w:val="18"/>
        </w:rPr>
      </w:pPr>
    </w:p>
    <w:p w14:paraId="67D84C17" w14:textId="77777777" w:rsidR="00BB0E4C" w:rsidRDefault="00BB0E4C">
      <w:pPr>
        <w:spacing w:line="301" w:lineRule="auto"/>
        <w:ind w:left="80"/>
        <w:jc w:val="center"/>
        <w:rPr>
          <w:rFonts w:ascii="Lato" w:eastAsia="Arial" w:hAnsi="Lato"/>
          <w:sz w:val="10"/>
          <w:szCs w:val="18"/>
        </w:rPr>
      </w:pPr>
    </w:p>
    <w:p w14:paraId="4BA73043" w14:textId="77777777" w:rsidR="00BB0E4C" w:rsidRDefault="00BB0E4C">
      <w:pPr>
        <w:spacing w:line="301" w:lineRule="auto"/>
        <w:ind w:left="80"/>
        <w:jc w:val="center"/>
        <w:rPr>
          <w:rFonts w:ascii="Lato" w:eastAsia="Arial" w:hAnsi="Lato"/>
          <w:sz w:val="10"/>
          <w:szCs w:val="18"/>
        </w:rPr>
      </w:pPr>
    </w:p>
    <w:p w14:paraId="7D9DB29F" w14:textId="77777777" w:rsidR="00BB0E4C" w:rsidRDefault="00BB0E4C">
      <w:pPr>
        <w:spacing w:line="301" w:lineRule="auto"/>
        <w:ind w:left="80"/>
        <w:jc w:val="center"/>
        <w:rPr>
          <w:rFonts w:ascii="Lato" w:eastAsia="Arial" w:hAnsi="Lato"/>
          <w:sz w:val="10"/>
          <w:szCs w:val="18"/>
        </w:rPr>
      </w:pPr>
    </w:p>
    <w:p w14:paraId="32CC0E21" w14:textId="7DA32A06" w:rsidR="0036211C" w:rsidRPr="00182D34" w:rsidRDefault="00311E41">
      <w:pPr>
        <w:spacing w:line="301" w:lineRule="auto"/>
        <w:ind w:left="80"/>
        <w:jc w:val="center"/>
        <w:rPr>
          <w:rFonts w:ascii="Lato" w:eastAsia="Arial" w:hAnsi="Lato"/>
          <w:sz w:val="10"/>
          <w:szCs w:val="18"/>
        </w:rPr>
      </w:pPr>
      <w:r w:rsidRPr="00182D34">
        <w:rPr>
          <w:rFonts w:ascii="Lato" w:eastAsia="Arial" w:hAnsi="Lato"/>
          <w:sz w:val="10"/>
          <w:szCs w:val="18"/>
        </w:rPr>
        <w:t xml:space="preserve">IEA impacts and </w:t>
      </w:r>
      <w:r w:rsidR="00BB0E4C" w:rsidRPr="00182D34">
        <w:rPr>
          <w:rFonts w:ascii="Lato" w:eastAsia="Arial" w:hAnsi="Lato"/>
          <w:sz w:val="10"/>
          <w:szCs w:val="18"/>
        </w:rPr>
        <w:t>recommendations</w:t>
      </w:r>
      <w:r w:rsidRPr="00182D34">
        <w:rPr>
          <w:rFonts w:ascii="Lato" w:eastAsia="Arial" w:hAnsi="Lato"/>
          <w:sz w:val="10"/>
          <w:szCs w:val="18"/>
        </w:rPr>
        <w:t xml:space="preserve"> for the future.</w:t>
      </w:r>
    </w:p>
    <w:p w14:paraId="5946CE6B" w14:textId="77777777" w:rsidR="0036211C" w:rsidRPr="00182D34" w:rsidRDefault="0036211C">
      <w:pPr>
        <w:spacing w:line="301" w:lineRule="auto"/>
        <w:ind w:left="80"/>
        <w:jc w:val="center"/>
        <w:rPr>
          <w:rFonts w:ascii="Lato" w:eastAsia="Arial" w:hAnsi="Lato"/>
          <w:sz w:val="10"/>
          <w:szCs w:val="18"/>
        </w:rPr>
        <w:sectPr w:rsidR="0036211C" w:rsidRPr="00182D34">
          <w:type w:val="continuous"/>
          <w:pgSz w:w="8640" w:h="12965"/>
          <w:pgMar w:top="698" w:right="1001" w:bottom="51" w:left="400" w:header="0" w:footer="0" w:gutter="0"/>
          <w:cols w:num="4" w:space="0" w:equalWidth="0">
            <w:col w:w="499" w:space="421"/>
            <w:col w:w="1240" w:space="500"/>
            <w:col w:w="2960" w:space="480"/>
            <w:col w:w="1140"/>
          </w:cols>
          <w:docGrid w:linePitch="360"/>
        </w:sectPr>
      </w:pPr>
    </w:p>
    <w:p w14:paraId="0C69D530" w14:textId="77777777" w:rsidR="0036211C" w:rsidRPr="00182D34" w:rsidRDefault="0036211C">
      <w:pPr>
        <w:spacing w:line="200" w:lineRule="exact"/>
        <w:rPr>
          <w:rFonts w:ascii="Lato" w:eastAsia="Times New Roman" w:hAnsi="Lato"/>
          <w:sz w:val="18"/>
          <w:szCs w:val="18"/>
        </w:rPr>
      </w:pPr>
    </w:p>
    <w:p w14:paraId="53243EA5" w14:textId="77777777" w:rsidR="0036211C" w:rsidRPr="00182D34" w:rsidRDefault="0036211C">
      <w:pPr>
        <w:spacing w:line="200" w:lineRule="exact"/>
        <w:rPr>
          <w:rFonts w:ascii="Lato" w:eastAsia="Times New Roman" w:hAnsi="Lato"/>
          <w:sz w:val="18"/>
          <w:szCs w:val="18"/>
        </w:rPr>
      </w:pPr>
    </w:p>
    <w:p w14:paraId="3084203A" w14:textId="77777777" w:rsidR="0036211C" w:rsidRPr="00182D34" w:rsidRDefault="0036211C">
      <w:pPr>
        <w:spacing w:line="356" w:lineRule="exact"/>
        <w:rPr>
          <w:rFonts w:ascii="Lato" w:eastAsia="Times New Roman" w:hAnsi="Lato"/>
          <w:sz w:val="18"/>
          <w:szCs w:val="18"/>
        </w:rPr>
      </w:pPr>
    </w:p>
    <w:p w14:paraId="57D51434"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8</w:t>
      </w:r>
    </w:p>
    <w:p w14:paraId="24750581"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698" w:right="1001" w:bottom="51" w:left="400" w:header="0" w:footer="0" w:gutter="0"/>
          <w:cols w:space="0" w:equalWidth="0">
            <w:col w:w="7240"/>
          </w:cols>
          <w:docGrid w:linePitch="360"/>
        </w:sectPr>
      </w:pPr>
    </w:p>
    <w:p w14:paraId="3860EDF2" w14:textId="60C99B9E" w:rsidR="0036211C" w:rsidRPr="00182D34" w:rsidRDefault="00311E41">
      <w:pPr>
        <w:spacing w:line="226" w:lineRule="auto"/>
        <w:ind w:right="360"/>
        <w:jc w:val="both"/>
        <w:rPr>
          <w:rFonts w:ascii="Lato" w:eastAsia="Times New Roman" w:hAnsi="Lato"/>
          <w:sz w:val="18"/>
          <w:szCs w:val="18"/>
        </w:rPr>
      </w:pPr>
      <w:bookmarkStart w:id="12" w:name="page13"/>
      <w:bookmarkEnd w:id="12"/>
      <w:r w:rsidRPr="00182D34">
        <w:rPr>
          <w:rFonts w:ascii="Lato" w:eastAsia="Times New Roman" w:hAnsi="Lato"/>
          <w:sz w:val="18"/>
          <w:szCs w:val="18"/>
        </w:rPr>
        <w:lastRenderedPageBreak/>
        <w:t>Module 2 is useful not only for IEA managers but also for professionals in private or public sectors who are responsible for conducting environmental assessments in an integrated and participatory manner.</w:t>
      </w:r>
    </w:p>
    <w:p w14:paraId="79952CB6" w14:textId="1A69BB06" w:rsidR="0036211C" w:rsidRPr="00182D34" w:rsidRDefault="0036211C">
      <w:pPr>
        <w:spacing w:line="112" w:lineRule="exact"/>
        <w:rPr>
          <w:rFonts w:ascii="Lato" w:eastAsia="Times New Roman" w:hAnsi="Lato"/>
          <w:sz w:val="18"/>
          <w:szCs w:val="18"/>
        </w:rPr>
      </w:pPr>
    </w:p>
    <w:p w14:paraId="6AE12D1D" w14:textId="59BBFCBA" w:rsidR="0036211C" w:rsidRPr="00182D34" w:rsidRDefault="00311E41">
      <w:pPr>
        <w:spacing w:line="0" w:lineRule="atLeast"/>
        <w:rPr>
          <w:rFonts w:ascii="Lato" w:eastAsia="Times New Roman" w:hAnsi="Lato"/>
          <w:sz w:val="18"/>
          <w:szCs w:val="18"/>
        </w:rPr>
      </w:pPr>
      <w:r w:rsidRPr="00182D34">
        <w:rPr>
          <w:rFonts w:ascii="Lato" w:eastAsia="Times New Roman" w:hAnsi="Lato"/>
          <w:sz w:val="18"/>
          <w:szCs w:val="18"/>
        </w:rPr>
        <w:t>Module 2 will describe the following aspects of the IEA process:</w:t>
      </w:r>
    </w:p>
    <w:p w14:paraId="5B8C9A0F" w14:textId="218BFD77" w:rsidR="0036211C" w:rsidRPr="00182D34" w:rsidRDefault="0036211C">
      <w:pPr>
        <w:spacing w:line="110" w:lineRule="exact"/>
        <w:rPr>
          <w:rFonts w:ascii="Lato" w:eastAsia="Times New Roman" w:hAnsi="Lato"/>
          <w:sz w:val="18"/>
          <w:szCs w:val="18"/>
        </w:rPr>
      </w:pPr>
    </w:p>
    <w:p w14:paraId="3BFF1A46" w14:textId="77777777" w:rsidR="0036211C" w:rsidRPr="00182D34" w:rsidRDefault="00311E41">
      <w:pPr>
        <w:numPr>
          <w:ilvl w:val="0"/>
          <w:numId w:val="15"/>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Securing institutional commitment</w:t>
      </w:r>
    </w:p>
    <w:p w14:paraId="449FCDB1" w14:textId="77777777" w:rsidR="0036211C" w:rsidRPr="00182D34" w:rsidRDefault="0036211C">
      <w:pPr>
        <w:spacing w:line="50" w:lineRule="exact"/>
        <w:rPr>
          <w:rFonts w:ascii="Lato" w:eastAsia="Times New Roman" w:hAnsi="Lato"/>
          <w:sz w:val="18"/>
          <w:szCs w:val="18"/>
        </w:rPr>
      </w:pPr>
    </w:p>
    <w:p w14:paraId="41A2C61C" w14:textId="77777777" w:rsidR="0036211C" w:rsidRPr="00182D34" w:rsidRDefault="00311E41">
      <w:pPr>
        <w:numPr>
          <w:ilvl w:val="0"/>
          <w:numId w:val="15"/>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Identification of stakeholders and definition of their roles</w:t>
      </w:r>
    </w:p>
    <w:p w14:paraId="1C96EC9A" w14:textId="77777777" w:rsidR="0036211C" w:rsidRPr="00182D34" w:rsidRDefault="0036211C">
      <w:pPr>
        <w:spacing w:line="50" w:lineRule="exact"/>
        <w:rPr>
          <w:rFonts w:ascii="Lato" w:eastAsia="Times New Roman" w:hAnsi="Lato"/>
          <w:sz w:val="18"/>
          <w:szCs w:val="18"/>
        </w:rPr>
      </w:pPr>
    </w:p>
    <w:p w14:paraId="64FF8DE9" w14:textId="77777777" w:rsidR="0036211C" w:rsidRPr="00182D34" w:rsidRDefault="00311E41">
      <w:pPr>
        <w:numPr>
          <w:ilvl w:val="0"/>
          <w:numId w:val="15"/>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Instruments for conducting the process</w:t>
      </w:r>
    </w:p>
    <w:p w14:paraId="3AF405CD" w14:textId="77777777" w:rsidR="0036211C" w:rsidRPr="00182D34" w:rsidRDefault="0036211C">
      <w:pPr>
        <w:spacing w:line="50" w:lineRule="exact"/>
        <w:rPr>
          <w:rFonts w:ascii="Lato" w:eastAsia="Times New Roman" w:hAnsi="Lato"/>
          <w:sz w:val="18"/>
          <w:szCs w:val="18"/>
        </w:rPr>
      </w:pPr>
    </w:p>
    <w:p w14:paraId="3E8F615D" w14:textId="77777777" w:rsidR="0036211C" w:rsidRPr="00182D34" w:rsidRDefault="00311E41">
      <w:pPr>
        <w:numPr>
          <w:ilvl w:val="0"/>
          <w:numId w:val="15"/>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Allocation of required resources (time, human, financial)</w:t>
      </w:r>
    </w:p>
    <w:p w14:paraId="1D970919" w14:textId="77777777" w:rsidR="0036211C" w:rsidRPr="00182D34" w:rsidRDefault="0036211C">
      <w:pPr>
        <w:spacing w:line="50" w:lineRule="exact"/>
        <w:rPr>
          <w:rFonts w:ascii="Lato" w:eastAsia="Times New Roman" w:hAnsi="Lato"/>
          <w:sz w:val="18"/>
          <w:szCs w:val="18"/>
        </w:rPr>
      </w:pPr>
    </w:p>
    <w:p w14:paraId="4644D587" w14:textId="77777777" w:rsidR="0036211C" w:rsidRPr="00182D34" w:rsidRDefault="00311E41">
      <w:pPr>
        <w:numPr>
          <w:ilvl w:val="0"/>
          <w:numId w:val="15"/>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Interactive process design and its benefits</w:t>
      </w:r>
    </w:p>
    <w:p w14:paraId="59C086E4" w14:textId="77777777" w:rsidR="0036211C" w:rsidRPr="00182D34" w:rsidRDefault="0036211C">
      <w:pPr>
        <w:spacing w:line="128" w:lineRule="exact"/>
        <w:rPr>
          <w:rFonts w:ascii="Lato" w:eastAsia="Times New Roman" w:hAnsi="Lato"/>
          <w:sz w:val="18"/>
          <w:szCs w:val="18"/>
        </w:rPr>
      </w:pPr>
    </w:p>
    <w:p w14:paraId="4A03B36B"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A key feature of IEAs is the participation and interaction of different experts and stakeholders. This module will show how to identify relevant stakeholders and their roles. Additionally, it outlines approaches for participation, which will enhance the capacities of the stakeholders to lead similar processes elsewhere.</w:t>
      </w:r>
    </w:p>
    <w:p w14:paraId="0B06DA81" w14:textId="77777777" w:rsidR="0036211C" w:rsidRPr="00182D34" w:rsidRDefault="0036211C">
      <w:pPr>
        <w:spacing w:line="228" w:lineRule="exact"/>
        <w:rPr>
          <w:rFonts w:ascii="Lato" w:eastAsia="Times New Roman" w:hAnsi="Lato"/>
          <w:sz w:val="18"/>
          <w:szCs w:val="18"/>
        </w:rPr>
      </w:pPr>
    </w:p>
    <w:p w14:paraId="20F9370B" w14:textId="77777777" w:rsidR="0036211C" w:rsidRPr="00182D34" w:rsidRDefault="00311E41" w:rsidP="000B5E23">
      <w:pPr>
        <w:spacing w:line="230" w:lineRule="auto"/>
        <w:ind w:right="780"/>
        <w:rPr>
          <w:rFonts w:ascii="Lato" w:eastAsia="Arial" w:hAnsi="Lato"/>
          <w:b/>
          <w:color w:val="004B1F"/>
          <w:sz w:val="28"/>
          <w:szCs w:val="18"/>
        </w:rPr>
      </w:pPr>
      <w:r w:rsidRPr="00182D34">
        <w:rPr>
          <w:rFonts w:ascii="Lato" w:eastAsia="Arial" w:hAnsi="Lato"/>
          <w:b/>
          <w:color w:val="004B1F"/>
          <w:sz w:val="28"/>
          <w:szCs w:val="18"/>
        </w:rPr>
        <w:t>Module 3 Overview: Developing an Impact Strategy for your Integrated Environmental Assessment</w:t>
      </w:r>
    </w:p>
    <w:p w14:paraId="13C172F8" w14:textId="77777777" w:rsidR="0036211C" w:rsidRPr="00182D34" w:rsidRDefault="0036211C">
      <w:pPr>
        <w:spacing w:line="311" w:lineRule="exact"/>
        <w:rPr>
          <w:rFonts w:ascii="Lato" w:eastAsia="Times New Roman" w:hAnsi="Lato"/>
          <w:sz w:val="18"/>
          <w:szCs w:val="18"/>
        </w:rPr>
      </w:pPr>
    </w:p>
    <w:p w14:paraId="7F6462FD"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3 Content</w:t>
      </w:r>
    </w:p>
    <w:p w14:paraId="49368E61" w14:textId="77777777" w:rsidR="0036211C" w:rsidRPr="00182D34" w:rsidRDefault="0036211C">
      <w:pPr>
        <w:spacing w:line="62" w:lineRule="exact"/>
        <w:rPr>
          <w:rFonts w:ascii="Lato" w:eastAsia="Times New Roman" w:hAnsi="Lato"/>
          <w:sz w:val="18"/>
          <w:szCs w:val="18"/>
        </w:rPr>
      </w:pPr>
    </w:p>
    <w:p w14:paraId="4D00EC7D" w14:textId="77777777" w:rsidR="0036211C" w:rsidRPr="00182D34" w:rsidRDefault="00311E41">
      <w:pPr>
        <w:numPr>
          <w:ilvl w:val="0"/>
          <w:numId w:val="16"/>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Understanding impact</w:t>
      </w:r>
    </w:p>
    <w:p w14:paraId="377D5BAA" w14:textId="77777777" w:rsidR="0036211C" w:rsidRPr="00182D34" w:rsidRDefault="0036211C">
      <w:pPr>
        <w:spacing w:line="56" w:lineRule="exact"/>
        <w:rPr>
          <w:rFonts w:ascii="Lato" w:eastAsia="Arial" w:hAnsi="Lato"/>
          <w:sz w:val="14"/>
          <w:szCs w:val="18"/>
        </w:rPr>
      </w:pPr>
    </w:p>
    <w:p w14:paraId="5F3263F2"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What is an impact strategy?</w:t>
      </w:r>
    </w:p>
    <w:p w14:paraId="2B3116ED" w14:textId="77777777" w:rsidR="0036211C" w:rsidRPr="00182D34" w:rsidRDefault="0036211C">
      <w:pPr>
        <w:spacing w:line="56" w:lineRule="exact"/>
        <w:rPr>
          <w:rFonts w:ascii="Lato" w:eastAsia="Arial" w:hAnsi="Lato"/>
          <w:sz w:val="14"/>
          <w:szCs w:val="18"/>
        </w:rPr>
      </w:pPr>
    </w:p>
    <w:p w14:paraId="15495E0A"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When do you prepare an impact strategy, and who is responsible for it?</w:t>
      </w:r>
    </w:p>
    <w:p w14:paraId="3AA9543D" w14:textId="77777777" w:rsidR="0036211C" w:rsidRPr="00182D34" w:rsidRDefault="0036211C">
      <w:pPr>
        <w:spacing w:line="56" w:lineRule="exact"/>
        <w:rPr>
          <w:rFonts w:ascii="Lato" w:eastAsia="Arial" w:hAnsi="Lato"/>
          <w:sz w:val="14"/>
          <w:szCs w:val="18"/>
        </w:rPr>
      </w:pPr>
    </w:p>
    <w:p w14:paraId="0D118141"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Why do you need an impact strategy?</w:t>
      </w:r>
    </w:p>
    <w:p w14:paraId="73984CF6" w14:textId="77777777" w:rsidR="0036211C" w:rsidRPr="00182D34" w:rsidRDefault="0036211C">
      <w:pPr>
        <w:spacing w:line="56" w:lineRule="exact"/>
        <w:rPr>
          <w:rFonts w:ascii="Lato" w:eastAsia="Arial" w:hAnsi="Lato"/>
          <w:sz w:val="14"/>
          <w:szCs w:val="18"/>
        </w:rPr>
      </w:pPr>
    </w:p>
    <w:p w14:paraId="34CD7BF8"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Understanding issue attention cycles</w:t>
      </w:r>
    </w:p>
    <w:p w14:paraId="4A19A3A6" w14:textId="77777777" w:rsidR="0036211C" w:rsidRPr="00182D34" w:rsidRDefault="0036211C">
      <w:pPr>
        <w:spacing w:line="56" w:lineRule="exact"/>
        <w:rPr>
          <w:rFonts w:ascii="Lato" w:eastAsia="Arial" w:hAnsi="Lato"/>
          <w:sz w:val="14"/>
          <w:szCs w:val="18"/>
        </w:rPr>
      </w:pPr>
    </w:p>
    <w:p w14:paraId="54A7E6E1" w14:textId="77777777" w:rsidR="0036211C" w:rsidRPr="00182D34" w:rsidRDefault="00311E41">
      <w:pPr>
        <w:numPr>
          <w:ilvl w:val="0"/>
          <w:numId w:val="16"/>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Model for an impact strategy</w:t>
      </w:r>
    </w:p>
    <w:p w14:paraId="48511BD5" w14:textId="77777777" w:rsidR="0036211C" w:rsidRPr="00182D34" w:rsidRDefault="0036211C">
      <w:pPr>
        <w:spacing w:line="56" w:lineRule="exact"/>
        <w:rPr>
          <w:rFonts w:ascii="Lato" w:eastAsia="Arial" w:hAnsi="Lato"/>
          <w:sz w:val="14"/>
          <w:szCs w:val="18"/>
        </w:rPr>
      </w:pPr>
    </w:p>
    <w:p w14:paraId="6AA588E7"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Attributes of impact strategies and traditional communications activities</w:t>
      </w:r>
    </w:p>
    <w:p w14:paraId="6B81ED8B" w14:textId="77777777" w:rsidR="0036211C" w:rsidRPr="00182D34" w:rsidRDefault="0036211C">
      <w:pPr>
        <w:spacing w:line="56" w:lineRule="exact"/>
        <w:rPr>
          <w:rFonts w:ascii="Lato" w:eastAsia="Arial" w:hAnsi="Lato"/>
          <w:sz w:val="14"/>
          <w:szCs w:val="18"/>
        </w:rPr>
      </w:pPr>
    </w:p>
    <w:p w14:paraId="7282CF5A"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Steps in building an impact strategy</w:t>
      </w:r>
    </w:p>
    <w:p w14:paraId="1F59923A" w14:textId="77777777" w:rsidR="0036211C" w:rsidRPr="00182D34" w:rsidRDefault="0036211C">
      <w:pPr>
        <w:spacing w:line="56" w:lineRule="exact"/>
        <w:rPr>
          <w:rFonts w:ascii="Lato" w:eastAsia="Arial" w:hAnsi="Lato"/>
          <w:sz w:val="14"/>
          <w:szCs w:val="18"/>
        </w:rPr>
      </w:pPr>
    </w:p>
    <w:p w14:paraId="4A4B8F84"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Case studies of assessments that had impact</w:t>
      </w:r>
    </w:p>
    <w:p w14:paraId="4FCD89A1" w14:textId="77777777" w:rsidR="0036211C" w:rsidRPr="00182D34" w:rsidRDefault="0036211C">
      <w:pPr>
        <w:spacing w:line="389" w:lineRule="exact"/>
        <w:rPr>
          <w:rFonts w:ascii="Lato" w:eastAsia="Times New Roman" w:hAnsi="Lato"/>
          <w:sz w:val="18"/>
          <w:szCs w:val="18"/>
        </w:rPr>
      </w:pPr>
    </w:p>
    <w:p w14:paraId="1B25B4B1"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Module 3 focuses on methods to position and deliver a national IEA so that it can have real impact on environmental policy and practice, not only at the national level, but also at a regional level.</w:t>
      </w:r>
    </w:p>
    <w:p w14:paraId="10919D8E" w14:textId="77777777" w:rsidR="0036211C" w:rsidRPr="00182D34" w:rsidRDefault="0036211C">
      <w:pPr>
        <w:spacing w:line="103" w:lineRule="exact"/>
        <w:rPr>
          <w:rFonts w:ascii="Lato" w:eastAsia="Times New Roman" w:hAnsi="Lato"/>
          <w:sz w:val="18"/>
          <w:szCs w:val="18"/>
        </w:rPr>
      </w:pPr>
    </w:p>
    <w:p w14:paraId="3D560D5A" w14:textId="77777777" w:rsidR="0036211C" w:rsidRPr="00182D34" w:rsidRDefault="00311E41">
      <w:pPr>
        <w:spacing w:line="0" w:lineRule="atLeast"/>
        <w:rPr>
          <w:rFonts w:ascii="Lato" w:eastAsia="Arial" w:hAnsi="Lato"/>
          <w:b/>
          <w:szCs w:val="18"/>
        </w:rPr>
      </w:pPr>
      <w:r w:rsidRPr="00182D34">
        <w:rPr>
          <w:rFonts w:ascii="Lato" w:eastAsia="Arial" w:hAnsi="Lato"/>
          <w:b/>
          <w:szCs w:val="18"/>
        </w:rPr>
        <w:t>Why bother with developing an impact strategy?</w:t>
      </w:r>
    </w:p>
    <w:p w14:paraId="294B1B73" w14:textId="77777777" w:rsidR="0036211C" w:rsidRPr="00182D34" w:rsidRDefault="0036211C">
      <w:pPr>
        <w:spacing w:line="134" w:lineRule="exact"/>
        <w:rPr>
          <w:rFonts w:ascii="Lato" w:eastAsia="Times New Roman" w:hAnsi="Lato"/>
          <w:sz w:val="18"/>
          <w:szCs w:val="18"/>
        </w:rPr>
      </w:pPr>
    </w:p>
    <w:p w14:paraId="4168D7E1" w14:textId="77777777" w:rsidR="0036211C" w:rsidRPr="00182D34" w:rsidRDefault="00311E41">
      <w:pPr>
        <w:spacing w:line="207" w:lineRule="auto"/>
        <w:ind w:right="360"/>
        <w:jc w:val="both"/>
        <w:rPr>
          <w:rFonts w:ascii="Lato" w:eastAsia="Times New Roman" w:hAnsi="Lato"/>
          <w:sz w:val="18"/>
          <w:szCs w:val="18"/>
        </w:rPr>
      </w:pPr>
      <w:r w:rsidRPr="00182D34">
        <w:rPr>
          <w:rFonts w:ascii="Lato" w:eastAsia="Times New Roman" w:hAnsi="Lato"/>
          <w:sz w:val="18"/>
          <w:szCs w:val="18"/>
        </w:rPr>
        <w:t>In 1997 David Shenk coined the phrase “data smog,” referring to the over 3,000 information messages an average person in the United States received on a daily basis.</w:t>
      </w:r>
      <w:r w:rsidRPr="00182D34">
        <w:rPr>
          <w:rFonts w:ascii="Lato" w:eastAsia="Times New Roman" w:hAnsi="Lato"/>
          <w:sz w:val="28"/>
          <w:szCs w:val="18"/>
          <w:vertAlign w:val="superscript"/>
        </w:rPr>
        <w:t>4</w:t>
      </w:r>
      <w:r w:rsidRPr="00182D34">
        <w:rPr>
          <w:rFonts w:ascii="Lato" w:eastAsia="Times New Roman" w:hAnsi="Lato"/>
          <w:sz w:val="18"/>
          <w:szCs w:val="18"/>
        </w:rPr>
        <w:t xml:space="preserve"> Imagine now, 10 years later, the volume of information the average person must process, and what decision-makers must sort through each day. Simply providing yet another report to your senior bureaucrats and political leaders won’t be enough to ensure they read your findings, let alone act upon them.</w:t>
      </w:r>
    </w:p>
    <w:p w14:paraId="6E2EA90E" w14:textId="77777777" w:rsidR="0036211C" w:rsidRPr="00182D34" w:rsidRDefault="0036211C">
      <w:pPr>
        <w:spacing w:line="349" w:lineRule="exact"/>
        <w:rPr>
          <w:rFonts w:ascii="Lato" w:eastAsia="Times New Roman" w:hAnsi="Lato"/>
          <w:sz w:val="18"/>
          <w:szCs w:val="18"/>
        </w:rPr>
      </w:pPr>
    </w:p>
    <w:p w14:paraId="0F186185" w14:textId="77777777" w:rsidR="0036211C" w:rsidRPr="00182D34" w:rsidRDefault="00311E41">
      <w:pPr>
        <w:tabs>
          <w:tab w:val="left" w:pos="220"/>
        </w:tabs>
        <w:spacing w:line="0" w:lineRule="atLeast"/>
        <w:rPr>
          <w:rFonts w:ascii="Lato" w:eastAsia="Times New Roman" w:hAnsi="Lato"/>
          <w:sz w:val="14"/>
          <w:szCs w:val="18"/>
        </w:rPr>
      </w:pPr>
      <w:r w:rsidRPr="00182D34">
        <w:rPr>
          <w:rFonts w:ascii="Lato" w:eastAsia="Times New Roman" w:hAnsi="Lato"/>
          <w:sz w:val="14"/>
          <w:szCs w:val="18"/>
        </w:rPr>
        <w:t>4</w:t>
      </w:r>
      <w:r w:rsidRPr="00182D34">
        <w:rPr>
          <w:rFonts w:ascii="Lato" w:eastAsia="Times New Roman" w:hAnsi="Lato"/>
          <w:sz w:val="14"/>
          <w:szCs w:val="18"/>
        </w:rPr>
        <w:tab/>
        <w:t xml:space="preserve">Shenk, D. (1997). </w:t>
      </w:r>
      <w:r w:rsidRPr="00182D34">
        <w:rPr>
          <w:rFonts w:ascii="Lato" w:eastAsia="Times New Roman" w:hAnsi="Lato"/>
          <w:i/>
          <w:sz w:val="14"/>
          <w:szCs w:val="18"/>
        </w:rPr>
        <w:t>Data smog: Surviving the information glut</w:t>
      </w:r>
      <w:r w:rsidRPr="00182D34">
        <w:rPr>
          <w:rFonts w:ascii="Lato" w:eastAsia="Times New Roman" w:hAnsi="Lato"/>
          <w:sz w:val="14"/>
          <w:szCs w:val="18"/>
        </w:rPr>
        <w:t>. New York: HarperCollins.</w:t>
      </w:r>
    </w:p>
    <w:p w14:paraId="3561E04B" w14:textId="77777777" w:rsidR="0036211C" w:rsidRPr="00182D34" w:rsidRDefault="0036211C">
      <w:pPr>
        <w:tabs>
          <w:tab w:val="left" w:pos="220"/>
        </w:tabs>
        <w:spacing w:line="0" w:lineRule="atLeast"/>
        <w:rPr>
          <w:rFonts w:ascii="Lato" w:eastAsia="Times New Roman" w:hAnsi="Lato"/>
          <w:sz w:val="14"/>
          <w:szCs w:val="18"/>
        </w:rPr>
        <w:sectPr w:rsidR="0036211C" w:rsidRPr="00182D34">
          <w:pgSz w:w="8640" w:h="12965"/>
          <w:pgMar w:top="716" w:right="381" w:bottom="97" w:left="740" w:header="0" w:footer="0" w:gutter="0"/>
          <w:cols w:space="0" w:equalWidth="0">
            <w:col w:w="7520"/>
          </w:cols>
          <w:docGrid w:linePitch="360"/>
        </w:sectPr>
      </w:pPr>
    </w:p>
    <w:p w14:paraId="06E660D6" w14:textId="77777777" w:rsidR="0036211C" w:rsidRPr="00182D34" w:rsidRDefault="0036211C">
      <w:pPr>
        <w:spacing w:line="244" w:lineRule="exact"/>
        <w:rPr>
          <w:rFonts w:ascii="Lato" w:eastAsia="Times New Roman" w:hAnsi="Lato"/>
          <w:sz w:val="18"/>
          <w:szCs w:val="18"/>
        </w:rPr>
      </w:pPr>
    </w:p>
    <w:p w14:paraId="4F1D9F13" w14:textId="77777777" w:rsidR="0036211C" w:rsidRPr="00182D34" w:rsidRDefault="00311E41">
      <w:pPr>
        <w:spacing w:line="0" w:lineRule="atLeast"/>
        <w:ind w:left="7240"/>
        <w:rPr>
          <w:rFonts w:ascii="Lato" w:eastAsia="Times New Roman" w:hAnsi="Lato"/>
          <w:color w:val="FEF2E3"/>
          <w:sz w:val="52"/>
          <w:szCs w:val="18"/>
        </w:rPr>
      </w:pPr>
      <w:r w:rsidRPr="00182D34">
        <w:rPr>
          <w:rFonts w:ascii="Lato" w:eastAsia="Times New Roman" w:hAnsi="Lato"/>
          <w:color w:val="FEF2E3"/>
          <w:sz w:val="52"/>
          <w:szCs w:val="18"/>
        </w:rPr>
        <w:t>9</w:t>
      </w:r>
    </w:p>
    <w:p w14:paraId="3E6C719F" w14:textId="77777777" w:rsidR="0036211C" w:rsidRPr="00182D34" w:rsidRDefault="0036211C">
      <w:pPr>
        <w:spacing w:line="0" w:lineRule="atLeast"/>
        <w:ind w:left="7240"/>
        <w:rPr>
          <w:rFonts w:ascii="Lato" w:eastAsia="Times New Roman" w:hAnsi="Lato"/>
          <w:color w:val="FEF2E3"/>
          <w:sz w:val="52"/>
          <w:szCs w:val="18"/>
        </w:rPr>
        <w:sectPr w:rsidR="0036211C" w:rsidRPr="00182D34">
          <w:type w:val="continuous"/>
          <w:pgSz w:w="8640" w:h="12965"/>
          <w:pgMar w:top="716" w:right="381" w:bottom="97" w:left="740" w:header="0" w:footer="0" w:gutter="0"/>
          <w:cols w:space="0" w:equalWidth="0">
            <w:col w:w="7520"/>
          </w:cols>
          <w:docGrid w:linePitch="360"/>
        </w:sectPr>
      </w:pPr>
    </w:p>
    <w:p w14:paraId="614FB2CE" w14:textId="77777777" w:rsidR="0036211C" w:rsidRPr="00182D34" w:rsidRDefault="00E35A07">
      <w:pPr>
        <w:spacing w:line="228" w:lineRule="auto"/>
        <w:ind w:left="340"/>
        <w:jc w:val="both"/>
        <w:rPr>
          <w:rFonts w:ascii="Lato" w:eastAsia="Times New Roman" w:hAnsi="Lato"/>
          <w:sz w:val="18"/>
          <w:szCs w:val="18"/>
        </w:rPr>
      </w:pPr>
      <w:bookmarkStart w:id="13" w:name="page14"/>
      <w:bookmarkEnd w:id="13"/>
      <w:r>
        <w:rPr>
          <w:rFonts w:ascii="Lato" w:eastAsia="Times New Roman" w:hAnsi="Lato"/>
          <w:color w:val="FEF2E3"/>
          <w:sz w:val="52"/>
          <w:szCs w:val="18"/>
        </w:rPr>
        <w:lastRenderedPageBreak/>
        <w:pict w14:anchorId="6B5EB513">
          <v:shape id="_x0000_s1042" type="#_x0000_t75" style="position:absolute;left:0;text-align:left;margin-left:0;margin-top:0;width:432.05pt;height:648.25pt;z-index:-13;mso-position-horizontal-relative:page;mso-position-vertical-relative:page">
            <v:imagedata r:id="rId17" o:title="" grayscale="t"/>
            <w10:wrap anchorx="page" anchory="page"/>
          </v:shape>
        </w:pict>
      </w:r>
      <w:r w:rsidR="00311E41" w:rsidRPr="00182D34">
        <w:rPr>
          <w:rFonts w:ascii="Lato" w:eastAsia="Times New Roman" w:hAnsi="Lato"/>
          <w:sz w:val="18"/>
          <w:szCs w:val="18"/>
        </w:rPr>
        <w:t>Module 3 describes the steps to engage the right people to respond to your work. This impact process takes time and involves a real emphasis on being clear and strategic in identifying the changes that should occur as a result of your assessment. The process focuses on building relationships with key people, finding out what they know already and what they need to know. That understanding is the basis to seek out and create the opportunities to get your messages across, generate dialogue, and gain the attention and support of those who may have appeared unresponsive to your work in the past.</w:t>
      </w:r>
    </w:p>
    <w:p w14:paraId="498B8511" w14:textId="77777777" w:rsidR="0036211C" w:rsidRPr="00182D34" w:rsidRDefault="0036211C">
      <w:pPr>
        <w:spacing w:line="130" w:lineRule="exact"/>
        <w:rPr>
          <w:rFonts w:ascii="Lato" w:eastAsia="Times New Roman" w:hAnsi="Lato"/>
          <w:sz w:val="18"/>
          <w:szCs w:val="18"/>
        </w:rPr>
      </w:pPr>
    </w:p>
    <w:p w14:paraId="087CBD2A" w14:textId="77777777" w:rsidR="0036211C" w:rsidRPr="00182D34" w:rsidRDefault="00311E41">
      <w:pPr>
        <w:spacing w:line="226" w:lineRule="auto"/>
        <w:ind w:left="340"/>
        <w:jc w:val="both"/>
        <w:rPr>
          <w:rFonts w:ascii="Lato" w:eastAsia="Times New Roman" w:hAnsi="Lato"/>
          <w:sz w:val="18"/>
          <w:szCs w:val="18"/>
        </w:rPr>
      </w:pPr>
      <w:r w:rsidRPr="00182D34">
        <w:rPr>
          <w:rFonts w:ascii="Lato" w:eastAsia="Times New Roman" w:hAnsi="Lato"/>
          <w:sz w:val="18"/>
          <w:szCs w:val="18"/>
        </w:rPr>
        <w:t>The primary output of this module should be an outline of an impact strategy for the IEA report. At the end of this module you will have a good understanding of how to have a real impact on decision-making.</w:t>
      </w:r>
    </w:p>
    <w:p w14:paraId="34719B85" w14:textId="77777777" w:rsidR="0036211C" w:rsidRPr="00182D34" w:rsidRDefault="0036211C">
      <w:pPr>
        <w:spacing w:line="213" w:lineRule="exact"/>
        <w:rPr>
          <w:rFonts w:ascii="Lato" w:eastAsia="Times New Roman" w:hAnsi="Lato"/>
          <w:sz w:val="18"/>
          <w:szCs w:val="18"/>
        </w:rPr>
      </w:pPr>
    </w:p>
    <w:p w14:paraId="05681E0D" w14:textId="77777777" w:rsidR="0036211C" w:rsidRPr="00182D34" w:rsidRDefault="00311E41">
      <w:pPr>
        <w:spacing w:line="0" w:lineRule="atLeast"/>
        <w:ind w:left="340"/>
        <w:rPr>
          <w:rFonts w:ascii="Lato" w:eastAsia="Arial" w:hAnsi="Lato"/>
          <w:i/>
          <w:sz w:val="16"/>
          <w:szCs w:val="18"/>
        </w:rPr>
      </w:pPr>
      <w:r w:rsidRPr="00182D34">
        <w:rPr>
          <w:rFonts w:ascii="Lato" w:eastAsia="Arial" w:hAnsi="Lato"/>
          <w:i/>
          <w:sz w:val="16"/>
          <w:szCs w:val="18"/>
        </w:rPr>
        <w:t>Figure 4: Model for an impact strategy.</w:t>
      </w:r>
      <w:r w:rsidRPr="00182D34">
        <w:rPr>
          <w:rFonts w:ascii="Lato" w:eastAsia="Times New Roman" w:hAnsi="Lato"/>
          <w:sz w:val="28"/>
          <w:szCs w:val="18"/>
          <w:vertAlign w:val="superscript"/>
        </w:rPr>
        <w:t>5</w:t>
      </w:r>
      <w:r w:rsidRPr="00182D34">
        <w:rPr>
          <w:rFonts w:ascii="Lato" w:eastAsia="Arial" w:hAnsi="Lato"/>
          <w:i/>
          <w:sz w:val="16"/>
          <w:szCs w:val="18"/>
        </w:rPr>
        <w:t xml:space="preserve"> For more information, see Module 3.</w:t>
      </w:r>
    </w:p>
    <w:p w14:paraId="06559F4F" w14:textId="77777777" w:rsidR="0036211C" w:rsidRPr="00182D34" w:rsidRDefault="0036211C">
      <w:pPr>
        <w:spacing w:line="200" w:lineRule="exact"/>
        <w:rPr>
          <w:rFonts w:ascii="Lato" w:eastAsia="Times New Roman" w:hAnsi="Lato"/>
          <w:sz w:val="18"/>
          <w:szCs w:val="18"/>
        </w:rPr>
      </w:pPr>
    </w:p>
    <w:p w14:paraId="1DCD5139" w14:textId="77777777" w:rsidR="0036211C" w:rsidRPr="00182D34" w:rsidRDefault="0036211C">
      <w:pPr>
        <w:spacing w:line="201" w:lineRule="exact"/>
        <w:rPr>
          <w:rFonts w:ascii="Lato" w:eastAsia="Times New Roman" w:hAnsi="Lato"/>
          <w:sz w:val="18"/>
          <w:szCs w:val="18"/>
        </w:rPr>
      </w:pPr>
    </w:p>
    <w:p w14:paraId="68B1C209" w14:textId="77777777" w:rsidR="0036211C" w:rsidRPr="00182D34" w:rsidRDefault="00311E41">
      <w:pPr>
        <w:spacing w:line="0" w:lineRule="atLeast"/>
        <w:ind w:right="-59"/>
        <w:jc w:val="center"/>
        <w:rPr>
          <w:rFonts w:ascii="Lato" w:eastAsia="Arial" w:hAnsi="Lato"/>
          <w:b/>
          <w:sz w:val="12"/>
          <w:szCs w:val="18"/>
        </w:rPr>
      </w:pPr>
      <w:r w:rsidRPr="00182D34">
        <w:rPr>
          <w:rFonts w:ascii="Lato" w:eastAsia="Arial" w:hAnsi="Lato"/>
          <w:b/>
          <w:sz w:val="12"/>
          <w:szCs w:val="18"/>
        </w:rPr>
        <w:t>Step 1</w:t>
      </w:r>
    </w:p>
    <w:p w14:paraId="066DB44E" w14:textId="77777777" w:rsidR="0036211C" w:rsidRPr="00182D34" w:rsidRDefault="0036211C">
      <w:pPr>
        <w:spacing w:line="11" w:lineRule="exact"/>
        <w:rPr>
          <w:rFonts w:ascii="Lato" w:eastAsia="Times New Roman" w:hAnsi="Lato"/>
          <w:sz w:val="18"/>
          <w:szCs w:val="18"/>
        </w:rPr>
      </w:pPr>
    </w:p>
    <w:p w14:paraId="39AAD06E" w14:textId="77777777" w:rsidR="0036211C" w:rsidRPr="00182D34" w:rsidRDefault="00311E41">
      <w:pPr>
        <w:spacing w:line="0" w:lineRule="atLeast"/>
        <w:ind w:right="-59"/>
        <w:jc w:val="center"/>
        <w:rPr>
          <w:rFonts w:ascii="Lato" w:eastAsia="Arial" w:hAnsi="Lato"/>
          <w:sz w:val="12"/>
          <w:szCs w:val="18"/>
        </w:rPr>
      </w:pPr>
      <w:r w:rsidRPr="00182D34">
        <w:rPr>
          <w:rFonts w:ascii="Lato" w:eastAsia="Arial" w:hAnsi="Lato"/>
          <w:sz w:val="12"/>
          <w:szCs w:val="18"/>
        </w:rPr>
        <w:t>Changes you want to</w:t>
      </w:r>
    </w:p>
    <w:p w14:paraId="690AD95C" w14:textId="77777777" w:rsidR="0036211C" w:rsidRPr="00182D34" w:rsidRDefault="0036211C">
      <w:pPr>
        <w:spacing w:line="11" w:lineRule="exact"/>
        <w:rPr>
          <w:rFonts w:ascii="Lato" w:eastAsia="Times New Roman" w:hAnsi="Lato"/>
          <w:sz w:val="18"/>
          <w:szCs w:val="18"/>
        </w:rPr>
      </w:pPr>
    </w:p>
    <w:p w14:paraId="6041909C" w14:textId="77777777" w:rsidR="0036211C" w:rsidRPr="00182D34" w:rsidRDefault="00311E41">
      <w:pPr>
        <w:spacing w:line="0" w:lineRule="atLeast"/>
        <w:ind w:right="-59"/>
        <w:jc w:val="center"/>
        <w:rPr>
          <w:rFonts w:ascii="Lato" w:eastAsia="Arial" w:hAnsi="Lato"/>
          <w:sz w:val="12"/>
          <w:szCs w:val="18"/>
        </w:rPr>
      </w:pPr>
      <w:r w:rsidRPr="00182D34">
        <w:rPr>
          <w:rFonts w:ascii="Lato" w:eastAsia="Arial" w:hAnsi="Lato"/>
          <w:sz w:val="12"/>
          <w:szCs w:val="18"/>
        </w:rPr>
        <w:t>influence with your work</w:t>
      </w:r>
    </w:p>
    <w:p w14:paraId="4E55A9FB" w14:textId="77777777" w:rsidR="0036211C" w:rsidRPr="00182D34" w:rsidRDefault="0036211C">
      <w:pPr>
        <w:spacing w:line="246" w:lineRule="exact"/>
        <w:rPr>
          <w:rFonts w:ascii="Lato" w:eastAsia="Times New Roman" w:hAnsi="Lato"/>
          <w:sz w:val="18"/>
          <w:szCs w:val="18"/>
        </w:rPr>
      </w:pPr>
    </w:p>
    <w:tbl>
      <w:tblPr>
        <w:tblW w:w="0" w:type="auto"/>
        <w:tblInd w:w="1080" w:type="dxa"/>
        <w:tblLayout w:type="fixed"/>
        <w:tblCellMar>
          <w:left w:w="0" w:type="dxa"/>
          <w:right w:w="0" w:type="dxa"/>
        </w:tblCellMar>
        <w:tblLook w:val="0000" w:firstRow="0" w:lastRow="0" w:firstColumn="0" w:lastColumn="0" w:noHBand="0" w:noVBand="0"/>
      </w:tblPr>
      <w:tblGrid>
        <w:gridCol w:w="2700"/>
        <w:gridCol w:w="2940"/>
      </w:tblGrid>
      <w:tr w:rsidR="0036211C" w:rsidRPr="00182D34" w14:paraId="693BDD52" w14:textId="77777777">
        <w:trPr>
          <w:trHeight w:val="149"/>
        </w:trPr>
        <w:tc>
          <w:tcPr>
            <w:tcW w:w="2700" w:type="dxa"/>
            <w:vMerge w:val="restart"/>
            <w:shd w:val="clear" w:color="auto" w:fill="auto"/>
            <w:vAlign w:val="bottom"/>
          </w:tcPr>
          <w:p w14:paraId="71FC25E1" w14:textId="77777777" w:rsidR="00BB0E4C" w:rsidRDefault="00BB0E4C">
            <w:pPr>
              <w:spacing w:line="0" w:lineRule="atLeast"/>
              <w:ind w:right="1168"/>
              <w:jc w:val="center"/>
              <w:rPr>
                <w:rFonts w:ascii="Lato" w:eastAsia="Arial" w:hAnsi="Lato"/>
                <w:b/>
                <w:sz w:val="12"/>
                <w:szCs w:val="18"/>
              </w:rPr>
            </w:pPr>
          </w:p>
          <w:p w14:paraId="2B587A67" w14:textId="77777777" w:rsidR="00BB0E4C" w:rsidRDefault="00BB0E4C">
            <w:pPr>
              <w:spacing w:line="0" w:lineRule="atLeast"/>
              <w:ind w:right="1168"/>
              <w:jc w:val="center"/>
              <w:rPr>
                <w:rFonts w:ascii="Lato" w:eastAsia="Arial" w:hAnsi="Lato"/>
                <w:b/>
                <w:sz w:val="12"/>
                <w:szCs w:val="18"/>
              </w:rPr>
            </w:pPr>
          </w:p>
          <w:p w14:paraId="4766DEF2" w14:textId="71462724" w:rsidR="0036211C" w:rsidRPr="00182D34" w:rsidRDefault="00311E41">
            <w:pPr>
              <w:spacing w:line="0" w:lineRule="atLeast"/>
              <w:ind w:right="1168"/>
              <w:jc w:val="center"/>
              <w:rPr>
                <w:rFonts w:ascii="Lato" w:eastAsia="Arial" w:hAnsi="Lato"/>
                <w:b/>
                <w:sz w:val="12"/>
                <w:szCs w:val="18"/>
              </w:rPr>
            </w:pPr>
            <w:r w:rsidRPr="00182D34">
              <w:rPr>
                <w:rFonts w:ascii="Lato" w:eastAsia="Arial" w:hAnsi="Lato"/>
                <w:b/>
                <w:sz w:val="12"/>
                <w:szCs w:val="18"/>
              </w:rPr>
              <w:t>Step 5</w:t>
            </w:r>
          </w:p>
        </w:tc>
        <w:tc>
          <w:tcPr>
            <w:tcW w:w="2940" w:type="dxa"/>
            <w:shd w:val="clear" w:color="auto" w:fill="auto"/>
            <w:vAlign w:val="bottom"/>
          </w:tcPr>
          <w:p w14:paraId="5083BECF" w14:textId="77777777" w:rsidR="0036211C" w:rsidRPr="00182D34" w:rsidRDefault="00311E41">
            <w:pPr>
              <w:spacing w:line="0" w:lineRule="atLeast"/>
              <w:ind w:left="1196"/>
              <w:jc w:val="center"/>
              <w:rPr>
                <w:rFonts w:ascii="Lato" w:eastAsia="Arial" w:hAnsi="Lato"/>
                <w:b/>
                <w:sz w:val="11"/>
                <w:szCs w:val="18"/>
              </w:rPr>
            </w:pPr>
            <w:r w:rsidRPr="00182D34">
              <w:rPr>
                <w:rFonts w:ascii="Lato" w:eastAsia="Arial" w:hAnsi="Lato"/>
                <w:b/>
                <w:sz w:val="11"/>
                <w:szCs w:val="18"/>
              </w:rPr>
              <w:t>External political</w:t>
            </w:r>
          </w:p>
        </w:tc>
      </w:tr>
      <w:tr w:rsidR="0036211C" w:rsidRPr="00182D34" w14:paraId="1AD23FEA" w14:textId="77777777">
        <w:trPr>
          <w:trHeight w:val="60"/>
        </w:trPr>
        <w:tc>
          <w:tcPr>
            <w:tcW w:w="2700" w:type="dxa"/>
            <w:vMerge/>
            <w:shd w:val="clear" w:color="auto" w:fill="auto"/>
            <w:vAlign w:val="bottom"/>
          </w:tcPr>
          <w:p w14:paraId="38A66FA0" w14:textId="77777777" w:rsidR="0036211C" w:rsidRPr="00182D34" w:rsidRDefault="0036211C">
            <w:pPr>
              <w:spacing w:line="0" w:lineRule="atLeast"/>
              <w:rPr>
                <w:rFonts w:ascii="Lato" w:eastAsia="Times New Roman" w:hAnsi="Lato"/>
                <w:sz w:val="3"/>
                <w:szCs w:val="18"/>
              </w:rPr>
            </w:pPr>
          </w:p>
        </w:tc>
        <w:tc>
          <w:tcPr>
            <w:tcW w:w="2940" w:type="dxa"/>
            <w:vMerge w:val="restart"/>
            <w:shd w:val="clear" w:color="auto" w:fill="auto"/>
            <w:vAlign w:val="bottom"/>
          </w:tcPr>
          <w:p w14:paraId="641528FC" w14:textId="77777777" w:rsidR="0036211C" w:rsidRPr="00182D34" w:rsidRDefault="00311E41">
            <w:pPr>
              <w:spacing w:line="0" w:lineRule="atLeast"/>
              <w:ind w:left="1196"/>
              <w:jc w:val="center"/>
              <w:rPr>
                <w:rFonts w:ascii="Lato" w:eastAsia="Arial" w:hAnsi="Lato"/>
                <w:b/>
                <w:sz w:val="11"/>
                <w:szCs w:val="18"/>
              </w:rPr>
            </w:pPr>
            <w:r w:rsidRPr="00182D34">
              <w:rPr>
                <w:rFonts w:ascii="Lato" w:eastAsia="Arial" w:hAnsi="Lato"/>
                <w:b/>
                <w:sz w:val="11"/>
                <w:szCs w:val="18"/>
              </w:rPr>
              <w:t>environment</w:t>
            </w:r>
          </w:p>
        </w:tc>
      </w:tr>
      <w:tr w:rsidR="0036211C" w:rsidRPr="00182D34" w14:paraId="0D9D3651" w14:textId="77777777">
        <w:trPr>
          <w:trHeight w:val="168"/>
        </w:trPr>
        <w:tc>
          <w:tcPr>
            <w:tcW w:w="2700" w:type="dxa"/>
            <w:vMerge w:val="restart"/>
            <w:shd w:val="clear" w:color="auto" w:fill="auto"/>
            <w:vAlign w:val="bottom"/>
          </w:tcPr>
          <w:p w14:paraId="0EEAAADC" w14:textId="77777777" w:rsidR="0036211C" w:rsidRPr="00182D34" w:rsidRDefault="00311E41">
            <w:pPr>
              <w:spacing w:line="0" w:lineRule="atLeast"/>
              <w:ind w:right="1168"/>
              <w:jc w:val="center"/>
              <w:rPr>
                <w:rFonts w:ascii="Lato" w:eastAsia="Arial" w:hAnsi="Lato"/>
                <w:sz w:val="12"/>
                <w:szCs w:val="18"/>
              </w:rPr>
            </w:pPr>
            <w:r w:rsidRPr="00182D34">
              <w:rPr>
                <w:rFonts w:ascii="Lato" w:eastAsia="Arial" w:hAnsi="Lato"/>
                <w:sz w:val="12"/>
                <w:szCs w:val="18"/>
              </w:rPr>
              <w:t>Monitoring, evaluation,</w:t>
            </w:r>
          </w:p>
        </w:tc>
        <w:tc>
          <w:tcPr>
            <w:tcW w:w="2940" w:type="dxa"/>
            <w:vMerge/>
            <w:shd w:val="clear" w:color="auto" w:fill="auto"/>
            <w:vAlign w:val="bottom"/>
          </w:tcPr>
          <w:p w14:paraId="5BA96BE6" w14:textId="77777777" w:rsidR="0036211C" w:rsidRPr="00182D34" w:rsidRDefault="0036211C">
            <w:pPr>
              <w:spacing w:line="0" w:lineRule="atLeast"/>
              <w:rPr>
                <w:rFonts w:ascii="Lato" w:eastAsia="Times New Roman" w:hAnsi="Lato"/>
                <w:sz w:val="6"/>
                <w:szCs w:val="18"/>
              </w:rPr>
            </w:pPr>
          </w:p>
        </w:tc>
      </w:tr>
      <w:tr w:rsidR="0036211C" w:rsidRPr="00182D34" w14:paraId="0BD9D598" w14:textId="77777777">
        <w:trPr>
          <w:trHeight w:val="78"/>
        </w:trPr>
        <w:tc>
          <w:tcPr>
            <w:tcW w:w="2700" w:type="dxa"/>
            <w:vMerge/>
            <w:shd w:val="clear" w:color="auto" w:fill="auto"/>
            <w:vAlign w:val="bottom"/>
          </w:tcPr>
          <w:p w14:paraId="63397A25" w14:textId="77777777" w:rsidR="0036211C" w:rsidRPr="00182D34" w:rsidRDefault="0036211C">
            <w:pPr>
              <w:spacing w:line="0" w:lineRule="atLeast"/>
              <w:rPr>
                <w:rFonts w:ascii="Lato" w:eastAsia="Times New Roman" w:hAnsi="Lato"/>
                <w:sz w:val="4"/>
                <w:szCs w:val="18"/>
              </w:rPr>
            </w:pPr>
          </w:p>
        </w:tc>
        <w:tc>
          <w:tcPr>
            <w:tcW w:w="2940" w:type="dxa"/>
            <w:vMerge w:val="restart"/>
            <w:shd w:val="clear" w:color="auto" w:fill="auto"/>
            <w:vAlign w:val="bottom"/>
          </w:tcPr>
          <w:p w14:paraId="2F0FCA8A" w14:textId="77777777" w:rsidR="0036211C" w:rsidRPr="00182D34" w:rsidRDefault="00311E41">
            <w:pPr>
              <w:spacing w:line="0" w:lineRule="atLeast"/>
              <w:ind w:left="1196"/>
              <w:jc w:val="center"/>
              <w:rPr>
                <w:rFonts w:ascii="Lato" w:eastAsia="Arial" w:hAnsi="Lato"/>
                <w:w w:val="98"/>
                <w:sz w:val="11"/>
                <w:szCs w:val="18"/>
              </w:rPr>
            </w:pPr>
            <w:r w:rsidRPr="00182D34">
              <w:rPr>
                <w:rFonts w:ascii="Lato" w:eastAsia="Arial" w:hAnsi="Lato"/>
                <w:w w:val="98"/>
                <w:sz w:val="11"/>
                <w:szCs w:val="18"/>
              </w:rPr>
              <w:t>Other influences on decisions</w:t>
            </w:r>
          </w:p>
        </w:tc>
      </w:tr>
      <w:tr w:rsidR="0036211C" w:rsidRPr="00182D34" w14:paraId="535F1E4F" w14:textId="77777777">
        <w:trPr>
          <w:trHeight w:val="168"/>
        </w:trPr>
        <w:tc>
          <w:tcPr>
            <w:tcW w:w="2700" w:type="dxa"/>
            <w:vMerge w:val="restart"/>
            <w:shd w:val="clear" w:color="auto" w:fill="auto"/>
            <w:vAlign w:val="bottom"/>
          </w:tcPr>
          <w:p w14:paraId="3EE3EA4E" w14:textId="77777777" w:rsidR="0036211C" w:rsidRPr="00182D34" w:rsidRDefault="00311E41">
            <w:pPr>
              <w:spacing w:line="0" w:lineRule="atLeast"/>
              <w:ind w:right="1188"/>
              <w:jc w:val="center"/>
              <w:rPr>
                <w:rFonts w:ascii="Lato" w:eastAsia="Arial" w:hAnsi="Lato"/>
                <w:sz w:val="12"/>
                <w:szCs w:val="18"/>
              </w:rPr>
            </w:pPr>
            <w:r w:rsidRPr="00182D34">
              <w:rPr>
                <w:rFonts w:ascii="Lato" w:eastAsia="Arial" w:hAnsi="Lato"/>
                <w:sz w:val="12"/>
                <w:szCs w:val="18"/>
              </w:rPr>
              <w:t>improvement</w:t>
            </w:r>
          </w:p>
        </w:tc>
        <w:tc>
          <w:tcPr>
            <w:tcW w:w="2940" w:type="dxa"/>
            <w:vMerge/>
            <w:shd w:val="clear" w:color="auto" w:fill="auto"/>
            <w:vAlign w:val="bottom"/>
          </w:tcPr>
          <w:p w14:paraId="48A0941E" w14:textId="77777777" w:rsidR="0036211C" w:rsidRPr="00182D34" w:rsidRDefault="0036211C">
            <w:pPr>
              <w:spacing w:line="0" w:lineRule="atLeast"/>
              <w:rPr>
                <w:rFonts w:ascii="Lato" w:eastAsia="Times New Roman" w:hAnsi="Lato"/>
                <w:sz w:val="4"/>
                <w:szCs w:val="18"/>
              </w:rPr>
            </w:pPr>
          </w:p>
        </w:tc>
      </w:tr>
      <w:tr w:rsidR="0036211C" w:rsidRPr="00182D34" w14:paraId="1686078E" w14:textId="77777777">
        <w:trPr>
          <w:trHeight w:val="100"/>
        </w:trPr>
        <w:tc>
          <w:tcPr>
            <w:tcW w:w="2700" w:type="dxa"/>
            <w:vMerge/>
            <w:shd w:val="clear" w:color="auto" w:fill="auto"/>
            <w:vAlign w:val="bottom"/>
          </w:tcPr>
          <w:p w14:paraId="031AAD9F" w14:textId="77777777" w:rsidR="0036211C" w:rsidRPr="00182D34" w:rsidRDefault="0036211C">
            <w:pPr>
              <w:spacing w:line="0" w:lineRule="atLeast"/>
              <w:rPr>
                <w:rFonts w:ascii="Lato" w:eastAsia="Times New Roman" w:hAnsi="Lato"/>
                <w:sz w:val="6"/>
                <w:szCs w:val="18"/>
              </w:rPr>
            </w:pPr>
          </w:p>
        </w:tc>
        <w:tc>
          <w:tcPr>
            <w:tcW w:w="2940" w:type="dxa"/>
            <w:vMerge w:val="restart"/>
            <w:shd w:val="clear" w:color="auto" w:fill="auto"/>
            <w:vAlign w:val="bottom"/>
          </w:tcPr>
          <w:p w14:paraId="318355F9" w14:textId="77777777" w:rsidR="0036211C" w:rsidRPr="00182D34" w:rsidRDefault="00311E41">
            <w:pPr>
              <w:spacing w:line="0" w:lineRule="atLeast"/>
              <w:ind w:left="1196"/>
              <w:jc w:val="center"/>
              <w:rPr>
                <w:rFonts w:ascii="Lato" w:eastAsia="Arial" w:hAnsi="Lato"/>
                <w:sz w:val="11"/>
                <w:szCs w:val="18"/>
              </w:rPr>
            </w:pPr>
            <w:r w:rsidRPr="00182D34">
              <w:rPr>
                <w:rFonts w:ascii="Lato" w:eastAsia="Arial" w:hAnsi="Lato"/>
                <w:sz w:val="11"/>
                <w:szCs w:val="18"/>
              </w:rPr>
              <w:t>and decision-makers</w:t>
            </w:r>
          </w:p>
        </w:tc>
      </w:tr>
      <w:tr w:rsidR="0036211C" w:rsidRPr="00182D34" w14:paraId="78CC2660" w14:textId="77777777">
        <w:trPr>
          <w:trHeight w:val="52"/>
        </w:trPr>
        <w:tc>
          <w:tcPr>
            <w:tcW w:w="2700" w:type="dxa"/>
            <w:shd w:val="clear" w:color="auto" w:fill="auto"/>
            <w:vAlign w:val="bottom"/>
          </w:tcPr>
          <w:p w14:paraId="2EDC91C0" w14:textId="77777777" w:rsidR="0036211C" w:rsidRPr="00182D34" w:rsidRDefault="0036211C">
            <w:pPr>
              <w:spacing w:line="0" w:lineRule="atLeast"/>
              <w:rPr>
                <w:rFonts w:ascii="Lato" w:eastAsia="Times New Roman" w:hAnsi="Lato"/>
                <w:sz w:val="2"/>
                <w:szCs w:val="18"/>
              </w:rPr>
            </w:pPr>
          </w:p>
        </w:tc>
        <w:tc>
          <w:tcPr>
            <w:tcW w:w="2940" w:type="dxa"/>
            <w:vMerge/>
            <w:shd w:val="clear" w:color="auto" w:fill="auto"/>
            <w:vAlign w:val="bottom"/>
          </w:tcPr>
          <w:p w14:paraId="5ED0514F" w14:textId="77777777" w:rsidR="0036211C" w:rsidRPr="00182D34" w:rsidRDefault="0036211C">
            <w:pPr>
              <w:spacing w:line="0" w:lineRule="atLeast"/>
              <w:rPr>
                <w:rFonts w:ascii="Lato" w:eastAsia="Times New Roman" w:hAnsi="Lato"/>
                <w:sz w:val="2"/>
                <w:szCs w:val="18"/>
              </w:rPr>
            </w:pPr>
          </w:p>
        </w:tc>
      </w:tr>
    </w:tbl>
    <w:p w14:paraId="4AE9398B" w14:textId="77777777" w:rsidR="0036211C" w:rsidRPr="00182D34" w:rsidRDefault="0036211C">
      <w:pPr>
        <w:spacing w:line="85" w:lineRule="exact"/>
        <w:rPr>
          <w:rFonts w:ascii="Lato" w:eastAsia="Times New Roman" w:hAnsi="Lato"/>
          <w:sz w:val="18"/>
          <w:szCs w:val="18"/>
        </w:rPr>
      </w:pPr>
    </w:p>
    <w:p w14:paraId="70516F52" w14:textId="77777777" w:rsidR="0036211C" w:rsidRPr="00182D34" w:rsidRDefault="00311E41">
      <w:pPr>
        <w:spacing w:line="0" w:lineRule="atLeast"/>
        <w:ind w:right="-59"/>
        <w:jc w:val="center"/>
        <w:rPr>
          <w:rFonts w:ascii="Lato" w:eastAsia="Arial" w:hAnsi="Lato"/>
          <w:b/>
          <w:sz w:val="12"/>
          <w:szCs w:val="18"/>
        </w:rPr>
      </w:pPr>
      <w:r w:rsidRPr="00182D34">
        <w:rPr>
          <w:rFonts w:ascii="Lato" w:eastAsia="Arial" w:hAnsi="Lato"/>
          <w:b/>
          <w:sz w:val="12"/>
          <w:szCs w:val="18"/>
        </w:rPr>
        <w:t>Step 2</w:t>
      </w:r>
    </w:p>
    <w:p w14:paraId="7F289738" w14:textId="77777777" w:rsidR="0036211C" w:rsidRPr="00182D34" w:rsidRDefault="0036211C">
      <w:pPr>
        <w:spacing w:line="11" w:lineRule="exact"/>
        <w:rPr>
          <w:rFonts w:ascii="Lato" w:eastAsia="Times New Roman" w:hAnsi="Lato"/>
          <w:sz w:val="18"/>
          <w:szCs w:val="18"/>
        </w:rPr>
      </w:pPr>
    </w:p>
    <w:p w14:paraId="533E380D" w14:textId="77777777" w:rsidR="0036211C" w:rsidRPr="00182D34" w:rsidRDefault="00311E41">
      <w:pPr>
        <w:spacing w:line="0" w:lineRule="atLeast"/>
        <w:ind w:right="-59"/>
        <w:jc w:val="center"/>
        <w:rPr>
          <w:rFonts w:ascii="Lato" w:eastAsia="Arial" w:hAnsi="Lato"/>
          <w:i/>
          <w:sz w:val="12"/>
          <w:szCs w:val="18"/>
        </w:rPr>
      </w:pPr>
      <w:r w:rsidRPr="00182D34">
        <w:rPr>
          <w:rFonts w:ascii="Lato" w:eastAsia="Arial" w:hAnsi="Lato"/>
          <w:i/>
          <w:sz w:val="12"/>
          <w:szCs w:val="18"/>
        </w:rPr>
        <w:t>Who?</w:t>
      </w:r>
    </w:p>
    <w:p w14:paraId="14F93C8B" w14:textId="77777777" w:rsidR="0036211C" w:rsidRPr="00182D34" w:rsidRDefault="0036211C">
      <w:pPr>
        <w:spacing w:line="11" w:lineRule="exact"/>
        <w:rPr>
          <w:rFonts w:ascii="Lato" w:eastAsia="Times New Roman" w:hAnsi="Lato"/>
          <w:sz w:val="18"/>
          <w:szCs w:val="18"/>
        </w:rPr>
      </w:pPr>
    </w:p>
    <w:p w14:paraId="3894509A" w14:textId="77777777" w:rsidR="0036211C" w:rsidRPr="00182D34" w:rsidRDefault="00311E41">
      <w:pPr>
        <w:spacing w:line="0" w:lineRule="atLeast"/>
        <w:ind w:right="-59"/>
        <w:jc w:val="center"/>
        <w:rPr>
          <w:rFonts w:ascii="Lato" w:eastAsia="Arial" w:hAnsi="Lato"/>
          <w:sz w:val="12"/>
          <w:szCs w:val="18"/>
        </w:rPr>
      </w:pPr>
      <w:r w:rsidRPr="00182D34">
        <w:rPr>
          <w:rFonts w:ascii="Lato" w:eastAsia="Arial" w:hAnsi="Lato"/>
          <w:sz w:val="12"/>
          <w:szCs w:val="18"/>
        </w:rPr>
        <w:t>Identify relationships:</w:t>
      </w:r>
    </w:p>
    <w:p w14:paraId="2CE4EEF3" w14:textId="77777777" w:rsidR="0036211C" w:rsidRPr="00182D34" w:rsidRDefault="0036211C">
      <w:pPr>
        <w:spacing w:line="11" w:lineRule="exact"/>
        <w:rPr>
          <w:rFonts w:ascii="Lato" w:eastAsia="Times New Roman" w:hAnsi="Lato"/>
          <w:sz w:val="18"/>
          <w:szCs w:val="18"/>
        </w:rPr>
      </w:pPr>
    </w:p>
    <w:p w14:paraId="65AFB34C" w14:textId="77777777" w:rsidR="0036211C" w:rsidRPr="00182D34" w:rsidRDefault="00311E41">
      <w:pPr>
        <w:spacing w:line="0" w:lineRule="atLeast"/>
        <w:ind w:right="-59"/>
        <w:jc w:val="center"/>
        <w:rPr>
          <w:rFonts w:ascii="Lato" w:eastAsia="Arial" w:hAnsi="Lato"/>
          <w:sz w:val="12"/>
          <w:szCs w:val="18"/>
        </w:rPr>
      </w:pPr>
      <w:r w:rsidRPr="00182D34">
        <w:rPr>
          <w:rFonts w:ascii="Lato" w:eastAsia="Arial" w:hAnsi="Lato"/>
          <w:sz w:val="12"/>
          <w:szCs w:val="18"/>
        </w:rPr>
        <w:t>Decision-makers, influencers,</w:t>
      </w:r>
    </w:p>
    <w:p w14:paraId="207E4E57" w14:textId="77777777" w:rsidR="0036211C" w:rsidRPr="00182D34" w:rsidRDefault="0036211C">
      <w:pPr>
        <w:spacing w:line="11" w:lineRule="exact"/>
        <w:rPr>
          <w:rFonts w:ascii="Lato" w:eastAsia="Times New Roman" w:hAnsi="Lato"/>
          <w:sz w:val="18"/>
          <w:szCs w:val="18"/>
        </w:rPr>
      </w:pPr>
    </w:p>
    <w:p w14:paraId="28903061" w14:textId="77777777" w:rsidR="0036211C" w:rsidRPr="00182D34" w:rsidRDefault="00311E41">
      <w:pPr>
        <w:spacing w:line="0" w:lineRule="atLeast"/>
        <w:ind w:right="-59"/>
        <w:jc w:val="center"/>
        <w:rPr>
          <w:rFonts w:ascii="Lato" w:eastAsia="Arial" w:hAnsi="Lato"/>
          <w:sz w:val="12"/>
          <w:szCs w:val="18"/>
        </w:rPr>
      </w:pPr>
      <w:r w:rsidRPr="00182D34">
        <w:rPr>
          <w:rFonts w:ascii="Lato" w:eastAsia="Arial" w:hAnsi="Lato"/>
          <w:sz w:val="12"/>
          <w:szCs w:val="18"/>
        </w:rPr>
        <w:t>media, people who work</w:t>
      </w:r>
    </w:p>
    <w:p w14:paraId="3E9CCBBC" w14:textId="77777777" w:rsidR="0036211C" w:rsidRPr="00182D34" w:rsidRDefault="0036211C">
      <w:pPr>
        <w:spacing w:line="11" w:lineRule="exact"/>
        <w:rPr>
          <w:rFonts w:ascii="Lato" w:eastAsia="Times New Roman" w:hAnsi="Lato"/>
          <w:sz w:val="18"/>
          <w:szCs w:val="18"/>
        </w:rPr>
      </w:pPr>
    </w:p>
    <w:p w14:paraId="2040C49D" w14:textId="77777777" w:rsidR="0036211C" w:rsidRPr="00182D34" w:rsidRDefault="00311E41">
      <w:pPr>
        <w:spacing w:line="0" w:lineRule="atLeast"/>
        <w:ind w:right="-59"/>
        <w:jc w:val="center"/>
        <w:rPr>
          <w:rFonts w:ascii="Lato" w:eastAsia="Arial" w:hAnsi="Lato"/>
          <w:sz w:val="12"/>
          <w:szCs w:val="18"/>
        </w:rPr>
      </w:pPr>
      <w:r w:rsidRPr="00182D34">
        <w:rPr>
          <w:rFonts w:ascii="Lato" w:eastAsia="Arial" w:hAnsi="Lato"/>
          <w:sz w:val="12"/>
          <w:szCs w:val="18"/>
        </w:rPr>
        <w:t>for NGOs, etc.</w:t>
      </w:r>
    </w:p>
    <w:p w14:paraId="6FC3824A" w14:textId="77777777" w:rsidR="0036211C" w:rsidRPr="00182D34" w:rsidRDefault="0036211C">
      <w:pPr>
        <w:spacing w:line="0" w:lineRule="atLeast"/>
        <w:ind w:right="-59"/>
        <w:jc w:val="center"/>
        <w:rPr>
          <w:rFonts w:ascii="Lato" w:eastAsia="Arial" w:hAnsi="Lato"/>
          <w:sz w:val="12"/>
          <w:szCs w:val="18"/>
        </w:rPr>
        <w:sectPr w:rsidR="0036211C" w:rsidRPr="00182D34">
          <w:pgSz w:w="8640" w:h="12965"/>
          <w:pgMar w:top="716" w:right="741" w:bottom="74" w:left="400" w:header="0" w:footer="0" w:gutter="0"/>
          <w:cols w:space="0" w:equalWidth="0">
            <w:col w:w="7500"/>
          </w:cols>
          <w:docGrid w:linePitch="360"/>
        </w:sectPr>
      </w:pPr>
    </w:p>
    <w:p w14:paraId="3A6A471F" w14:textId="77777777" w:rsidR="0036211C" w:rsidRPr="00182D34" w:rsidRDefault="0036211C">
      <w:pPr>
        <w:spacing w:line="200" w:lineRule="exact"/>
        <w:rPr>
          <w:rFonts w:ascii="Lato" w:eastAsia="Times New Roman" w:hAnsi="Lato"/>
          <w:sz w:val="18"/>
          <w:szCs w:val="18"/>
        </w:rPr>
      </w:pPr>
    </w:p>
    <w:p w14:paraId="1A373C04" w14:textId="77777777" w:rsidR="0036211C" w:rsidRPr="00182D34" w:rsidRDefault="0036211C">
      <w:pPr>
        <w:spacing w:line="219" w:lineRule="exact"/>
        <w:rPr>
          <w:rFonts w:ascii="Lato" w:eastAsia="Times New Roman" w:hAnsi="Lato"/>
          <w:sz w:val="18"/>
          <w:szCs w:val="18"/>
        </w:rPr>
      </w:pPr>
    </w:p>
    <w:p w14:paraId="5406316E" w14:textId="77777777" w:rsidR="0036211C" w:rsidRPr="00182D34" w:rsidRDefault="00311E41">
      <w:pPr>
        <w:spacing w:line="0" w:lineRule="atLeast"/>
        <w:ind w:left="1820"/>
        <w:rPr>
          <w:rFonts w:ascii="Lato" w:eastAsia="Arial" w:hAnsi="Lato"/>
          <w:b/>
          <w:sz w:val="12"/>
          <w:szCs w:val="18"/>
        </w:rPr>
      </w:pPr>
      <w:r w:rsidRPr="00182D34">
        <w:rPr>
          <w:rFonts w:ascii="Lato" w:eastAsia="Arial" w:hAnsi="Lato"/>
          <w:b/>
          <w:sz w:val="12"/>
          <w:szCs w:val="18"/>
        </w:rPr>
        <w:t>Step 4</w:t>
      </w:r>
    </w:p>
    <w:p w14:paraId="0CA329D9" w14:textId="77777777" w:rsidR="0036211C" w:rsidRPr="00182D34" w:rsidRDefault="0036211C">
      <w:pPr>
        <w:spacing w:line="11" w:lineRule="exact"/>
        <w:rPr>
          <w:rFonts w:ascii="Lato" w:eastAsia="Times New Roman" w:hAnsi="Lato"/>
          <w:sz w:val="18"/>
          <w:szCs w:val="18"/>
        </w:rPr>
      </w:pPr>
    </w:p>
    <w:p w14:paraId="6A8917FC" w14:textId="77777777" w:rsidR="0036211C" w:rsidRPr="00182D34" w:rsidRDefault="00311E41">
      <w:pPr>
        <w:spacing w:line="0" w:lineRule="atLeast"/>
        <w:ind w:left="1860"/>
        <w:rPr>
          <w:rFonts w:ascii="Lato" w:eastAsia="Arial" w:hAnsi="Lato"/>
          <w:i/>
          <w:sz w:val="12"/>
          <w:szCs w:val="18"/>
        </w:rPr>
      </w:pPr>
      <w:r w:rsidRPr="00182D34">
        <w:rPr>
          <w:rFonts w:ascii="Lato" w:eastAsia="Arial" w:hAnsi="Lato"/>
          <w:i/>
          <w:sz w:val="12"/>
          <w:szCs w:val="18"/>
        </w:rPr>
        <w:t>How?</w:t>
      </w:r>
    </w:p>
    <w:p w14:paraId="286A1A8E" w14:textId="77777777" w:rsidR="0036211C" w:rsidRPr="00182D34" w:rsidRDefault="0036211C">
      <w:pPr>
        <w:spacing w:line="11" w:lineRule="exact"/>
        <w:rPr>
          <w:rFonts w:ascii="Lato" w:eastAsia="Times New Roman" w:hAnsi="Lato"/>
          <w:sz w:val="18"/>
          <w:szCs w:val="18"/>
        </w:rPr>
      </w:pPr>
    </w:p>
    <w:p w14:paraId="098984AB" w14:textId="77777777" w:rsidR="0036211C" w:rsidRPr="00182D34" w:rsidRDefault="00311E41">
      <w:pPr>
        <w:spacing w:line="260" w:lineRule="auto"/>
        <w:ind w:left="1080"/>
        <w:jc w:val="center"/>
        <w:rPr>
          <w:rFonts w:ascii="Lato" w:eastAsia="Arial" w:hAnsi="Lato"/>
          <w:sz w:val="12"/>
          <w:szCs w:val="18"/>
        </w:rPr>
      </w:pPr>
      <w:r w:rsidRPr="00182D34">
        <w:rPr>
          <w:rFonts w:ascii="Lato" w:eastAsia="Arial" w:hAnsi="Lato"/>
          <w:sz w:val="12"/>
          <w:szCs w:val="18"/>
        </w:rPr>
        <w:t>What are the opportunities? Publishing, conferences and workshops, news articles, etc.</w:t>
      </w:r>
    </w:p>
    <w:p w14:paraId="7BB347BE" w14:textId="77777777" w:rsidR="0036211C" w:rsidRPr="00182D34" w:rsidRDefault="0036211C">
      <w:pPr>
        <w:spacing w:line="200" w:lineRule="exact"/>
        <w:rPr>
          <w:rFonts w:ascii="Lato" w:eastAsia="Times New Roman" w:hAnsi="Lato"/>
          <w:sz w:val="18"/>
          <w:szCs w:val="18"/>
        </w:rPr>
      </w:pPr>
    </w:p>
    <w:p w14:paraId="27D449FF" w14:textId="77777777" w:rsidR="0036211C" w:rsidRPr="00182D34" w:rsidRDefault="0036211C">
      <w:pPr>
        <w:spacing w:line="200" w:lineRule="exact"/>
        <w:rPr>
          <w:rFonts w:ascii="Lato" w:eastAsia="Times New Roman" w:hAnsi="Lato"/>
          <w:sz w:val="18"/>
          <w:szCs w:val="18"/>
        </w:rPr>
      </w:pPr>
    </w:p>
    <w:p w14:paraId="16278CC9" w14:textId="77777777" w:rsidR="0036211C" w:rsidRPr="00182D34" w:rsidRDefault="0036211C">
      <w:pPr>
        <w:spacing w:line="200" w:lineRule="exact"/>
        <w:rPr>
          <w:rFonts w:ascii="Lato" w:eastAsia="Times New Roman" w:hAnsi="Lato"/>
          <w:sz w:val="18"/>
          <w:szCs w:val="18"/>
        </w:rPr>
      </w:pPr>
    </w:p>
    <w:p w14:paraId="0650C9FF" w14:textId="77777777" w:rsidR="0036211C" w:rsidRPr="00182D34" w:rsidRDefault="0036211C">
      <w:pPr>
        <w:spacing w:line="314" w:lineRule="exact"/>
        <w:rPr>
          <w:rFonts w:ascii="Lato" w:eastAsia="Times New Roman" w:hAnsi="Lato"/>
          <w:sz w:val="18"/>
          <w:szCs w:val="18"/>
        </w:rPr>
      </w:pPr>
    </w:p>
    <w:p w14:paraId="64620058" w14:textId="77777777" w:rsidR="0036211C" w:rsidRPr="00182D34" w:rsidRDefault="00311E41">
      <w:pPr>
        <w:spacing w:line="0" w:lineRule="atLeast"/>
        <w:ind w:left="1460"/>
        <w:rPr>
          <w:rFonts w:ascii="Lato" w:eastAsia="Arial" w:hAnsi="Lato"/>
          <w:sz w:val="11"/>
          <w:szCs w:val="18"/>
        </w:rPr>
      </w:pPr>
      <w:r w:rsidRPr="00182D34">
        <w:rPr>
          <w:rFonts w:ascii="Lato" w:eastAsia="Arial" w:hAnsi="Lato"/>
          <w:sz w:val="11"/>
          <w:szCs w:val="18"/>
        </w:rPr>
        <w:t>What are your</w:t>
      </w:r>
    </w:p>
    <w:p w14:paraId="1EB41F77" w14:textId="77777777" w:rsidR="0036211C" w:rsidRPr="00182D34" w:rsidRDefault="0036211C">
      <w:pPr>
        <w:spacing w:line="3" w:lineRule="exact"/>
        <w:rPr>
          <w:rFonts w:ascii="Lato" w:eastAsia="Times New Roman" w:hAnsi="Lato"/>
          <w:sz w:val="18"/>
          <w:szCs w:val="18"/>
        </w:rPr>
      </w:pPr>
    </w:p>
    <w:p w14:paraId="7F27D67E" w14:textId="77777777" w:rsidR="0036211C" w:rsidRPr="00182D34" w:rsidRDefault="00311E41">
      <w:pPr>
        <w:spacing w:line="0" w:lineRule="atLeast"/>
        <w:ind w:left="1420"/>
        <w:rPr>
          <w:rFonts w:ascii="Lato" w:eastAsia="Arial" w:hAnsi="Lato"/>
          <w:sz w:val="11"/>
          <w:szCs w:val="18"/>
        </w:rPr>
      </w:pPr>
      <w:r w:rsidRPr="00182D34">
        <w:rPr>
          <w:rFonts w:ascii="Lato" w:eastAsia="Arial" w:hAnsi="Lato"/>
          <w:sz w:val="11"/>
          <w:szCs w:val="18"/>
        </w:rPr>
        <w:t>key messages?</w:t>
      </w:r>
    </w:p>
    <w:p w14:paraId="365C9DCE" w14:textId="77777777" w:rsidR="0036211C" w:rsidRPr="00182D34" w:rsidRDefault="00311E41">
      <w:pPr>
        <w:spacing w:line="200" w:lineRule="exact"/>
        <w:rPr>
          <w:rFonts w:ascii="Lato" w:eastAsia="Times New Roman" w:hAnsi="Lato"/>
          <w:sz w:val="18"/>
          <w:szCs w:val="18"/>
        </w:rPr>
      </w:pPr>
      <w:r w:rsidRPr="00182D34">
        <w:rPr>
          <w:rFonts w:ascii="Lato" w:eastAsia="Arial" w:hAnsi="Lato"/>
          <w:sz w:val="11"/>
          <w:szCs w:val="18"/>
        </w:rPr>
        <w:br w:type="column"/>
      </w:r>
    </w:p>
    <w:p w14:paraId="1A1EAF65" w14:textId="77777777" w:rsidR="0036211C" w:rsidRPr="00182D34" w:rsidRDefault="0036211C">
      <w:pPr>
        <w:spacing w:line="219" w:lineRule="exact"/>
        <w:rPr>
          <w:rFonts w:ascii="Lato" w:eastAsia="Times New Roman" w:hAnsi="Lato"/>
          <w:sz w:val="18"/>
          <w:szCs w:val="18"/>
        </w:rPr>
      </w:pPr>
    </w:p>
    <w:p w14:paraId="263B7B14" w14:textId="77777777" w:rsidR="0036211C" w:rsidRPr="00182D34" w:rsidRDefault="00311E41">
      <w:pPr>
        <w:spacing w:line="0" w:lineRule="atLeast"/>
        <w:ind w:left="2040"/>
        <w:rPr>
          <w:rFonts w:ascii="Lato" w:eastAsia="Arial" w:hAnsi="Lato"/>
          <w:b/>
          <w:sz w:val="12"/>
          <w:szCs w:val="18"/>
        </w:rPr>
      </w:pPr>
      <w:r w:rsidRPr="00182D34">
        <w:rPr>
          <w:rFonts w:ascii="Lato" w:eastAsia="Arial" w:hAnsi="Lato"/>
          <w:b/>
          <w:sz w:val="12"/>
          <w:szCs w:val="18"/>
        </w:rPr>
        <w:t>Step 3</w:t>
      </w:r>
    </w:p>
    <w:p w14:paraId="52ED6962" w14:textId="77777777" w:rsidR="0036211C" w:rsidRPr="00182D34" w:rsidRDefault="0036211C">
      <w:pPr>
        <w:spacing w:line="11" w:lineRule="exact"/>
        <w:rPr>
          <w:rFonts w:ascii="Lato" w:eastAsia="Times New Roman" w:hAnsi="Lato"/>
          <w:sz w:val="18"/>
          <w:szCs w:val="18"/>
        </w:rPr>
      </w:pPr>
    </w:p>
    <w:p w14:paraId="78F0BA80" w14:textId="77777777" w:rsidR="0036211C" w:rsidRPr="00182D34" w:rsidRDefault="00311E41">
      <w:pPr>
        <w:spacing w:line="0" w:lineRule="atLeast"/>
        <w:ind w:left="2080"/>
        <w:rPr>
          <w:rFonts w:ascii="Lato" w:eastAsia="Arial" w:hAnsi="Lato"/>
          <w:i/>
          <w:sz w:val="12"/>
          <w:szCs w:val="18"/>
        </w:rPr>
      </w:pPr>
      <w:r w:rsidRPr="00182D34">
        <w:rPr>
          <w:rFonts w:ascii="Lato" w:eastAsia="Arial" w:hAnsi="Lato"/>
          <w:i/>
          <w:sz w:val="12"/>
          <w:szCs w:val="18"/>
        </w:rPr>
        <w:t>What?</w:t>
      </w:r>
    </w:p>
    <w:p w14:paraId="462FC1E7" w14:textId="77777777" w:rsidR="0036211C" w:rsidRPr="00182D34" w:rsidRDefault="0036211C">
      <w:pPr>
        <w:spacing w:line="11" w:lineRule="exact"/>
        <w:rPr>
          <w:rFonts w:ascii="Lato" w:eastAsia="Times New Roman" w:hAnsi="Lato"/>
          <w:sz w:val="18"/>
          <w:szCs w:val="18"/>
        </w:rPr>
      </w:pPr>
    </w:p>
    <w:p w14:paraId="312E8912" w14:textId="77777777" w:rsidR="0036211C" w:rsidRPr="00182D34" w:rsidRDefault="00311E41">
      <w:pPr>
        <w:spacing w:line="0" w:lineRule="atLeast"/>
        <w:ind w:right="-319"/>
        <w:jc w:val="center"/>
        <w:rPr>
          <w:rFonts w:ascii="Lato" w:eastAsia="Arial" w:hAnsi="Lato"/>
          <w:sz w:val="12"/>
          <w:szCs w:val="18"/>
        </w:rPr>
      </w:pPr>
      <w:r w:rsidRPr="00182D34">
        <w:rPr>
          <w:rFonts w:ascii="Lato" w:eastAsia="Arial" w:hAnsi="Lato"/>
          <w:sz w:val="12"/>
          <w:szCs w:val="18"/>
        </w:rPr>
        <w:t>Knowledge to be gathered</w:t>
      </w:r>
    </w:p>
    <w:p w14:paraId="614D3C52" w14:textId="77777777" w:rsidR="0036211C" w:rsidRPr="00182D34" w:rsidRDefault="0036211C">
      <w:pPr>
        <w:spacing w:line="11" w:lineRule="exact"/>
        <w:rPr>
          <w:rFonts w:ascii="Lato" w:eastAsia="Times New Roman" w:hAnsi="Lato"/>
          <w:sz w:val="18"/>
          <w:szCs w:val="18"/>
        </w:rPr>
      </w:pPr>
    </w:p>
    <w:p w14:paraId="6B100C40" w14:textId="77777777" w:rsidR="0036211C" w:rsidRPr="00182D34" w:rsidRDefault="00311E41">
      <w:pPr>
        <w:spacing w:line="0" w:lineRule="atLeast"/>
        <w:ind w:right="-319"/>
        <w:jc w:val="center"/>
        <w:rPr>
          <w:rFonts w:ascii="Lato" w:eastAsia="Arial" w:hAnsi="Lato"/>
          <w:sz w:val="12"/>
          <w:szCs w:val="18"/>
        </w:rPr>
      </w:pPr>
      <w:r w:rsidRPr="00182D34">
        <w:rPr>
          <w:rFonts w:ascii="Lato" w:eastAsia="Arial" w:hAnsi="Lato"/>
          <w:sz w:val="12"/>
          <w:szCs w:val="18"/>
        </w:rPr>
        <w:t>through the assessment</w:t>
      </w:r>
    </w:p>
    <w:p w14:paraId="61B2D3C2" w14:textId="77777777" w:rsidR="0036211C" w:rsidRPr="00182D34" w:rsidRDefault="0036211C">
      <w:pPr>
        <w:spacing w:line="11" w:lineRule="exact"/>
        <w:rPr>
          <w:rFonts w:ascii="Lato" w:eastAsia="Times New Roman" w:hAnsi="Lato"/>
          <w:sz w:val="18"/>
          <w:szCs w:val="18"/>
        </w:rPr>
      </w:pPr>
    </w:p>
    <w:p w14:paraId="24729185" w14:textId="77777777" w:rsidR="0036211C" w:rsidRPr="00182D34" w:rsidRDefault="00311E41">
      <w:pPr>
        <w:spacing w:line="0" w:lineRule="atLeast"/>
        <w:ind w:right="-319"/>
        <w:jc w:val="center"/>
        <w:rPr>
          <w:rFonts w:ascii="Lato" w:eastAsia="Arial" w:hAnsi="Lato"/>
          <w:sz w:val="12"/>
          <w:szCs w:val="18"/>
        </w:rPr>
      </w:pPr>
      <w:r w:rsidRPr="00182D34">
        <w:rPr>
          <w:rFonts w:ascii="Lato" w:eastAsia="Arial" w:hAnsi="Lato"/>
          <w:sz w:val="12"/>
          <w:szCs w:val="18"/>
        </w:rPr>
        <w:t>and how it is to be gathered</w:t>
      </w:r>
    </w:p>
    <w:p w14:paraId="5A455F33" w14:textId="77777777" w:rsidR="0036211C" w:rsidRPr="00182D34" w:rsidRDefault="0036211C">
      <w:pPr>
        <w:spacing w:line="200" w:lineRule="exact"/>
        <w:rPr>
          <w:rFonts w:ascii="Lato" w:eastAsia="Times New Roman" w:hAnsi="Lato"/>
          <w:sz w:val="18"/>
          <w:szCs w:val="18"/>
        </w:rPr>
      </w:pPr>
    </w:p>
    <w:p w14:paraId="32621719" w14:textId="77777777" w:rsidR="0036211C" w:rsidRPr="00182D34" w:rsidRDefault="0036211C">
      <w:pPr>
        <w:spacing w:line="200" w:lineRule="exact"/>
        <w:rPr>
          <w:rFonts w:ascii="Lato" w:eastAsia="Times New Roman" w:hAnsi="Lato"/>
          <w:sz w:val="18"/>
          <w:szCs w:val="18"/>
        </w:rPr>
      </w:pPr>
    </w:p>
    <w:p w14:paraId="781CDF50" w14:textId="77777777" w:rsidR="0036211C" w:rsidRPr="00182D34" w:rsidRDefault="0036211C">
      <w:pPr>
        <w:spacing w:line="215" w:lineRule="exact"/>
        <w:rPr>
          <w:rFonts w:ascii="Lato" w:eastAsia="Times New Roman" w:hAnsi="Lato"/>
          <w:sz w:val="18"/>
          <w:szCs w:val="18"/>
        </w:rPr>
      </w:pPr>
    </w:p>
    <w:tbl>
      <w:tblPr>
        <w:tblW w:w="0" w:type="auto"/>
        <w:tblLayout w:type="fixed"/>
        <w:tblCellMar>
          <w:left w:w="0" w:type="dxa"/>
          <w:right w:w="0" w:type="dxa"/>
        </w:tblCellMar>
        <w:tblLook w:val="0000" w:firstRow="0" w:lastRow="0" w:firstColumn="0" w:lastColumn="0" w:noHBand="0" w:noVBand="0"/>
      </w:tblPr>
      <w:tblGrid>
        <w:gridCol w:w="1440"/>
        <w:gridCol w:w="2100"/>
      </w:tblGrid>
      <w:tr w:rsidR="0036211C" w:rsidRPr="00182D34" w14:paraId="5DDB1751" w14:textId="77777777">
        <w:trPr>
          <w:trHeight w:val="149"/>
        </w:trPr>
        <w:tc>
          <w:tcPr>
            <w:tcW w:w="1440" w:type="dxa"/>
            <w:shd w:val="clear" w:color="auto" w:fill="auto"/>
            <w:vAlign w:val="bottom"/>
          </w:tcPr>
          <w:p w14:paraId="06AFF9FA" w14:textId="77777777" w:rsidR="0036211C" w:rsidRPr="00182D34" w:rsidRDefault="00311E41">
            <w:pPr>
              <w:spacing w:line="0" w:lineRule="atLeast"/>
              <w:ind w:right="296"/>
              <w:jc w:val="center"/>
              <w:rPr>
                <w:rFonts w:ascii="Lato" w:eastAsia="Arial" w:hAnsi="Lato"/>
                <w:b/>
                <w:sz w:val="11"/>
                <w:szCs w:val="18"/>
              </w:rPr>
            </w:pPr>
            <w:r w:rsidRPr="00182D34">
              <w:rPr>
                <w:rFonts w:ascii="Lato" w:eastAsia="Arial" w:hAnsi="Lato"/>
                <w:b/>
                <w:sz w:val="11"/>
                <w:szCs w:val="18"/>
              </w:rPr>
              <w:t>Timing</w:t>
            </w:r>
          </w:p>
        </w:tc>
        <w:tc>
          <w:tcPr>
            <w:tcW w:w="2100" w:type="dxa"/>
            <w:vMerge w:val="restart"/>
            <w:shd w:val="clear" w:color="auto" w:fill="auto"/>
            <w:vAlign w:val="bottom"/>
          </w:tcPr>
          <w:p w14:paraId="28158D51" w14:textId="77777777" w:rsidR="0036211C" w:rsidRPr="00182D34" w:rsidRDefault="00311E41">
            <w:pPr>
              <w:spacing w:line="0" w:lineRule="atLeast"/>
              <w:ind w:left="276"/>
              <w:jc w:val="center"/>
              <w:rPr>
                <w:rFonts w:ascii="Lato" w:eastAsia="Arial" w:hAnsi="Lato"/>
                <w:w w:val="98"/>
                <w:sz w:val="11"/>
                <w:szCs w:val="18"/>
              </w:rPr>
            </w:pPr>
            <w:r w:rsidRPr="00182D34">
              <w:rPr>
                <w:rFonts w:ascii="Lato" w:eastAsia="Arial" w:hAnsi="Lato"/>
                <w:w w:val="98"/>
                <w:sz w:val="11"/>
                <w:szCs w:val="18"/>
              </w:rPr>
              <w:t>Who is involved in the</w:t>
            </w:r>
          </w:p>
        </w:tc>
      </w:tr>
      <w:tr w:rsidR="0036211C" w:rsidRPr="00182D34" w14:paraId="05C90731" w14:textId="77777777">
        <w:trPr>
          <w:trHeight w:val="156"/>
        </w:trPr>
        <w:tc>
          <w:tcPr>
            <w:tcW w:w="1440" w:type="dxa"/>
            <w:vMerge w:val="restart"/>
            <w:shd w:val="clear" w:color="auto" w:fill="auto"/>
            <w:vAlign w:val="bottom"/>
          </w:tcPr>
          <w:p w14:paraId="391A75CA" w14:textId="77777777" w:rsidR="0036211C" w:rsidRPr="00182D34" w:rsidRDefault="00311E41">
            <w:pPr>
              <w:spacing w:line="0" w:lineRule="atLeast"/>
              <w:ind w:right="296"/>
              <w:jc w:val="center"/>
              <w:rPr>
                <w:rFonts w:ascii="Lato" w:eastAsia="Arial" w:hAnsi="Lato"/>
                <w:w w:val="98"/>
                <w:sz w:val="11"/>
                <w:szCs w:val="18"/>
              </w:rPr>
            </w:pPr>
            <w:r w:rsidRPr="00182D34">
              <w:rPr>
                <w:rFonts w:ascii="Lato" w:eastAsia="Arial" w:hAnsi="Lato"/>
                <w:w w:val="98"/>
                <w:sz w:val="11"/>
                <w:szCs w:val="18"/>
              </w:rPr>
              <w:t>What is the current</w:t>
            </w:r>
          </w:p>
        </w:tc>
        <w:tc>
          <w:tcPr>
            <w:tcW w:w="2100" w:type="dxa"/>
            <w:vMerge/>
            <w:shd w:val="clear" w:color="auto" w:fill="auto"/>
            <w:vAlign w:val="bottom"/>
          </w:tcPr>
          <w:p w14:paraId="4725876C" w14:textId="77777777" w:rsidR="0036211C" w:rsidRPr="00182D34" w:rsidRDefault="0036211C">
            <w:pPr>
              <w:spacing w:line="0" w:lineRule="atLeast"/>
              <w:rPr>
                <w:rFonts w:ascii="Lato" w:eastAsia="Times New Roman" w:hAnsi="Lato"/>
                <w:sz w:val="5"/>
                <w:szCs w:val="18"/>
              </w:rPr>
            </w:pPr>
          </w:p>
        </w:tc>
      </w:tr>
      <w:tr w:rsidR="0036211C" w:rsidRPr="00182D34" w14:paraId="432C9518" w14:textId="77777777">
        <w:trPr>
          <w:trHeight w:val="64"/>
        </w:trPr>
        <w:tc>
          <w:tcPr>
            <w:tcW w:w="1440" w:type="dxa"/>
            <w:vMerge/>
            <w:shd w:val="clear" w:color="auto" w:fill="auto"/>
            <w:vAlign w:val="bottom"/>
          </w:tcPr>
          <w:p w14:paraId="0C2584D2" w14:textId="77777777" w:rsidR="0036211C" w:rsidRPr="00182D34" w:rsidRDefault="0036211C">
            <w:pPr>
              <w:spacing w:line="0" w:lineRule="atLeast"/>
              <w:rPr>
                <w:rFonts w:ascii="Lato" w:eastAsia="Times New Roman" w:hAnsi="Lato"/>
                <w:sz w:val="3"/>
                <w:szCs w:val="18"/>
              </w:rPr>
            </w:pPr>
          </w:p>
        </w:tc>
        <w:tc>
          <w:tcPr>
            <w:tcW w:w="2100" w:type="dxa"/>
            <w:vMerge w:val="restart"/>
            <w:shd w:val="clear" w:color="auto" w:fill="auto"/>
            <w:vAlign w:val="bottom"/>
          </w:tcPr>
          <w:p w14:paraId="1665319A" w14:textId="77777777" w:rsidR="0036211C" w:rsidRPr="00182D34" w:rsidRDefault="00311E41">
            <w:pPr>
              <w:spacing w:line="0" w:lineRule="atLeast"/>
              <w:ind w:left="276"/>
              <w:jc w:val="center"/>
              <w:rPr>
                <w:rFonts w:ascii="Lato" w:eastAsia="Arial" w:hAnsi="Lato"/>
                <w:w w:val="98"/>
                <w:sz w:val="11"/>
                <w:szCs w:val="18"/>
              </w:rPr>
            </w:pPr>
            <w:r w:rsidRPr="00182D34">
              <w:rPr>
                <w:rFonts w:ascii="Lato" w:eastAsia="Arial" w:hAnsi="Lato"/>
                <w:w w:val="98"/>
                <w:sz w:val="11"/>
                <w:szCs w:val="18"/>
              </w:rPr>
              <w:t>process itself? Are they adding</w:t>
            </w:r>
          </w:p>
        </w:tc>
      </w:tr>
      <w:tr w:rsidR="0036211C" w:rsidRPr="00182D34" w14:paraId="7CB35388" w14:textId="77777777">
        <w:trPr>
          <w:trHeight w:val="156"/>
        </w:trPr>
        <w:tc>
          <w:tcPr>
            <w:tcW w:w="1440" w:type="dxa"/>
            <w:vMerge w:val="restart"/>
            <w:shd w:val="clear" w:color="auto" w:fill="auto"/>
            <w:vAlign w:val="bottom"/>
          </w:tcPr>
          <w:p w14:paraId="2060A3BF" w14:textId="064D1535" w:rsidR="0036211C" w:rsidRPr="00182D34" w:rsidRDefault="00311E41">
            <w:pPr>
              <w:spacing w:line="0" w:lineRule="atLeast"/>
              <w:ind w:right="276"/>
              <w:jc w:val="center"/>
              <w:rPr>
                <w:rFonts w:ascii="Lato" w:eastAsia="Arial" w:hAnsi="Lato"/>
                <w:sz w:val="11"/>
                <w:szCs w:val="18"/>
              </w:rPr>
            </w:pPr>
            <w:r w:rsidRPr="00182D34">
              <w:rPr>
                <w:rFonts w:ascii="Lato" w:eastAsia="Arial" w:hAnsi="Lato"/>
                <w:sz w:val="11"/>
                <w:szCs w:val="18"/>
              </w:rPr>
              <w:t>"</w:t>
            </w:r>
            <w:r w:rsidR="00BB0E4C" w:rsidRPr="00182D34">
              <w:rPr>
                <w:rFonts w:ascii="Lato" w:eastAsia="Arial" w:hAnsi="Lato"/>
                <w:sz w:val="11"/>
                <w:szCs w:val="18"/>
              </w:rPr>
              <w:t>Issue</w:t>
            </w:r>
            <w:r w:rsidRPr="00182D34">
              <w:rPr>
                <w:rFonts w:ascii="Lato" w:eastAsia="Arial" w:hAnsi="Lato"/>
                <w:sz w:val="11"/>
                <w:szCs w:val="18"/>
              </w:rPr>
              <w:t xml:space="preserve"> cycle"?</w:t>
            </w:r>
          </w:p>
        </w:tc>
        <w:tc>
          <w:tcPr>
            <w:tcW w:w="2100" w:type="dxa"/>
            <w:vMerge/>
            <w:shd w:val="clear" w:color="auto" w:fill="auto"/>
            <w:vAlign w:val="bottom"/>
          </w:tcPr>
          <w:p w14:paraId="36768AB0" w14:textId="77777777" w:rsidR="0036211C" w:rsidRPr="00182D34" w:rsidRDefault="0036211C">
            <w:pPr>
              <w:spacing w:line="0" w:lineRule="atLeast"/>
              <w:rPr>
                <w:rFonts w:ascii="Lato" w:eastAsia="Times New Roman" w:hAnsi="Lato"/>
                <w:sz w:val="5"/>
                <w:szCs w:val="18"/>
              </w:rPr>
            </w:pPr>
          </w:p>
        </w:tc>
      </w:tr>
      <w:tr w:rsidR="0036211C" w:rsidRPr="00182D34" w14:paraId="739C082E" w14:textId="77777777">
        <w:trPr>
          <w:trHeight w:val="64"/>
        </w:trPr>
        <w:tc>
          <w:tcPr>
            <w:tcW w:w="1440" w:type="dxa"/>
            <w:vMerge/>
            <w:shd w:val="clear" w:color="auto" w:fill="auto"/>
            <w:vAlign w:val="bottom"/>
          </w:tcPr>
          <w:p w14:paraId="06988132" w14:textId="77777777" w:rsidR="0036211C" w:rsidRPr="00182D34" w:rsidRDefault="0036211C">
            <w:pPr>
              <w:spacing w:line="0" w:lineRule="atLeast"/>
              <w:rPr>
                <w:rFonts w:ascii="Lato" w:eastAsia="Times New Roman" w:hAnsi="Lato"/>
                <w:sz w:val="3"/>
                <w:szCs w:val="18"/>
              </w:rPr>
            </w:pPr>
          </w:p>
        </w:tc>
        <w:tc>
          <w:tcPr>
            <w:tcW w:w="2100" w:type="dxa"/>
            <w:vMerge w:val="restart"/>
            <w:shd w:val="clear" w:color="auto" w:fill="auto"/>
            <w:vAlign w:val="bottom"/>
          </w:tcPr>
          <w:p w14:paraId="23A10726" w14:textId="77777777" w:rsidR="0036211C" w:rsidRPr="00182D34" w:rsidRDefault="00311E41">
            <w:pPr>
              <w:spacing w:line="0" w:lineRule="atLeast"/>
              <w:ind w:left="276"/>
              <w:jc w:val="center"/>
              <w:rPr>
                <w:rFonts w:ascii="Lato" w:eastAsia="Arial" w:hAnsi="Lato"/>
                <w:w w:val="99"/>
                <w:sz w:val="11"/>
                <w:szCs w:val="18"/>
              </w:rPr>
            </w:pPr>
            <w:r w:rsidRPr="00182D34">
              <w:rPr>
                <w:rFonts w:ascii="Lato" w:eastAsia="Arial" w:hAnsi="Lato"/>
                <w:w w:val="99"/>
                <w:sz w:val="11"/>
                <w:szCs w:val="18"/>
              </w:rPr>
              <w:t>legitimacy, credibility and</w:t>
            </w:r>
          </w:p>
        </w:tc>
      </w:tr>
      <w:tr w:rsidR="0036211C" w:rsidRPr="00182D34" w14:paraId="7363FD8F" w14:textId="77777777">
        <w:trPr>
          <w:trHeight w:val="88"/>
        </w:trPr>
        <w:tc>
          <w:tcPr>
            <w:tcW w:w="1440" w:type="dxa"/>
            <w:shd w:val="clear" w:color="auto" w:fill="auto"/>
            <w:vAlign w:val="bottom"/>
          </w:tcPr>
          <w:p w14:paraId="43F2C293" w14:textId="77777777" w:rsidR="0036211C" w:rsidRPr="00182D34" w:rsidRDefault="0036211C">
            <w:pPr>
              <w:spacing w:line="0" w:lineRule="atLeast"/>
              <w:rPr>
                <w:rFonts w:ascii="Lato" w:eastAsia="Times New Roman" w:hAnsi="Lato"/>
                <w:sz w:val="5"/>
                <w:szCs w:val="18"/>
              </w:rPr>
            </w:pPr>
          </w:p>
        </w:tc>
        <w:tc>
          <w:tcPr>
            <w:tcW w:w="2100" w:type="dxa"/>
            <w:vMerge/>
            <w:shd w:val="clear" w:color="auto" w:fill="auto"/>
            <w:vAlign w:val="bottom"/>
          </w:tcPr>
          <w:p w14:paraId="531F509A" w14:textId="77777777" w:rsidR="0036211C" w:rsidRPr="00182D34" w:rsidRDefault="0036211C">
            <w:pPr>
              <w:spacing w:line="0" w:lineRule="atLeast"/>
              <w:rPr>
                <w:rFonts w:ascii="Lato" w:eastAsia="Times New Roman" w:hAnsi="Lato"/>
                <w:sz w:val="5"/>
                <w:szCs w:val="18"/>
              </w:rPr>
            </w:pPr>
          </w:p>
        </w:tc>
      </w:tr>
      <w:tr w:rsidR="0036211C" w:rsidRPr="00182D34" w14:paraId="442F27CA" w14:textId="77777777">
        <w:trPr>
          <w:trHeight w:val="152"/>
        </w:trPr>
        <w:tc>
          <w:tcPr>
            <w:tcW w:w="1440" w:type="dxa"/>
            <w:shd w:val="clear" w:color="auto" w:fill="auto"/>
            <w:vAlign w:val="bottom"/>
          </w:tcPr>
          <w:p w14:paraId="5E033A14" w14:textId="77777777" w:rsidR="0036211C" w:rsidRPr="00182D34" w:rsidRDefault="0036211C">
            <w:pPr>
              <w:spacing w:line="0" w:lineRule="atLeast"/>
              <w:rPr>
                <w:rFonts w:ascii="Lato" w:eastAsia="Times New Roman" w:hAnsi="Lato"/>
                <w:sz w:val="11"/>
                <w:szCs w:val="18"/>
              </w:rPr>
            </w:pPr>
          </w:p>
        </w:tc>
        <w:tc>
          <w:tcPr>
            <w:tcW w:w="2100" w:type="dxa"/>
            <w:shd w:val="clear" w:color="auto" w:fill="auto"/>
            <w:vAlign w:val="bottom"/>
          </w:tcPr>
          <w:p w14:paraId="3CD7F718" w14:textId="77777777" w:rsidR="0036211C" w:rsidRPr="00182D34" w:rsidRDefault="00311E41">
            <w:pPr>
              <w:spacing w:line="0" w:lineRule="atLeast"/>
              <w:ind w:left="276"/>
              <w:jc w:val="center"/>
              <w:rPr>
                <w:rFonts w:ascii="Lato" w:eastAsia="Arial" w:hAnsi="Lato"/>
                <w:w w:val="98"/>
                <w:sz w:val="11"/>
                <w:szCs w:val="18"/>
              </w:rPr>
            </w:pPr>
            <w:r w:rsidRPr="00182D34">
              <w:rPr>
                <w:rFonts w:ascii="Lato" w:eastAsia="Arial" w:hAnsi="Lato"/>
                <w:w w:val="98"/>
                <w:sz w:val="11"/>
                <w:szCs w:val="18"/>
              </w:rPr>
              <w:t>salient information to the</w:t>
            </w:r>
          </w:p>
        </w:tc>
      </w:tr>
      <w:tr w:rsidR="0036211C" w:rsidRPr="00182D34" w14:paraId="4999B7C8" w14:textId="77777777">
        <w:trPr>
          <w:trHeight w:val="152"/>
        </w:trPr>
        <w:tc>
          <w:tcPr>
            <w:tcW w:w="1440" w:type="dxa"/>
            <w:shd w:val="clear" w:color="auto" w:fill="auto"/>
            <w:vAlign w:val="bottom"/>
          </w:tcPr>
          <w:p w14:paraId="60164294" w14:textId="77777777" w:rsidR="0036211C" w:rsidRPr="00182D34" w:rsidRDefault="0036211C">
            <w:pPr>
              <w:spacing w:line="0" w:lineRule="atLeast"/>
              <w:rPr>
                <w:rFonts w:ascii="Lato" w:eastAsia="Times New Roman" w:hAnsi="Lato"/>
                <w:sz w:val="11"/>
                <w:szCs w:val="18"/>
              </w:rPr>
            </w:pPr>
          </w:p>
        </w:tc>
        <w:tc>
          <w:tcPr>
            <w:tcW w:w="2100" w:type="dxa"/>
            <w:shd w:val="clear" w:color="auto" w:fill="auto"/>
            <w:vAlign w:val="bottom"/>
          </w:tcPr>
          <w:p w14:paraId="51050B92" w14:textId="77777777" w:rsidR="0036211C" w:rsidRPr="00182D34" w:rsidRDefault="00311E41">
            <w:pPr>
              <w:spacing w:line="0" w:lineRule="atLeast"/>
              <w:ind w:left="276"/>
              <w:jc w:val="center"/>
              <w:rPr>
                <w:rFonts w:ascii="Lato" w:eastAsia="Arial" w:hAnsi="Lato"/>
                <w:w w:val="98"/>
                <w:sz w:val="11"/>
                <w:szCs w:val="18"/>
              </w:rPr>
            </w:pPr>
            <w:r w:rsidRPr="00182D34">
              <w:rPr>
                <w:rFonts w:ascii="Lato" w:eastAsia="Arial" w:hAnsi="Lato"/>
                <w:w w:val="98"/>
                <w:sz w:val="11"/>
                <w:szCs w:val="18"/>
              </w:rPr>
              <w:t>knowledge base?</w:t>
            </w:r>
          </w:p>
        </w:tc>
      </w:tr>
    </w:tbl>
    <w:p w14:paraId="292C4208" w14:textId="77777777" w:rsidR="0036211C" w:rsidRPr="00182D34" w:rsidRDefault="0036211C">
      <w:pPr>
        <w:rPr>
          <w:rFonts w:ascii="Lato" w:eastAsia="Arial" w:hAnsi="Lato"/>
          <w:w w:val="98"/>
          <w:sz w:val="11"/>
          <w:szCs w:val="18"/>
        </w:rPr>
        <w:sectPr w:rsidR="0036211C" w:rsidRPr="00182D34">
          <w:type w:val="continuous"/>
          <w:pgSz w:w="8640" w:h="12965"/>
          <w:pgMar w:top="716" w:right="741" w:bottom="74" w:left="400" w:header="0" w:footer="0" w:gutter="0"/>
          <w:cols w:num="2" w:space="0" w:equalWidth="0">
            <w:col w:w="3020" w:space="200"/>
            <w:col w:w="4280"/>
          </w:cols>
          <w:docGrid w:linePitch="360"/>
        </w:sectPr>
      </w:pPr>
    </w:p>
    <w:p w14:paraId="21EE0699" w14:textId="77777777" w:rsidR="0036211C" w:rsidRPr="00182D34" w:rsidRDefault="0036211C">
      <w:pPr>
        <w:spacing w:line="200" w:lineRule="exact"/>
        <w:rPr>
          <w:rFonts w:ascii="Lato" w:eastAsia="Times New Roman" w:hAnsi="Lato"/>
          <w:sz w:val="18"/>
          <w:szCs w:val="18"/>
        </w:rPr>
      </w:pPr>
    </w:p>
    <w:p w14:paraId="437FDF51" w14:textId="77777777" w:rsidR="0036211C" w:rsidRPr="00182D34" w:rsidRDefault="0036211C">
      <w:pPr>
        <w:spacing w:line="200" w:lineRule="exact"/>
        <w:rPr>
          <w:rFonts w:ascii="Lato" w:eastAsia="Times New Roman" w:hAnsi="Lato"/>
          <w:sz w:val="18"/>
          <w:szCs w:val="18"/>
        </w:rPr>
      </w:pPr>
    </w:p>
    <w:p w14:paraId="1BA7080F" w14:textId="77777777" w:rsidR="0036211C" w:rsidRPr="00182D34" w:rsidRDefault="0036211C">
      <w:pPr>
        <w:spacing w:line="200" w:lineRule="exact"/>
        <w:rPr>
          <w:rFonts w:ascii="Lato" w:eastAsia="Times New Roman" w:hAnsi="Lato"/>
          <w:sz w:val="18"/>
          <w:szCs w:val="18"/>
        </w:rPr>
      </w:pPr>
    </w:p>
    <w:p w14:paraId="71ECF4EC" w14:textId="77777777" w:rsidR="0036211C" w:rsidRPr="00182D34" w:rsidRDefault="0036211C">
      <w:pPr>
        <w:spacing w:line="200" w:lineRule="exact"/>
        <w:rPr>
          <w:rFonts w:ascii="Lato" w:eastAsia="Times New Roman" w:hAnsi="Lato"/>
          <w:sz w:val="18"/>
          <w:szCs w:val="18"/>
        </w:rPr>
      </w:pPr>
    </w:p>
    <w:p w14:paraId="2A7CFAE5" w14:textId="77777777" w:rsidR="0036211C" w:rsidRPr="00182D34" w:rsidRDefault="0036211C">
      <w:pPr>
        <w:spacing w:line="200" w:lineRule="exact"/>
        <w:rPr>
          <w:rFonts w:ascii="Lato" w:eastAsia="Times New Roman" w:hAnsi="Lato"/>
          <w:sz w:val="18"/>
          <w:szCs w:val="18"/>
        </w:rPr>
      </w:pPr>
    </w:p>
    <w:p w14:paraId="17B1F218" w14:textId="77777777" w:rsidR="0036211C" w:rsidRPr="00182D34" w:rsidRDefault="0036211C">
      <w:pPr>
        <w:spacing w:line="200" w:lineRule="exact"/>
        <w:rPr>
          <w:rFonts w:ascii="Lato" w:eastAsia="Times New Roman" w:hAnsi="Lato"/>
          <w:sz w:val="18"/>
          <w:szCs w:val="18"/>
        </w:rPr>
      </w:pPr>
    </w:p>
    <w:p w14:paraId="20A14076" w14:textId="77777777" w:rsidR="0036211C" w:rsidRPr="00182D34" w:rsidRDefault="0036211C">
      <w:pPr>
        <w:spacing w:line="200" w:lineRule="exact"/>
        <w:rPr>
          <w:rFonts w:ascii="Lato" w:eastAsia="Times New Roman" w:hAnsi="Lato"/>
          <w:sz w:val="18"/>
          <w:szCs w:val="18"/>
        </w:rPr>
      </w:pPr>
    </w:p>
    <w:p w14:paraId="6532BC1E" w14:textId="77777777" w:rsidR="0036211C" w:rsidRPr="00182D34" w:rsidRDefault="0036211C">
      <w:pPr>
        <w:spacing w:line="200" w:lineRule="exact"/>
        <w:rPr>
          <w:rFonts w:ascii="Lato" w:eastAsia="Times New Roman" w:hAnsi="Lato"/>
          <w:sz w:val="18"/>
          <w:szCs w:val="18"/>
        </w:rPr>
      </w:pPr>
    </w:p>
    <w:p w14:paraId="6667AF27" w14:textId="77777777" w:rsidR="0036211C" w:rsidRPr="00182D34" w:rsidRDefault="0036211C">
      <w:pPr>
        <w:spacing w:line="200" w:lineRule="exact"/>
        <w:rPr>
          <w:rFonts w:ascii="Lato" w:eastAsia="Times New Roman" w:hAnsi="Lato"/>
          <w:sz w:val="18"/>
          <w:szCs w:val="18"/>
        </w:rPr>
      </w:pPr>
    </w:p>
    <w:p w14:paraId="32B7465B" w14:textId="77777777" w:rsidR="0036211C" w:rsidRPr="00182D34" w:rsidRDefault="0036211C">
      <w:pPr>
        <w:spacing w:line="229" w:lineRule="exact"/>
        <w:rPr>
          <w:rFonts w:ascii="Lato" w:eastAsia="Times New Roman" w:hAnsi="Lato"/>
          <w:sz w:val="18"/>
          <w:szCs w:val="18"/>
        </w:rPr>
      </w:pPr>
    </w:p>
    <w:p w14:paraId="3C12ED12" w14:textId="77777777" w:rsidR="0036211C" w:rsidRPr="00182D34" w:rsidRDefault="00311E41">
      <w:pPr>
        <w:numPr>
          <w:ilvl w:val="0"/>
          <w:numId w:val="17"/>
        </w:numPr>
        <w:tabs>
          <w:tab w:val="left" w:pos="580"/>
        </w:tabs>
        <w:spacing w:line="0" w:lineRule="atLeast"/>
        <w:ind w:left="580" w:hanging="231"/>
        <w:rPr>
          <w:rFonts w:ascii="Lato" w:eastAsia="Times New Roman" w:hAnsi="Lato"/>
          <w:sz w:val="13"/>
          <w:szCs w:val="18"/>
        </w:rPr>
      </w:pPr>
      <w:r w:rsidRPr="00182D34">
        <w:rPr>
          <w:rFonts w:ascii="Lato" w:eastAsia="Times New Roman" w:hAnsi="Lato"/>
          <w:sz w:val="13"/>
          <w:szCs w:val="18"/>
        </w:rPr>
        <w:t xml:space="preserve">Source: International Institute for Sustainable Development (IISD). (2004). </w:t>
      </w:r>
      <w:r w:rsidRPr="00182D34">
        <w:rPr>
          <w:rFonts w:ascii="Lato" w:eastAsia="Times New Roman" w:hAnsi="Lato"/>
          <w:i/>
          <w:sz w:val="13"/>
          <w:szCs w:val="18"/>
        </w:rPr>
        <w:t>Securing influence and impact</w:t>
      </w:r>
      <w:r w:rsidRPr="00182D34">
        <w:rPr>
          <w:rFonts w:ascii="Lato" w:eastAsia="Times New Roman" w:hAnsi="Lato"/>
          <w:sz w:val="13"/>
          <w:szCs w:val="18"/>
        </w:rPr>
        <w:t>.</w:t>
      </w:r>
    </w:p>
    <w:p w14:paraId="3D1DA77A" w14:textId="77777777" w:rsidR="0036211C" w:rsidRPr="00182D34" w:rsidRDefault="00311E41">
      <w:pPr>
        <w:spacing w:line="234" w:lineRule="auto"/>
        <w:ind w:left="580"/>
        <w:rPr>
          <w:rFonts w:ascii="Lato" w:eastAsia="Times New Roman" w:hAnsi="Lato"/>
          <w:sz w:val="14"/>
          <w:szCs w:val="18"/>
        </w:rPr>
      </w:pPr>
      <w:r w:rsidRPr="00182D34">
        <w:rPr>
          <w:rFonts w:ascii="Lato" w:eastAsia="Times New Roman" w:hAnsi="Lato"/>
          <w:sz w:val="14"/>
          <w:szCs w:val="18"/>
        </w:rPr>
        <w:t>Winnipeg: IISD.</w:t>
      </w:r>
    </w:p>
    <w:p w14:paraId="35AEC84A" w14:textId="77777777" w:rsidR="0036211C" w:rsidRPr="00182D34" w:rsidRDefault="0036211C">
      <w:pPr>
        <w:spacing w:line="234" w:lineRule="auto"/>
        <w:ind w:left="580"/>
        <w:rPr>
          <w:rFonts w:ascii="Lato" w:eastAsia="Times New Roman" w:hAnsi="Lato"/>
          <w:sz w:val="14"/>
          <w:szCs w:val="18"/>
        </w:rPr>
        <w:sectPr w:rsidR="0036211C" w:rsidRPr="00182D34">
          <w:type w:val="continuous"/>
          <w:pgSz w:w="8640" w:h="12965"/>
          <w:pgMar w:top="716" w:right="741" w:bottom="74" w:left="400" w:header="0" w:footer="0" w:gutter="0"/>
          <w:cols w:space="0" w:equalWidth="0">
            <w:col w:w="7500"/>
          </w:cols>
          <w:docGrid w:linePitch="360"/>
        </w:sectPr>
      </w:pPr>
    </w:p>
    <w:p w14:paraId="0D4697FA" w14:textId="77777777" w:rsidR="0036211C" w:rsidRPr="00182D34" w:rsidRDefault="0036211C">
      <w:pPr>
        <w:spacing w:line="83" w:lineRule="exact"/>
        <w:rPr>
          <w:rFonts w:ascii="Lato" w:eastAsia="Times New Roman" w:hAnsi="Lato"/>
          <w:sz w:val="18"/>
          <w:szCs w:val="18"/>
        </w:rPr>
      </w:pPr>
    </w:p>
    <w:p w14:paraId="6841042C"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10</w:t>
      </w:r>
    </w:p>
    <w:p w14:paraId="2149E839"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716" w:right="741" w:bottom="74" w:left="400" w:header="0" w:footer="0" w:gutter="0"/>
          <w:cols w:space="0" w:equalWidth="0">
            <w:col w:w="7500"/>
          </w:cols>
          <w:docGrid w:linePitch="360"/>
        </w:sectPr>
      </w:pPr>
    </w:p>
    <w:p w14:paraId="2B5E9D30" w14:textId="51C9B707" w:rsidR="0036211C" w:rsidRPr="00182D34" w:rsidRDefault="00311E41">
      <w:pPr>
        <w:spacing w:line="233" w:lineRule="auto"/>
        <w:ind w:right="1000"/>
        <w:rPr>
          <w:rFonts w:ascii="Lato" w:eastAsia="Arial" w:hAnsi="Lato"/>
          <w:b/>
          <w:color w:val="004B1F"/>
          <w:sz w:val="28"/>
          <w:szCs w:val="18"/>
        </w:rPr>
      </w:pPr>
      <w:bookmarkStart w:id="14" w:name="page15"/>
      <w:bookmarkEnd w:id="14"/>
      <w:r w:rsidRPr="00182D34">
        <w:rPr>
          <w:rFonts w:ascii="Lato" w:eastAsia="Arial" w:hAnsi="Lato"/>
          <w:b/>
          <w:color w:val="004B1F"/>
          <w:sz w:val="28"/>
          <w:szCs w:val="18"/>
        </w:rPr>
        <w:lastRenderedPageBreak/>
        <w:t xml:space="preserve">Module 4 Overview: Monitoring, </w:t>
      </w:r>
      <w:r w:rsidR="005744DB" w:rsidRPr="00182D34">
        <w:rPr>
          <w:rFonts w:ascii="Lato" w:eastAsia="Arial" w:hAnsi="Lato"/>
          <w:b/>
          <w:color w:val="004B1F"/>
          <w:sz w:val="28"/>
          <w:szCs w:val="18"/>
        </w:rPr>
        <w:t>Data,</w:t>
      </w:r>
      <w:r w:rsidRPr="00182D34">
        <w:rPr>
          <w:rFonts w:ascii="Lato" w:eastAsia="Arial" w:hAnsi="Lato"/>
          <w:b/>
          <w:color w:val="004B1F"/>
          <w:sz w:val="28"/>
          <w:szCs w:val="18"/>
        </w:rPr>
        <w:t xml:space="preserve"> and Indicators</w:t>
      </w:r>
    </w:p>
    <w:p w14:paraId="67C1030A" w14:textId="77777777" w:rsidR="0036211C" w:rsidRPr="00182D34" w:rsidRDefault="0036211C">
      <w:pPr>
        <w:spacing w:line="313" w:lineRule="exact"/>
        <w:rPr>
          <w:rFonts w:ascii="Lato" w:eastAsia="Times New Roman" w:hAnsi="Lato"/>
          <w:sz w:val="18"/>
          <w:szCs w:val="18"/>
        </w:rPr>
      </w:pPr>
    </w:p>
    <w:p w14:paraId="729E9735"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4 Content</w:t>
      </w:r>
    </w:p>
    <w:p w14:paraId="491BC0C4" w14:textId="77777777" w:rsidR="0036211C" w:rsidRPr="00182D34" w:rsidRDefault="0036211C">
      <w:pPr>
        <w:spacing w:line="62" w:lineRule="exact"/>
        <w:rPr>
          <w:rFonts w:ascii="Lato" w:eastAsia="Times New Roman" w:hAnsi="Lato"/>
          <w:sz w:val="18"/>
          <w:szCs w:val="18"/>
        </w:rPr>
      </w:pPr>
    </w:p>
    <w:p w14:paraId="48BF0A6D" w14:textId="77777777" w:rsidR="0036211C" w:rsidRPr="00182D34" w:rsidRDefault="00311E41">
      <w:pPr>
        <w:numPr>
          <w:ilvl w:val="0"/>
          <w:numId w:val="18"/>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Developing data for integrated environmental assessment</w:t>
      </w:r>
    </w:p>
    <w:p w14:paraId="63FFCEAA" w14:textId="77777777" w:rsidR="0036211C" w:rsidRPr="00182D34" w:rsidRDefault="0036211C">
      <w:pPr>
        <w:spacing w:line="56" w:lineRule="exact"/>
        <w:rPr>
          <w:rFonts w:ascii="Lato" w:eastAsia="Arial" w:hAnsi="Lato"/>
          <w:sz w:val="14"/>
          <w:szCs w:val="18"/>
        </w:rPr>
      </w:pPr>
    </w:p>
    <w:p w14:paraId="67A82C24" w14:textId="77777777" w:rsidR="0036211C" w:rsidRPr="00182D34" w:rsidRDefault="00311E41">
      <w:pPr>
        <w:numPr>
          <w:ilvl w:val="0"/>
          <w:numId w:val="18"/>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Information systems</w:t>
      </w:r>
    </w:p>
    <w:p w14:paraId="39B25FDC" w14:textId="77777777" w:rsidR="0036211C" w:rsidRPr="00182D34" w:rsidRDefault="0036211C">
      <w:pPr>
        <w:spacing w:line="56" w:lineRule="exact"/>
        <w:rPr>
          <w:rFonts w:ascii="Lato" w:eastAsia="Arial" w:hAnsi="Lato"/>
          <w:sz w:val="14"/>
          <w:szCs w:val="18"/>
        </w:rPr>
      </w:pPr>
    </w:p>
    <w:p w14:paraId="0B143B4A"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Data</w:t>
      </w:r>
    </w:p>
    <w:p w14:paraId="22333A7C" w14:textId="77777777" w:rsidR="0036211C" w:rsidRPr="00182D34" w:rsidRDefault="0036211C">
      <w:pPr>
        <w:spacing w:line="56" w:lineRule="exact"/>
        <w:rPr>
          <w:rFonts w:ascii="Lato" w:eastAsia="Arial" w:hAnsi="Lato"/>
          <w:sz w:val="14"/>
          <w:szCs w:val="18"/>
        </w:rPr>
      </w:pPr>
    </w:p>
    <w:p w14:paraId="22576E28"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Monitoring and data collection of environmental trends and conditions</w:t>
      </w:r>
    </w:p>
    <w:p w14:paraId="0F29B679" w14:textId="77777777" w:rsidR="0036211C" w:rsidRPr="00182D34" w:rsidRDefault="0036211C">
      <w:pPr>
        <w:spacing w:line="56" w:lineRule="exact"/>
        <w:rPr>
          <w:rFonts w:ascii="Lato" w:eastAsia="Arial" w:hAnsi="Lato"/>
          <w:sz w:val="14"/>
          <w:szCs w:val="18"/>
        </w:rPr>
      </w:pPr>
    </w:p>
    <w:p w14:paraId="4E49ED70"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Data compilation</w:t>
      </w:r>
    </w:p>
    <w:p w14:paraId="0526C559" w14:textId="77777777" w:rsidR="0036211C" w:rsidRPr="00182D34" w:rsidRDefault="0036211C">
      <w:pPr>
        <w:spacing w:line="56" w:lineRule="exact"/>
        <w:rPr>
          <w:rFonts w:ascii="Lato" w:eastAsia="Arial" w:hAnsi="Lato"/>
          <w:sz w:val="14"/>
          <w:szCs w:val="18"/>
        </w:rPr>
      </w:pPr>
    </w:p>
    <w:p w14:paraId="3B6D8AC6"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GEO Data Portal</w:t>
      </w:r>
    </w:p>
    <w:p w14:paraId="7471A48B" w14:textId="77777777" w:rsidR="0036211C" w:rsidRPr="00182D34" w:rsidRDefault="0036211C">
      <w:pPr>
        <w:spacing w:line="56" w:lineRule="exact"/>
        <w:rPr>
          <w:rFonts w:ascii="Lato" w:eastAsia="Arial" w:hAnsi="Lato"/>
          <w:sz w:val="14"/>
          <w:szCs w:val="18"/>
        </w:rPr>
      </w:pPr>
    </w:p>
    <w:p w14:paraId="46C267CD" w14:textId="77777777" w:rsidR="0036211C" w:rsidRPr="00182D34" w:rsidRDefault="00311E41">
      <w:pPr>
        <w:numPr>
          <w:ilvl w:val="0"/>
          <w:numId w:val="18"/>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Indicators and indices</w:t>
      </w:r>
    </w:p>
    <w:p w14:paraId="2B14EE54" w14:textId="77777777" w:rsidR="0036211C" w:rsidRPr="00182D34" w:rsidRDefault="0036211C">
      <w:pPr>
        <w:spacing w:line="56" w:lineRule="exact"/>
        <w:rPr>
          <w:rFonts w:ascii="Lato" w:eastAsia="Arial" w:hAnsi="Lato"/>
          <w:sz w:val="14"/>
          <w:szCs w:val="18"/>
        </w:rPr>
      </w:pPr>
    </w:p>
    <w:p w14:paraId="5D07D199" w14:textId="77777777" w:rsidR="0036211C" w:rsidRPr="00182D34" w:rsidRDefault="00311E41">
      <w:pPr>
        <w:numPr>
          <w:ilvl w:val="0"/>
          <w:numId w:val="18"/>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Data analysis</w:t>
      </w:r>
    </w:p>
    <w:p w14:paraId="1000C68F" w14:textId="77777777" w:rsidR="0036211C" w:rsidRPr="00182D34" w:rsidRDefault="0036211C">
      <w:pPr>
        <w:spacing w:line="56" w:lineRule="exact"/>
        <w:rPr>
          <w:rFonts w:ascii="Lato" w:eastAsia="Arial" w:hAnsi="Lato"/>
          <w:sz w:val="14"/>
          <w:szCs w:val="18"/>
        </w:rPr>
      </w:pPr>
    </w:p>
    <w:p w14:paraId="08CE059D"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Non-spatial analysis</w:t>
      </w:r>
    </w:p>
    <w:p w14:paraId="62BA0B36" w14:textId="77777777" w:rsidR="0036211C" w:rsidRPr="00182D34" w:rsidRDefault="0036211C">
      <w:pPr>
        <w:spacing w:line="56" w:lineRule="exact"/>
        <w:rPr>
          <w:rFonts w:ascii="Lato" w:eastAsia="Arial" w:hAnsi="Lato"/>
          <w:sz w:val="14"/>
          <w:szCs w:val="18"/>
        </w:rPr>
      </w:pPr>
    </w:p>
    <w:p w14:paraId="164CF2C8" w14:textId="77777777" w:rsidR="0036211C" w:rsidRPr="00182D34" w:rsidRDefault="00311E41">
      <w:pPr>
        <w:spacing w:line="0" w:lineRule="atLeast"/>
        <w:ind w:left="300"/>
        <w:rPr>
          <w:rFonts w:ascii="Lato" w:eastAsia="Arial" w:hAnsi="Lato"/>
          <w:sz w:val="14"/>
          <w:szCs w:val="18"/>
        </w:rPr>
      </w:pPr>
      <w:r w:rsidRPr="00182D34">
        <w:rPr>
          <w:rFonts w:ascii="Lato" w:eastAsia="Arial" w:hAnsi="Lato"/>
          <w:sz w:val="14"/>
          <w:szCs w:val="18"/>
        </w:rPr>
        <w:t>–  Spatial analysis</w:t>
      </w:r>
    </w:p>
    <w:p w14:paraId="210AA62B" w14:textId="77777777" w:rsidR="0036211C" w:rsidRPr="00182D34" w:rsidRDefault="0036211C">
      <w:pPr>
        <w:spacing w:line="389" w:lineRule="exact"/>
        <w:rPr>
          <w:rFonts w:ascii="Lato" w:eastAsia="Times New Roman" w:hAnsi="Lato"/>
          <w:sz w:val="18"/>
          <w:szCs w:val="18"/>
        </w:rPr>
      </w:pPr>
    </w:p>
    <w:p w14:paraId="30958C59"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A steady increase in reporting on environmental trends and performance during the past decade reflects the need to strengthen the evidence base for policy-making. Despite efforts to compile and analyse environmental information more systematically, important data gaps remain. Interest in fine-tuning monitoring and data-collection systems to reflect the real needs of society and decision-makers is now part of the mainstream.</w:t>
      </w:r>
    </w:p>
    <w:p w14:paraId="74360C2B" w14:textId="77777777" w:rsidR="0036211C" w:rsidRPr="00182D34" w:rsidRDefault="0036211C">
      <w:pPr>
        <w:spacing w:line="132" w:lineRule="exact"/>
        <w:rPr>
          <w:rFonts w:ascii="Lato" w:eastAsia="Times New Roman" w:hAnsi="Lato"/>
          <w:sz w:val="18"/>
          <w:szCs w:val="18"/>
        </w:rPr>
      </w:pPr>
    </w:p>
    <w:p w14:paraId="587DC5A8"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sz w:val="18"/>
          <w:szCs w:val="18"/>
        </w:rPr>
        <w:t>Module 4 addresses how to collect, process, store and analyse data, with a particular focus on spatial data collection and the GEO Data Portal.</w:t>
      </w:r>
    </w:p>
    <w:p w14:paraId="6C149791" w14:textId="77777777" w:rsidR="0036211C" w:rsidRPr="00182D34" w:rsidRDefault="0036211C">
      <w:pPr>
        <w:spacing w:line="128" w:lineRule="exact"/>
        <w:rPr>
          <w:rFonts w:ascii="Lato" w:eastAsia="Times New Roman" w:hAnsi="Lato"/>
          <w:sz w:val="18"/>
          <w:szCs w:val="18"/>
        </w:rPr>
      </w:pPr>
    </w:p>
    <w:p w14:paraId="6D079833" w14:textId="77777777" w:rsidR="0036211C" w:rsidRPr="00182D34" w:rsidRDefault="00311E41">
      <w:pPr>
        <w:spacing w:line="228" w:lineRule="auto"/>
        <w:ind w:right="340"/>
        <w:jc w:val="both"/>
        <w:rPr>
          <w:rFonts w:ascii="Lato" w:eastAsia="Times New Roman" w:hAnsi="Lato"/>
          <w:sz w:val="18"/>
          <w:szCs w:val="18"/>
        </w:rPr>
      </w:pPr>
      <w:r w:rsidRPr="00182D34">
        <w:rPr>
          <w:rFonts w:ascii="Lato" w:eastAsia="Times New Roman" w:hAnsi="Lato"/>
          <w:sz w:val="18"/>
          <w:szCs w:val="18"/>
        </w:rPr>
        <w:t>With data in hand, the next step will be to convert the data so it can be used in decision-making. Indicators and indices help us package data into a form that speaks to a relevant policy issue (see Figure 5). The module offers the basic building blocks of indicators and indices, including frameworks, selection criteria and elements of a participatory indicator-selection process. It also provides examples of indicators, including the GEO core indicator set.</w:t>
      </w:r>
    </w:p>
    <w:p w14:paraId="5766C68D" w14:textId="77777777" w:rsidR="0036211C" w:rsidRPr="00182D34" w:rsidRDefault="0036211C">
      <w:pPr>
        <w:spacing w:line="129" w:lineRule="exact"/>
        <w:rPr>
          <w:rFonts w:ascii="Lato" w:eastAsia="Times New Roman" w:hAnsi="Lato"/>
          <w:sz w:val="18"/>
          <w:szCs w:val="18"/>
        </w:rPr>
      </w:pPr>
    </w:p>
    <w:p w14:paraId="1CDBE9F7"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Once you have developed indicators, you will need to derive meaning from them. What trends, correlations or spatial relationships do the data reveal? To answer these questions, it is important to be familiar with various non-spatial and spatial analysis techniques.</w:t>
      </w:r>
    </w:p>
    <w:p w14:paraId="3BAB5AEF" w14:textId="77777777" w:rsidR="0036211C" w:rsidRPr="00182D34" w:rsidRDefault="0036211C">
      <w:pPr>
        <w:spacing w:line="130" w:lineRule="exact"/>
        <w:rPr>
          <w:rFonts w:ascii="Lato" w:eastAsia="Times New Roman" w:hAnsi="Lato"/>
          <w:sz w:val="18"/>
          <w:szCs w:val="18"/>
        </w:rPr>
      </w:pPr>
    </w:p>
    <w:p w14:paraId="37CC5120"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Reliable data and appropriate indicators are critical to the process, because poor information can lead to poor decisions. At the same time, information needs to speak to the intended audience in a relevant way. Otherwise, the most well-developed indicators could have limited impact.</w:t>
      </w:r>
    </w:p>
    <w:p w14:paraId="34510B59" w14:textId="77777777" w:rsidR="0036211C" w:rsidRPr="00182D34" w:rsidRDefault="0036211C">
      <w:pPr>
        <w:spacing w:line="227" w:lineRule="auto"/>
        <w:ind w:right="360"/>
        <w:jc w:val="both"/>
        <w:rPr>
          <w:rFonts w:ascii="Lato" w:eastAsia="Times New Roman" w:hAnsi="Lato"/>
          <w:sz w:val="18"/>
          <w:szCs w:val="18"/>
        </w:rPr>
        <w:sectPr w:rsidR="0036211C" w:rsidRPr="00182D34">
          <w:pgSz w:w="8640" w:h="12965"/>
          <w:pgMar w:top="666" w:right="381" w:bottom="97" w:left="740" w:header="0" w:footer="0" w:gutter="0"/>
          <w:cols w:space="0" w:equalWidth="0">
            <w:col w:w="7520"/>
          </w:cols>
          <w:docGrid w:linePitch="360"/>
        </w:sectPr>
      </w:pPr>
    </w:p>
    <w:p w14:paraId="242D1D31" w14:textId="77777777" w:rsidR="0036211C" w:rsidRPr="00182D34" w:rsidRDefault="0036211C">
      <w:pPr>
        <w:spacing w:line="200" w:lineRule="exact"/>
        <w:rPr>
          <w:rFonts w:ascii="Lato" w:eastAsia="Times New Roman" w:hAnsi="Lato"/>
          <w:sz w:val="18"/>
          <w:szCs w:val="18"/>
        </w:rPr>
      </w:pPr>
    </w:p>
    <w:p w14:paraId="71C59BB1" w14:textId="77777777" w:rsidR="0036211C" w:rsidRPr="00182D34" w:rsidRDefault="0036211C">
      <w:pPr>
        <w:spacing w:line="200" w:lineRule="exact"/>
        <w:rPr>
          <w:rFonts w:ascii="Lato" w:eastAsia="Times New Roman" w:hAnsi="Lato"/>
          <w:sz w:val="18"/>
          <w:szCs w:val="18"/>
        </w:rPr>
      </w:pPr>
    </w:p>
    <w:p w14:paraId="44F2CCA9" w14:textId="77777777" w:rsidR="0036211C" w:rsidRPr="00182D34" w:rsidRDefault="0036211C">
      <w:pPr>
        <w:spacing w:line="200" w:lineRule="exact"/>
        <w:rPr>
          <w:rFonts w:ascii="Lato" w:eastAsia="Times New Roman" w:hAnsi="Lato"/>
          <w:sz w:val="18"/>
          <w:szCs w:val="18"/>
        </w:rPr>
      </w:pPr>
    </w:p>
    <w:p w14:paraId="31A256DF" w14:textId="77777777" w:rsidR="0036211C" w:rsidRPr="00182D34" w:rsidRDefault="0036211C">
      <w:pPr>
        <w:spacing w:line="200" w:lineRule="exact"/>
        <w:rPr>
          <w:rFonts w:ascii="Lato" w:eastAsia="Times New Roman" w:hAnsi="Lato"/>
          <w:sz w:val="18"/>
          <w:szCs w:val="18"/>
        </w:rPr>
      </w:pPr>
    </w:p>
    <w:p w14:paraId="3BEB7CEF" w14:textId="77777777" w:rsidR="0036211C" w:rsidRPr="00182D34" w:rsidRDefault="0036211C">
      <w:pPr>
        <w:spacing w:line="200" w:lineRule="exact"/>
        <w:rPr>
          <w:rFonts w:ascii="Lato" w:eastAsia="Times New Roman" w:hAnsi="Lato"/>
          <w:sz w:val="18"/>
          <w:szCs w:val="18"/>
        </w:rPr>
      </w:pPr>
    </w:p>
    <w:p w14:paraId="5424A115" w14:textId="77777777" w:rsidR="0036211C" w:rsidRPr="00182D34" w:rsidRDefault="0036211C">
      <w:pPr>
        <w:spacing w:line="200" w:lineRule="exact"/>
        <w:rPr>
          <w:rFonts w:ascii="Lato" w:eastAsia="Times New Roman" w:hAnsi="Lato"/>
          <w:sz w:val="18"/>
          <w:szCs w:val="18"/>
        </w:rPr>
      </w:pPr>
    </w:p>
    <w:p w14:paraId="1C448EAE" w14:textId="77777777" w:rsidR="0036211C" w:rsidRPr="00182D34" w:rsidRDefault="0036211C">
      <w:pPr>
        <w:spacing w:line="200" w:lineRule="exact"/>
        <w:rPr>
          <w:rFonts w:ascii="Lato" w:eastAsia="Times New Roman" w:hAnsi="Lato"/>
          <w:sz w:val="18"/>
          <w:szCs w:val="18"/>
        </w:rPr>
      </w:pPr>
    </w:p>
    <w:p w14:paraId="0D2259D8" w14:textId="77777777" w:rsidR="0036211C" w:rsidRPr="00182D34" w:rsidRDefault="0036211C">
      <w:pPr>
        <w:spacing w:line="200" w:lineRule="exact"/>
        <w:rPr>
          <w:rFonts w:ascii="Lato" w:eastAsia="Times New Roman" w:hAnsi="Lato"/>
          <w:sz w:val="18"/>
          <w:szCs w:val="18"/>
        </w:rPr>
      </w:pPr>
    </w:p>
    <w:p w14:paraId="79DD6285" w14:textId="77777777" w:rsidR="0036211C" w:rsidRPr="00182D34" w:rsidRDefault="0036211C">
      <w:pPr>
        <w:spacing w:line="200" w:lineRule="exact"/>
        <w:rPr>
          <w:rFonts w:ascii="Lato" w:eastAsia="Times New Roman" w:hAnsi="Lato"/>
          <w:sz w:val="18"/>
          <w:szCs w:val="18"/>
        </w:rPr>
      </w:pPr>
    </w:p>
    <w:p w14:paraId="3D198B37" w14:textId="77777777" w:rsidR="0036211C" w:rsidRPr="00182D34" w:rsidRDefault="0036211C">
      <w:pPr>
        <w:spacing w:line="363" w:lineRule="exact"/>
        <w:rPr>
          <w:rFonts w:ascii="Lato" w:eastAsia="Times New Roman" w:hAnsi="Lato"/>
          <w:sz w:val="18"/>
          <w:szCs w:val="18"/>
        </w:rPr>
      </w:pPr>
    </w:p>
    <w:p w14:paraId="17FEA369"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11</w:t>
      </w:r>
    </w:p>
    <w:p w14:paraId="1ECFB23D"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666" w:right="381" w:bottom="97" w:left="740" w:header="0" w:footer="0" w:gutter="0"/>
          <w:cols w:space="0" w:equalWidth="0">
            <w:col w:w="7520"/>
          </w:cols>
          <w:docGrid w:linePitch="360"/>
        </w:sectPr>
      </w:pPr>
    </w:p>
    <w:p w14:paraId="20F57F64" w14:textId="77777777" w:rsidR="0036211C" w:rsidRPr="00182D34" w:rsidRDefault="00E35A07">
      <w:pPr>
        <w:spacing w:line="180" w:lineRule="auto"/>
        <w:ind w:left="340" w:right="480"/>
        <w:rPr>
          <w:rFonts w:ascii="Lato" w:eastAsia="Arial" w:hAnsi="Lato"/>
          <w:i/>
          <w:sz w:val="16"/>
          <w:szCs w:val="18"/>
        </w:rPr>
      </w:pPr>
      <w:bookmarkStart w:id="15" w:name="page16"/>
      <w:bookmarkEnd w:id="15"/>
      <w:r>
        <w:rPr>
          <w:rFonts w:ascii="Lato" w:eastAsia="Times New Roman" w:hAnsi="Lato"/>
          <w:color w:val="FEF2E3"/>
          <w:sz w:val="52"/>
          <w:szCs w:val="18"/>
        </w:rPr>
        <w:lastRenderedPageBreak/>
        <w:pict w14:anchorId="0B932BC0">
          <v:shape id="_x0000_s1044" type="#_x0000_t75" style="position:absolute;left:0;text-align:left;margin-left:0;margin-top:-13.6pt;width:432.05pt;height:648.25pt;z-index:-12;mso-position-horizontal-relative:page;mso-position-vertical-relative:page">
            <v:imagedata r:id="rId18" o:title="" grayscale="t"/>
            <w10:wrap anchorx="page" anchory="page"/>
          </v:shape>
        </w:pict>
      </w:r>
      <w:r w:rsidR="00311E41" w:rsidRPr="00182D34">
        <w:rPr>
          <w:rFonts w:ascii="Lato" w:eastAsia="Arial" w:hAnsi="Lato"/>
          <w:i/>
          <w:sz w:val="16"/>
          <w:szCs w:val="18"/>
        </w:rPr>
        <w:t>Figure 5: Relationship among data, indicators and indices.</w:t>
      </w:r>
      <w:r w:rsidR="00311E41" w:rsidRPr="00182D34">
        <w:rPr>
          <w:rFonts w:ascii="Lato" w:eastAsia="Times New Roman" w:hAnsi="Lato"/>
          <w:sz w:val="28"/>
          <w:szCs w:val="18"/>
          <w:vertAlign w:val="superscript"/>
        </w:rPr>
        <w:t>6</w:t>
      </w:r>
      <w:r w:rsidR="00311E41" w:rsidRPr="00182D34">
        <w:rPr>
          <w:rFonts w:ascii="Lato" w:eastAsia="Arial" w:hAnsi="Lato"/>
          <w:i/>
          <w:sz w:val="16"/>
          <w:szCs w:val="18"/>
        </w:rPr>
        <w:t xml:space="preserve"> For more information, see Module 4.</w:t>
      </w:r>
    </w:p>
    <w:p w14:paraId="0524DFC5" w14:textId="77777777" w:rsidR="0036211C" w:rsidRPr="00182D34" w:rsidRDefault="0036211C">
      <w:pPr>
        <w:spacing w:line="200" w:lineRule="exact"/>
        <w:rPr>
          <w:rFonts w:ascii="Lato" w:eastAsia="Times New Roman" w:hAnsi="Lato"/>
          <w:sz w:val="18"/>
          <w:szCs w:val="18"/>
        </w:rPr>
      </w:pPr>
    </w:p>
    <w:p w14:paraId="72A94422" w14:textId="77777777" w:rsidR="0036211C" w:rsidRPr="00182D34" w:rsidRDefault="0036211C">
      <w:pPr>
        <w:spacing w:line="200" w:lineRule="exact"/>
        <w:rPr>
          <w:rFonts w:ascii="Lato" w:eastAsia="Times New Roman" w:hAnsi="Lato"/>
          <w:sz w:val="18"/>
          <w:szCs w:val="18"/>
        </w:rPr>
      </w:pPr>
    </w:p>
    <w:p w14:paraId="62A7B5B3" w14:textId="77777777" w:rsidR="0036211C" w:rsidRPr="00182D34" w:rsidRDefault="0036211C">
      <w:pPr>
        <w:spacing w:line="200" w:lineRule="exact"/>
        <w:rPr>
          <w:rFonts w:ascii="Lato" w:eastAsia="Times New Roman" w:hAnsi="Lato"/>
          <w:sz w:val="18"/>
          <w:szCs w:val="18"/>
        </w:rPr>
      </w:pPr>
    </w:p>
    <w:p w14:paraId="56F27CDA" w14:textId="77777777" w:rsidR="0036211C" w:rsidRPr="00182D34" w:rsidRDefault="0036211C">
      <w:pPr>
        <w:spacing w:line="200" w:lineRule="exact"/>
        <w:rPr>
          <w:rFonts w:ascii="Lato" w:eastAsia="Times New Roman" w:hAnsi="Lato"/>
          <w:sz w:val="18"/>
          <w:szCs w:val="18"/>
        </w:rPr>
      </w:pPr>
    </w:p>
    <w:p w14:paraId="2FAC9575" w14:textId="77777777" w:rsidR="0036211C" w:rsidRPr="00182D34" w:rsidRDefault="0036211C">
      <w:pPr>
        <w:spacing w:line="200" w:lineRule="exact"/>
        <w:rPr>
          <w:rFonts w:ascii="Lato" w:eastAsia="Times New Roman" w:hAnsi="Lato"/>
          <w:sz w:val="18"/>
          <w:szCs w:val="18"/>
        </w:rPr>
      </w:pPr>
    </w:p>
    <w:p w14:paraId="0AEE7051" w14:textId="77777777" w:rsidR="0036211C" w:rsidRPr="00182D34" w:rsidRDefault="0036211C">
      <w:pPr>
        <w:spacing w:line="200" w:lineRule="exact"/>
        <w:rPr>
          <w:rFonts w:ascii="Lato" w:eastAsia="Times New Roman" w:hAnsi="Lato"/>
          <w:sz w:val="18"/>
          <w:szCs w:val="18"/>
        </w:rPr>
      </w:pPr>
    </w:p>
    <w:p w14:paraId="7857797C" w14:textId="77777777" w:rsidR="0036211C" w:rsidRPr="00182D34" w:rsidRDefault="0036211C">
      <w:pPr>
        <w:spacing w:line="203" w:lineRule="exact"/>
        <w:rPr>
          <w:rFonts w:ascii="Lato" w:eastAsia="Times New Roman" w:hAnsi="Lato"/>
          <w:sz w:val="18"/>
          <w:szCs w:val="18"/>
        </w:rPr>
      </w:pPr>
    </w:p>
    <w:p w14:paraId="4EDC94BD" w14:textId="77777777" w:rsidR="0036211C" w:rsidRPr="00182D34" w:rsidRDefault="00311E41" w:rsidP="00E35A07">
      <w:pPr>
        <w:spacing w:line="0" w:lineRule="atLeast"/>
        <w:ind w:left="3690" w:hanging="90"/>
        <w:rPr>
          <w:rFonts w:ascii="Lato" w:eastAsia="Arial" w:hAnsi="Lato"/>
          <w:sz w:val="12"/>
          <w:szCs w:val="18"/>
        </w:rPr>
      </w:pPr>
      <w:r w:rsidRPr="00182D34">
        <w:rPr>
          <w:rFonts w:ascii="Lato" w:eastAsia="Arial" w:hAnsi="Lato"/>
          <w:sz w:val="12"/>
          <w:szCs w:val="18"/>
        </w:rPr>
        <w:t>Composite</w:t>
      </w:r>
    </w:p>
    <w:p w14:paraId="7F42F8E3" w14:textId="77777777" w:rsidR="0036211C" w:rsidRPr="00182D34" w:rsidRDefault="0036211C">
      <w:pPr>
        <w:spacing w:line="9" w:lineRule="exact"/>
        <w:rPr>
          <w:rFonts w:ascii="Lato" w:eastAsia="Times New Roman" w:hAnsi="Lato"/>
          <w:sz w:val="18"/>
          <w:szCs w:val="18"/>
        </w:rPr>
      </w:pPr>
    </w:p>
    <w:p w14:paraId="475321B0" w14:textId="77777777" w:rsidR="0036211C" w:rsidRPr="00182D34" w:rsidRDefault="00311E41">
      <w:pPr>
        <w:spacing w:line="0" w:lineRule="atLeast"/>
        <w:ind w:left="3720"/>
        <w:rPr>
          <w:rFonts w:ascii="Lato" w:eastAsia="Arial" w:hAnsi="Lato"/>
          <w:sz w:val="12"/>
          <w:szCs w:val="18"/>
        </w:rPr>
      </w:pPr>
      <w:r w:rsidRPr="00182D34">
        <w:rPr>
          <w:rFonts w:ascii="Lato" w:eastAsia="Arial" w:hAnsi="Lato"/>
          <w:sz w:val="12"/>
          <w:szCs w:val="18"/>
        </w:rPr>
        <w:t>indices</w:t>
      </w:r>
    </w:p>
    <w:p w14:paraId="5B403547" w14:textId="77777777" w:rsidR="0036211C" w:rsidRPr="00182D34" w:rsidRDefault="0036211C">
      <w:pPr>
        <w:spacing w:line="364" w:lineRule="exact"/>
        <w:rPr>
          <w:rFonts w:ascii="Lato" w:eastAsia="Times New Roman" w:hAnsi="Lato"/>
          <w:sz w:val="18"/>
          <w:szCs w:val="18"/>
        </w:rPr>
      </w:pPr>
    </w:p>
    <w:p w14:paraId="4948C48D" w14:textId="77777777" w:rsidR="0036211C" w:rsidRPr="00182D34" w:rsidRDefault="00311E41">
      <w:pPr>
        <w:spacing w:line="0" w:lineRule="atLeast"/>
        <w:ind w:left="3480"/>
        <w:rPr>
          <w:rFonts w:ascii="Lato" w:eastAsia="Arial" w:hAnsi="Lato"/>
          <w:sz w:val="12"/>
          <w:szCs w:val="18"/>
        </w:rPr>
      </w:pPr>
      <w:r w:rsidRPr="00182D34">
        <w:rPr>
          <w:rFonts w:ascii="Lato" w:eastAsia="Arial" w:hAnsi="Lato"/>
          <w:sz w:val="12"/>
          <w:szCs w:val="18"/>
        </w:rPr>
        <w:t>Simple indices</w:t>
      </w:r>
    </w:p>
    <w:p w14:paraId="07A9344F" w14:textId="77777777" w:rsidR="0036211C" w:rsidRPr="00182D34" w:rsidRDefault="0036211C">
      <w:pPr>
        <w:spacing w:line="200" w:lineRule="exact"/>
        <w:rPr>
          <w:rFonts w:ascii="Lato" w:eastAsia="Times New Roman" w:hAnsi="Lato"/>
          <w:sz w:val="18"/>
          <w:szCs w:val="18"/>
        </w:rPr>
      </w:pPr>
    </w:p>
    <w:p w14:paraId="01488170" w14:textId="77777777" w:rsidR="0036211C" w:rsidRPr="00182D34" w:rsidRDefault="0036211C">
      <w:pPr>
        <w:spacing w:line="374" w:lineRule="exact"/>
        <w:rPr>
          <w:rFonts w:ascii="Lato" w:eastAsia="Times New Roman" w:hAnsi="Lato"/>
          <w:sz w:val="18"/>
          <w:szCs w:val="18"/>
        </w:rPr>
      </w:pPr>
    </w:p>
    <w:p w14:paraId="559A44C8" w14:textId="77777777" w:rsidR="0036211C" w:rsidRPr="00182D34" w:rsidRDefault="00311E41">
      <w:pPr>
        <w:spacing w:line="0" w:lineRule="atLeast"/>
        <w:ind w:left="3640"/>
        <w:rPr>
          <w:rFonts w:ascii="Lato" w:eastAsia="Arial" w:hAnsi="Lato"/>
          <w:sz w:val="12"/>
          <w:szCs w:val="18"/>
        </w:rPr>
      </w:pPr>
      <w:r w:rsidRPr="00182D34">
        <w:rPr>
          <w:rFonts w:ascii="Lato" w:eastAsia="Arial" w:hAnsi="Lato"/>
          <w:sz w:val="12"/>
          <w:szCs w:val="18"/>
        </w:rPr>
        <w:t>Indicators</w:t>
      </w:r>
    </w:p>
    <w:p w14:paraId="1A4D951C" w14:textId="77777777" w:rsidR="0036211C" w:rsidRPr="00182D34" w:rsidRDefault="0036211C">
      <w:pPr>
        <w:spacing w:line="200" w:lineRule="exact"/>
        <w:rPr>
          <w:rFonts w:ascii="Lato" w:eastAsia="Times New Roman" w:hAnsi="Lato"/>
          <w:sz w:val="18"/>
          <w:szCs w:val="18"/>
        </w:rPr>
      </w:pPr>
    </w:p>
    <w:p w14:paraId="2D5E1A0E" w14:textId="77777777" w:rsidR="0036211C" w:rsidRPr="00182D34" w:rsidRDefault="0036211C">
      <w:pPr>
        <w:spacing w:line="359" w:lineRule="exact"/>
        <w:rPr>
          <w:rFonts w:ascii="Lato" w:eastAsia="Times New Roman" w:hAnsi="Lato"/>
          <w:sz w:val="18"/>
          <w:szCs w:val="18"/>
        </w:rPr>
      </w:pPr>
    </w:p>
    <w:p w14:paraId="0E1A5E7C" w14:textId="77777777" w:rsidR="0036211C" w:rsidRPr="00182D34" w:rsidRDefault="00311E41">
      <w:pPr>
        <w:spacing w:line="0" w:lineRule="atLeast"/>
        <w:ind w:left="3140"/>
        <w:rPr>
          <w:rFonts w:ascii="Lato" w:eastAsia="Arial" w:hAnsi="Lato"/>
          <w:sz w:val="12"/>
          <w:szCs w:val="18"/>
        </w:rPr>
      </w:pPr>
      <w:r w:rsidRPr="00182D34">
        <w:rPr>
          <w:rFonts w:ascii="Lato" w:eastAsia="Arial" w:hAnsi="Lato"/>
          <w:sz w:val="12"/>
          <w:szCs w:val="18"/>
        </w:rPr>
        <w:t>Disaggregated indicators</w:t>
      </w:r>
    </w:p>
    <w:p w14:paraId="24A774E5" w14:textId="77777777" w:rsidR="0036211C" w:rsidRPr="00182D34" w:rsidRDefault="0036211C">
      <w:pPr>
        <w:spacing w:line="42" w:lineRule="exact"/>
        <w:rPr>
          <w:rFonts w:ascii="Lato" w:eastAsia="Times New Roman" w:hAnsi="Lato"/>
          <w:sz w:val="18"/>
          <w:szCs w:val="18"/>
        </w:rPr>
      </w:pPr>
    </w:p>
    <w:p w14:paraId="473C315C" w14:textId="77777777" w:rsidR="0036211C" w:rsidRPr="00182D34" w:rsidRDefault="00311E41">
      <w:pPr>
        <w:spacing w:line="0" w:lineRule="atLeast"/>
        <w:ind w:right="3760"/>
        <w:jc w:val="center"/>
        <w:rPr>
          <w:rFonts w:ascii="Lato" w:eastAsia="Arial" w:hAnsi="Lato"/>
          <w:sz w:val="12"/>
          <w:szCs w:val="18"/>
        </w:rPr>
      </w:pPr>
      <w:r w:rsidRPr="00182D34">
        <w:rPr>
          <w:rFonts w:ascii="Lato" w:eastAsia="Arial" w:hAnsi="Lato"/>
          <w:sz w:val="12"/>
          <w:szCs w:val="18"/>
        </w:rPr>
        <w:t>Increasing</w:t>
      </w:r>
    </w:p>
    <w:p w14:paraId="6B3E6ACA" w14:textId="77777777" w:rsidR="0036211C" w:rsidRPr="00182D34" w:rsidRDefault="0036211C">
      <w:pPr>
        <w:spacing w:line="9" w:lineRule="exact"/>
        <w:rPr>
          <w:rFonts w:ascii="Lato" w:eastAsia="Times New Roman" w:hAnsi="Lato"/>
          <w:sz w:val="18"/>
          <w:szCs w:val="18"/>
        </w:rPr>
      </w:pPr>
    </w:p>
    <w:p w14:paraId="5493B574" w14:textId="77777777" w:rsidR="0036211C" w:rsidRPr="00182D34" w:rsidRDefault="00311E41">
      <w:pPr>
        <w:spacing w:line="0" w:lineRule="atLeast"/>
        <w:ind w:right="3760"/>
        <w:jc w:val="center"/>
        <w:rPr>
          <w:rFonts w:ascii="Lato" w:eastAsia="Arial" w:hAnsi="Lato"/>
          <w:sz w:val="12"/>
          <w:szCs w:val="18"/>
        </w:rPr>
      </w:pPr>
      <w:r w:rsidRPr="00182D34">
        <w:rPr>
          <w:rFonts w:ascii="Lato" w:eastAsia="Arial" w:hAnsi="Lato"/>
          <w:sz w:val="12"/>
          <w:szCs w:val="18"/>
        </w:rPr>
        <w:t>synopsis</w:t>
      </w:r>
    </w:p>
    <w:p w14:paraId="41A4F689" w14:textId="77777777" w:rsidR="0036211C" w:rsidRPr="00182D34" w:rsidRDefault="0036211C">
      <w:pPr>
        <w:spacing w:line="9" w:lineRule="exact"/>
        <w:rPr>
          <w:rFonts w:ascii="Lato" w:eastAsia="Times New Roman" w:hAnsi="Lato"/>
          <w:sz w:val="18"/>
          <w:szCs w:val="18"/>
        </w:rPr>
      </w:pPr>
    </w:p>
    <w:p w14:paraId="7092C5FA" w14:textId="77777777" w:rsidR="0036211C" w:rsidRPr="00182D34" w:rsidRDefault="00311E41">
      <w:pPr>
        <w:spacing w:line="0" w:lineRule="atLeast"/>
        <w:ind w:right="3760"/>
        <w:jc w:val="center"/>
        <w:rPr>
          <w:rFonts w:ascii="Lato" w:eastAsia="Arial" w:hAnsi="Lato"/>
          <w:sz w:val="12"/>
          <w:szCs w:val="18"/>
        </w:rPr>
      </w:pPr>
      <w:r w:rsidRPr="00182D34">
        <w:rPr>
          <w:rFonts w:ascii="Lato" w:eastAsia="Arial" w:hAnsi="Lato"/>
          <w:sz w:val="12"/>
          <w:szCs w:val="18"/>
        </w:rPr>
        <w:t>and</w:t>
      </w:r>
    </w:p>
    <w:p w14:paraId="49C1EA5A" w14:textId="77777777" w:rsidR="0036211C" w:rsidRPr="00182D34" w:rsidRDefault="0036211C">
      <w:pPr>
        <w:spacing w:line="1" w:lineRule="exact"/>
        <w:rPr>
          <w:rFonts w:ascii="Lato" w:eastAsia="Times New Roman" w:hAnsi="Lato"/>
          <w:sz w:val="18"/>
          <w:szCs w:val="18"/>
        </w:rPr>
      </w:pPr>
    </w:p>
    <w:p w14:paraId="2F485324" w14:textId="77777777" w:rsidR="0036211C" w:rsidRPr="00182D34" w:rsidRDefault="00311E41">
      <w:pPr>
        <w:tabs>
          <w:tab w:val="left" w:pos="3240"/>
        </w:tabs>
        <w:spacing w:line="0" w:lineRule="atLeast"/>
        <w:ind w:left="1500"/>
        <w:rPr>
          <w:rFonts w:ascii="Lato" w:eastAsia="Arial" w:hAnsi="Lato"/>
          <w:sz w:val="12"/>
          <w:szCs w:val="18"/>
        </w:rPr>
      </w:pPr>
      <w:r w:rsidRPr="00182D34">
        <w:rPr>
          <w:rFonts w:ascii="Lato" w:eastAsia="Arial" w:hAnsi="Lato"/>
          <w:sz w:val="12"/>
          <w:szCs w:val="18"/>
        </w:rPr>
        <w:t>integration</w:t>
      </w:r>
      <w:r w:rsidRPr="00182D34">
        <w:rPr>
          <w:rFonts w:ascii="Lato" w:eastAsia="Times New Roman" w:hAnsi="Lato"/>
          <w:sz w:val="18"/>
          <w:szCs w:val="18"/>
        </w:rPr>
        <w:tab/>
      </w:r>
      <w:r w:rsidRPr="00182D34">
        <w:rPr>
          <w:rFonts w:ascii="Lato" w:eastAsia="Arial" w:hAnsi="Lato"/>
          <w:sz w:val="12"/>
          <w:szCs w:val="18"/>
        </w:rPr>
        <w:t>Integrated databases</w:t>
      </w:r>
    </w:p>
    <w:p w14:paraId="04AA5AC2" w14:textId="77777777" w:rsidR="0036211C" w:rsidRPr="00182D34" w:rsidRDefault="0036211C">
      <w:pPr>
        <w:spacing w:line="200" w:lineRule="exact"/>
        <w:rPr>
          <w:rFonts w:ascii="Lato" w:eastAsia="Times New Roman" w:hAnsi="Lato"/>
          <w:sz w:val="18"/>
          <w:szCs w:val="18"/>
        </w:rPr>
      </w:pPr>
    </w:p>
    <w:p w14:paraId="16686D51" w14:textId="77777777" w:rsidR="0036211C" w:rsidRPr="00182D34" w:rsidRDefault="0036211C">
      <w:pPr>
        <w:spacing w:line="363" w:lineRule="exact"/>
        <w:rPr>
          <w:rFonts w:ascii="Lato" w:eastAsia="Times New Roman" w:hAnsi="Lato"/>
          <w:sz w:val="18"/>
          <w:szCs w:val="18"/>
        </w:rPr>
      </w:pPr>
    </w:p>
    <w:p w14:paraId="3F366FAD" w14:textId="77777777" w:rsidR="0036211C" w:rsidRPr="00182D34" w:rsidRDefault="00311E41">
      <w:pPr>
        <w:spacing w:line="0" w:lineRule="atLeast"/>
        <w:ind w:left="2840"/>
        <w:rPr>
          <w:rFonts w:ascii="Lato" w:eastAsia="Arial" w:hAnsi="Lato"/>
          <w:sz w:val="12"/>
          <w:szCs w:val="18"/>
        </w:rPr>
      </w:pPr>
      <w:r w:rsidRPr="00182D34">
        <w:rPr>
          <w:rFonts w:ascii="Lato" w:eastAsia="Arial" w:hAnsi="Lato"/>
          <w:sz w:val="12"/>
          <w:szCs w:val="18"/>
        </w:rPr>
        <w:t>Disaggregated data and statistics</w:t>
      </w:r>
    </w:p>
    <w:p w14:paraId="266722FB" w14:textId="77777777" w:rsidR="0036211C" w:rsidRPr="00182D34" w:rsidRDefault="0036211C">
      <w:pPr>
        <w:spacing w:line="200" w:lineRule="exact"/>
        <w:rPr>
          <w:rFonts w:ascii="Lato" w:eastAsia="Times New Roman" w:hAnsi="Lato"/>
          <w:sz w:val="18"/>
          <w:szCs w:val="18"/>
        </w:rPr>
      </w:pPr>
    </w:p>
    <w:p w14:paraId="5DB5B692" w14:textId="77777777" w:rsidR="0036211C" w:rsidRPr="00182D34" w:rsidRDefault="0036211C">
      <w:pPr>
        <w:spacing w:line="200" w:lineRule="exact"/>
        <w:rPr>
          <w:rFonts w:ascii="Lato" w:eastAsia="Times New Roman" w:hAnsi="Lato"/>
          <w:sz w:val="18"/>
          <w:szCs w:val="18"/>
        </w:rPr>
      </w:pPr>
    </w:p>
    <w:p w14:paraId="1F29F282" w14:textId="77777777" w:rsidR="0036211C" w:rsidRPr="00182D34" w:rsidRDefault="0036211C">
      <w:pPr>
        <w:spacing w:line="294" w:lineRule="exact"/>
        <w:rPr>
          <w:rFonts w:ascii="Lato" w:eastAsia="Times New Roman" w:hAnsi="Lato"/>
          <w:sz w:val="18"/>
          <w:szCs w:val="18"/>
        </w:rPr>
      </w:pPr>
    </w:p>
    <w:p w14:paraId="2749152F" w14:textId="77777777" w:rsidR="0036211C" w:rsidRPr="00182D34" w:rsidRDefault="00311E41">
      <w:pPr>
        <w:spacing w:line="0" w:lineRule="atLeast"/>
        <w:ind w:left="3020"/>
        <w:rPr>
          <w:rFonts w:ascii="Lato" w:eastAsia="Arial" w:hAnsi="Lato"/>
          <w:sz w:val="12"/>
          <w:szCs w:val="18"/>
        </w:rPr>
      </w:pPr>
      <w:r w:rsidRPr="00182D34">
        <w:rPr>
          <w:rFonts w:ascii="Lato" w:eastAsia="Arial" w:hAnsi="Lato"/>
          <w:sz w:val="12"/>
          <w:szCs w:val="18"/>
        </w:rPr>
        <w:t>Total quantity of information</w:t>
      </w:r>
    </w:p>
    <w:p w14:paraId="39BE6924" w14:textId="77777777" w:rsidR="0036211C" w:rsidRPr="00182D34" w:rsidRDefault="0036211C">
      <w:pPr>
        <w:spacing w:line="200" w:lineRule="exact"/>
        <w:rPr>
          <w:rFonts w:ascii="Lato" w:eastAsia="Times New Roman" w:hAnsi="Lato"/>
          <w:sz w:val="18"/>
          <w:szCs w:val="18"/>
        </w:rPr>
      </w:pPr>
    </w:p>
    <w:p w14:paraId="58D46557" w14:textId="77777777" w:rsidR="0036211C" w:rsidRPr="00182D34" w:rsidRDefault="0036211C">
      <w:pPr>
        <w:spacing w:line="200" w:lineRule="exact"/>
        <w:rPr>
          <w:rFonts w:ascii="Lato" w:eastAsia="Times New Roman" w:hAnsi="Lato"/>
          <w:sz w:val="18"/>
          <w:szCs w:val="18"/>
        </w:rPr>
      </w:pPr>
    </w:p>
    <w:p w14:paraId="67409D95" w14:textId="77777777" w:rsidR="0036211C" w:rsidRPr="00182D34" w:rsidRDefault="0036211C">
      <w:pPr>
        <w:spacing w:line="200" w:lineRule="exact"/>
        <w:rPr>
          <w:rFonts w:ascii="Lato" w:eastAsia="Times New Roman" w:hAnsi="Lato"/>
          <w:sz w:val="18"/>
          <w:szCs w:val="18"/>
        </w:rPr>
      </w:pPr>
    </w:p>
    <w:p w14:paraId="34EA5B4F" w14:textId="77777777" w:rsidR="0036211C" w:rsidRPr="00182D34" w:rsidRDefault="0036211C">
      <w:pPr>
        <w:spacing w:line="200" w:lineRule="exact"/>
        <w:rPr>
          <w:rFonts w:ascii="Lato" w:eastAsia="Times New Roman" w:hAnsi="Lato"/>
          <w:sz w:val="18"/>
          <w:szCs w:val="18"/>
        </w:rPr>
      </w:pPr>
    </w:p>
    <w:p w14:paraId="1DBDBB0C" w14:textId="77777777" w:rsidR="0036211C" w:rsidRPr="00182D34" w:rsidRDefault="0036211C">
      <w:pPr>
        <w:spacing w:line="200" w:lineRule="exact"/>
        <w:rPr>
          <w:rFonts w:ascii="Lato" w:eastAsia="Times New Roman" w:hAnsi="Lato"/>
          <w:sz w:val="18"/>
          <w:szCs w:val="18"/>
        </w:rPr>
      </w:pPr>
    </w:p>
    <w:p w14:paraId="12BD6A91" w14:textId="77777777" w:rsidR="0036211C" w:rsidRPr="00182D34" w:rsidRDefault="0036211C">
      <w:pPr>
        <w:spacing w:line="200" w:lineRule="exact"/>
        <w:rPr>
          <w:rFonts w:ascii="Lato" w:eastAsia="Times New Roman" w:hAnsi="Lato"/>
          <w:sz w:val="18"/>
          <w:szCs w:val="18"/>
        </w:rPr>
      </w:pPr>
    </w:p>
    <w:p w14:paraId="07AE00CA" w14:textId="77777777" w:rsidR="0036211C" w:rsidRPr="00182D34" w:rsidRDefault="0036211C">
      <w:pPr>
        <w:spacing w:line="200" w:lineRule="exact"/>
        <w:rPr>
          <w:rFonts w:ascii="Lato" w:eastAsia="Times New Roman" w:hAnsi="Lato"/>
          <w:sz w:val="18"/>
          <w:szCs w:val="18"/>
        </w:rPr>
      </w:pPr>
    </w:p>
    <w:p w14:paraId="3960FD21" w14:textId="77777777" w:rsidR="0036211C" w:rsidRPr="00182D34" w:rsidRDefault="0036211C">
      <w:pPr>
        <w:spacing w:line="200" w:lineRule="exact"/>
        <w:rPr>
          <w:rFonts w:ascii="Lato" w:eastAsia="Times New Roman" w:hAnsi="Lato"/>
          <w:sz w:val="18"/>
          <w:szCs w:val="18"/>
        </w:rPr>
      </w:pPr>
    </w:p>
    <w:p w14:paraId="58DBBA39" w14:textId="77777777" w:rsidR="0036211C" w:rsidRPr="00182D34" w:rsidRDefault="0036211C">
      <w:pPr>
        <w:spacing w:line="200" w:lineRule="exact"/>
        <w:rPr>
          <w:rFonts w:ascii="Lato" w:eastAsia="Times New Roman" w:hAnsi="Lato"/>
          <w:sz w:val="18"/>
          <w:szCs w:val="18"/>
        </w:rPr>
      </w:pPr>
    </w:p>
    <w:p w14:paraId="0083F161" w14:textId="77777777" w:rsidR="0036211C" w:rsidRPr="00182D34" w:rsidRDefault="0036211C">
      <w:pPr>
        <w:spacing w:line="200" w:lineRule="exact"/>
        <w:rPr>
          <w:rFonts w:ascii="Lato" w:eastAsia="Times New Roman" w:hAnsi="Lato"/>
          <w:sz w:val="18"/>
          <w:szCs w:val="18"/>
        </w:rPr>
      </w:pPr>
    </w:p>
    <w:p w14:paraId="60CFD374" w14:textId="77777777" w:rsidR="0036211C" w:rsidRPr="00182D34" w:rsidRDefault="0036211C">
      <w:pPr>
        <w:spacing w:line="200" w:lineRule="exact"/>
        <w:rPr>
          <w:rFonts w:ascii="Lato" w:eastAsia="Times New Roman" w:hAnsi="Lato"/>
          <w:sz w:val="18"/>
          <w:szCs w:val="18"/>
        </w:rPr>
      </w:pPr>
    </w:p>
    <w:p w14:paraId="1FEFF258" w14:textId="77777777" w:rsidR="0036211C" w:rsidRPr="00182D34" w:rsidRDefault="0036211C">
      <w:pPr>
        <w:spacing w:line="200" w:lineRule="exact"/>
        <w:rPr>
          <w:rFonts w:ascii="Lato" w:eastAsia="Times New Roman" w:hAnsi="Lato"/>
          <w:sz w:val="18"/>
          <w:szCs w:val="18"/>
        </w:rPr>
      </w:pPr>
    </w:p>
    <w:p w14:paraId="5330D9CF" w14:textId="77777777" w:rsidR="0036211C" w:rsidRPr="00182D34" w:rsidRDefault="0036211C">
      <w:pPr>
        <w:spacing w:line="200" w:lineRule="exact"/>
        <w:rPr>
          <w:rFonts w:ascii="Lato" w:eastAsia="Times New Roman" w:hAnsi="Lato"/>
          <w:sz w:val="18"/>
          <w:szCs w:val="18"/>
        </w:rPr>
      </w:pPr>
    </w:p>
    <w:p w14:paraId="1420AAC0" w14:textId="77777777" w:rsidR="0036211C" w:rsidRPr="00182D34" w:rsidRDefault="0036211C">
      <w:pPr>
        <w:spacing w:line="200" w:lineRule="exact"/>
        <w:rPr>
          <w:rFonts w:ascii="Lato" w:eastAsia="Times New Roman" w:hAnsi="Lato"/>
          <w:sz w:val="18"/>
          <w:szCs w:val="18"/>
        </w:rPr>
      </w:pPr>
    </w:p>
    <w:p w14:paraId="44434557" w14:textId="77777777" w:rsidR="0036211C" w:rsidRPr="00182D34" w:rsidRDefault="0036211C">
      <w:pPr>
        <w:spacing w:line="200" w:lineRule="exact"/>
        <w:rPr>
          <w:rFonts w:ascii="Lato" w:eastAsia="Times New Roman" w:hAnsi="Lato"/>
          <w:sz w:val="18"/>
          <w:szCs w:val="18"/>
        </w:rPr>
      </w:pPr>
    </w:p>
    <w:p w14:paraId="63C80048" w14:textId="77777777" w:rsidR="0036211C" w:rsidRPr="00182D34" w:rsidRDefault="0036211C">
      <w:pPr>
        <w:spacing w:line="200" w:lineRule="exact"/>
        <w:rPr>
          <w:rFonts w:ascii="Lato" w:eastAsia="Times New Roman" w:hAnsi="Lato"/>
          <w:sz w:val="18"/>
          <w:szCs w:val="18"/>
        </w:rPr>
      </w:pPr>
    </w:p>
    <w:p w14:paraId="0ABFB6A8" w14:textId="77777777" w:rsidR="0036211C" w:rsidRPr="00182D34" w:rsidRDefault="0036211C">
      <w:pPr>
        <w:spacing w:line="200" w:lineRule="exact"/>
        <w:rPr>
          <w:rFonts w:ascii="Lato" w:eastAsia="Times New Roman" w:hAnsi="Lato"/>
          <w:sz w:val="18"/>
          <w:szCs w:val="18"/>
        </w:rPr>
      </w:pPr>
    </w:p>
    <w:p w14:paraId="77CEFF1A" w14:textId="77777777" w:rsidR="0036211C" w:rsidRPr="00182D34" w:rsidRDefault="0036211C">
      <w:pPr>
        <w:spacing w:line="200" w:lineRule="exact"/>
        <w:rPr>
          <w:rFonts w:ascii="Lato" w:eastAsia="Times New Roman" w:hAnsi="Lato"/>
          <w:sz w:val="18"/>
          <w:szCs w:val="18"/>
        </w:rPr>
      </w:pPr>
    </w:p>
    <w:p w14:paraId="5B1D91DD" w14:textId="77777777" w:rsidR="0036211C" w:rsidRPr="00182D34" w:rsidRDefault="0036211C">
      <w:pPr>
        <w:spacing w:line="316" w:lineRule="exact"/>
        <w:rPr>
          <w:rFonts w:ascii="Lato" w:eastAsia="Times New Roman" w:hAnsi="Lato"/>
          <w:sz w:val="18"/>
          <w:szCs w:val="18"/>
        </w:rPr>
      </w:pPr>
    </w:p>
    <w:p w14:paraId="242915D7" w14:textId="77777777" w:rsidR="00E35A07" w:rsidRDefault="00E35A07" w:rsidP="00E35A07">
      <w:pPr>
        <w:tabs>
          <w:tab w:val="left" w:pos="580"/>
        </w:tabs>
        <w:spacing w:line="0" w:lineRule="atLeast"/>
        <w:ind w:left="580"/>
        <w:rPr>
          <w:rFonts w:ascii="Lato" w:eastAsia="Times New Roman" w:hAnsi="Lato"/>
          <w:sz w:val="13"/>
          <w:szCs w:val="18"/>
        </w:rPr>
      </w:pPr>
    </w:p>
    <w:p w14:paraId="0E90E2D3" w14:textId="77777777" w:rsidR="00E35A07" w:rsidRDefault="00E35A07" w:rsidP="00E35A07">
      <w:pPr>
        <w:tabs>
          <w:tab w:val="left" w:pos="580"/>
        </w:tabs>
        <w:spacing w:line="0" w:lineRule="atLeast"/>
        <w:ind w:left="580"/>
        <w:rPr>
          <w:rFonts w:ascii="Lato" w:eastAsia="Times New Roman" w:hAnsi="Lato"/>
          <w:sz w:val="13"/>
          <w:szCs w:val="18"/>
        </w:rPr>
      </w:pPr>
    </w:p>
    <w:p w14:paraId="1871AA39" w14:textId="5737B112" w:rsidR="0036211C" w:rsidRPr="00182D34" w:rsidRDefault="00311E41" w:rsidP="00E35A07">
      <w:pPr>
        <w:tabs>
          <w:tab w:val="left" w:pos="580"/>
        </w:tabs>
        <w:spacing w:line="0" w:lineRule="atLeast"/>
        <w:ind w:left="580"/>
        <w:rPr>
          <w:rFonts w:ascii="Lato" w:eastAsia="Times New Roman" w:hAnsi="Lato"/>
          <w:sz w:val="13"/>
          <w:szCs w:val="18"/>
        </w:rPr>
      </w:pPr>
      <w:r w:rsidRPr="00182D34">
        <w:rPr>
          <w:rFonts w:ascii="Lato" w:eastAsia="Times New Roman" w:hAnsi="Lato"/>
          <w:sz w:val="13"/>
          <w:szCs w:val="18"/>
        </w:rPr>
        <w:t>Source: Adapted from Braat, L. (1991). The predictive meaning of sustainability indicators. Pp. 57–70 in O.</w:t>
      </w:r>
    </w:p>
    <w:p w14:paraId="5B9C0580" w14:textId="77777777" w:rsidR="0036211C" w:rsidRPr="00182D34" w:rsidRDefault="0036211C">
      <w:pPr>
        <w:spacing w:line="10" w:lineRule="exact"/>
        <w:rPr>
          <w:rFonts w:ascii="Lato" w:eastAsia="Times New Roman" w:hAnsi="Lato"/>
          <w:sz w:val="13"/>
          <w:szCs w:val="18"/>
        </w:rPr>
      </w:pPr>
    </w:p>
    <w:p w14:paraId="0B8BF391" w14:textId="77777777" w:rsidR="0036211C" w:rsidRPr="00182D34" w:rsidRDefault="00311E41">
      <w:pPr>
        <w:spacing w:line="228" w:lineRule="auto"/>
        <w:ind w:left="580" w:right="440"/>
        <w:rPr>
          <w:rFonts w:ascii="Lato" w:eastAsia="Times New Roman" w:hAnsi="Lato"/>
          <w:sz w:val="14"/>
          <w:szCs w:val="18"/>
        </w:rPr>
      </w:pPr>
      <w:r w:rsidRPr="00182D34">
        <w:rPr>
          <w:rFonts w:ascii="Lato" w:eastAsia="Times New Roman" w:hAnsi="Lato"/>
          <w:sz w:val="14"/>
          <w:szCs w:val="18"/>
        </w:rPr>
        <w:t xml:space="preserve">Kuik and H. Verbruggen (Eds.). </w:t>
      </w:r>
      <w:r w:rsidRPr="00182D34">
        <w:rPr>
          <w:rFonts w:ascii="Lato" w:eastAsia="Times New Roman" w:hAnsi="Lato"/>
          <w:i/>
          <w:sz w:val="14"/>
          <w:szCs w:val="18"/>
        </w:rPr>
        <w:t>In search of indicators of sustainable development</w:t>
      </w:r>
      <w:r w:rsidRPr="00182D34">
        <w:rPr>
          <w:rFonts w:ascii="Lato" w:eastAsia="Times New Roman" w:hAnsi="Lato"/>
          <w:sz w:val="14"/>
          <w:szCs w:val="18"/>
        </w:rPr>
        <w:t>. Dordrecht: Kluwer Academic Publishers.</w:t>
      </w:r>
    </w:p>
    <w:p w14:paraId="130BC304" w14:textId="77777777" w:rsidR="0036211C" w:rsidRPr="00182D34" w:rsidRDefault="0036211C">
      <w:pPr>
        <w:spacing w:line="228" w:lineRule="auto"/>
        <w:ind w:left="580" w:right="440"/>
        <w:rPr>
          <w:rFonts w:ascii="Lato" w:eastAsia="Times New Roman" w:hAnsi="Lato"/>
          <w:sz w:val="14"/>
          <w:szCs w:val="18"/>
        </w:rPr>
        <w:sectPr w:rsidR="0036211C" w:rsidRPr="00182D34">
          <w:pgSz w:w="8640" w:h="12965"/>
          <w:pgMar w:top="688" w:right="801" w:bottom="74" w:left="400" w:header="0" w:footer="0" w:gutter="0"/>
          <w:cols w:space="0" w:equalWidth="0">
            <w:col w:w="7440"/>
          </w:cols>
          <w:docGrid w:linePitch="360"/>
        </w:sectPr>
      </w:pPr>
    </w:p>
    <w:p w14:paraId="454532EA" w14:textId="77777777" w:rsidR="0036211C" w:rsidRPr="00182D34" w:rsidRDefault="0036211C">
      <w:pPr>
        <w:spacing w:line="102" w:lineRule="exact"/>
        <w:rPr>
          <w:rFonts w:ascii="Lato" w:eastAsia="Times New Roman" w:hAnsi="Lato"/>
          <w:sz w:val="18"/>
          <w:szCs w:val="18"/>
        </w:rPr>
      </w:pPr>
    </w:p>
    <w:p w14:paraId="0ABF1945"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12</w:t>
      </w:r>
    </w:p>
    <w:p w14:paraId="603932DF"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688" w:right="801" w:bottom="74" w:left="400" w:header="0" w:footer="0" w:gutter="0"/>
          <w:cols w:space="0" w:equalWidth="0">
            <w:col w:w="7440"/>
          </w:cols>
          <w:docGrid w:linePitch="360"/>
        </w:sectPr>
      </w:pPr>
    </w:p>
    <w:p w14:paraId="0D6187CE" w14:textId="3163E779" w:rsidR="0036211C" w:rsidRPr="00182D34" w:rsidRDefault="00311E41">
      <w:pPr>
        <w:spacing w:line="233" w:lineRule="auto"/>
        <w:ind w:right="860"/>
        <w:rPr>
          <w:rFonts w:ascii="Lato" w:eastAsia="Arial" w:hAnsi="Lato"/>
          <w:b/>
          <w:color w:val="004B1F"/>
          <w:sz w:val="28"/>
          <w:szCs w:val="18"/>
        </w:rPr>
      </w:pPr>
      <w:bookmarkStart w:id="16" w:name="page17"/>
      <w:bookmarkEnd w:id="16"/>
      <w:r w:rsidRPr="00182D34">
        <w:rPr>
          <w:rFonts w:ascii="Lato" w:eastAsia="Arial" w:hAnsi="Lato"/>
          <w:b/>
          <w:color w:val="004B1F"/>
          <w:sz w:val="28"/>
          <w:szCs w:val="18"/>
        </w:rPr>
        <w:lastRenderedPageBreak/>
        <w:t>Module 5 Overview: Integrated Analysis of Environmental Trends and Policies</w:t>
      </w:r>
    </w:p>
    <w:p w14:paraId="71A3A7CD" w14:textId="77777777" w:rsidR="0036211C" w:rsidRPr="00182D34" w:rsidRDefault="0036211C">
      <w:pPr>
        <w:spacing w:line="313" w:lineRule="exact"/>
        <w:rPr>
          <w:rFonts w:ascii="Lato" w:eastAsia="Times New Roman" w:hAnsi="Lato"/>
          <w:sz w:val="18"/>
          <w:szCs w:val="18"/>
        </w:rPr>
      </w:pPr>
    </w:p>
    <w:p w14:paraId="2E6945A1"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5 Content</w:t>
      </w:r>
    </w:p>
    <w:p w14:paraId="17A10988" w14:textId="77777777" w:rsidR="0036211C" w:rsidRPr="00182D34" w:rsidRDefault="0036211C">
      <w:pPr>
        <w:spacing w:line="62" w:lineRule="exact"/>
        <w:rPr>
          <w:rFonts w:ascii="Lato" w:eastAsia="Times New Roman" w:hAnsi="Lato"/>
          <w:sz w:val="18"/>
          <w:szCs w:val="18"/>
        </w:rPr>
      </w:pPr>
    </w:p>
    <w:p w14:paraId="17F76A4B" w14:textId="77777777" w:rsidR="0036211C" w:rsidRPr="00182D34" w:rsidRDefault="00311E41">
      <w:pPr>
        <w:numPr>
          <w:ilvl w:val="0"/>
          <w:numId w:val="2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Spatial, temporal and thematic context</w:t>
      </w:r>
    </w:p>
    <w:p w14:paraId="09B58874" w14:textId="77777777" w:rsidR="0036211C" w:rsidRPr="00182D34" w:rsidRDefault="0036211C">
      <w:pPr>
        <w:spacing w:line="56" w:lineRule="exact"/>
        <w:rPr>
          <w:rFonts w:ascii="Lato" w:eastAsia="Arial" w:hAnsi="Lato"/>
          <w:sz w:val="14"/>
          <w:szCs w:val="18"/>
        </w:rPr>
      </w:pPr>
    </w:p>
    <w:p w14:paraId="14408F61" w14:textId="77777777" w:rsidR="0036211C" w:rsidRPr="00182D34" w:rsidRDefault="00311E41">
      <w:pPr>
        <w:numPr>
          <w:ilvl w:val="0"/>
          <w:numId w:val="2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Analytic framework for state-of-the-environment and policy analysis</w:t>
      </w:r>
    </w:p>
    <w:p w14:paraId="0BC9296C" w14:textId="77777777" w:rsidR="0036211C" w:rsidRPr="00182D34" w:rsidRDefault="0036211C">
      <w:pPr>
        <w:spacing w:line="56" w:lineRule="exact"/>
        <w:rPr>
          <w:rFonts w:ascii="Lato" w:eastAsia="Arial" w:hAnsi="Lato"/>
          <w:sz w:val="14"/>
          <w:szCs w:val="18"/>
        </w:rPr>
      </w:pPr>
    </w:p>
    <w:p w14:paraId="3F46DC04" w14:textId="77777777" w:rsidR="0036211C" w:rsidRPr="00182D34" w:rsidRDefault="00311E41">
      <w:pPr>
        <w:numPr>
          <w:ilvl w:val="0"/>
          <w:numId w:val="2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Step 1: What is happening to the environment and why?</w:t>
      </w:r>
    </w:p>
    <w:p w14:paraId="1C735FBF" w14:textId="77777777" w:rsidR="0036211C" w:rsidRPr="00182D34" w:rsidRDefault="0036211C">
      <w:pPr>
        <w:spacing w:line="56" w:lineRule="exact"/>
        <w:rPr>
          <w:rFonts w:ascii="Lato" w:eastAsia="Arial" w:hAnsi="Lato"/>
          <w:sz w:val="14"/>
          <w:szCs w:val="18"/>
        </w:rPr>
      </w:pPr>
    </w:p>
    <w:p w14:paraId="112CD125" w14:textId="77777777" w:rsidR="0036211C" w:rsidRPr="00182D34" w:rsidRDefault="00311E41">
      <w:pPr>
        <w:numPr>
          <w:ilvl w:val="0"/>
          <w:numId w:val="2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Step 2: What are the consequences for the environment and humanity?</w:t>
      </w:r>
    </w:p>
    <w:p w14:paraId="7F60391A" w14:textId="77777777" w:rsidR="0036211C" w:rsidRPr="00182D34" w:rsidRDefault="0036211C">
      <w:pPr>
        <w:spacing w:line="56" w:lineRule="exact"/>
        <w:rPr>
          <w:rFonts w:ascii="Lato" w:eastAsia="Arial" w:hAnsi="Lato"/>
          <w:sz w:val="14"/>
          <w:szCs w:val="18"/>
        </w:rPr>
      </w:pPr>
    </w:p>
    <w:p w14:paraId="297B9149" w14:textId="77777777" w:rsidR="0036211C" w:rsidRPr="00182D34" w:rsidRDefault="00311E41">
      <w:pPr>
        <w:numPr>
          <w:ilvl w:val="0"/>
          <w:numId w:val="2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Step 3: What is being done and how effective is it?</w:t>
      </w:r>
    </w:p>
    <w:p w14:paraId="0481544C" w14:textId="77777777" w:rsidR="0036211C" w:rsidRPr="00182D34" w:rsidRDefault="0036211C">
      <w:pPr>
        <w:spacing w:line="389" w:lineRule="exact"/>
        <w:rPr>
          <w:rFonts w:ascii="Lato" w:eastAsia="Times New Roman" w:hAnsi="Lato"/>
          <w:sz w:val="18"/>
          <w:szCs w:val="18"/>
        </w:rPr>
      </w:pPr>
    </w:p>
    <w:p w14:paraId="708B929E" w14:textId="77777777" w:rsidR="0036211C" w:rsidRPr="00182D34" w:rsidRDefault="00311E41">
      <w:pPr>
        <w:spacing w:line="225" w:lineRule="auto"/>
        <w:ind w:right="360"/>
        <w:rPr>
          <w:rFonts w:ascii="Lato" w:eastAsia="Times New Roman" w:hAnsi="Lato"/>
          <w:sz w:val="18"/>
          <w:szCs w:val="18"/>
        </w:rPr>
      </w:pPr>
      <w:r w:rsidRPr="00182D34">
        <w:rPr>
          <w:rFonts w:ascii="Lato" w:eastAsia="Times New Roman" w:hAnsi="Lato"/>
          <w:sz w:val="18"/>
          <w:szCs w:val="18"/>
        </w:rPr>
        <w:t>Integrated analysis of environmental trends and policies is core to IEA. The integrated analysis described in Module 5 helps answer the following three questions:</w:t>
      </w:r>
    </w:p>
    <w:p w14:paraId="35849B47" w14:textId="77777777" w:rsidR="0036211C" w:rsidRPr="00182D34" w:rsidRDefault="0036211C">
      <w:pPr>
        <w:spacing w:line="111" w:lineRule="exact"/>
        <w:rPr>
          <w:rFonts w:ascii="Lato" w:eastAsia="Times New Roman" w:hAnsi="Lato"/>
          <w:sz w:val="18"/>
          <w:szCs w:val="18"/>
        </w:rPr>
      </w:pPr>
    </w:p>
    <w:p w14:paraId="3B45D194" w14:textId="77777777" w:rsidR="0036211C" w:rsidRPr="00182D34" w:rsidRDefault="00311E41">
      <w:pPr>
        <w:numPr>
          <w:ilvl w:val="0"/>
          <w:numId w:val="2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is happening to the environment and why?</w:t>
      </w:r>
    </w:p>
    <w:p w14:paraId="0085EBFE" w14:textId="77777777" w:rsidR="0036211C" w:rsidRPr="00182D34" w:rsidRDefault="0036211C">
      <w:pPr>
        <w:spacing w:line="50" w:lineRule="exact"/>
        <w:rPr>
          <w:rFonts w:ascii="Lato" w:eastAsia="Times New Roman" w:hAnsi="Lato"/>
          <w:sz w:val="18"/>
          <w:szCs w:val="18"/>
        </w:rPr>
      </w:pPr>
    </w:p>
    <w:p w14:paraId="2CBB1EDB" w14:textId="77777777" w:rsidR="0036211C" w:rsidRPr="00182D34" w:rsidRDefault="00311E41">
      <w:pPr>
        <w:numPr>
          <w:ilvl w:val="0"/>
          <w:numId w:val="2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are the consequences for the environment and humanity?</w:t>
      </w:r>
    </w:p>
    <w:p w14:paraId="219B7826" w14:textId="77777777" w:rsidR="0036211C" w:rsidRPr="00182D34" w:rsidRDefault="0036211C">
      <w:pPr>
        <w:spacing w:line="50" w:lineRule="exact"/>
        <w:rPr>
          <w:rFonts w:ascii="Lato" w:eastAsia="Times New Roman" w:hAnsi="Lato"/>
          <w:sz w:val="18"/>
          <w:szCs w:val="18"/>
        </w:rPr>
      </w:pPr>
    </w:p>
    <w:p w14:paraId="645D1ECF" w14:textId="77777777" w:rsidR="0036211C" w:rsidRPr="00182D34" w:rsidRDefault="00311E41">
      <w:pPr>
        <w:numPr>
          <w:ilvl w:val="0"/>
          <w:numId w:val="2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is being done and how effective is it?</w:t>
      </w:r>
    </w:p>
    <w:p w14:paraId="6373DAF4" w14:textId="77777777" w:rsidR="0036211C" w:rsidRPr="00182D34" w:rsidRDefault="0036211C">
      <w:pPr>
        <w:spacing w:line="128" w:lineRule="exact"/>
        <w:rPr>
          <w:rFonts w:ascii="Lato" w:eastAsia="Times New Roman" w:hAnsi="Lato"/>
          <w:sz w:val="18"/>
          <w:szCs w:val="18"/>
        </w:rPr>
      </w:pPr>
    </w:p>
    <w:p w14:paraId="6EA3AC70" w14:textId="77777777" w:rsidR="0036211C" w:rsidRPr="00182D34" w:rsidRDefault="00311E41">
      <w:pPr>
        <w:spacing w:line="0" w:lineRule="atLeast"/>
        <w:ind w:right="360"/>
        <w:jc w:val="both"/>
        <w:rPr>
          <w:rFonts w:ascii="Lato" w:eastAsia="Times New Roman" w:hAnsi="Lato"/>
          <w:sz w:val="18"/>
          <w:szCs w:val="18"/>
        </w:rPr>
      </w:pPr>
      <w:r w:rsidRPr="00182D34">
        <w:rPr>
          <w:rFonts w:ascii="Lato" w:eastAsia="Times New Roman" w:hAnsi="Lato"/>
          <w:sz w:val="18"/>
          <w:szCs w:val="18"/>
        </w:rPr>
        <w:t>Using the GEO-4 analytic approach to the DPSIR framework (see Figure 6), Module 5 walks you through IEA, starting with an assessment of the state and trends of various aspects of the environment. The DPSIR framework will help you understand the direct pressures on the environment from human activities and natural processes, and also the higher-level drivers of these pressures via human development. Through this analysis you will see that changes in the state of the environment lead to impacts on specific ecosystem services, which can affect human well-being. In order to assess the effectiveness of society’s responses to these problems, IEA analyses policies directed at the mitigation and restoration of the environment and adaptation by humans to the environmental impacts that do take place.</w:t>
      </w:r>
    </w:p>
    <w:p w14:paraId="181B30D0" w14:textId="77777777" w:rsidR="0036211C" w:rsidRPr="00182D34" w:rsidRDefault="0036211C">
      <w:pPr>
        <w:spacing w:line="133" w:lineRule="exact"/>
        <w:rPr>
          <w:rFonts w:ascii="Lato" w:eastAsia="Times New Roman" w:hAnsi="Lato"/>
          <w:sz w:val="18"/>
          <w:szCs w:val="18"/>
        </w:rPr>
      </w:pPr>
    </w:p>
    <w:p w14:paraId="662C533B"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You will see in Module 5 that the above analysis is a participatory process leveraging the array of perspectives offered by stakeholders. This process includes identifying priority environmental and sustainability issues, specific indicators representing these issues and relevant policy targets for their improvement.</w:t>
      </w:r>
    </w:p>
    <w:p w14:paraId="4D81FD10" w14:textId="77777777" w:rsidR="0036211C" w:rsidRPr="00182D34" w:rsidRDefault="0036211C">
      <w:pPr>
        <w:spacing w:line="129" w:lineRule="exact"/>
        <w:rPr>
          <w:rFonts w:ascii="Lato" w:eastAsia="Times New Roman" w:hAnsi="Lato"/>
          <w:sz w:val="18"/>
          <w:szCs w:val="18"/>
        </w:rPr>
      </w:pPr>
    </w:p>
    <w:p w14:paraId="0ED6279B" w14:textId="77777777" w:rsidR="0036211C" w:rsidRPr="00182D34" w:rsidRDefault="00311E41">
      <w:pPr>
        <w:spacing w:line="228" w:lineRule="auto"/>
        <w:ind w:right="340"/>
        <w:jc w:val="both"/>
        <w:rPr>
          <w:rFonts w:ascii="Lato" w:eastAsia="Times New Roman" w:hAnsi="Lato"/>
          <w:sz w:val="18"/>
          <w:szCs w:val="18"/>
        </w:rPr>
      </w:pPr>
      <w:r w:rsidRPr="00182D34">
        <w:rPr>
          <w:rFonts w:ascii="Lato" w:eastAsia="Times New Roman" w:hAnsi="Lato"/>
          <w:sz w:val="18"/>
          <w:szCs w:val="18"/>
        </w:rPr>
        <w:t>In the analysis of impacts, Module 5 goes beyond what was conveyed in the earlier IEA training manual. Insights are also gleaned from the Millennium Ecosystem Assessment on how changes in the state of the environment can impact the services provided by ecosystems and how changes in these services impact human well-being. The module provides a glimpse into the emerging field of environmental valuation, which provides advanced techniques for quantifying the economic costs and benefits of changes in ecosystem services and human well-being.</w:t>
      </w:r>
    </w:p>
    <w:p w14:paraId="48BA2226" w14:textId="77777777" w:rsidR="0036211C" w:rsidRPr="00182D34" w:rsidRDefault="0036211C">
      <w:pPr>
        <w:spacing w:line="130" w:lineRule="exact"/>
        <w:rPr>
          <w:rFonts w:ascii="Lato" w:eastAsia="Times New Roman" w:hAnsi="Lato"/>
          <w:sz w:val="18"/>
          <w:szCs w:val="18"/>
        </w:rPr>
      </w:pPr>
    </w:p>
    <w:p w14:paraId="27BCF887"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sz w:val="18"/>
          <w:szCs w:val="18"/>
        </w:rPr>
        <w:t>The analysis of policy responses focuses on identifying existing policies and analysing them for their effects and their effectiveness. This involves the following steps:</w:t>
      </w:r>
    </w:p>
    <w:p w14:paraId="17971C07" w14:textId="77777777" w:rsidR="0036211C" w:rsidRPr="00182D34" w:rsidRDefault="0036211C">
      <w:pPr>
        <w:spacing w:line="129" w:lineRule="exact"/>
        <w:rPr>
          <w:rFonts w:ascii="Lato" w:eastAsia="Times New Roman" w:hAnsi="Lato"/>
          <w:sz w:val="18"/>
          <w:szCs w:val="18"/>
        </w:rPr>
      </w:pPr>
    </w:p>
    <w:p w14:paraId="1B1AE8E0" w14:textId="77777777" w:rsidR="0036211C" w:rsidRPr="00182D34" w:rsidRDefault="00311E41">
      <w:pPr>
        <w:numPr>
          <w:ilvl w:val="0"/>
          <w:numId w:val="22"/>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Understanding the issue to see what is happening to the environment and why, and how this is impacting human well-being and the economy.</w:t>
      </w:r>
    </w:p>
    <w:p w14:paraId="726492EB" w14:textId="77777777" w:rsidR="0036211C" w:rsidRPr="00182D34" w:rsidRDefault="0036211C">
      <w:pPr>
        <w:spacing w:line="68" w:lineRule="exact"/>
        <w:rPr>
          <w:rFonts w:ascii="Lato" w:eastAsia="Times New Roman" w:hAnsi="Lato"/>
          <w:sz w:val="18"/>
          <w:szCs w:val="18"/>
        </w:rPr>
      </w:pPr>
    </w:p>
    <w:p w14:paraId="17652E65" w14:textId="77777777" w:rsidR="0036211C" w:rsidRPr="00182D34" w:rsidRDefault="00311E41">
      <w:pPr>
        <w:numPr>
          <w:ilvl w:val="0"/>
          <w:numId w:val="22"/>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Conducting a policy-instrument scan to identify the mix of policies influencing the environmental issue and how effective the mix has been.</w:t>
      </w:r>
    </w:p>
    <w:p w14:paraId="1FB19742" w14:textId="77777777" w:rsidR="0036211C" w:rsidRPr="00182D34" w:rsidRDefault="0036211C">
      <w:pPr>
        <w:spacing w:line="68" w:lineRule="exact"/>
        <w:rPr>
          <w:rFonts w:ascii="Lato" w:eastAsia="Times New Roman" w:hAnsi="Lato"/>
          <w:sz w:val="18"/>
          <w:szCs w:val="18"/>
        </w:rPr>
      </w:pPr>
    </w:p>
    <w:p w14:paraId="7B048C26" w14:textId="77777777" w:rsidR="0036211C" w:rsidRPr="00182D34" w:rsidRDefault="00311E41">
      <w:pPr>
        <w:numPr>
          <w:ilvl w:val="0"/>
          <w:numId w:val="22"/>
        </w:numPr>
        <w:tabs>
          <w:tab w:val="left" w:pos="720"/>
        </w:tabs>
        <w:spacing w:line="237" w:lineRule="auto"/>
        <w:ind w:left="720" w:right="360" w:hanging="351"/>
        <w:rPr>
          <w:rFonts w:ascii="Lato" w:eastAsia="Times New Roman" w:hAnsi="Lato"/>
          <w:sz w:val="18"/>
          <w:szCs w:val="18"/>
        </w:rPr>
      </w:pPr>
      <w:r w:rsidRPr="00182D34">
        <w:rPr>
          <w:rFonts w:ascii="Lato" w:eastAsia="Times New Roman" w:hAnsi="Lato"/>
          <w:sz w:val="18"/>
          <w:szCs w:val="18"/>
        </w:rPr>
        <w:t>Performing a policy gap-and-coherence analysis to determine if relevant policies are in place and are focused on the most important drivers and pressures.</w:t>
      </w:r>
    </w:p>
    <w:p w14:paraId="78819173" w14:textId="77777777" w:rsidR="0036211C" w:rsidRPr="00182D34" w:rsidRDefault="0036211C">
      <w:pPr>
        <w:tabs>
          <w:tab w:val="left" w:pos="720"/>
        </w:tabs>
        <w:spacing w:line="237" w:lineRule="auto"/>
        <w:ind w:left="720" w:right="360" w:hanging="351"/>
        <w:rPr>
          <w:rFonts w:ascii="Lato" w:eastAsia="Times New Roman" w:hAnsi="Lato"/>
          <w:sz w:val="18"/>
          <w:szCs w:val="18"/>
        </w:rPr>
        <w:sectPr w:rsidR="0036211C" w:rsidRPr="00182D34">
          <w:pgSz w:w="8640" w:h="12965"/>
          <w:pgMar w:top="666" w:right="381" w:bottom="97" w:left="740" w:header="0" w:footer="0" w:gutter="0"/>
          <w:cols w:space="0" w:equalWidth="0">
            <w:col w:w="7520"/>
          </w:cols>
          <w:docGrid w:linePitch="360"/>
        </w:sectPr>
      </w:pPr>
    </w:p>
    <w:p w14:paraId="1DB5EE87" w14:textId="77777777" w:rsidR="0036211C" w:rsidRPr="00182D34" w:rsidRDefault="0036211C">
      <w:pPr>
        <w:spacing w:line="22" w:lineRule="exact"/>
        <w:rPr>
          <w:rFonts w:ascii="Lato" w:eastAsia="Times New Roman" w:hAnsi="Lato"/>
          <w:sz w:val="18"/>
          <w:szCs w:val="18"/>
        </w:rPr>
      </w:pPr>
    </w:p>
    <w:p w14:paraId="678C6D5C"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13</w:t>
      </w:r>
    </w:p>
    <w:p w14:paraId="114C44BB"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666" w:right="381" w:bottom="97" w:left="740" w:header="0" w:footer="0" w:gutter="0"/>
          <w:cols w:space="0" w:equalWidth="0">
            <w:col w:w="7520"/>
          </w:cols>
          <w:docGrid w:linePitch="360"/>
        </w:sectPr>
      </w:pPr>
    </w:p>
    <w:p w14:paraId="35F57966" w14:textId="77777777" w:rsidR="0036211C" w:rsidRPr="00182D34" w:rsidRDefault="00E35A07">
      <w:pPr>
        <w:framePr w:w="580" w:h="120" w:hRule="exact" w:wrap="auto" w:vAnchor="page" w:hAnchor="page" w:x="5021" w:y="6117"/>
        <w:spacing w:line="192" w:lineRule="auto"/>
        <w:rPr>
          <w:rFonts w:ascii="Lato" w:eastAsia="Arial" w:hAnsi="Lato"/>
          <w:b/>
          <w:sz w:val="11"/>
          <w:szCs w:val="18"/>
        </w:rPr>
      </w:pPr>
      <w:bookmarkStart w:id="17" w:name="page18"/>
      <w:bookmarkEnd w:id="17"/>
      <w:r>
        <w:rPr>
          <w:rFonts w:ascii="Lato" w:eastAsia="Times New Roman" w:hAnsi="Lato"/>
          <w:color w:val="FEF2E3"/>
          <w:sz w:val="52"/>
          <w:szCs w:val="18"/>
        </w:rPr>
        <w:lastRenderedPageBreak/>
        <w:pict w14:anchorId="76C973D0">
          <v:shape id="_x0000_s1046" type="#_x0000_t75" style="position:absolute;margin-left:0;margin-top:0;width:432.05pt;height:648.25pt;z-index:-11;mso-position-horizontal-relative:page;mso-position-vertical-relative:page">
            <v:imagedata r:id="rId19" o:title="" grayscale="t"/>
            <w10:wrap anchorx="page" anchory="page"/>
          </v:shape>
        </w:pict>
      </w:r>
      <w:r w:rsidR="00311E41" w:rsidRPr="00182D34">
        <w:rPr>
          <w:rFonts w:ascii="Lato" w:eastAsia="Arial" w:hAnsi="Lato"/>
          <w:b/>
          <w:sz w:val="11"/>
          <w:szCs w:val="18"/>
        </w:rPr>
        <w:t>Step 1</w:t>
      </w:r>
    </w:p>
    <w:p w14:paraId="253F1220" w14:textId="77777777" w:rsidR="0036211C" w:rsidRPr="00182D34" w:rsidRDefault="00311E41">
      <w:pPr>
        <w:framePr w:w="580" w:h="120" w:hRule="exact" w:wrap="auto" w:vAnchor="page" w:hAnchor="page" w:x="4461" w:y="2722"/>
        <w:spacing w:line="192" w:lineRule="auto"/>
        <w:rPr>
          <w:rFonts w:ascii="Lato" w:eastAsia="Arial" w:hAnsi="Lato"/>
          <w:b/>
          <w:sz w:val="11"/>
          <w:szCs w:val="18"/>
        </w:rPr>
      </w:pPr>
      <w:r w:rsidRPr="00182D34">
        <w:rPr>
          <w:rFonts w:ascii="Lato" w:eastAsia="Arial" w:hAnsi="Lato"/>
          <w:b/>
          <w:sz w:val="11"/>
          <w:szCs w:val="18"/>
        </w:rPr>
        <w:t>Step 1</w:t>
      </w:r>
    </w:p>
    <w:p w14:paraId="7FA727D1" w14:textId="77777777" w:rsidR="0036211C" w:rsidRPr="00182D34" w:rsidRDefault="00311E41">
      <w:pPr>
        <w:framePr w:w="600" w:h="120" w:hRule="exact" w:wrap="auto" w:vAnchor="page" w:hAnchor="page" w:x="4481" w:y="3576"/>
        <w:spacing w:line="192" w:lineRule="auto"/>
        <w:rPr>
          <w:rFonts w:ascii="Lato" w:eastAsia="Arial" w:hAnsi="Lato"/>
          <w:b/>
          <w:sz w:val="11"/>
          <w:szCs w:val="18"/>
        </w:rPr>
      </w:pPr>
      <w:r w:rsidRPr="00182D34">
        <w:rPr>
          <w:rFonts w:ascii="Lato" w:eastAsia="Arial" w:hAnsi="Lato"/>
          <w:b/>
          <w:sz w:val="11"/>
          <w:szCs w:val="18"/>
        </w:rPr>
        <w:t>Step 3</w:t>
      </w:r>
    </w:p>
    <w:p w14:paraId="4AAF8718" w14:textId="77777777" w:rsidR="0036211C" w:rsidRPr="00182D34" w:rsidRDefault="00311E41">
      <w:pPr>
        <w:spacing w:line="269" w:lineRule="auto"/>
        <w:ind w:left="340"/>
        <w:rPr>
          <w:rFonts w:ascii="Lato" w:eastAsia="Arial" w:hAnsi="Lato"/>
          <w:i/>
          <w:sz w:val="16"/>
          <w:szCs w:val="18"/>
        </w:rPr>
      </w:pPr>
      <w:r w:rsidRPr="00182D34">
        <w:rPr>
          <w:rFonts w:ascii="Lato" w:eastAsia="Arial" w:hAnsi="Lato"/>
          <w:i/>
          <w:sz w:val="16"/>
          <w:szCs w:val="18"/>
        </w:rPr>
        <w:t>Figure 6: Simplified analytic framework for integrated environmental assessment and reporting. For more information, see Module 5.</w:t>
      </w:r>
    </w:p>
    <w:p w14:paraId="4ADE7B76" w14:textId="77777777" w:rsidR="0036211C" w:rsidRPr="00182D34" w:rsidRDefault="0036211C">
      <w:pPr>
        <w:spacing w:line="269" w:lineRule="auto"/>
        <w:ind w:left="340"/>
        <w:rPr>
          <w:rFonts w:ascii="Lato" w:eastAsia="Arial" w:hAnsi="Lato"/>
          <w:i/>
          <w:sz w:val="16"/>
          <w:szCs w:val="18"/>
        </w:rPr>
        <w:sectPr w:rsidR="0036211C" w:rsidRPr="00182D34">
          <w:pgSz w:w="8640" w:h="12965"/>
          <w:pgMar w:top="698" w:right="1361" w:bottom="74" w:left="400" w:header="0" w:footer="0" w:gutter="0"/>
          <w:cols w:space="0" w:equalWidth="0">
            <w:col w:w="6880"/>
          </w:cols>
          <w:docGrid w:linePitch="360"/>
        </w:sectPr>
      </w:pPr>
    </w:p>
    <w:p w14:paraId="54332C3E" w14:textId="77777777" w:rsidR="0036211C" w:rsidRPr="00182D34" w:rsidRDefault="0036211C">
      <w:pPr>
        <w:spacing w:line="396" w:lineRule="exact"/>
        <w:rPr>
          <w:rFonts w:ascii="Lato" w:eastAsia="Arial" w:hAnsi="Lato"/>
          <w:b/>
          <w:sz w:val="11"/>
          <w:szCs w:val="18"/>
        </w:rPr>
      </w:pPr>
    </w:p>
    <w:p w14:paraId="4A352036" w14:textId="77777777" w:rsidR="0036211C" w:rsidRPr="00E35A07" w:rsidRDefault="00311E41">
      <w:pPr>
        <w:spacing w:line="0" w:lineRule="atLeast"/>
        <w:ind w:left="820"/>
        <w:rPr>
          <w:rFonts w:ascii="Lato" w:eastAsia="Arial" w:hAnsi="Lato"/>
          <w:b/>
          <w:color w:val="000000"/>
          <w:sz w:val="16"/>
          <w:szCs w:val="18"/>
        </w:rPr>
      </w:pPr>
      <w:r w:rsidRPr="00E35A07">
        <w:rPr>
          <w:rFonts w:ascii="Lato" w:eastAsia="Arial" w:hAnsi="Lato"/>
          <w:b/>
          <w:color w:val="000000"/>
          <w:sz w:val="16"/>
          <w:szCs w:val="18"/>
        </w:rPr>
        <w:t>HUMAN SOCIETY</w:t>
      </w:r>
    </w:p>
    <w:p w14:paraId="7321A1B6" w14:textId="77777777" w:rsidR="0036211C" w:rsidRPr="00182D34" w:rsidRDefault="0036211C">
      <w:pPr>
        <w:spacing w:line="200" w:lineRule="exact"/>
        <w:rPr>
          <w:rFonts w:ascii="Lato" w:eastAsia="Arial" w:hAnsi="Lato"/>
          <w:b/>
          <w:sz w:val="11"/>
          <w:szCs w:val="18"/>
        </w:rPr>
      </w:pPr>
    </w:p>
    <w:p w14:paraId="6C45CB1C" w14:textId="77777777" w:rsidR="0036211C" w:rsidRPr="00182D34" w:rsidRDefault="0036211C">
      <w:pPr>
        <w:spacing w:line="200" w:lineRule="exact"/>
        <w:rPr>
          <w:rFonts w:ascii="Lato" w:eastAsia="Arial" w:hAnsi="Lato"/>
          <w:b/>
          <w:sz w:val="11"/>
          <w:szCs w:val="18"/>
        </w:rPr>
      </w:pPr>
    </w:p>
    <w:p w14:paraId="4C8DE516" w14:textId="77777777" w:rsidR="0036211C" w:rsidRPr="00182D34" w:rsidRDefault="0036211C">
      <w:pPr>
        <w:spacing w:line="200" w:lineRule="exact"/>
        <w:rPr>
          <w:rFonts w:ascii="Lato" w:eastAsia="Arial" w:hAnsi="Lato"/>
          <w:b/>
          <w:sz w:val="11"/>
          <w:szCs w:val="18"/>
        </w:rPr>
      </w:pPr>
    </w:p>
    <w:p w14:paraId="7A9A56D4" w14:textId="77777777" w:rsidR="0036211C" w:rsidRPr="00182D34" w:rsidRDefault="0036211C">
      <w:pPr>
        <w:spacing w:line="260" w:lineRule="exact"/>
        <w:rPr>
          <w:rFonts w:ascii="Lato" w:eastAsia="Arial" w:hAnsi="Lato"/>
          <w:b/>
          <w:sz w:val="11"/>
          <w:szCs w:val="18"/>
        </w:rPr>
      </w:pPr>
    </w:p>
    <w:p w14:paraId="0E01FB0E" w14:textId="77777777" w:rsidR="0036211C" w:rsidRPr="00182D34" w:rsidRDefault="00311E41">
      <w:pPr>
        <w:spacing w:line="0" w:lineRule="atLeast"/>
        <w:ind w:left="960"/>
        <w:rPr>
          <w:rFonts w:ascii="Lato" w:eastAsia="Arial" w:hAnsi="Lato"/>
          <w:b/>
          <w:sz w:val="9"/>
          <w:szCs w:val="18"/>
        </w:rPr>
      </w:pPr>
      <w:r w:rsidRPr="00182D34">
        <w:rPr>
          <w:rFonts w:ascii="Lato" w:eastAsia="Arial" w:hAnsi="Lato"/>
          <w:b/>
          <w:sz w:val="9"/>
          <w:szCs w:val="18"/>
          <w:u w:val="single"/>
        </w:rPr>
        <w:t>P</w:t>
      </w:r>
      <w:r w:rsidRPr="00182D34">
        <w:rPr>
          <w:rFonts w:ascii="Lato" w:eastAsia="Arial" w:hAnsi="Lato"/>
          <w:b/>
          <w:sz w:val="9"/>
          <w:szCs w:val="18"/>
        </w:rPr>
        <w:t xml:space="preserve"> – PRESSURES</w:t>
      </w:r>
    </w:p>
    <w:p w14:paraId="7D08FB42" w14:textId="77777777" w:rsidR="0036211C" w:rsidRPr="00182D34" w:rsidRDefault="0036211C">
      <w:pPr>
        <w:spacing w:line="10" w:lineRule="exact"/>
        <w:rPr>
          <w:rFonts w:ascii="Lato" w:eastAsia="Arial" w:hAnsi="Lato"/>
          <w:b/>
          <w:sz w:val="11"/>
          <w:szCs w:val="18"/>
        </w:rPr>
      </w:pPr>
    </w:p>
    <w:p w14:paraId="5C9C1580" w14:textId="77777777" w:rsidR="0036211C" w:rsidRPr="00182D34" w:rsidRDefault="00311E41">
      <w:pPr>
        <w:spacing w:line="0" w:lineRule="atLeast"/>
        <w:ind w:left="960"/>
        <w:rPr>
          <w:rFonts w:ascii="Lato" w:eastAsia="Arial" w:hAnsi="Lato"/>
          <w:b/>
          <w:sz w:val="8"/>
          <w:szCs w:val="18"/>
        </w:rPr>
      </w:pPr>
      <w:r w:rsidRPr="00182D34">
        <w:rPr>
          <w:rFonts w:ascii="Lato" w:eastAsia="Arial" w:hAnsi="Lato"/>
          <w:b/>
          <w:sz w:val="8"/>
          <w:szCs w:val="18"/>
        </w:rPr>
        <w:t>Sectors:</w:t>
      </w:r>
    </w:p>
    <w:p w14:paraId="6AF1B985" w14:textId="77777777" w:rsidR="0036211C" w:rsidRPr="00182D34" w:rsidRDefault="0036211C">
      <w:pPr>
        <w:spacing w:line="14" w:lineRule="exact"/>
        <w:rPr>
          <w:rFonts w:ascii="Lato" w:eastAsia="Arial" w:hAnsi="Lato"/>
          <w:b/>
          <w:sz w:val="11"/>
          <w:szCs w:val="18"/>
        </w:rPr>
      </w:pPr>
    </w:p>
    <w:p w14:paraId="56672458" w14:textId="77777777" w:rsidR="0036211C" w:rsidRPr="00182D34" w:rsidRDefault="00311E41">
      <w:pPr>
        <w:numPr>
          <w:ilvl w:val="0"/>
          <w:numId w:val="23"/>
        </w:numPr>
        <w:tabs>
          <w:tab w:val="left" w:pos="1042"/>
        </w:tabs>
        <w:spacing w:line="292" w:lineRule="auto"/>
        <w:ind w:left="1040" w:right="400" w:hanging="71"/>
        <w:rPr>
          <w:rFonts w:ascii="Lato" w:eastAsia="Arial" w:hAnsi="Lato"/>
          <w:sz w:val="7"/>
          <w:szCs w:val="18"/>
        </w:rPr>
      </w:pPr>
      <w:r w:rsidRPr="00182D34">
        <w:rPr>
          <w:rFonts w:ascii="Lato" w:eastAsia="Arial" w:hAnsi="Lato"/>
          <w:sz w:val="7"/>
          <w:szCs w:val="18"/>
        </w:rPr>
        <w:t>Agriculture, fisheries and forestry</w:t>
      </w:r>
    </w:p>
    <w:p w14:paraId="4DEA15B7" w14:textId="77777777" w:rsidR="0036211C" w:rsidRPr="00182D34" w:rsidRDefault="00311E41">
      <w:pPr>
        <w:numPr>
          <w:ilvl w:val="0"/>
          <w:numId w:val="23"/>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Transport and housing</w:t>
      </w:r>
    </w:p>
    <w:p w14:paraId="284FEDD7" w14:textId="77777777" w:rsidR="0036211C" w:rsidRPr="00182D34" w:rsidRDefault="0036211C">
      <w:pPr>
        <w:spacing w:line="11" w:lineRule="exact"/>
        <w:rPr>
          <w:rFonts w:ascii="Lato" w:eastAsia="Arial" w:hAnsi="Lato"/>
          <w:sz w:val="8"/>
          <w:szCs w:val="18"/>
        </w:rPr>
      </w:pPr>
    </w:p>
    <w:p w14:paraId="1D641B36" w14:textId="77777777" w:rsidR="0036211C" w:rsidRPr="00182D34" w:rsidRDefault="00311E41">
      <w:pPr>
        <w:numPr>
          <w:ilvl w:val="0"/>
          <w:numId w:val="23"/>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Finance and trade</w:t>
      </w:r>
    </w:p>
    <w:p w14:paraId="2474B2BF" w14:textId="77777777" w:rsidR="0036211C" w:rsidRPr="00182D34" w:rsidRDefault="0036211C">
      <w:pPr>
        <w:spacing w:line="11" w:lineRule="exact"/>
        <w:rPr>
          <w:rFonts w:ascii="Lato" w:eastAsia="Arial" w:hAnsi="Lato"/>
          <w:sz w:val="8"/>
          <w:szCs w:val="18"/>
        </w:rPr>
      </w:pPr>
    </w:p>
    <w:p w14:paraId="2BFA11D8" w14:textId="77777777" w:rsidR="0036211C" w:rsidRPr="00182D34" w:rsidRDefault="00311E41">
      <w:pPr>
        <w:numPr>
          <w:ilvl w:val="0"/>
          <w:numId w:val="23"/>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Energy and industry</w:t>
      </w:r>
    </w:p>
    <w:p w14:paraId="338B57BF" w14:textId="77777777" w:rsidR="0036211C" w:rsidRPr="00182D34" w:rsidRDefault="0036211C">
      <w:pPr>
        <w:spacing w:line="11" w:lineRule="exact"/>
        <w:rPr>
          <w:rFonts w:ascii="Lato" w:eastAsia="Arial" w:hAnsi="Lato"/>
          <w:sz w:val="8"/>
          <w:szCs w:val="18"/>
        </w:rPr>
      </w:pPr>
    </w:p>
    <w:p w14:paraId="03B210C8" w14:textId="77777777" w:rsidR="0036211C" w:rsidRPr="00182D34" w:rsidRDefault="00311E41">
      <w:pPr>
        <w:numPr>
          <w:ilvl w:val="0"/>
          <w:numId w:val="23"/>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Security and defence</w:t>
      </w:r>
    </w:p>
    <w:p w14:paraId="613A8CB0" w14:textId="77777777" w:rsidR="0036211C" w:rsidRPr="00182D34" w:rsidRDefault="0036211C">
      <w:pPr>
        <w:spacing w:line="11" w:lineRule="exact"/>
        <w:rPr>
          <w:rFonts w:ascii="Lato" w:eastAsia="Arial" w:hAnsi="Lato"/>
          <w:sz w:val="8"/>
          <w:szCs w:val="18"/>
        </w:rPr>
      </w:pPr>
    </w:p>
    <w:p w14:paraId="1E343972" w14:textId="77777777" w:rsidR="0036211C" w:rsidRPr="00182D34" w:rsidRDefault="00311E41">
      <w:pPr>
        <w:numPr>
          <w:ilvl w:val="0"/>
          <w:numId w:val="23"/>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Science and education</w:t>
      </w:r>
    </w:p>
    <w:p w14:paraId="548C8768" w14:textId="77777777" w:rsidR="0036211C" w:rsidRPr="00182D34" w:rsidRDefault="0036211C">
      <w:pPr>
        <w:spacing w:line="11" w:lineRule="exact"/>
        <w:rPr>
          <w:rFonts w:ascii="Lato" w:eastAsia="Arial" w:hAnsi="Lato"/>
          <w:sz w:val="8"/>
          <w:szCs w:val="18"/>
        </w:rPr>
      </w:pPr>
    </w:p>
    <w:p w14:paraId="2E337514" w14:textId="77777777" w:rsidR="0036211C" w:rsidRPr="00182D34" w:rsidRDefault="00311E41">
      <w:pPr>
        <w:numPr>
          <w:ilvl w:val="0"/>
          <w:numId w:val="23"/>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Culture</w:t>
      </w:r>
    </w:p>
    <w:p w14:paraId="071F4102" w14:textId="77777777" w:rsidR="0036211C" w:rsidRPr="00182D34" w:rsidRDefault="00E35A07">
      <w:pPr>
        <w:spacing w:line="20" w:lineRule="exact"/>
        <w:rPr>
          <w:rFonts w:ascii="Lato" w:eastAsia="Arial" w:hAnsi="Lato"/>
          <w:b/>
          <w:sz w:val="11"/>
          <w:szCs w:val="18"/>
        </w:rPr>
      </w:pPr>
      <w:r>
        <w:rPr>
          <w:rFonts w:ascii="Lato" w:eastAsia="Arial" w:hAnsi="Lato"/>
          <w:sz w:val="8"/>
          <w:szCs w:val="18"/>
        </w:rPr>
        <w:pict w14:anchorId="296CE581">
          <v:line id="_x0000_s1047" style="position:absolute;z-index:-10" from="40.7pt,7.75pt" to="106.2pt,7.75pt" o:userdrawn="t" strokeweight="0"/>
        </w:pict>
      </w:r>
    </w:p>
    <w:p w14:paraId="550D9ACE" w14:textId="77777777" w:rsidR="0036211C" w:rsidRPr="00182D34" w:rsidRDefault="0036211C">
      <w:pPr>
        <w:spacing w:line="201" w:lineRule="exact"/>
        <w:rPr>
          <w:rFonts w:ascii="Lato" w:eastAsia="Arial" w:hAnsi="Lato"/>
          <w:b/>
          <w:sz w:val="11"/>
          <w:szCs w:val="18"/>
        </w:rPr>
      </w:pPr>
    </w:p>
    <w:p w14:paraId="3BF014F9" w14:textId="77777777" w:rsidR="00BB0E4C" w:rsidRDefault="00BB0E4C">
      <w:pPr>
        <w:spacing w:line="0" w:lineRule="atLeast"/>
        <w:ind w:left="960"/>
        <w:rPr>
          <w:rFonts w:ascii="Lato" w:eastAsia="Arial" w:hAnsi="Lato"/>
          <w:b/>
          <w:sz w:val="8"/>
          <w:szCs w:val="18"/>
        </w:rPr>
      </w:pPr>
    </w:p>
    <w:p w14:paraId="25A0D003" w14:textId="77777777" w:rsidR="00BB0E4C" w:rsidRDefault="00BB0E4C">
      <w:pPr>
        <w:spacing w:line="0" w:lineRule="atLeast"/>
        <w:ind w:left="960"/>
        <w:rPr>
          <w:rFonts w:ascii="Lato" w:eastAsia="Arial" w:hAnsi="Lato"/>
          <w:b/>
          <w:sz w:val="8"/>
          <w:szCs w:val="18"/>
        </w:rPr>
      </w:pPr>
    </w:p>
    <w:p w14:paraId="05F8A9B4" w14:textId="04615905" w:rsidR="0036211C" w:rsidRPr="00182D34" w:rsidRDefault="00311E41">
      <w:pPr>
        <w:spacing w:line="0" w:lineRule="atLeast"/>
        <w:ind w:left="960"/>
        <w:rPr>
          <w:rFonts w:ascii="Lato" w:eastAsia="Arial" w:hAnsi="Lato"/>
          <w:b/>
          <w:sz w:val="8"/>
          <w:szCs w:val="18"/>
        </w:rPr>
      </w:pPr>
      <w:r w:rsidRPr="00182D34">
        <w:rPr>
          <w:rFonts w:ascii="Lato" w:eastAsia="Arial" w:hAnsi="Lato"/>
          <w:b/>
          <w:sz w:val="8"/>
          <w:szCs w:val="18"/>
        </w:rPr>
        <w:t>Human influences:</w:t>
      </w:r>
    </w:p>
    <w:p w14:paraId="2F932234" w14:textId="77777777" w:rsidR="0036211C" w:rsidRPr="00182D34" w:rsidRDefault="0036211C">
      <w:pPr>
        <w:spacing w:line="11" w:lineRule="exact"/>
        <w:rPr>
          <w:rFonts w:ascii="Lato" w:eastAsia="Arial" w:hAnsi="Lato"/>
          <w:b/>
          <w:sz w:val="11"/>
          <w:szCs w:val="18"/>
        </w:rPr>
      </w:pPr>
    </w:p>
    <w:p w14:paraId="3A93E721" w14:textId="77777777" w:rsidR="0036211C" w:rsidRPr="00182D34" w:rsidRDefault="00311E41">
      <w:pPr>
        <w:numPr>
          <w:ilvl w:val="0"/>
          <w:numId w:val="24"/>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Emissions (pollution)</w:t>
      </w:r>
    </w:p>
    <w:p w14:paraId="5716A658" w14:textId="77777777" w:rsidR="0036211C" w:rsidRPr="00182D34" w:rsidRDefault="0036211C">
      <w:pPr>
        <w:spacing w:line="11" w:lineRule="exact"/>
        <w:rPr>
          <w:rFonts w:ascii="Lato" w:eastAsia="Arial" w:hAnsi="Lato"/>
          <w:sz w:val="8"/>
          <w:szCs w:val="18"/>
        </w:rPr>
      </w:pPr>
    </w:p>
    <w:p w14:paraId="1AF85124" w14:textId="77777777" w:rsidR="0036211C" w:rsidRPr="00182D34" w:rsidRDefault="00311E41">
      <w:pPr>
        <w:numPr>
          <w:ilvl w:val="0"/>
          <w:numId w:val="24"/>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Land use</w:t>
      </w:r>
    </w:p>
    <w:p w14:paraId="434D9D62" w14:textId="77777777" w:rsidR="0036211C" w:rsidRPr="00182D34" w:rsidRDefault="0036211C">
      <w:pPr>
        <w:spacing w:line="11" w:lineRule="exact"/>
        <w:rPr>
          <w:rFonts w:ascii="Lato" w:eastAsia="Arial" w:hAnsi="Lato"/>
          <w:sz w:val="8"/>
          <w:szCs w:val="18"/>
        </w:rPr>
      </w:pPr>
    </w:p>
    <w:p w14:paraId="139B8123" w14:textId="77777777" w:rsidR="0036211C" w:rsidRPr="00182D34" w:rsidRDefault="00311E41">
      <w:pPr>
        <w:numPr>
          <w:ilvl w:val="0"/>
          <w:numId w:val="24"/>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Resource extraction</w:t>
      </w:r>
    </w:p>
    <w:p w14:paraId="4FB5C899" w14:textId="77777777" w:rsidR="0036211C" w:rsidRPr="00182D34" w:rsidRDefault="0036211C">
      <w:pPr>
        <w:spacing w:line="14" w:lineRule="exact"/>
        <w:rPr>
          <w:rFonts w:ascii="Lato" w:eastAsia="Arial" w:hAnsi="Lato"/>
          <w:sz w:val="8"/>
          <w:szCs w:val="18"/>
        </w:rPr>
      </w:pPr>
    </w:p>
    <w:p w14:paraId="0BDD67DB" w14:textId="77777777" w:rsidR="0036211C" w:rsidRPr="00182D34" w:rsidRDefault="00311E41">
      <w:pPr>
        <w:numPr>
          <w:ilvl w:val="0"/>
          <w:numId w:val="24"/>
        </w:numPr>
        <w:tabs>
          <w:tab w:val="left" w:pos="1042"/>
        </w:tabs>
        <w:spacing w:line="259" w:lineRule="auto"/>
        <w:ind w:left="1040" w:right="560" w:hanging="71"/>
        <w:rPr>
          <w:rFonts w:ascii="Lato" w:eastAsia="Arial" w:hAnsi="Lato"/>
          <w:sz w:val="8"/>
          <w:szCs w:val="18"/>
        </w:rPr>
      </w:pPr>
      <w:r w:rsidRPr="00182D34">
        <w:rPr>
          <w:rFonts w:ascii="Lato" w:eastAsia="Arial" w:hAnsi="Lato"/>
          <w:sz w:val="8"/>
          <w:szCs w:val="18"/>
        </w:rPr>
        <w:t>Modification and movement of organisms</w:t>
      </w:r>
    </w:p>
    <w:p w14:paraId="47E600F8" w14:textId="77777777" w:rsidR="0036211C" w:rsidRPr="00182D34" w:rsidRDefault="00E35A07">
      <w:pPr>
        <w:spacing w:line="20" w:lineRule="exact"/>
        <w:rPr>
          <w:rFonts w:ascii="Lato" w:eastAsia="Arial" w:hAnsi="Lato"/>
          <w:b/>
          <w:sz w:val="11"/>
          <w:szCs w:val="18"/>
        </w:rPr>
      </w:pPr>
      <w:r>
        <w:rPr>
          <w:rFonts w:ascii="Lato" w:eastAsia="Arial" w:hAnsi="Lato"/>
          <w:sz w:val="8"/>
          <w:szCs w:val="18"/>
        </w:rPr>
        <w:pict w14:anchorId="51AD51EA">
          <v:line id="_x0000_s1048" style="position:absolute;z-index:-9" from="40.7pt,5.25pt" to="106.2pt,5.25pt" o:userdrawn="t" strokeweight="0">
            <v:stroke dashstyle="3 1"/>
          </v:line>
        </w:pict>
      </w:r>
    </w:p>
    <w:p w14:paraId="5DBFFDB6" w14:textId="77777777" w:rsidR="0036211C" w:rsidRPr="00182D34" w:rsidRDefault="0036211C">
      <w:pPr>
        <w:spacing w:line="151" w:lineRule="exact"/>
        <w:rPr>
          <w:rFonts w:ascii="Lato" w:eastAsia="Arial" w:hAnsi="Lato"/>
          <w:b/>
          <w:sz w:val="11"/>
          <w:szCs w:val="18"/>
        </w:rPr>
      </w:pPr>
    </w:p>
    <w:p w14:paraId="5A3AC97F" w14:textId="77777777" w:rsidR="00BB0E4C" w:rsidRDefault="00BB0E4C">
      <w:pPr>
        <w:spacing w:line="0" w:lineRule="atLeast"/>
        <w:ind w:left="960"/>
        <w:rPr>
          <w:rFonts w:ascii="Lato" w:eastAsia="Arial" w:hAnsi="Lato"/>
          <w:b/>
          <w:sz w:val="8"/>
          <w:szCs w:val="18"/>
        </w:rPr>
      </w:pPr>
    </w:p>
    <w:p w14:paraId="6AC4A7EF" w14:textId="77777777" w:rsidR="00BB0E4C" w:rsidRDefault="00BB0E4C">
      <w:pPr>
        <w:spacing w:line="0" w:lineRule="atLeast"/>
        <w:ind w:left="960"/>
        <w:rPr>
          <w:rFonts w:ascii="Lato" w:eastAsia="Arial" w:hAnsi="Lato"/>
          <w:b/>
          <w:sz w:val="8"/>
          <w:szCs w:val="18"/>
        </w:rPr>
      </w:pPr>
    </w:p>
    <w:p w14:paraId="2975243B" w14:textId="1C5101F4" w:rsidR="0036211C" w:rsidRPr="00182D34" w:rsidRDefault="00311E41">
      <w:pPr>
        <w:spacing w:line="0" w:lineRule="atLeast"/>
        <w:ind w:left="960"/>
        <w:rPr>
          <w:rFonts w:ascii="Lato" w:eastAsia="Arial" w:hAnsi="Lato"/>
          <w:b/>
          <w:sz w:val="8"/>
          <w:szCs w:val="18"/>
        </w:rPr>
      </w:pPr>
      <w:r w:rsidRPr="00182D34">
        <w:rPr>
          <w:rFonts w:ascii="Lato" w:eastAsia="Arial" w:hAnsi="Lato"/>
          <w:b/>
          <w:sz w:val="8"/>
          <w:szCs w:val="18"/>
        </w:rPr>
        <w:t>Natural processes:</w:t>
      </w:r>
    </w:p>
    <w:p w14:paraId="0DFBC19B" w14:textId="77777777" w:rsidR="0036211C" w:rsidRPr="00182D34" w:rsidRDefault="0036211C">
      <w:pPr>
        <w:spacing w:line="11" w:lineRule="exact"/>
        <w:rPr>
          <w:rFonts w:ascii="Lato" w:eastAsia="Arial" w:hAnsi="Lato"/>
          <w:b/>
          <w:sz w:val="11"/>
          <w:szCs w:val="18"/>
        </w:rPr>
      </w:pPr>
    </w:p>
    <w:p w14:paraId="0E3F0671" w14:textId="77777777" w:rsidR="0036211C" w:rsidRPr="00182D34" w:rsidRDefault="00311E41">
      <w:pPr>
        <w:numPr>
          <w:ilvl w:val="0"/>
          <w:numId w:val="25"/>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Solar radiation</w:t>
      </w:r>
    </w:p>
    <w:p w14:paraId="22E6DA32" w14:textId="77777777" w:rsidR="0036211C" w:rsidRPr="00182D34" w:rsidRDefault="0036211C">
      <w:pPr>
        <w:spacing w:line="11" w:lineRule="exact"/>
        <w:rPr>
          <w:rFonts w:ascii="Lato" w:eastAsia="Arial" w:hAnsi="Lato"/>
          <w:sz w:val="8"/>
          <w:szCs w:val="18"/>
        </w:rPr>
      </w:pPr>
    </w:p>
    <w:p w14:paraId="0D4D6C09" w14:textId="77777777" w:rsidR="0036211C" w:rsidRPr="00182D34" w:rsidRDefault="00311E41">
      <w:pPr>
        <w:numPr>
          <w:ilvl w:val="0"/>
          <w:numId w:val="25"/>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Volcanic eruptions</w:t>
      </w:r>
    </w:p>
    <w:p w14:paraId="6E364DC3" w14:textId="77777777" w:rsidR="0036211C" w:rsidRPr="00182D34" w:rsidRDefault="0036211C">
      <w:pPr>
        <w:spacing w:line="11" w:lineRule="exact"/>
        <w:rPr>
          <w:rFonts w:ascii="Lato" w:eastAsia="Arial" w:hAnsi="Lato"/>
          <w:sz w:val="8"/>
          <w:szCs w:val="18"/>
        </w:rPr>
      </w:pPr>
    </w:p>
    <w:p w14:paraId="34523065" w14:textId="77777777" w:rsidR="0036211C" w:rsidRPr="00182D34" w:rsidRDefault="00311E41">
      <w:pPr>
        <w:numPr>
          <w:ilvl w:val="0"/>
          <w:numId w:val="25"/>
        </w:numPr>
        <w:tabs>
          <w:tab w:val="left" w:pos="1040"/>
        </w:tabs>
        <w:spacing w:line="0" w:lineRule="atLeast"/>
        <w:ind w:left="1040" w:hanging="71"/>
        <w:rPr>
          <w:rFonts w:ascii="Lato" w:eastAsia="Arial" w:hAnsi="Lato"/>
          <w:sz w:val="8"/>
          <w:szCs w:val="18"/>
        </w:rPr>
      </w:pPr>
      <w:r w:rsidRPr="00182D34">
        <w:rPr>
          <w:rFonts w:ascii="Lato" w:eastAsia="Arial" w:hAnsi="Lato"/>
          <w:sz w:val="8"/>
          <w:szCs w:val="18"/>
        </w:rPr>
        <w:t>Earthquakes</w:t>
      </w:r>
    </w:p>
    <w:p w14:paraId="50176496" w14:textId="77777777" w:rsidR="0036211C" w:rsidRPr="00182D34" w:rsidRDefault="0036211C">
      <w:pPr>
        <w:spacing w:line="211" w:lineRule="exact"/>
        <w:rPr>
          <w:rFonts w:ascii="Lato" w:eastAsia="Arial" w:hAnsi="Lato"/>
          <w:b/>
          <w:sz w:val="11"/>
          <w:szCs w:val="18"/>
        </w:rPr>
      </w:pPr>
    </w:p>
    <w:p w14:paraId="2C7ABCCA" w14:textId="77777777" w:rsidR="0036211C" w:rsidRPr="00182D34" w:rsidRDefault="00311E41">
      <w:pPr>
        <w:spacing w:line="0" w:lineRule="atLeast"/>
        <w:ind w:left="1220"/>
        <w:rPr>
          <w:rFonts w:ascii="Lato" w:eastAsia="Arial" w:hAnsi="Lato"/>
          <w:b/>
          <w:sz w:val="16"/>
          <w:szCs w:val="18"/>
        </w:rPr>
      </w:pPr>
      <w:r w:rsidRPr="00182D34">
        <w:rPr>
          <w:rFonts w:ascii="Lato" w:eastAsia="Arial" w:hAnsi="Lato"/>
          <w:b/>
          <w:sz w:val="16"/>
          <w:szCs w:val="18"/>
        </w:rPr>
        <w:t>Step 1</w:t>
      </w:r>
    </w:p>
    <w:p w14:paraId="7BA9533E" w14:textId="77777777" w:rsidR="0036211C" w:rsidRPr="00182D34" w:rsidRDefault="0036211C">
      <w:pPr>
        <w:spacing w:line="283" w:lineRule="exact"/>
        <w:rPr>
          <w:rFonts w:ascii="Lato" w:eastAsia="Arial" w:hAnsi="Lato"/>
          <w:b/>
          <w:sz w:val="11"/>
          <w:szCs w:val="18"/>
        </w:rPr>
      </w:pPr>
    </w:p>
    <w:p w14:paraId="29EB64C4" w14:textId="77777777" w:rsidR="0036211C" w:rsidRPr="00E35A07" w:rsidRDefault="00311E41" w:rsidP="00E35A07">
      <w:pPr>
        <w:spacing w:line="0" w:lineRule="atLeast"/>
        <w:ind w:left="780"/>
        <w:jc w:val="center"/>
        <w:rPr>
          <w:rFonts w:ascii="Lato" w:eastAsia="Arial" w:hAnsi="Lato"/>
          <w:b/>
          <w:color w:val="000000"/>
          <w:sz w:val="16"/>
          <w:szCs w:val="18"/>
        </w:rPr>
      </w:pPr>
      <w:r w:rsidRPr="00E35A07">
        <w:rPr>
          <w:rFonts w:ascii="Lato" w:eastAsia="Arial" w:hAnsi="Lato"/>
          <w:b/>
          <w:color w:val="000000"/>
          <w:sz w:val="16"/>
          <w:szCs w:val="18"/>
        </w:rPr>
        <w:t>ENVIRONMENT</w:t>
      </w:r>
    </w:p>
    <w:p w14:paraId="468574C4" w14:textId="77777777" w:rsidR="0036211C" w:rsidRPr="00E35A07" w:rsidRDefault="00311E41">
      <w:pPr>
        <w:spacing w:line="200" w:lineRule="exact"/>
        <w:rPr>
          <w:rFonts w:ascii="Lato" w:eastAsia="Arial" w:hAnsi="Lato"/>
          <w:b/>
          <w:color w:val="000000"/>
          <w:sz w:val="11"/>
          <w:szCs w:val="18"/>
        </w:rPr>
      </w:pPr>
      <w:r w:rsidRPr="00E35A07">
        <w:rPr>
          <w:rFonts w:ascii="Lato" w:eastAsia="Arial" w:hAnsi="Lato"/>
          <w:b/>
          <w:color w:val="000000"/>
          <w:sz w:val="16"/>
          <w:szCs w:val="18"/>
        </w:rPr>
        <w:br w:type="column"/>
      </w:r>
    </w:p>
    <w:p w14:paraId="08DD5A93" w14:textId="77777777" w:rsidR="0036211C" w:rsidRPr="00182D34" w:rsidRDefault="0036211C">
      <w:pPr>
        <w:spacing w:line="200" w:lineRule="exact"/>
        <w:rPr>
          <w:rFonts w:ascii="Lato" w:eastAsia="Arial" w:hAnsi="Lato"/>
          <w:b/>
          <w:sz w:val="11"/>
          <w:szCs w:val="18"/>
        </w:rPr>
      </w:pPr>
    </w:p>
    <w:p w14:paraId="2EE864F0" w14:textId="77777777" w:rsidR="0036211C" w:rsidRPr="00182D34" w:rsidRDefault="0036211C">
      <w:pPr>
        <w:spacing w:line="281" w:lineRule="exact"/>
        <w:rPr>
          <w:rFonts w:ascii="Lato" w:eastAsia="Arial" w:hAnsi="Lato"/>
          <w:b/>
          <w:sz w:val="11"/>
          <w:szCs w:val="18"/>
        </w:rPr>
      </w:pPr>
    </w:p>
    <w:p w14:paraId="2475131F" w14:textId="77777777" w:rsidR="0036211C" w:rsidRPr="00182D34" w:rsidRDefault="00311E41">
      <w:pPr>
        <w:spacing w:line="0" w:lineRule="atLeast"/>
        <w:ind w:left="7"/>
        <w:rPr>
          <w:rFonts w:ascii="Lato" w:eastAsia="Arial" w:hAnsi="Lato"/>
          <w:b/>
          <w:sz w:val="9"/>
          <w:szCs w:val="18"/>
        </w:rPr>
      </w:pPr>
      <w:r w:rsidRPr="00182D34">
        <w:rPr>
          <w:rFonts w:ascii="Lato" w:eastAsia="Arial" w:hAnsi="Lato"/>
          <w:b/>
          <w:sz w:val="9"/>
          <w:szCs w:val="18"/>
          <w:u w:val="single"/>
        </w:rPr>
        <w:t>D</w:t>
      </w:r>
      <w:r w:rsidRPr="00182D34">
        <w:rPr>
          <w:rFonts w:ascii="Lato" w:eastAsia="Arial" w:hAnsi="Lato"/>
          <w:b/>
          <w:sz w:val="9"/>
          <w:szCs w:val="18"/>
        </w:rPr>
        <w:t xml:space="preserve"> – DRIVERS</w:t>
      </w:r>
    </w:p>
    <w:p w14:paraId="3A6B4E20" w14:textId="77777777" w:rsidR="0036211C" w:rsidRPr="00182D34" w:rsidRDefault="0036211C">
      <w:pPr>
        <w:spacing w:line="10" w:lineRule="exact"/>
        <w:rPr>
          <w:rFonts w:ascii="Lato" w:eastAsia="Arial" w:hAnsi="Lato"/>
          <w:b/>
          <w:sz w:val="11"/>
          <w:szCs w:val="18"/>
        </w:rPr>
      </w:pPr>
    </w:p>
    <w:p w14:paraId="41A0EE80" w14:textId="77777777" w:rsidR="0036211C" w:rsidRPr="00182D34" w:rsidRDefault="00311E41">
      <w:pPr>
        <w:numPr>
          <w:ilvl w:val="0"/>
          <w:numId w:val="26"/>
        </w:numPr>
        <w:tabs>
          <w:tab w:val="left" w:pos="67"/>
        </w:tabs>
        <w:spacing w:line="0" w:lineRule="atLeast"/>
        <w:ind w:left="67" w:hanging="67"/>
        <w:rPr>
          <w:rFonts w:ascii="Lato" w:eastAsia="Arial" w:hAnsi="Lato"/>
          <w:sz w:val="8"/>
          <w:szCs w:val="18"/>
        </w:rPr>
      </w:pPr>
      <w:r w:rsidRPr="00182D34">
        <w:rPr>
          <w:rFonts w:ascii="Lato" w:eastAsia="Arial" w:hAnsi="Lato"/>
          <w:sz w:val="8"/>
          <w:szCs w:val="18"/>
        </w:rPr>
        <w:t>Consumption and production patterns</w:t>
      </w:r>
    </w:p>
    <w:p w14:paraId="55EA8C46" w14:textId="77777777" w:rsidR="0036211C" w:rsidRPr="00182D34" w:rsidRDefault="0036211C">
      <w:pPr>
        <w:spacing w:line="11" w:lineRule="exact"/>
        <w:rPr>
          <w:rFonts w:ascii="Lato" w:eastAsia="Arial" w:hAnsi="Lato"/>
          <w:sz w:val="8"/>
          <w:szCs w:val="18"/>
        </w:rPr>
      </w:pPr>
    </w:p>
    <w:p w14:paraId="2214493A" w14:textId="77777777" w:rsidR="0036211C" w:rsidRPr="00182D34" w:rsidRDefault="00311E41">
      <w:pPr>
        <w:numPr>
          <w:ilvl w:val="0"/>
          <w:numId w:val="26"/>
        </w:numPr>
        <w:tabs>
          <w:tab w:val="left" w:pos="67"/>
        </w:tabs>
        <w:spacing w:line="0" w:lineRule="atLeast"/>
        <w:ind w:left="67" w:hanging="67"/>
        <w:rPr>
          <w:rFonts w:ascii="Lato" w:eastAsia="Arial" w:hAnsi="Lato"/>
          <w:sz w:val="8"/>
          <w:szCs w:val="18"/>
        </w:rPr>
      </w:pPr>
      <w:r w:rsidRPr="00182D34">
        <w:rPr>
          <w:rFonts w:ascii="Lato" w:eastAsia="Arial" w:hAnsi="Lato"/>
          <w:sz w:val="8"/>
          <w:szCs w:val="18"/>
        </w:rPr>
        <w:t>Population demographics</w:t>
      </w:r>
    </w:p>
    <w:p w14:paraId="7F49E9D8" w14:textId="77777777" w:rsidR="0036211C" w:rsidRPr="00182D34" w:rsidRDefault="0036211C">
      <w:pPr>
        <w:spacing w:line="11" w:lineRule="exact"/>
        <w:rPr>
          <w:rFonts w:ascii="Lato" w:eastAsia="Arial" w:hAnsi="Lato"/>
          <w:sz w:val="8"/>
          <w:szCs w:val="18"/>
        </w:rPr>
      </w:pPr>
    </w:p>
    <w:p w14:paraId="519CF103" w14:textId="77777777" w:rsidR="0036211C" w:rsidRPr="00182D34" w:rsidRDefault="00311E41">
      <w:pPr>
        <w:numPr>
          <w:ilvl w:val="0"/>
          <w:numId w:val="26"/>
        </w:numPr>
        <w:tabs>
          <w:tab w:val="left" w:pos="67"/>
        </w:tabs>
        <w:spacing w:line="0" w:lineRule="atLeast"/>
        <w:ind w:left="67" w:hanging="67"/>
        <w:rPr>
          <w:rFonts w:ascii="Lato" w:eastAsia="Arial" w:hAnsi="Lato"/>
          <w:sz w:val="8"/>
          <w:szCs w:val="18"/>
        </w:rPr>
      </w:pPr>
      <w:r w:rsidRPr="00182D34">
        <w:rPr>
          <w:rFonts w:ascii="Lato" w:eastAsia="Arial" w:hAnsi="Lato"/>
          <w:sz w:val="8"/>
          <w:szCs w:val="18"/>
        </w:rPr>
        <w:t>Scientific and technological innovation</w:t>
      </w:r>
    </w:p>
    <w:p w14:paraId="0CD6EF83" w14:textId="77777777" w:rsidR="0036211C" w:rsidRPr="00182D34" w:rsidRDefault="0036211C">
      <w:pPr>
        <w:spacing w:line="11" w:lineRule="exact"/>
        <w:rPr>
          <w:rFonts w:ascii="Lato" w:eastAsia="Arial" w:hAnsi="Lato"/>
          <w:sz w:val="8"/>
          <w:szCs w:val="18"/>
        </w:rPr>
      </w:pPr>
    </w:p>
    <w:p w14:paraId="2CAF2BE3" w14:textId="10ADC679" w:rsidR="0036211C" w:rsidRPr="00182D34" w:rsidRDefault="00311E41">
      <w:pPr>
        <w:numPr>
          <w:ilvl w:val="0"/>
          <w:numId w:val="26"/>
        </w:numPr>
        <w:tabs>
          <w:tab w:val="left" w:pos="67"/>
        </w:tabs>
        <w:spacing w:line="0" w:lineRule="atLeast"/>
        <w:ind w:left="67" w:hanging="67"/>
        <w:rPr>
          <w:rFonts w:ascii="Lato" w:eastAsia="Arial" w:hAnsi="Lato"/>
          <w:sz w:val="8"/>
          <w:szCs w:val="18"/>
        </w:rPr>
      </w:pPr>
      <w:r w:rsidRPr="00182D34">
        <w:rPr>
          <w:rFonts w:ascii="Lato" w:eastAsia="Arial" w:hAnsi="Lato"/>
          <w:sz w:val="8"/>
          <w:szCs w:val="18"/>
        </w:rPr>
        <w:t xml:space="preserve">Economic demand, </w:t>
      </w:r>
      <w:r w:rsidR="00E35A07" w:rsidRPr="00182D34">
        <w:rPr>
          <w:rFonts w:ascii="Lato" w:eastAsia="Arial" w:hAnsi="Lato"/>
          <w:sz w:val="8"/>
          <w:szCs w:val="18"/>
        </w:rPr>
        <w:t>markets,</w:t>
      </w:r>
      <w:r w:rsidRPr="00182D34">
        <w:rPr>
          <w:rFonts w:ascii="Lato" w:eastAsia="Arial" w:hAnsi="Lato"/>
          <w:sz w:val="8"/>
          <w:szCs w:val="18"/>
        </w:rPr>
        <w:t xml:space="preserve"> and trade</w:t>
      </w:r>
    </w:p>
    <w:p w14:paraId="57337F40" w14:textId="77777777" w:rsidR="0036211C" w:rsidRPr="00182D34" w:rsidRDefault="0036211C">
      <w:pPr>
        <w:spacing w:line="14" w:lineRule="exact"/>
        <w:rPr>
          <w:rFonts w:ascii="Lato" w:eastAsia="Arial" w:hAnsi="Lato"/>
          <w:sz w:val="8"/>
          <w:szCs w:val="18"/>
        </w:rPr>
      </w:pPr>
    </w:p>
    <w:p w14:paraId="6DA5A7A5" w14:textId="77777777" w:rsidR="0036211C" w:rsidRPr="00182D34" w:rsidRDefault="00311E41">
      <w:pPr>
        <w:numPr>
          <w:ilvl w:val="0"/>
          <w:numId w:val="26"/>
        </w:numPr>
        <w:tabs>
          <w:tab w:val="left" w:pos="69"/>
        </w:tabs>
        <w:spacing w:line="249" w:lineRule="auto"/>
        <w:ind w:left="67" w:right="1040" w:hanging="67"/>
        <w:rPr>
          <w:rFonts w:ascii="Lato" w:eastAsia="Arial" w:hAnsi="Lato"/>
          <w:sz w:val="8"/>
          <w:szCs w:val="18"/>
        </w:rPr>
      </w:pPr>
      <w:r w:rsidRPr="00182D34">
        <w:rPr>
          <w:rFonts w:ascii="Lato" w:eastAsia="Arial" w:hAnsi="Lato"/>
          <w:sz w:val="8"/>
          <w:szCs w:val="18"/>
        </w:rPr>
        <w:t>Institutional and social-political frameworks</w:t>
      </w:r>
    </w:p>
    <w:p w14:paraId="071D4647" w14:textId="77777777" w:rsidR="0036211C" w:rsidRPr="00182D34" w:rsidRDefault="0036211C">
      <w:pPr>
        <w:spacing w:line="10" w:lineRule="exact"/>
        <w:rPr>
          <w:rFonts w:ascii="Lato" w:eastAsia="Arial" w:hAnsi="Lato"/>
          <w:b/>
          <w:sz w:val="11"/>
          <w:szCs w:val="18"/>
        </w:rPr>
      </w:pPr>
    </w:p>
    <w:p w14:paraId="091DC379" w14:textId="77777777" w:rsidR="0036211C" w:rsidRPr="00182D34" w:rsidRDefault="00311E41">
      <w:pPr>
        <w:spacing w:line="0" w:lineRule="atLeast"/>
        <w:ind w:left="7"/>
        <w:rPr>
          <w:rFonts w:ascii="Lato" w:eastAsia="Arial" w:hAnsi="Lato"/>
          <w:sz w:val="8"/>
          <w:szCs w:val="18"/>
        </w:rPr>
      </w:pPr>
      <w:r w:rsidRPr="00182D34">
        <w:rPr>
          <w:rFonts w:ascii="Lato" w:eastAsia="Arial" w:hAnsi="Lato"/>
          <w:sz w:val="8"/>
          <w:szCs w:val="18"/>
        </w:rPr>
        <w:t>- Distribution patterns</w:t>
      </w:r>
    </w:p>
    <w:p w14:paraId="55E0BCD7" w14:textId="77777777" w:rsidR="0036211C" w:rsidRPr="00182D34" w:rsidRDefault="0036211C">
      <w:pPr>
        <w:spacing w:line="200" w:lineRule="exact"/>
        <w:rPr>
          <w:rFonts w:ascii="Lato" w:eastAsia="Arial" w:hAnsi="Lato"/>
          <w:b/>
          <w:sz w:val="11"/>
          <w:szCs w:val="18"/>
        </w:rPr>
      </w:pPr>
    </w:p>
    <w:p w14:paraId="29B973AD" w14:textId="77777777" w:rsidR="0036211C" w:rsidRPr="00182D34" w:rsidRDefault="0036211C">
      <w:pPr>
        <w:spacing w:line="200" w:lineRule="exact"/>
        <w:rPr>
          <w:rFonts w:ascii="Lato" w:eastAsia="Arial" w:hAnsi="Lato"/>
          <w:b/>
          <w:sz w:val="11"/>
          <w:szCs w:val="18"/>
        </w:rPr>
      </w:pPr>
    </w:p>
    <w:p w14:paraId="4A977915" w14:textId="77777777" w:rsidR="0036211C" w:rsidRPr="00182D34" w:rsidRDefault="0036211C">
      <w:pPr>
        <w:spacing w:line="202" w:lineRule="exact"/>
        <w:rPr>
          <w:rFonts w:ascii="Lato" w:eastAsia="Arial" w:hAnsi="Lato"/>
          <w:b/>
          <w:sz w:val="11"/>
          <w:szCs w:val="18"/>
        </w:rPr>
      </w:pPr>
    </w:p>
    <w:p w14:paraId="068B79AE" w14:textId="77777777" w:rsidR="00BB0E4C" w:rsidRDefault="00BB0E4C">
      <w:pPr>
        <w:spacing w:line="0" w:lineRule="atLeast"/>
        <w:ind w:left="227"/>
        <w:rPr>
          <w:rFonts w:ascii="Lato" w:eastAsia="Arial" w:hAnsi="Lato"/>
          <w:b/>
          <w:sz w:val="9"/>
          <w:szCs w:val="18"/>
          <w:u w:val="single"/>
        </w:rPr>
      </w:pPr>
    </w:p>
    <w:p w14:paraId="5393D78E" w14:textId="77777777" w:rsidR="00BB0E4C" w:rsidRDefault="00BB0E4C">
      <w:pPr>
        <w:spacing w:line="0" w:lineRule="atLeast"/>
        <w:ind w:left="227"/>
        <w:rPr>
          <w:rFonts w:ascii="Lato" w:eastAsia="Arial" w:hAnsi="Lato"/>
          <w:b/>
          <w:sz w:val="9"/>
          <w:szCs w:val="18"/>
          <w:u w:val="single"/>
        </w:rPr>
      </w:pPr>
    </w:p>
    <w:p w14:paraId="300CEE2D" w14:textId="156B61CE" w:rsidR="0036211C" w:rsidRPr="00182D34" w:rsidRDefault="00311E41">
      <w:pPr>
        <w:spacing w:line="0" w:lineRule="atLeast"/>
        <w:ind w:left="227"/>
        <w:rPr>
          <w:rFonts w:ascii="Lato" w:eastAsia="Arial" w:hAnsi="Lato"/>
          <w:b/>
          <w:sz w:val="9"/>
          <w:szCs w:val="18"/>
        </w:rPr>
      </w:pPr>
      <w:r w:rsidRPr="00182D34">
        <w:rPr>
          <w:rFonts w:ascii="Lato" w:eastAsia="Arial" w:hAnsi="Lato"/>
          <w:b/>
          <w:sz w:val="9"/>
          <w:szCs w:val="18"/>
          <w:u w:val="single"/>
        </w:rPr>
        <w:t>R</w:t>
      </w:r>
      <w:r w:rsidRPr="00182D34">
        <w:rPr>
          <w:rFonts w:ascii="Lato" w:eastAsia="Arial" w:hAnsi="Lato"/>
          <w:b/>
          <w:sz w:val="9"/>
          <w:szCs w:val="18"/>
        </w:rPr>
        <w:t xml:space="preserve"> – RESPONSES</w:t>
      </w:r>
    </w:p>
    <w:p w14:paraId="7B19FC20" w14:textId="77777777" w:rsidR="0036211C" w:rsidRPr="00182D34" w:rsidRDefault="0036211C">
      <w:pPr>
        <w:spacing w:line="12" w:lineRule="exact"/>
        <w:rPr>
          <w:rFonts w:ascii="Lato" w:eastAsia="Arial" w:hAnsi="Lato"/>
          <w:b/>
          <w:sz w:val="11"/>
          <w:szCs w:val="18"/>
        </w:rPr>
      </w:pPr>
    </w:p>
    <w:p w14:paraId="2EEA5847" w14:textId="77777777" w:rsidR="0036211C" w:rsidRPr="00182D34" w:rsidRDefault="00311E41">
      <w:pPr>
        <w:spacing w:line="0" w:lineRule="atLeast"/>
        <w:ind w:left="227"/>
        <w:rPr>
          <w:rFonts w:ascii="Lato" w:eastAsia="Arial" w:hAnsi="Lato"/>
          <w:b/>
          <w:sz w:val="8"/>
          <w:szCs w:val="18"/>
        </w:rPr>
      </w:pPr>
      <w:r w:rsidRPr="00182D34">
        <w:rPr>
          <w:rFonts w:ascii="Lato" w:eastAsia="Arial" w:hAnsi="Lato"/>
          <w:b/>
          <w:sz w:val="8"/>
          <w:szCs w:val="18"/>
        </w:rPr>
        <w:t>(Interventions)</w:t>
      </w:r>
    </w:p>
    <w:p w14:paraId="6F4970FC" w14:textId="77777777" w:rsidR="0036211C" w:rsidRPr="00182D34" w:rsidRDefault="0036211C">
      <w:pPr>
        <w:spacing w:line="9" w:lineRule="exact"/>
        <w:rPr>
          <w:rFonts w:ascii="Lato" w:eastAsia="Arial" w:hAnsi="Lato"/>
          <w:b/>
          <w:sz w:val="11"/>
          <w:szCs w:val="18"/>
        </w:rPr>
      </w:pPr>
    </w:p>
    <w:p w14:paraId="6F80618A" w14:textId="77777777" w:rsidR="0036211C" w:rsidRPr="00182D34" w:rsidRDefault="00311E41">
      <w:pPr>
        <w:spacing w:line="0" w:lineRule="atLeast"/>
        <w:ind w:left="227"/>
        <w:rPr>
          <w:rFonts w:ascii="Lato" w:eastAsia="Arial" w:hAnsi="Lato"/>
          <w:sz w:val="8"/>
          <w:szCs w:val="18"/>
        </w:rPr>
      </w:pPr>
      <w:r w:rsidRPr="00182D34">
        <w:rPr>
          <w:rFonts w:ascii="Lato" w:eastAsia="Arial" w:hAnsi="Lato"/>
          <w:sz w:val="8"/>
          <w:szCs w:val="18"/>
        </w:rPr>
        <w:t>Formal and informal</w:t>
      </w:r>
    </w:p>
    <w:p w14:paraId="2B2ADDDA" w14:textId="77777777" w:rsidR="0036211C" w:rsidRPr="00182D34" w:rsidRDefault="0036211C">
      <w:pPr>
        <w:spacing w:line="11" w:lineRule="exact"/>
        <w:rPr>
          <w:rFonts w:ascii="Lato" w:eastAsia="Arial" w:hAnsi="Lato"/>
          <w:b/>
          <w:sz w:val="11"/>
          <w:szCs w:val="18"/>
        </w:rPr>
      </w:pPr>
    </w:p>
    <w:p w14:paraId="268DAB45" w14:textId="77777777" w:rsidR="0036211C" w:rsidRPr="00182D34" w:rsidRDefault="00311E41">
      <w:pPr>
        <w:spacing w:line="0" w:lineRule="atLeast"/>
        <w:ind w:left="227"/>
        <w:rPr>
          <w:rFonts w:ascii="Lato" w:eastAsia="Arial" w:hAnsi="Lato"/>
          <w:sz w:val="8"/>
          <w:szCs w:val="18"/>
        </w:rPr>
      </w:pPr>
      <w:r w:rsidRPr="00182D34">
        <w:rPr>
          <w:rFonts w:ascii="Lato" w:eastAsia="Arial" w:hAnsi="Lato"/>
          <w:sz w:val="8"/>
          <w:szCs w:val="18"/>
        </w:rPr>
        <w:t>adaptation and mitigation</w:t>
      </w:r>
    </w:p>
    <w:p w14:paraId="23F03CF3" w14:textId="77777777" w:rsidR="0036211C" w:rsidRPr="00182D34" w:rsidRDefault="0036211C">
      <w:pPr>
        <w:spacing w:line="14" w:lineRule="exact"/>
        <w:rPr>
          <w:rFonts w:ascii="Lato" w:eastAsia="Arial" w:hAnsi="Lato"/>
          <w:b/>
          <w:sz w:val="11"/>
          <w:szCs w:val="18"/>
        </w:rPr>
      </w:pPr>
    </w:p>
    <w:p w14:paraId="525F09AC" w14:textId="77777777" w:rsidR="0036211C" w:rsidRPr="00182D34" w:rsidRDefault="00311E41">
      <w:pPr>
        <w:spacing w:line="261" w:lineRule="auto"/>
        <w:ind w:left="227" w:right="280"/>
        <w:rPr>
          <w:rFonts w:ascii="Lato" w:eastAsia="Arial" w:hAnsi="Lato"/>
          <w:sz w:val="8"/>
          <w:szCs w:val="18"/>
        </w:rPr>
      </w:pPr>
      <w:r w:rsidRPr="00182D34">
        <w:rPr>
          <w:rFonts w:ascii="Lato" w:eastAsia="Arial" w:hAnsi="Lato"/>
          <w:sz w:val="8"/>
          <w:szCs w:val="18"/>
        </w:rPr>
        <w:t>to environmental change by altering human behaviour within and between the D, P and I boxes, e.g., through science and technology, policy, laws and institutions, and coping capacity.</w:t>
      </w:r>
    </w:p>
    <w:p w14:paraId="2302EBB2" w14:textId="77777777" w:rsidR="0036211C" w:rsidRPr="00182D34" w:rsidRDefault="0036211C">
      <w:pPr>
        <w:spacing w:line="200" w:lineRule="exact"/>
        <w:rPr>
          <w:rFonts w:ascii="Lato" w:eastAsia="Arial" w:hAnsi="Lato"/>
          <w:b/>
          <w:sz w:val="11"/>
          <w:szCs w:val="18"/>
        </w:rPr>
      </w:pPr>
    </w:p>
    <w:p w14:paraId="4218C7D5" w14:textId="77777777" w:rsidR="0036211C" w:rsidRPr="00182D34" w:rsidRDefault="0036211C">
      <w:pPr>
        <w:spacing w:line="200" w:lineRule="exact"/>
        <w:rPr>
          <w:rFonts w:ascii="Lato" w:eastAsia="Arial" w:hAnsi="Lato"/>
          <w:b/>
          <w:sz w:val="11"/>
          <w:szCs w:val="18"/>
        </w:rPr>
      </w:pPr>
    </w:p>
    <w:p w14:paraId="4BB70ABF" w14:textId="77777777" w:rsidR="0036211C" w:rsidRPr="00182D34" w:rsidRDefault="0036211C">
      <w:pPr>
        <w:spacing w:line="242" w:lineRule="exact"/>
        <w:rPr>
          <w:rFonts w:ascii="Lato" w:eastAsia="Arial" w:hAnsi="Lato"/>
          <w:b/>
          <w:sz w:val="11"/>
          <w:szCs w:val="18"/>
        </w:rPr>
      </w:pPr>
    </w:p>
    <w:p w14:paraId="33E1E2A9" w14:textId="77777777" w:rsidR="00BB0E4C" w:rsidRDefault="00BB0E4C">
      <w:pPr>
        <w:spacing w:line="0" w:lineRule="atLeast"/>
        <w:ind w:left="227"/>
        <w:rPr>
          <w:rFonts w:ascii="Lato" w:eastAsia="Arial" w:hAnsi="Lato"/>
          <w:b/>
          <w:sz w:val="9"/>
          <w:szCs w:val="18"/>
          <w:u w:val="single"/>
        </w:rPr>
      </w:pPr>
    </w:p>
    <w:p w14:paraId="3F86499A" w14:textId="77777777" w:rsidR="00BB0E4C" w:rsidRDefault="00BB0E4C">
      <w:pPr>
        <w:spacing w:line="0" w:lineRule="atLeast"/>
        <w:ind w:left="227"/>
        <w:rPr>
          <w:rFonts w:ascii="Lato" w:eastAsia="Arial" w:hAnsi="Lato"/>
          <w:b/>
          <w:sz w:val="9"/>
          <w:szCs w:val="18"/>
          <w:u w:val="single"/>
        </w:rPr>
      </w:pPr>
    </w:p>
    <w:p w14:paraId="48242F75" w14:textId="7BC13E77" w:rsidR="0036211C" w:rsidRPr="00182D34" w:rsidRDefault="00311E41">
      <w:pPr>
        <w:spacing w:line="0" w:lineRule="atLeast"/>
        <w:ind w:left="227"/>
        <w:rPr>
          <w:rFonts w:ascii="Lato" w:eastAsia="Arial" w:hAnsi="Lato"/>
          <w:b/>
          <w:sz w:val="9"/>
          <w:szCs w:val="18"/>
        </w:rPr>
      </w:pPr>
      <w:r w:rsidRPr="00182D34">
        <w:rPr>
          <w:rFonts w:ascii="Lato" w:eastAsia="Arial" w:hAnsi="Lato"/>
          <w:b/>
          <w:sz w:val="9"/>
          <w:szCs w:val="18"/>
          <w:u w:val="single"/>
        </w:rPr>
        <w:t>S</w:t>
      </w:r>
      <w:r w:rsidRPr="00182D34">
        <w:rPr>
          <w:rFonts w:ascii="Lato" w:eastAsia="Arial" w:hAnsi="Lato"/>
          <w:b/>
          <w:sz w:val="9"/>
          <w:szCs w:val="18"/>
        </w:rPr>
        <w:t xml:space="preserve"> – STATE (Environmental Change)</w:t>
      </w:r>
    </w:p>
    <w:p w14:paraId="2F3D6ED3" w14:textId="77777777" w:rsidR="0036211C" w:rsidRPr="00182D34" w:rsidRDefault="0036211C">
      <w:pPr>
        <w:spacing w:line="12" w:lineRule="exact"/>
        <w:rPr>
          <w:rFonts w:ascii="Lato" w:eastAsia="Arial" w:hAnsi="Lato"/>
          <w:b/>
          <w:sz w:val="11"/>
          <w:szCs w:val="18"/>
        </w:rPr>
      </w:pPr>
    </w:p>
    <w:p w14:paraId="62D16DE4" w14:textId="77777777" w:rsidR="0036211C" w:rsidRPr="00182D34" w:rsidRDefault="00311E41">
      <w:pPr>
        <w:spacing w:line="260" w:lineRule="auto"/>
        <w:ind w:left="227"/>
        <w:rPr>
          <w:rFonts w:ascii="Lato" w:eastAsia="Arial" w:hAnsi="Lato"/>
          <w:b/>
          <w:sz w:val="8"/>
          <w:szCs w:val="18"/>
        </w:rPr>
      </w:pPr>
      <w:r w:rsidRPr="00182D34">
        <w:rPr>
          <w:rFonts w:ascii="Lato" w:eastAsia="Arial" w:hAnsi="Lato"/>
          <w:b/>
          <w:sz w:val="8"/>
          <w:szCs w:val="18"/>
        </w:rPr>
        <w:t>State of atmosphere, land and water, and trends such as:</w:t>
      </w:r>
    </w:p>
    <w:p w14:paraId="1771AA7C" w14:textId="77777777" w:rsidR="0036211C" w:rsidRPr="00182D34" w:rsidRDefault="0036211C">
      <w:pPr>
        <w:spacing w:line="5" w:lineRule="exact"/>
        <w:rPr>
          <w:rFonts w:ascii="Lato" w:eastAsia="Arial" w:hAnsi="Lato"/>
          <w:b/>
          <w:sz w:val="11"/>
          <w:szCs w:val="18"/>
        </w:rPr>
      </w:pPr>
    </w:p>
    <w:p w14:paraId="7EA604AD" w14:textId="77777777" w:rsidR="0036211C" w:rsidRPr="00182D34" w:rsidRDefault="00311E41">
      <w:pPr>
        <w:numPr>
          <w:ilvl w:val="0"/>
          <w:numId w:val="27"/>
        </w:numPr>
        <w:tabs>
          <w:tab w:val="left" w:pos="287"/>
        </w:tabs>
        <w:spacing w:line="0" w:lineRule="atLeast"/>
        <w:ind w:left="287" w:hanging="56"/>
        <w:rPr>
          <w:rFonts w:ascii="Lato" w:eastAsia="Arial" w:hAnsi="Lato"/>
          <w:sz w:val="7"/>
          <w:szCs w:val="18"/>
        </w:rPr>
      </w:pPr>
      <w:r w:rsidRPr="00182D34">
        <w:rPr>
          <w:rFonts w:ascii="Lato" w:eastAsia="Arial" w:hAnsi="Lato"/>
          <w:sz w:val="7"/>
          <w:szCs w:val="18"/>
        </w:rPr>
        <w:t>Climate change (also referred to as a direct driver)</w:t>
      </w:r>
    </w:p>
    <w:p w14:paraId="420E5270" w14:textId="77777777" w:rsidR="0036211C" w:rsidRPr="00182D34" w:rsidRDefault="0036211C">
      <w:pPr>
        <w:spacing w:line="19" w:lineRule="exact"/>
        <w:rPr>
          <w:rFonts w:ascii="Lato" w:eastAsia="Arial" w:hAnsi="Lato"/>
          <w:sz w:val="7"/>
          <w:szCs w:val="18"/>
        </w:rPr>
      </w:pPr>
    </w:p>
    <w:p w14:paraId="3A7D7A9D" w14:textId="77777777" w:rsidR="0036211C" w:rsidRPr="00182D34" w:rsidRDefault="00311E41">
      <w:pPr>
        <w:numPr>
          <w:ilvl w:val="0"/>
          <w:numId w:val="27"/>
        </w:numPr>
        <w:tabs>
          <w:tab w:val="left" w:pos="287"/>
        </w:tabs>
        <w:spacing w:line="0" w:lineRule="atLeast"/>
        <w:ind w:left="287" w:hanging="56"/>
        <w:rPr>
          <w:rFonts w:ascii="Lato" w:eastAsia="Arial" w:hAnsi="Lato"/>
          <w:sz w:val="8"/>
          <w:szCs w:val="18"/>
        </w:rPr>
      </w:pPr>
      <w:r w:rsidRPr="00182D34">
        <w:rPr>
          <w:rFonts w:ascii="Lato" w:eastAsia="Arial" w:hAnsi="Lato"/>
          <w:sz w:val="8"/>
          <w:szCs w:val="18"/>
        </w:rPr>
        <w:t>Desertification and land degradation</w:t>
      </w:r>
    </w:p>
    <w:p w14:paraId="7AD5B066" w14:textId="77777777" w:rsidR="0036211C" w:rsidRPr="00182D34" w:rsidRDefault="0036211C">
      <w:pPr>
        <w:spacing w:line="11" w:lineRule="exact"/>
        <w:rPr>
          <w:rFonts w:ascii="Lato" w:eastAsia="Arial" w:hAnsi="Lato"/>
          <w:sz w:val="8"/>
          <w:szCs w:val="18"/>
        </w:rPr>
      </w:pPr>
    </w:p>
    <w:p w14:paraId="72DD3150" w14:textId="77777777" w:rsidR="0036211C" w:rsidRPr="00182D34" w:rsidRDefault="00311E41">
      <w:pPr>
        <w:numPr>
          <w:ilvl w:val="0"/>
          <w:numId w:val="27"/>
        </w:numPr>
        <w:tabs>
          <w:tab w:val="left" w:pos="287"/>
        </w:tabs>
        <w:spacing w:line="0" w:lineRule="atLeast"/>
        <w:ind w:left="287" w:hanging="56"/>
        <w:rPr>
          <w:rFonts w:ascii="Lato" w:eastAsia="Arial" w:hAnsi="Lato"/>
          <w:sz w:val="8"/>
          <w:szCs w:val="18"/>
        </w:rPr>
      </w:pPr>
      <w:r w:rsidRPr="00182D34">
        <w:rPr>
          <w:rFonts w:ascii="Lato" w:eastAsia="Arial" w:hAnsi="Lato"/>
          <w:sz w:val="8"/>
          <w:szCs w:val="18"/>
        </w:rPr>
        <w:t>Loss of biodiversity</w:t>
      </w:r>
    </w:p>
    <w:p w14:paraId="2AB9B86F" w14:textId="77777777" w:rsidR="0036211C" w:rsidRPr="00182D34" w:rsidRDefault="0036211C">
      <w:pPr>
        <w:spacing w:line="11" w:lineRule="exact"/>
        <w:rPr>
          <w:rFonts w:ascii="Lato" w:eastAsia="Arial" w:hAnsi="Lato"/>
          <w:sz w:val="8"/>
          <w:szCs w:val="18"/>
        </w:rPr>
      </w:pPr>
    </w:p>
    <w:p w14:paraId="31E5433B" w14:textId="77777777" w:rsidR="0036211C" w:rsidRPr="00182D34" w:rsidRDefault="00311E41">
      <w:pPr>
        <w:numPr>
          <w:ilvl w:val="0"/>
          <w:numId w:val="27"/>
        </w:numPr>
        <w:tabs>
          <w:tab w:val="left" w:pos="287"/>
        </w:tabs>
        <w:spacing w:line="0" w:lineRule="atLeast"/>
        <w:ind w:left="287" w:hanging="56"/>
        <w:rPr>
          <w:rFonts w:ascii="Lato" w:eastAsia="Arial" w:hAnsi="Lato"/>
          <w:sz w:val="8"/>
          <w:szCs w:val="18"/>
        </w:rPr>
      </w:pPr>
      <w:r w:rsidRPr="00182D34">
        <w:rPr>
          <w:rFonts w:ascii="Lato" w:eastAsia="Arial" w:hAnsi="Lato"/>
          <w:sz w:val="8"/>
          <w:szCs w:val="18"/>
        </w:rPr>
        <w:t>Pollution and degradation of air,</w:t>
      </w:r>
    </w:p>
    <w:p w14:paraId="4350FE28" w14:textId="77777777" w:rsidR="0036211C" w:rsidRPr="00182D34" w:rsidRDefault="0036211C">
      <w:pPr>
        <w:spacing w:line="11" w:lineRule="exact"/>
        <w:rPr>
          <w:rFonts w:ascii="Lato" w:eastAsia="Arial" w:hAnsi="Lato"/>
          <w:b/>
          <w:sz w:val="11"/>
          <w:szCs w:val="18"/>
        </w:rPr>
      </w:pPr>
    </w:p>
    <w:p w14:paraId="15332890" w14:textId="77777777" w:rsidR="0036211C" w:rsidRPr="00182D34" w:rsidRDefault="00311E41">
      <w:pPr>
        <w:spacing w:line="0" w:lineRule="atLeast"/>
        <w:ind w:left="287"/>
        <w:rPr>
          <w:rFonts w:ascii="Lato" w:eastAsia="Arial" w:hAnsi="Lato"/>
          <w:sz w:val="8"/>
          <w:szCs w:val="18"/>
        </w:rPr>
      </w:pPr>
      <w:r w:rsidRPr="00182D34">
        <w:rPr>
          <w:rFonts w:ascii="Lato" w:eastAsia="Arial" w:hAnsi="Lato"/>
          <w:sz w:val="8"/>
          <w:szCs w:val="18"/>
        </w:rPr>
        <w:t>land and water</w:t>
      </w:r>
    </w:p>
    <w:p w14:paraId="66A7E298" w14:textId="77777777" w:rsidR="0036211C" w:rsidRPr="00182D34" w:rsidRDefault="00311E41">
      <w:pPr>
        <w:spacing w:line="200" w:lineRule="exact"/>
        <w:rPr>
          <w:rFonts w:ascii="Lato" w:eastAsia="Arial" w:hAnsi="Lato"/>
          <w:b/>
          <w:sz w:val="11"/>
          <w:szCs w:val="18"/>
        </w:rPr>
      </w:pPr>
      <w:r w:rsidRPr="00182D34">
        <w:rPr>
          <w:rFonts w:ascii="Lato" w:eastAsia="Arial" w:hAnsi="Lato"/>
          <w:sz w:val="8"/>
          <w:szCs w:val="18"/>
        </w:rPr>
        <w:br w:type="column"/>
      </w:r>
    </w:p>
    <w:p w14:paraId="51ACC998" w14:textId="77777777" w:rsidR="0036211C" w:rsidRPr="00182D34" w:rsidRDefault="0036211C">
      <w:pPr>
        <w:spacing w:line="200" w:lineRule="exact"/>
        <w:rPr>
          <w:rFonts w:ascii="Lato" w:eastAsia="Arial" w:hAnsi="Lato"/>
          <w:b/>
          <w:sz w:val="11"/>
          <w:szCs w:val="18"/>
        </w:rPr>
      </w:pPr>
    </w:p>
    <w:p w14:paraId="6CBEA708" w14:textId="77777777" w:rsidR="0036211C" w:rsidRPr="00182D34" w:rsidRDefault="0036211C">
      <w:pPr>
        <w:spacing w:line="200" w:lineRule="exact"/>
        <w:rPr>
          <w:rFonts w:ascii="Lato" w:eastAsia="Arial" w:hAnsi="Lato"/>
          <w:b/>
          <w:sz w:val="11"/>
          <w:szCs w:val="18"/>
        </w:rPr>
      </w:pPr>
    </w:p>
    <w:p w14:paraId="691ABD70" w14:textId="77777777" w:rsidR="0036211C" w:rsidRPr="00182D34" w:rsidRDefault="0036211C">
      <w:pPr>
        <w:spacing w:line="200" w:lineRule="exact"/>
        <w:rPr>
          <w:rFonts w:ascii="Lato" w:eastAsia="Arial" w:hAnsi="Lato"/>
          <w:b/>
          <w:sz w:val="11"/>
          <w:szCs w:val="18"/>
        </w:rPr>
      </w:pPr>
    </w:p>
    <w:p w14:paraId="41E2624E" w14:textId="77777777" w:rsidR="0036211C" w:rsidRPr="00182D34" w:rsidRDefault="0036211C">
      <w:pPr>
        <w:spacing w:line="200" w:lineRule="exact"/>
        <w:rPr>
          <w:rFonts w:ascii="Lato" w:eastAsia="Arial" w:hAnsi="Lato"/>
          <w:b/>
          <w:sz w:val="11"/>
          <w:szCs w:val="18"/>
        </w:rPr>
      </w:pPr>
    </w:p>
    <w:p w14:paraId="24E22467" w14:textId="77777777" w:rsidR="0036211C" w:rsidRPr="00182D34" w:rsidRDefault="0036211C">
      <w:pPr>
        <w:spacing w:line="200" w:lineRule="exact"/>
        <w:rPr>
          <w:rFonts w:ascii="Lato" w:eastAsia="Arial" w:hAnsi="Lato"/>
          <w:b/>
          <w:sz w:val="11"/>
          <w:szCs w:val="18"/>
        </w:rPr>
      </w:pPr>
    </w:p>
    <w:p w14:paraId="129B43A2" w14:textId="77777777" w:rsidR="0036211C" w:rsidRPr="00182D34" w:rsidRDefault="0036211C">
      <w:pPr>
        <w:spacing w:line="251" w:lineRule="exact"/>
        <w:rPr>
          <w:rFonts w:ascii="Lato" w:eastAsia="Arial" w:hAnsi="Lato"/>
          <w:b/>
          <w:sz w:val="11"/>
          <w:szCs w:val="18"/>
        </w:rPr>
      </w:pPr>
    </w:p>
    <w:p w14:paraId="697E6AE0" w14:textId="77777777" w:rsidR="0036211C" w:rsidRPr="00182D34" w:rsidRDefault="00311E41">
      <w:pPr>
        <w:spacing w:line="0" w:lineRule="atLeast"/>
        <w:rPr>
          <w:rFonts w:ascii="Lato" w:eastAsia="Arial" w:hAnsi="Lato"/>
          <w:b/>
          <w:sz w:val="9"/>
          <w:szCs w:val="18"/>
        </w:rPr>
      </w:pPr>
      <w:r w:rsidRPr="00182D34">
        <w:rPr>
          <w:rFonts w:ascii="Lato" w:eastAsia="Arial" w:hAnsi="Lato"/>
          <w:b/>
          <w:sz w:val="9"/>
          <w:szCs w:val="18"/>
        </w:rPr>
        <w:t>I – IMPACTS</w:t>
      </w:r>
    </w:p>
    <w:p w14:paraId="31D70917" w14:textId="77777777" w:rsidR="0036211C" w:rsidRPr="00182D34" w:rsidRDefault="0036211C">
      <w:pPr>
        <w:spacing w:line="14" w:lineRule="exact"/>
        <w:rPr>
          <w:rFonts w:ascii="Lato" w:eastAsia="Arial" w:hAnsi="Lato"/>
          <w:b/>
          <w:sz w:val="11"/>
          <w:szCs w:val="18"/>
        </w:rPr>
      </w:pPr>
    </w:p>
    <w:p w14:paraId="2184788C" w14:textId="77777777" w:rsidR="0036211C" w:rsidRPr="00182D34" w:rsidRDefault="00311E41">
      <w:pPr>
        <w:numPr>
          <w:ilvl w:val="0"/>
          <w:numId w:val="28"/>
        </w:numPr>
        <w:tabs>
          <w:tab w:val="left" w:pos="62"/>
        </w:tabs>
        <w:spacing w:line="292" w:lineRule="auto"/>
        <w:ind w:left="60" w:right="40" w:hanging="60"/>
        <w:rPr>
          <w:rFonts w:ascii="Lato" w:eastAsia="Arial" w:hAnsi="Lato"/>
          <w:sz w:val="7"/>
          <w:szCs w:val="18"/>
        </w:rPr>
      </w:pPr>
      <w:r w:rsidRPr="00182D34">
        <w:rPr>
          <w:rFonts w:ascii="Lato" w:eastAsia="Arial" w:hAnsi="Lato"/>
          <w:sz w:val="7"/>
          <w:szCs w:val="18"/>
        </w:rPr>
        <w:t>Human well-being (International goals and targets)</w:t>
      </w:r>
    </w:p>
    <w:p w14:paraId="72114762" w14:textId="77777777" w:rsidR="0036211C" w:rsidRPr="00182D34" w:rsidRDefault="00311E41">
      <w:pPr>
        <w:numPr>
          <w:ilvl w:val="0"/>
          <w:numId w:val="28"/>
        </w:numPr>
        <w:tabs>
          <w:tab w:val="left" w:pos="60"/>
        </w:tabs>
        <w:spacing w:line="0" w:lineRule="atLeast"/>
        <w:ind w:left="60" w:hanging="60"/>
        <w:rPr>
          <w:rFonts w:ascii="Lato" w:eastAsia="Arial" w:hAnsi="Lato"/>
          <w:sz w:val="8"/>
          <w:szCs w:val="18"/>
        </w:rPr>
      </w:pPr>
      <w:r w:rsidRPr="00182D34">
        <w:rPr>
          <w:rFonts w:ascii="Lato" w:eastAsia="Arial" w:hAnsi="Lato"/>
          <w:sz w:val="8"/>
          <w:szCs w:val="18"/>
        </w:rPr>
        <w:t>Material needs</w:t>
      </w:r>
    </w:p>
    <w:p w14:paraId="1BEC611B" w14:textId="77777777" w:rsidR="0036211C" w:rsidRPr="00182D34" w:rsidRDefault="0036211C">
      <w:pPr>
        <w:spacing w:line="4" w:lineRule="exact"/>
        <w:rPr>
          <w:rFonts w:ascii="Lato" w:eastAsia="Arial" w:hAnsi="Lato"/>
          <w:sz w:val="8"/>
          <w:szCs w:val="18"/>
        </w:rPr>
      </w:pPr>
    </w:p>
    <w:p w14:paraId="56560EDE" w14:textId="77777777" w:rsidR="0036211C" w:rsidRPr="00182D34" w:rsidRDefault="00311E41">
      <w:pPr>
        <w:numPr>
          <w:ilvl w:val="0"/>
          <w:numId w:val="28"/>
        </w:numPr>
        <w:tabs>
          <w:tab w:val="left" w:pos="60"/>
        </w:tabs>
        <w:spacing w:line="0" w:lineRule="atLeast"/>
        <w:ind w:left="60" w:hanging="60"/>
        <w:rPr>
          <w:rFonts w:ascii="Lato" w:eastAsia="Arial" w:hAnsi="Lato"/>
          <w:sz w:val="8"/>
          <w:szCs w:val="18"/>
        </w:rPr>
      </w:pPr>
      <w:r w:rsidRPr="00182D34">
        <w:rPr>
          <w:rFonts w:ascii="Lato" w:eastAsia="Arial" w:hAnsi="Lato"/>
          <w:sz w:val="8"/>
          <w:szCs w:val="18"/>
        </w:rPr>
        <w:t>Health</w:t>
      </w:r>
    </w:p>
    <w:p w14:paraId="12D80092" w14:textId="77777777" w:rsidR="00E35A07" w:rsidRDefault="00311E41">
      <w:pPr>
        <w:tabs>
          <w:tab w:val="left" w:pos="800"/>
        </w:tabs>
        <w:spacing w:line="203" w:lineRule="auto"/>
        <w:rPr>
          <w:rFonts w:ascii="Lato" w:eastAsia="Times New Roman" w:hAnsi="Lato"/>
          <w:sz w:val="18"/>
          <w:szCs w:val="18"/>
        </w:rPr>
      </w:pPr>
      <w:r w:rsidRPr="00182D34">
        <w:rPr>
          <w:rFonts w:ascii="Lato" w:eastAsia="Arial" w:hAnsi="Lato"/>
          <w:sz w:val="8"/>
          <w:szCs w:val="18"/>
        </w:rPr>
        <w:t>- Security</w:t>
      </w:r>
      <w:r w:rsidRPr="00182D34">
        <w:rPr>
          <w:rFonts w:ascii="Lato" w:eastAsia="Times New Roman" w:hAnsi="Lato"/>
          <w:sz w:val="18"/>
          <w:szCs w:val="18"/>
        </w:rPr>
        <w:tab/>
      </w:r>
    </w:p>
    <w:p w14:paraId="2DD7B213" w14:textId="0C7DC443" w:rsidR="00E35A07" w:rsidRPr="00182D34" w:rsidRDefault="00E35A07" w:rsidP="00E35A07">
      <w:pPr>
        <w:tabs>
          <w:tab w:val="left" w:pos="800"/>
        </w:tabs>
        <w:spacing w:line="203" w:lineRule="auto"/>
        <w:rPr>
          <w:rFonts w:ascii="Lato" w:eastAsia="Arial" w:hAnsi="Lato"/>
          <w:b/>
          <w:sz w:val="14"/>
          <w:szCs w:val="18"/>
        </w:rPr>
      </w:pPr>
      <w:r>
        <w:rPr>
          <w:rFonts w:ascii="Lato" w:eastAsia="Arial" w:hAnsi="Lato"/>
          <w:b/>
          <w:sz w:val="14"/>
          <w:szCs w:val="18"/>
        </w:rPr>
        <w:t xml:space="preserve">                               </w:t>
      </w:r>
      <w:r w:rsidRPr="00182D34">
        <w:rPr>
          <w:rFonts w:ascii="Lato" w:eastAsia="Arial" w:hAnsi="Lato"/>
          <w:b/>
          <w:sz w:val="14"/>
          <w:szCs w:val="18"/>
        </w:rPr>
        <w:t>Step 2</w:t>
      </w:r>
    </w:p>
    <w:p w14:paraId="16471C14" w14:textId="77777777" w:rsidR="0036211C" w:rsidRPr="00182D34" w:rsidRDefault="00311E41">
      <w:pPr>
        <w:numPr>
          <w:ilvl w:val="0"/>
          <w:numId w:val="29"/>
        </w:numPr>
        <w:tabs>
          <w:tab w:val="left" w:pos="62"/>
        </w:tabs>
        <w:spacing w:line="238" w:lineRule="auto"/>
        <w:ind w:left="60" w:right="920" w:hanging="60"/>
        <w:rPr>
          <w:rFonts w:ascii="Lato" w:eastAsia="Arial" w:hAnsi="Lato"/>
          <w:sz w:val="8"/>
          <w:szCs w:val="18"/>
        </w:rPr>
      </w:pPr>
      <w:r w:rsidRPr="00182D34">
        <w:rPr>
          <w:rFonts w:ascii="Lato" w:eastAsia="Arial" w:hAnsi="Lato"/>
          <w:sz w:val="8"/>
          <w:szCs w:val="18"/>
        </w:rPr>
        <w:t>Freedom of choice</w:t>
      </w:r>
    </w:p>
    <w:p w14:paraId="410CE350" w14:textId="77777777" w:rsidR="0036211C" w:rsidRPr="00182D34" w:rsidRDefault="0036211C">
      <w:pPr>
        <w:spacing w:line="11" w:lineRule="exact"/>
        <w:rPr>
          <w:rFonts w:ascii="Lato" w:eastAsia="Arial" w:hAnsi="Lato"/>
          <w:sz w:val="8"/>
          <w:szCs w:val="18"/>
        </w:rPr>
      </w:pPr>
    </w:p>
    <w:p w14:paraId="267948CF" w14:textId="77777777" w:rsidR="0036211C" w:rsidRPr="00182D34" w:rsidRDefault="00311E41">
      <w:pPr>
        <w:numPr>
          <w:ilvl w:val="0"/>
          <w:numId w:val="29"/>
        </w:numPr>
        <w:tabs>
          <w:tab w:val="left" w:pos="60"/>
        </w:tabs>
        <w:spacing w:line="0" w:lineRule="atLeast"/>
        <w:ind w:left="60" w:hanging="60"/>
        <w:rPr>
          <w:rFonts w:ascii="Lato" w:eastAsia="Arial" w:hAnsi="Lato"/>
          <w:sz w:val="8"/>
          <w:szCs w:val="18"/>
        </w:rPr>
      </w:pPr>
      <w:r w:rsidRPr="00182D34">
        <w:rPr>
          <w:rFonts w:ascii="Lato" w:eastAsia="Arial" w:hAnsi="Lato"/>
          <w:sz w:val="8"/>
          <w:szCs w:val="18"/>
        </w:rPr>
        <w:t>Vulnerability to change in:</w:t>
      </w:r>
    </w:p>
    <w:p w14:paraId="15EAF163" w14:textId="77777777" w:rsidR="0036211C" w:rsidRPr="00182D34" w:rsidRDefault="00E35A07">
      <w:pPr>
        <w:spacing w:line="20" w:lineRule="exact"/>
        <w:rPr>
          <w:rFonts w:ascii="Lato" w:eastAsia="Arial" w:hAnsi="Lato"/>
          <w:b/>
          <w:sz w:val="11"/>
          <w:szCs w:val="18"/>
        </w:rPr>
      </w:pPr>
      <w:r>
        <w:rPr>
          <w:rFonts w:ascii="Lato" w:eastAsia="Arial" w:hAnsi="Lato"/>
          <w:sz w:val="8"/>
          <w:szCs w:val="18"/>
        </w:rPr>
        <w:pict w14:anchorId="012C65DD">
          <v:line id="_x0000_s1049" style="position:absolute;z-index:-8" from="-6.65pt,6.35pt" to="75.6pt,6.35pt" o:userdrawn="t" strokeweight="0">
            <v:stroke dashstyle="3 1"/>
          </v:line>
        </w:pict>
      </w:r>
      <w:r>
        <w:rPr>
          <w:rFonts w:ascii="Lato" w:eastAsia="Arial" w:hAnsi="Lato"/>
          <w:sz w:val="8"/>
          <w:szCs w:val="18"/>
        </w:rPr>
        <w:pict w14:anchorId="1F4C7952">
          <v:line id="_x0000_s1050" style="position:absolute;z-index:-7" from="28.3pt,6.65pt" to="28.3pt,51.85pt" o:userdrawn="t" strokeweight="0">
            <v:stroke dashstyle="3 1"/>
          </v:line>
        </w:pict>
      </w:r>
    </w:p>
    <w:p w14:paraId="713B21AD" w14:textId="77777777" w:rsidR="0036211C" w:rsidRPr="00182D34" w:rsidRDefault="0036211C">
      <w:pPr>
        <w:spacing w:line="166" w:lineRule="exact"/>
        <w:rPr>
          <w:rFonts w:ascii="Lato" w:eastAsia="Arial" w:hAnsi="Lato"/>
          <w:b/>
          <w:sz w:val="11"/>
          <w:szCs w:val="18"/>
        </w:rPr>
      </w:pPr>
    </w:p>
    <w:tbl>
      <w:tblPr>
        <w:tblW w:w="0" w:type="auto"/>
        <w:tblLayout w:type="fixed"/>
        <w:tblCellMar>
          <w:left w:w="0" w:type="dxa"/>
          <w:right w:w="0" w:type="dxa"/>
        </w:tblCellMar>
        <w:tblLook w:val="0000" w:firstRow="0" w:lastRow="0" w:firstColumn="0" w:lastColumn="0" w:noHBand="0" w:noVBand="0"/>
      </w:tblPr>
      <w:tblGrid>
        <w:gridCol w:w="100"/>
        <w:gridCol w:w="480"/>
        <w:gridCol w:w="860"/>
      </w:tblGrid>
      <w:tr w:rsidR="0036211C" w:rsidRPr="00182D34" w14:paraId="6FB6F238" w14:textId="77777777">
        <w:trPr>
          <w:trHeight w:val="115"/>
        </w:trPr>
        <w:tc>
          <w:tcPr>
            <w:tcW w:w="580" w:type="dxa"/>
            <w:gridSpan w:val="2"/>
            <w:shd w:val="clear" w:color="auto" w:fill="auto"/>
            <w:vAlign w:val="bottom"/>
          </w:tcPr>
          <w:p w14:paraId="2838B6D0" w14:textId="77777777" w:rsidR="00E35A07" w:rsidRDefault="00E35A07">
            <w:pPr>
              <w:spacing w:line="0" w:lineRule="atLeast"/>
              <w:rPr>
                <w:rFonts w:ascii="Lato" w:eastAsia="Arial" w:hAnsi="Lato"/>
                <w:b/>
                <w:sz w:val="8"/>
                <w:szCs w:val="18"/>
              </w:rPr>
            </w:pPr>
          </w:p>
          <w:p w14:paraId="0487EB54" w14:textId="703123D6" w:rsidR="0036211C" w:rsidRPr="00182D34" w:rsidRDefault="00311E41">
            <w:pPr>
              <w:spacing w:line="0" w:lineRule="atLeast"/>
              <w:rPr>
                <w:rFonts w:ascii="Lato" w:eastAsia="Arial" w:hAnsi="Lato"/>
                <w:b/>
                <w:sz w:val="8"/>
                <w:szCs w:val="18"/>
              </w:rPr>
            </w:pPr>
            <w:r w:rsidRPr="00182D34">
              <w:rPr>
                <w:rFonts w:ascii="Lato" w:eastAsia="Arial" w:hAnsi="Lato"/>
                <w:b/>
                <w:sz w:val="8"/>
                <w:szCs w:val="18"/>
              </w:rPr>
              <w:t>Economic</w:t>
            </w:r>
          </w:p>
        </w:tc>
        <w:tc>
          <w:tcPr>
            <w:tcW w:w="860" w:type="dxa"/>
            <w:shd w:val="clear" w:color="auto" w:fill="auto"/>
            <w:vAlign w:val="bottom"/>
          </w:tcPr>
          <w:p w14:paraId="6D5BA432" w14:textId="77777777" w:rsidR="0036211C" w:rsidRPr="00182D34" w:rsidRDefault="00311E41">
            <w:pPr>
              <w:spacing w:line="0" w:lineRule="atLeast"/>
              <w:ind w:left="100"/>
              <w:rPr>
                <w:rFonts w:ascii="Lato" w:eastAsia="Arial" w:hAnsi="Lato"/>
                <w:b/>
                <w:sz w:val="8"/>
                <w:szCs w:val="18"/>
              </w:rPr>
            </w:pPr>
            <w:r w:rsidRPr="00182D34">
              <w:rPr>
                <w:rFonts w:ascii="Lato" w:eastAsia="Arial" w:hAnsi="Lato"/>
                <w:b/>
                <w:sz w:val="8"/>
                <w:szCs w:val="18"/>
              </w:rPr>
              <w:t>Environmental:</w:t>
            </w:r>
          </w:p>
        </w:tc>
      </w:tr>
      <w:tr w:rsidR="00E35A07" w:rsidRPr="00182D34" w14:paraId="71A8B4E8" w14:textId="77777777">
        <w:trPr>
          <w:trHeight w:val="115"/>
        </w:trPr>
        <w:tc>
          <w:tcPr>
            <w:tcW w:w="580" w:type="dxa"/>
            <w:gridSpan w:val="2"/>
            <w:shd w:val="clear" w:color="auto" w:fill="auto"/>
            <w:vAlign w:val="bottom"/>
          </w:tcPr>
          <w:p w14:paraId="28439C35" w14:textId="77777777" w:rsidR="00E35A07" w:rsidRPr="00182D34" w:rsidRDefault="00E35A07">
            <w:pPr>
              <w:spacing w:line="0" w:lineRule="atLeast"/>
              <w:rPr>
                <w:rFonts w:ascii="Lato" w:eastAsia="Arial" w:hAnsi="Lato"/>
                <w:b/>
                <w:sz w:val="8"/>
                <w:szCs w:val="18"/>
              </w:rPr>
            </w:pPr>
          </w:p>
        </w:tc>
        <w:tc>
          <w:tcPr>
            <w:tcW w:w="860" w:type="dxa"/>
            <w:shd w:val="clear" w:color="auto" w:fill="auto"/>
            <w:vAlign w:val="bottom"/>
          </w:tcPr>
          <w:p w14:paraId="44CC6E1A" w14:textId="77777777" w:rsidR="00E35A07" w:rsidRPr="00182D34" w:rsidRDefault="00E35A07">
            <w:pPr>
              <w:spacing w:line="0" w:lineRule="atLeast"/>
              <w:ind w:left="100"/>
              <w:rPr>
                <w:rFonts w:ascii="Lato" w:eastAsia="Arial" w:hAnsi="Lato"/>
                <w:b/>
                <w:sz w:val="8"/>
                <w:szCs w:val="18"/>
              </w:rPr>
            </w:pPr>
          </w:p>
        </w:tc>
      </w:tr>
      <w:tr w:rsidR="0036211C" w:rsidRPr="00182D34" w14:paraId="6C415419" w14:textId="77777777">
        <w:trPr>
          <w:trHeight w:val="126"/>
        </w:trPr>
        <w:tc>
          <w:tcPr>
            <w:tcW w:w="580" w:type="dxa"/>
            <w:gridSpan w:val="2"/>
            <w:shd w:val="clear" w:color="auto" w:fill="auto"/>
            <w:vAlign w:val="bottom"/>
          </w:tcPr>
          <w:p w14:paraId="58774973" w14:textId="77777777" w:rsidR="0036211C" w:rsidRPr="00182D34" w:rsidRDefault="00311E41">
            <w:pPr>
              <w:spacing w:line="0" w:lineRule="atLeast"/>
              <w:rPr>
                <w:rFonts w:ascii="Lato" w:eastAsia="Arial" w:hAnsi="Lato"/>
                <w:b/>
                <w:sz w:val="8"/>
                <w:szCs w:val="18"/>
              </w:rPr>
            </w:pPr>
            <w:r w:rsidRPr="00182D34">
              <w:rPr>
                <w:rFonts w:ascii="Lato" w:eastAsia="Arial" w:hAnsi="Lato"/>
                <w:b/>
                <w:sz w:val="8"/>
                <w:szCs w:val="18"/>
              </w:rPr>
              <w:t>and social:</w:t>
            </w:r>
          </w:p>
        </w:tc>
        <w:tc>
          <w:tcPr>
            <w:tcW w:w="860" w:type="dxa"/>
            <w:shd w:val="clear" w:color="auto" w:fill="auto"/>
            <w:vAlign w:val="bottom"/>
          </w:tcPr>
          <w:p w14:paraId="7349AB66" w14:textId="77777777" w:rsidR="0036211C" w:rsidRPr="00182D34" w:rsidRDefault="00311E41">
            <w:pPr>
              <w:spacing w:line="0" w:lineRule="atLeast"/>
              <w:ind w:left="100"/>
              <w:rPr>
                <w:rFonts w:ascii="Lato" w:eastAsia="Arial" w:hAnsi="Lato"/>
                <w:sz w:val="8"/>
                <w:szCs w:val="18"/>
              </w:rPr>
            </w:pPr>
            <w:r w:rsidRPr="00182D34">
              <w:rPr>
                <w:rFonts w:ascii="Lato" w:eastAsia="Arial" w:hAnsi="Lato"/>
                <w:sz w:val="8"/>
                <w:szCs w:val="18"/>
              </w:rPr>
              <w:t>- Provisioning</w:t>
            </w:r>
          </w:p>
        </w:tc>
      </w:tr>
      <w:tr w:rsidR="0036211C" w:rsidRPr="00182D34" w14:paraId="78AD41FE" w14:textId="77777777">
        <w:trPr>
          <w:trHeight w:val="126"/>
        </w:trPr>
        <w:tc>
          <w:tcPr>
            <w:tcW w:w="580" w:type="dxa"/>
            <w:gridSpan w:val="2"/>
            <w:shd w:val="clear" w:color="auto" w:fill="auto"/>
            <w:vAlign w:val="bottom"/>
          </w:tcPr>
          <w:p w14:paraId="21444097" w14:textId="77777777" w:rsidR="0036211C" w:rsidRPr="00182D34" w:rsidRDefault="00311E41">
            <w:pPr>
              <w:spacing w:line="0" w:lineRule="atLeast"/>
              <w:rPr>
                <w:rFonts w:ascii="Lato" w:eastAsia="Arial" w:hAnsi="Lato"/>
                <w:sz w:val="8"/>
                <w:szCs w:val="18"/>
              </w:rPr>
            </w:pPr>
            <w:r w:rsidRPr="00182D34">
              <w:rPr>
                <w:rFonts w:ascii="Lato" w:eastAsia="Arial" w:hAnsi="Lato"/>
                <w:sz w:val="8"/>
                <w:szCs w:val="18"/>
              </w:rPr>
              <w:t>- Goals</w:t>
            </w:r>
          </w:p>
        </w:tc>
        <w:tc>
          <w:tcPr>
            <w:tcW w:w="860" w:type="dxa"/>
            <w:shd w:val="clear" w:color="auto" w:fill="auto"/>
            <w:vAlign w:val="bottom"/>
          </w:tcPr>
          <w:p w14:paraId="526E9DEC" w14:textId="77777777" w:rsidR="0036211C" w:rsidRPr="00182D34" w:rsidRDefault="00311E41">
            <w:pPr>
              <w:spacing w:line="0" w:lineRule="atLeast"/>
              <w:ind w:left="160"/>
              <w:rPr>
                <w:rFonts w:ascii="Lato" w:eastAsia="Arial" w:hAnsi="Lato"/>
                <w:w w:val="92"/>
                <w:sz w:val="8"/>
                <w:szCs w:val="18"/>
              </w:rPr>
            </w:pPr>
            <w:r w:rsidRPr="00182D34">
              <w:rPr>
                <w:rFonts w:ascii="Lato" w:eastAsia="Arial" w:hAnsi="Lato"/>
                <w:w w:val="92"/>
                <w:sz w:val="8"/>
                <w:szCs w:val="18"/>
              </w:rPr>
              <w:t>services (goods)</w:t>
            </w:r>
          </w:p>
        </w:tc>
      </w:tr>
      <w:tr w:rsidR="0036211C" w:rsidRPr="00182D34" w14:paraId="67D82A31" w14:textId="77777777">
        <w:trPr>
          <w:trHeight w:val="126"/>
        </w:trPr>
        <w:tc>
          <w:tcPr>
            <w:tcW w:w="580" w:type="dxa"/>
            <w:gridSpan w:val="2"/>
            <w:shd w:val="clear" w:color="auto" w:fill="auto"/>
            <w:vAlign w:val="bottom"/>
          </w:tcPr>
          <w:p w14:paraId="29C9B69E" w14:textId="77777777" w:rsidR="0036211C" w:rsidRPr="00182D34" w:rsidRDefault="00311E41">
            <w:pPr>
              <w:spacing w:line="0" w:lineRule="atLeast"/>
              <w:rPr>
                <w:rFonts w:ascii="Lato" w:eastAsia="Arial" w:hAnsi="Lato"/>
                <w:sz w:val="8"/>
                <w:szCs w:val="18"/>
              </w:rPr>
            </w:pPr>
            <w:r w:rsidRPr="00182D34">
              <w:rPr>
                <w:rFonts w:ascii="Lato" w:eastAsia="Arial" w:hAnsi="Lato"/>
                <w:sz w:val="8"/>
                <w:szCs w:val="18"/>
              </w:rPr>
              <w:t>- Services</w:t>
            </w:r>
          </w:p>
        </w:tc>
        <w:tc>
          <w:tcPr>
            <w:tcW w:w="860" w:type="dxa"/>
            <w:shd w:val="clear" w:color="auto" w:fill="auto"/>
            <w:vAlign w:val="bottom"/>
          </w:tcPr>
          <w:p w14:paraId="3A6FA34A" w14:textId="77777777" w:rsidR="0036211C" w:rsidRPr="00182D34" w:rsidRDefault="00311E41">
            <w:pPr>
              <w:spacing w:line="0" w:lineRule="atLeast"/>
              <w:ind w:left="100"/>
              <w:rPr>
                <w:rFonts w:ascii="Lato" w:eastAsia="Arial" w:hAnsi="Lato"/>
                <w:sz w:val="8"/>
                <w:szCs w:val="18"/>
              </w:rPr>
            </w:pPr>
            <w:r w:rsidRPr="00182D34">
              <w:rPr>
                <w:rFonts w:ascii="Lato" w:eastAsia="Arial" w:hAnsi="Lato"/>
                <w:sz w:val="8"/>
                <w:szCs w:val="18"/>
              </w:rPr>
              <w:t>- Regulating</w:t>
            </w:r>
          </w:p>
        </w:tc>
      </w:tr>
      <w:tr w:rsidR="0036211C" w:rsidRPr="00182D34" w14:paraId="12BFE10F" w14:textId="77777777">
        <w:trPr>
          <w:trHeight w:val="126"/>
        </w:trPr>
        <w:tc>
          <w:tcPr>
            <w:tcW w:w="580" w:type="dxa"/>
            <w:gridSpan w:val="2"/>
            <w:shd w:val="clear" w:color="auto" w:fill="auto"/>
            <w:vAlign w:val="bottom"/>
          </w:tcPr>
          <w:p w14:paraId="6AD7919C" w14:textId="77777777" w:rsidR="0036211C" w:rsidRPr="00182D34" w:rsidRDefault="00311E41">
            <w:pPr>
              <w:spacing w:line="0" w:lineRule="atLeast"/>
              <w:rPr>
                <w:rFonts w:ascii="Lato" w:eastAsia="Arial" w:hAnsi="Lato"/>
                <w:sz w:val="8"/>
                <w:szCs w:val="18"/>
              </w:rPr>
            </w:pPr>
            <w:r w:rsidRPr="00182D34">
              <w:rPr>
                <w:rFonts w:ascii="Lato" w:eastAsia="Arial" w:hAnsi="Lato"/>
                <w:sz w:val="8"/>
                <w:szCs w:val="18"/>
              </w:rPr>
              <w:t>- Stress</w:t>
            </w:r>
          </w:p>
        </w:tc>
        <w:tc>
          <w:tcPr>
            <w:tcW w:w="860" w:type="dxa"/>
            <w:shd w:val="clear" w:color="auto" w:fill="auto"/>
            <w:vAlign w:val="bottom"/>
          </w:tcPr>
          <w:p w14:paraId="6AF9F884" w14:textId="77777777" w:rsidR="0036211C" w:rsidRPr="00182D34" w:rsidRDefault="00311E41">
            <w:pPr>
              <w:spacing w:line="0" w:lineRule="atLeast"/>
              <w:ind w:left="160"/>
              <w:rPr>
                <w:rFonts w:ascii="Lato" w:eastAsia="Arial" w:hAnsi="Lato"/>
                <w:sz w:val="8"/>
                <w:szCs w:val="18"/>
              </w:rPr>
            </w:pPr>
            <w:r w:rsidRPr="00182D34">
              <w:rPr>
                <w:rFonts w:ascii="Lato" w:eastAsia="Arial" w:hAnsi="Lato"/>
                <w:sz w:val="8"/>
                <w:szCs w:val="18"/>
              </w:rPr>
              <w:t>services</w:t>
            </w:r>
          </w:p>
        </w:tc>
      </w:tr>
      <w:tr w:rsidR="0036211C" w:rsidRPr="00182D34" w14:paraId="4E00CFFC" w14:textId="77777777">
        <w:trPr>
          <w:trHeight w:val="126"/>
        </w:trPr>
        <w:tc>
          <w:tcPr>
            <w:tcW w:w="100" w:type="dxa"/>
            <w:shd w:val="clear" w:color="auto" w:fill="auto"/>
            <w:vAlign w:val="bottom"/>
          </w:tcPr>
          <w:p w14:paraId="6629AEB9" w14:textId="77777777" w:rsidR="0036211C" w:rsidRPr="00182D34" w:rsidRDefault="0036211C">
            <w:pPr>
              <w:spacing w:line="0" w:lineRule="atLeast"/>
              <w:rPr>
                <w:rFonts w:ascii="Lato" w:eastAsia="Times New Roman" w:hAnsi="Lato"/>
                <w:sz w:val="8"/>
                <w:szCs w:val="18"/>
              </w:rPr>
            </w:pPr>
          </w:p>
        </w:tc>
        <w:tc>
          <w:tcPr>
            <w:tcW w:w="480" w:type="dxa"/>
            <w:shd w:val="clear" w:color="auto" w:fill="auto"/>
            <w:vAlign w:val="bottom"/>
          </w:tcPr>
          <w:p w14:paraId="6820EAD6" w14:textId="77777777" w:rsidR="0036211C" w:rsidRPr="00182D34" w:rsidRDefault="0036211C">
            <w:pPr>
              <w:spacing w:line="0" w:lineRule="atLeast"/>
              <w:rPr>
                <w:rFonts w:ascii="Lato" w:eastAsia="Times New Roman" w:hAnsi="Lato"/>
                <w:sz w:val="8"/>
                <w:szCs w:val="18"/>
              </w:rPr>
            </w:pPr>
          </w:p>
        </w:tc>
        <w:tc>
          <w:tcPr>
            <w:tcW w:w="860" w:type="dxa"/>
            <w:shd w:val="clear" w:color="auto" w:fill="auto"/>
            <w:vAlign w:val="bottom"/>
          </w:tcPr>
          <w:p w14:paraId="51DE08B4" w14:textId="77777777" w:rsidR="0036211C" w:rsidRPr="00182D34" w:rsidRDefault="00311E41">
            <w:pPr>
              <w:spacing w:line="0" w:lineRule="atLeast"/>
              <w:ind w:left="100"/>
              <w:rPr>
                <w:rFonts w:ascii="Lato" w:eastAsia="Arial" w:hAnsi="Lato"/>
                <w:sz w:val="8"/>
                <w:szCs w:val="18"/>
              </w:rPr>
            </w:pPr>
            <w:r w:rsidRPr="00182D34">
              <w:rPr>
                <w:rFonts w:ascii="Lato" w:eastAsia="Arial" w:hAnsi="Lato"/>
                <w:sz w:val="8"/>
                <w:szCs w:val="18"/>
              </w:rPr>
              <w:t>- Cultural</w:t>
            </w:r>
          </w:p>
        </w:tc>
      </w:tr>
      <w:tr w:rsidR="0036211C" w:rsidRPr="00182D34" w14:paraId="532AF014" w14:textId="77777777">
        <w:trPr>
          <w:trHeight w:val="126"/>
        </w:trPr>
        <w:tc>
          <w:tcPr>
            <w:tcW w:w="100" w:type="dxa"/>
            <w:shd w:val="clear" w:color="auto" w:fill="auto"/>
            <w:vAlign w:val="bottom"/>
          </w:tcPr>
          <w:p w14:paraId="1037D449" w14:textId="77777777" w:rsidR="0036211C" w:rsidRPr="00182D34" w:rsidRDefault="0036211C">
            <w:pPr>
              <w:spacing w:line="0" w:lineRule="atLeast"/>
              <w:rPr>
                <w:rFonts w:ascii="Lato" w:eastAsia="Times New Roman" w:hAnsi="Lato"/>
                <w:sz w:val="8"/>
                <w:szCs w:val="18"/>
              </w:rPr>
            </w:pPr>
          </w:p>
        </w:tc>
        <w:tc>
          <w:tcPr>
            <w:tcW w:w="480" w:type="dxa"/>
            <w:shd w:val="clear" w:color="auto" w:fill="auto"/>
            <w:vAlign w:val="bottom"/>
          </w:tcPr>
          <w:p w14:paraId="48D7B0E9" w14:textId="77777777" w:rsidR="0036211C" w:rsidRPr="00182D34" w:rsidRDefault="0036211C">
            <w:pPr>
              <w:spacing w:line="0" w:lineRule="atLeast"/>
              <w:rPr>
                <w:rFonts w:ascii="Lato" w:eastAsia="Times New Roman" w:hAnsi="Lato"/>
                <w:sz w:val="8"/>
                <w:szCs w:val="18"/>
              </w:rPr>
            </w:pPr>
          </w:p>
        </w:tc>
        <w:tc>
          <w:tcPr>
            <w:tcW w:w="860" w:type="dxa"/>
            <w:shd w:val="clear" w:color="auto" w:fill="auto"/>
            <w:vAlign w:val="bottom"/>
          </w:tcPr>
          <w:p w14:paraId="15AAC3EC" w14:textId="77777777" w:rsidR="0036211C" w:rsidRPr="00182D34" w:rsidRDefault="00311E41">
            <w:pPr>
              <w:spacing w:line="0" w:lineRule="atLeast"/>
              <w:ind w:left="160"/>
              <w:rPr>
                <w:rFonts w:ascii="Lato" w:eastAsia="Arial" w:hAnsi="Lato"/>
                <w:sz w:val="8"/>
                <w:szCs w:val="18"/>
              </w:rPr>
            </w:pPr>
            <w:r w:rsidRPr="00182D34">
              <w:rPr>
                <w:rFonts w:ascii="Lato" w:eastAsia="Arial" w:hAnsi="Lato"/>
                <w:sz w:val="8"/>
                <w:szCs w:val="18"/>
              </w:rPr>
              <w:t>services</w:t>
            </w:r>
          </w:p>
        </w:tc>
      </w:tr>
      <w:tr w:rsidR="0036211C" w:rsidRPr="00182D34" w14:paraId="3381F288" w14:textId="77777777">
        <w:trPr>
          <w:trHeight w:val="126"/>
        </w:trPr>
        <w:tc>
          <w:tcPr>
            <w:tcW w:w="100" w:type="dxa"/>
            <w:shd w:val="clear" w:color="auto" w:fill="auto"/>
            <w:vAlign w:val="bottom"/>
          </w:tcPr>
          <w:p w14:paraId="314903B6" w14:textId="77777777" w:rsidR="0036211C" w:rsidRPr="00182D34" w:rsidRDefault="0036211C">
            <w:pPr>
              <w:spacing w:line="0" w:lineRule="atLeast"/>
              <w:rPr>
                <w:rFonts w:ascii="Lato" w:eastAsia="Times New Roman" w:hAnsi="Lato"/>
                <w:sz w:val="8"/>
                <w:szCs w:val="18"/>
              </w:rPr>
            </w:pPr>
          </w:p>
        </w:tc>
        <w:tc>
          <w:tcPr>
            <w:tcW w:w="480" w:type="dxa"/>
            <w:shd w:val="clear" w:color="auto" w:fill="auto"/>
            <w:vAlign w:val="bottom"/>
          </w:tcPr>
          <w:p w14:paraId="59202BCA" w14:textId="77777777" w:rsidR="0036211C" w:rsidRPr="00182D34" w:rsidRDefault="0036211C">
            <w:pPr>
              <w:spacing w:line="0" w:lineRule="atLeast"/>
              <w:rPr>
                <w:rFonts w:ascii="Lato" w:eastAsia="Times New Roman" w:hAnsi="Lato"/>
                <w:sz w:val="8"/>
                <w:szCs w:val="18"/>
              </w:rPr>
            </w:pPr>
          </w:p>
        </w:tc>
        <w:tc>
          <w:tcPr>
            <w:tcW w:w="860" w:type="dxa"/>
            <w:shd w:val="clear" w:color="auto" w:fill="auto"/>
            <w:vAlign w:val="bottom"/>
          </w:tcPr>
          <w:p w14:paraId="423CD9F2" w14:textId="77777777" w:rsidR="0036211C" w:rsidRPr="00182D34" w:rsidRDefault="00311E41">
            <w:pPr>
              <w:spacing w:line="0" w:lineRule="atLeast"/>
              <w:ind w:left="100"/>
              <w:rPr>
                <w:rFonts w:ascii="Lato" w:eastAsia="Arial" w:hAnsi="Lato"/>
                <w:sz w:val="8"/>
                <w:szCs w:val="18"/>
              </w:rPr>
            </w:pPr>
            <w:r w:rsidRPr="00182D34">
              <w:rPr>
                <w:rFonts w:ascii="Lato" w:eastAsia="Arial" w:hAnsi="Lato"/>
                <w:sz w:val="8"/>
                <w:szCs w:val="18"/>
              </w:rPr>
              <w:t>- Supporting</w:t>
            </w:r>
          </w:p>
        </w:tc>
      </w:tr>
      <w:tr w:rsidR="0036211C" w:rsidRPr="00182D34" w14:paraId="32D49F29" w14:textId="77777777">
        <w:trPr>
          <w:trHeight w:val="126"/>
        </w:trPr>
        <w:tc>
          <w:tcPr>
            <w:tcW w:w="100" w:type="dxa"/>
            <w:shd w:val="clear" w:color="auto" w:fill="auto"/>
            <w:vAlign w:val="bottom"/>
          </w:tcPr>
          <w:p w14:paraId="1B42082D" w14:textId="77777777" w:rsidR="0036211C" w:rsidRPr="00182D34" w:rsidRDefault="0036211C">
            <w:pPr>
              <w:spacing w:line="0" w:lineRule="atLeast"/>
              <w:rPr>
                <w:rFonts w:ascii="Lato" w:eastAsia="Times New Roman" w:hAnsi="Lato"/>
                <w:sz w:val="8"/>
                <w:szCs w:val="18"/>
              </w:rPr>
            </w:pPr>
          </w:p>
        </w:tc>
        <w:tc>
          <w:tcPr>
            <w:tcW w:w="480" w:type="dxa"/>
            <w:shd w:val="clear" w:color="auto" w:fill="auto"/>
            <w:vAlign w:val="bottom"/>
          </w:tcPr>
          <w:p w14:paraId="4F4065BD" w14:textId="77777777" w:rsidR="0036211C" w:rsidRPr="00182D34" w:rsidRDefault="0036211C">
            <w:pPr>
              <w:spacing w:line="0" w:lineRule="atLeast"/>
              <w:rPr>
                <w:rFonts w:ascii="Lato" w:eastAsia="Times New Roman" w:hAnsi="Lato"/>
                <w:sz w:val="8"/>
                <w:szCs w:val="18"/>
              </w:rPr>
            </w:pPr>
          </w:p>
        </w:tc>
        <w:tc>
          <w:tcPr>
            <w:tcW w:w="860" w:type="dxa"/>
            <w:shd w:val="clear" w:color="auto" w:fill="auto"/>
            <w:vAlign w:val="bottom"/>
          </w:tcPr>
          <w:p w14:paraId="748BD0C2" w14:textId="77777777" w:rsidR="0036211C" w:rsidRPr="00182D34" w:rsidRDefault="00311E41">
            <w:pPr>
              <w:spacing w:line="0" w:lineRule="atLeast"/>
              <w:ind w:left="160"/>
              <w:rPr>
                <w:rFonts w:ascii="Lato" w:eastAsia="Arial" w:hAnsi="Lato"/>
                <w:sz w:val="8"/>
                <w:szCs w:val="18"/>
              </w:rPr>
            </w:pPr>
            <w:r w:rsidRPr="00182D34">
              <w:rPr>
                <w:rFonts w:ascii="Lato" w:eastAsia="Arial" w:hAnsi="Lato"/>
                <w:sz w:val="8"/>
                <w:szCs w:val="18"/>
              </w:rPr>
              <w:t>services</w:t>
            </w:r>
          </w:p>
        </w:tc>
      </w:tr>
      <w:tr w:rsidR="0036211C" w:rsidRPr="00182D34" w14:paraId="72999668" w14:textId="77777777">
        <w:trPr>
          <w:trHeight w:val="64"/>
        </w:trPr>
        <w:tc>
          <w:tcPr>
            <w:tcW w:w="100" w:type="dxa"/>
            <w:shd w:val="clear" w:color="auto" w:fill="auto"/>
            <w:vAlign w:val="bottom"/>
          </w:tcPr>
          <w:p w14:paraId="21EAA4F7" w14:textId="77777777" w:rsidR="0036211C" w:rsidRPr="00182D34" w:rsidRDefault="0036211C">
            <w:pPr>
              <w:spacing w:line="0" w:lineRule="atLeast"/>
              <w:rPr>
                <w:rFonts w:ascii="Lato" w:eastAsia="Times New Roman" w:hAnsi="Lato"/>
                <w:sz w:val="3"/>
                <w:szCs w:val="18"/>
              </w:rPr>
            </w:pPr>
          </w:p>
        </w:tc>
        <w:tc>
          <w:tcPr>
            <w:tcW w:w="480" w:type="dxa"/>
            <w:shd w:val="clear" w:color="auto" w:fill="auto"/>
            <w:vAlign w:val="bottom"/>
          </w:tcPr>
          <w:p w14:paraId="41C74CA1" w14:textId="77777777" w:rsidR="0036211C" w:rsidRPr="00182D34" w:rsidRDefault="0036211C">
            <w:pPr>
              <w:spacing w:line="0" w:lineRule="atLeast"/>
              <w:rPr>
                <w:rFonts w:ascii="Lato" w:eastAsia="Times New Roman" w:hAnsi="Lato"/>
                <w:sz w:val="3"/>
                <w:szCs w:val="18"/>
              </w:rPr>
            </w:pPr>
          </w:p>
        </w:tc>
        <w:tc>
          <w:tcPr>
            <w:tcW w:w="860" w:type="dxa"/>
            <w:vMerge w:val="restart"/>
            <w:shd w:val="clear" w:color="auto" w:fill="auto"/>
            <w:vAlign w:val="bottom"/>
          </w:tcPr>
          <w:p w14:paraId="15D39F79" w14:textId="77777777" w:rsidR="0036211C" w:rsidRPr="00182D34" w:rsidRDefault="00311E41">
            <w:pPr>
              <w:spacing w:line="0" w:lineRule="atLeast"/>
              <w:ind w:left="100"/>
              <w:rPr>
                <w:rFonts w:ascii="Lato" w:eastAsia="Arial" w:hAnsi="Lato"/>
                <w:sz w:val="8"/>
                <w:szCs w:val="18"/>
              </w:rPr>
            </w:pPr>
            <w:r w:rsidRPr="00182D34">
              <w:rPr>
                <w:rFonts w:ascii="Lato" w:eastAsia="Arial" w:hAnsi="Lato"/>
                <w:sz w:val="8"/>
                <w:szCs w:val="18"/>
              </w:rPr>
              <w:t>- Stress (e.g.,</w:t>
            </w:r>
          </w:p>
        </w:tc>
      </w:tr>
      <w:tr w:rsidR="0036211C" w:rsidRPr="00182D34" w14:paraId="64BE1D65" w14:textId="77777777">
        <w:trPr>
          <w:trHeight w:val="62"/>
        </w:trPr>
        <w:tc>
          <w:tcPr>
            <w:tcW w:w="100" w:type="dxa"/>
            <w:tcBorders>
              <w:right w:val="single" w:sz="8" w:space="0" w:color="auto"/>
            </w:tcBorders>
            <w:shd w:val="clear" w:color="auto" w:fill="auto"/>
            <w:vAlign w:val="bottom"/>
          </w:tcPr>
          <w:p w14:paraId="092C0F7E" w14:textId="77777777" w:rsidR="0036211C" w:rsidRPr="00182D34" w:rsidRDefault="0036211C">
            <w:pPr>
              <w:spacing w:line="0" w:lineRule="atLeast"/>
              <w:rPr>
                <w:rFonts w:ascii="Lato" w:eastAsia="Times New Roman" w:hAnsi="Lato"/>
                <w:sz w:val="3"/>
                <w:szCs w:val="18"/>
              </w:rPr>
            </w:pPr>
          </w:p>
        </w:tc>
        <w:tc>
          <w:tcPr>
            <w:tcW w:w="480" w:type="dxa"/>
            <w:shd w:val="clear" w:color="auto" w:fill="auto"/>
            <w:vAlign w:val="bottom"/>
          </w:tcPr>
          <w:p w14:paraId="7A5B040D" w14:textId="77777777" w:rsidR="0036211C" w:rsidRPr="00182D34" w:rsidRDefault="0036211C">
            <w:pPr>
              <w:spacing w:line="0" w:lineRule="atLeast"/>
              <w:rPr>
                <w:rFonts w:ascii="Lato" w:eastAsia="Times New Roman" w:hAnsi="Lato"/>
                <w:sz w:val="3"/>
                <w:szCs w:val="18"/>
              </w:rPr>
            </w:pPr>
          </w:p>
        </w:tc>
        <w:tc>
          <w:tcPr>
            <w:tcW w:w="860" w:type="dxa"/>
            <w:vMerge/>
            <w:shd w:val="clear" w:color="auto" w:fill="auto"/>
            <w:vAlign w:val="bottom"/>
          </w:tcPr>
          <w:p w14:paraId="10B7582B" w14:textId="77777777" w:rsidR="0036211C" w:rsidRPr="00182D34" w:rsidRDefault="0036211C">
            <w:pPr>
              <w:spacing w:line="0" w:lineRule="atLeast"/>
              <w:rPr>
                <w:rFonts w:ascii="Lato" w:eastAsia="Times New Roman" w:hAnsi="Lato"/>
                <w:sz w:val="3"/>
                <w:szCs w:val="18"/>
              </w:rPr>
            </w:pPr>
          </w:p>
        </w:tc>
      </w:tr>
      <w:tr w:rsidR="0036211C" w:rsidRPr="00182D34" w14:paraId="7F655C73" w14:textId="77777777">
        <w:trPr>
          <w:trHeight w:val="126"/>
        </w:trPr>
        <w:tc>
          <w:tcPr>
            <w:tcW w:w="100" w:type="dxa"/>
            <w:tcBorders>
              <w:right w:val="single" w:sz="8" w:space="0" w:color="auto"/>
            </w:tcBorders>
            <w:shd w:val="clear" w:color="auto" w:fill="auto"/>
            <w:vAlign w:val="bottom"/>
          </w:tcPr>
          <w:p w14:paraId="6C7A993C" w14:textId="77777777" w:rsidR="0036211C" w:rsidRPr="00182D34" w:rsidRDefault="0036211C">
            <w:pPr>
              <w:spacing w:line="0" w:lineRule="atLeast"/>
              <w:rPr>
                <w:rFonts w:ascii="Lato" w:eastAsia="Times New Roman" w:hAnsi="Lato"/>
                <w:sz w:val="8"/>
                <w:szCs w:val="18"/>
              </w:rPr>
            </w:pPr>
          </w:p>
        </w:tc>
        <w:tc>
          <w:tcPr>
            <w:tcW w:w="480" w:type="dxa"/>
            <w:shd w:val="clear" w:color="auto" w:fill="auto"/>
            <w:vAlign w:val="bottom"/>
          </w:tcPr>
          <w:p w14:paraId="36558211" w14:textId="77777777" w:rsidR="0036211C" w:rsidRPr="00182D34" w:rsidRDefault="0036211C">
            <w:pPr>
              <w:spacing w:line="0" w:lineRule="atLeast"/>
              <w:rPr>
                <w:rFonts w:ascii="Lato" w:eastAsia="Times New Roman" w:hAnsi="Lato"/>
                <w:sz w:val="8"/>
                <w:szCs w:val="18"/>
              </w:rPr>
            </w:pPr>
          </w:p>
        </w:tc>
        <w:tc>
          <w:tcPr>
            <w:tcW w:w="860" w:type="dxa"/>
            <w:shd w:val="clear" w:color="auto" w:fill="auto"/>
            <w:vAlign w:val="bottom"/>
          </w:tcPr>
          <w:p w14:paraId="096B95FA" w14:textId="77777777" w:rsidR="0036211C" w:rsidRPr="00182D34" w:rsidRDefault="00311E41">
            <w:pPr>
              <w:spacing w:line="0" w:lineRule="atLeast"/>
              <w:ind w:left="160"/>
              <w:rPr>
                <w:rFonts w:ascii="Lato" w:eastAsia="Arial" w:hAnsi="Lato"/>
                <w:sz w:val="8"/>
                <w:szCs w:val="18"/>
              </w:rPr>
            </w:pPr>
            <w:r w:rsidRPr="00182D34">
              <w:rPr>
                <w:rFonts w:ascii="Lato" w:eastAsia="Arial" w:hAnsi="Lato"/>
                <w:sz w:val="8"/>
                <w:szCs w:val="18"/>
              </w:rPr>
              <w:t>diseases and</w:t>
            </w:r>
          </w:p>
        </w:tc>
      </w:tr>
      <w:tr w:rsidR="0036211C" w:rsidRPr="00182D34" w14:paraId="6EFC4D14" w14:textId="77777777">
        <w:trPr>
          <w:trHeight w:val="126"/>
        </w:trPr>
        <w:tc>
          <w:tcPr>
            <w:tcW w:w="100" w:type="dxa"/>
            <w:tcBorders>
              <w:right w:val="single" w:sz="8" w:space="0" w:color="auto"/>
            </w:tcBorders>
            <w:shd w:val="clear" w:color="auto" w:fill="auto"/>
            <w:vAlign w:val="bottom"/>
          </w:tcPr>
          <w:p w14:paraId="6E98B6AA" w14:textId="77777777" w:rsidR="0036211C" w:rsidRPr="00182D34" w:rsidRDefault="0036211C">
            <w:pPr>
              <w:spacing w:line="0" w:lineRule="atLeast"/>
              <w:rPr>
                <w:rFonts w:ascii="Lato" w:eastAsia="Times New Roman" w:hAnsi="Lato"/>
                <w:sz w:val="8"/>
                <w:szCs w:val="18"/>
              </w:rPr>
            </w:pPr>
          </w:p>
        </w:tc>
        <w:tc>
          <w:tcPr>
            <w:tcW w:w="480" w:type="dxa"/>
            <w:shd w:val="clear" w:color="auto" w:fill="auto"/>
            <w:vAlign w:val="bottom"/>
          </w:tcPr>
          <w:p w14:paraId="73A48094" w14:textId="77777777" w:rsidR="0036211C" w:rsidRPr="00182D34" w:rsidRDefault="0036211C">
            <w:pPr>
              <w:spacing w:line="0" w:lineRule="atLeast"/>
              <w:rPr>
                <w:rFonts w:ascii="Lato" w:eastAsia="Times New Roman" w:hAnsi="Lato"/>
                <w:sz w:val="8"/>
                <w:szCs w:val="18"/>
              </w:rPr>
            </w:pPr>
          </w:p>
        </w:tc>
        <w:tc>
          <w:tcPr>
            <w:tcW w:w="860" w:type="dxa"/>
            <w:shd w:val="clear" w:color="auto" w:fill="auto"/>
            <w:vAlign w:val="bottom"/>
          </w:tcPr>
          <w:p w14:paraId="08E5B278" w14:textId="77777777" w:rsidR="0036211C" w:rsidRPr="00182D34" w:rsidRDefault="00311E41">
            <w:pPr>
              <w:spacing w:line="0" w:lineRule="atLeast"/>
              <w:ind w:left="160"/>
              <w:rPr>
                <w:rFonts w:ascii="Lato" w:eastAsia="Arial" w:hAnsi="Lato"/>
                <w:sz w:val="8"/>
                <w:szCs w:val="18"/>
              </w:rPr>
            </w:pPr>
            <w:r w:rsidRPr="00182D34">
              <w:rPr>
                <w:rFonts w:ascii="Lato" w:eastAsia="Arial" w:hAnsi="Lato"/>
                <w:sz w:val="8"/>
                <w:szCs w:val="18"/>
              </w:rPr>
              <w:t>hazards)</w:t>
            </w:r>
          </w:p>
        </w:tc>
      </w:tr>
      <w:tr w:rsidR="0036211C" w:rsidRPr="00182D34" w14:paraId="57757D22" w14:textId="77777777">
        <w:trPr>
          <w:trHeight w:val="1044"/>
        </w:trPr>
        <w:tc>
          <w:tcPr>
            <w:tcW w:w="100" w:type="dxa"/>
            <w:tcBorders>
              <w:right w:val="single" w:sz="8" w:space="0" w:color="auto"/>
            </w:tcBorders>
            <w:shd w:val="clear" w:color="auto" w:fill="auto"/>
            <w:vAlign w:val="bottom"/>
          </w:tcPr>
          <w:p w14:paraId="6025EDE7" w14:textId="77777777" w:rsidR="0036211C" w:rsidRPr="00182D34" w:rsidRDefault="0036211C">
            <w:pPr>
              <w:spacing w:line="0" w:lineRule="atLeast"/>
              <w:rPr>
                <w:rFonts w:ascii="Lato" w:eastAsia="Times New Roman" w:hAnsi="Lato"/>
                <w:sz w:val="22"/>
                <w:szCs w:val="18"/>
              </w:rPr>
            </w:pPr>
          </w:p>
        </w:tc>
        <w:tc>
          <w:tcPr>
            <w:tcW w:w="480" w:type="dxa"/>
            <w:shd w:val="clear" w:color="auto" w:fill="auto"/>
            <w:vAlign w:val="bottom"/>
          </w:tcPr>
          <w:p w14:paraId="2A2497A7" w14:textId="77777777" w:rsidR="0036211C" w:rsidRPr="00182D34" w:rsidRDefault="0036211C">
            <w:pPr>
              <w:spacing w:line="0" w:lineRule="atLeast"/>
              <w:rPr>
                <w:rFonts w:ascii="Lato" w:eastAsia="Times New Roman" w:hAnsi="Lato"/>
                <w:sz w:val="22"/>
                <w:szCs w:val="18"/>
              </w:rPr>
            </w:pPr>
          </w:p>
        </w:tc>
        <w:tc>
          <w:tcPr>
            <w:tcW w:w="860" w:type="dxa"/>
            <w:shd w:val="clear" w:color="auto" w:fill="auto"/>
            <w:vAlign w:val="bottom"/>
          </w:tcPr>
          <w:p w14:paraId="58DAA840" w14:textId="77777777" w:rsidR="0036211C" w:rsidRPr="00182D34" w:rsidRDefault="0036211C">
            <w:pPr>
              <w:spacing w:line="0" w:lineRule="atLeast"/>
              <w:rPr>
                <w:rFonts w:ascii="Lato" w:eastAsia="Times New Roman" w:hAnsi="Lato"/>
                <w:sz w:val="22"/>
                <w:szCs w:val="18"/>
              </w:rPr>
            </w:pPr>
          </w:p>
        </w:tc>
      </w:tr>
    </w:tbl>
    <w:p w14:paraId="514E720B" w14:textId="77777777" w:rsidR="0036211C" w:rsidRPr="00182D34" w:rsidRDefault="0036211C">
      <w:pPr>
        <w:rPr>
          <w:rFonts w:ascii="Lato" w:eastAsia="Times New Roman" w:hAnsi="Lato"/>
          <w:sz w:val="22"/>
          <w:szCs w:val="18"/>
        </w:rPr>
        <w:sectPr w:rsidR="0036211C" w:rsidRPr="00182D34">
          <w:type w:val="continuous"/>
          <w:pgSz w:w="8640" w:h="12965"/>
          <w:pgMar w:top="698" w:right="1361" w:bottom="74" w:left="400" w:header="0" w:footer="0" w:gutter="0"/>
          <w:cols w:num="3" w:space="0" w:equalWidth="0">
            <w:col w:w="2320" w:space="273"/>
            <w:col w:w="2467" w:space="340"/>
            <w:col w:w="1480"/>
          </w:cols>
          <w:docGrid w:linePitch="360"/>
        </w:sectPr>
      </w:pPr>
    </w:p>
    <w:p w14:paraId="4979F107" w14:textId="77777777" w:rsidR="0036211C" w:rsidRPr="00182D34" w:rsidRDefault="0036211C">
      <w:pPr>
        <w:spacing w:line="283" w:lineRule="exact"/>
        <w:rPr>
          <w:rFonts w:ascii="Lato" w:eastAsia="Arial" w:hAnsi="Lato"/>
          <w:b/>
          <w:sz w:val="11"/>
          <w:szCs w:val="18"/>
        </w:rPr>
      </w:pPr>
    </w:p>
    <w:p w14:paraId="66207BFF" w14:textId="77777777" w:rsidR="0036211C" w:rsidRPr="00182D34" w:rsidRDefault="00311E41">
      <w:pPr>
        <w:tabs>
          <w:tab w:val="left" w:pos="1600"/>
        </w:tabs>
        <w:spacing w:line="0" w:lineRule="atLeast"/>
        <w:ind w:left="860"/>
        <w:rPr>
          <w:rFonts w:ascii="Lato" w:eastAsia="Arial" w:hAnsi="Lato"/>
          <w:sz w:val="14"/>
          <w:szCs w:val="18"/>
        </w:rPr>
      </w:pPr>
      <w:r w:rsidRPr="00182D34">
        <w:rPr>
          <w:rFonts w:ascii="Lato" w:eastAsia="Arial" w:hAnsi="Lato"/>
          <w:b/>
          <w:sz w:val="16"/>
          <w:szCs w:val="18"/>
        </w:rPr>
        <w:t>Step 1</w:t>
      </w:r>
      <w:r w:rsidRPr="00182D34">
        <w:rPr>
          <w:rFonts w:ascii="Lato" w:eastAsia="Times New Roman" w:hAnsi="Lato"/>
          <w:sz w:val="18"/>
          <w:szCs w:val="18"/>
        </w:rPr>
        <w:tab/>
      </w:r>
      <w:r w:rsidRPr="00182D34">
        <w:rPr>
          <w:rFonts w:ascii="Lato" w:eastAsia="Arial" w:hAnsi="Lato"/>
          <w:sz w:val="14"/>
          <w:szCs w:val="18"/>
        </w:rPr>
        <w:t>What is happening to the environment and why?</w:t>
      </w:r>
    </w:p>
    <w:p w14:paraId="0741D968" w14:textId="77777777" w:rsidR="0036211C" w:rsidRPr="00182D34" w:rsidRDefault="0036211C">
      <w:pPr>
        <w:spacing w:line="186" w:lineRule="exact"/>
        <w:rPr>
          <w:rFonts w:ascii="Lato" w:eastAsia="Arial" w:hAnsi="Lato"/>
          <w:b/>
          <w:sz w:val="11"/>
          <w:szCs w:val="18"/>
        </w:rPr>
      </w:pPr>
    </w:p>
    <w:p w14:paraId="043E1040" w14:textId="77777777" w:rsidR="0036211C" w:rsidRPr="00182D34" w:rsidRDefault="00311E41">
      <w:pPr>
        <w:tabs>
          <w:tab w:val="left" w:pos="1600"/>
        </w:tabs>
        <w:spacing w:line="0" w:lineRule="atLeast"/>
        <w:ind w:left="860"/>
        <w:rPr>
          <w:rFonts w:ascii="Lato" w:eastAsia="Arial" w:hAnsi="Lato"/>
          <w:sz w:val="14"/>
          <w:szCs w:val="18"/>
        </w:rPr>
      </w:pPr>
      <w:r w:rsidRPr="00182D34">
        <w:rPr>
          <w:rFonts w:ascii="Lato" w:eastAsia="Arial" w:hAnsi="Lato"/>
          <w:b/>
          <w:sz w:val="16"/>
          <w:szCs w:val="18"/>
        </w:rPr>
        <w:t>Step 2</w:t>
      </w:r>
      <w:r w:rsidRPr="00182D34">
        <w:rPr>
          <w:rFonts w:ascii="Lato" w:eastAsia="Times New Roman" w:hAnsi="Lato"/>
          <w:sz w:val="18"/>
          <w:szCs w:val="18"/>
        </w:rPr>
        <w:tab/>
      </w:r>
      <w:r w:rsidRPr="00182D34">
        <w:rPr>
          <w:rFonts w:ascii="Lato" w:eastAsia="Arial" w:hAnsi="Lato"/>
          <w:sz w:val="14"/>
          <w:szCs w:val="18"/>
        </w:rPr>
        <w:t>What are the consequences for the environment and humanity?</w:t>
      </w:r>
    </w:p>
    <w:p w14:paraId="5C0213D5" w14:textId="77777777" w:rsidR="0036211C" w:rsidRPr="00182D34" w:rsidRDefault="0036211C">
      <w:pPr>
        <w:spacing w:line="183" w:lineRule="exact"/>
        <w:rPr>
          <w:rFonts w:ascii="Lato" w:eastAsia="Arial" w:hAnsi="Lato"/>
          <w:b/>
          <w:sz w:val="11"/>
          <w:szCs w:val="18"/>
        </w:rPr>
      </w:pPr>
    </w:p>
    <w:p w14:paraId="56BFAF24" w14:textId="77777777" w:rsidR="0036211C" w:rsidRPr="00182D34" w:rsidRDefault="00311E41">
      <w:pPr>
        <w:tabs>
          <w:tab w:val="left" w:pos="1600"/>
        </w:tabs>
        <w:spacing w:line="0" w:lineRule="atLeast"/>
        <w:ind w:left="860"/>
        <w:rPr>
          <w:rFonts w:ascii="Lato" w:eastAsia="Arial" w:hAnsi="Lato"/>
          <w:sz w:val="14"/>
          <w:szCs w:val="18"/>
        </w:rPr>
      </w:pPr>
      <w:r w:rsidRPr="00182D34">
        <w:rPr>
          <w:rFonts w:ascii="Lato" w:eastAsia="Arial" w:hAnsi="Lato"/>
          <w:b/>
          <w:sz w:val="16"/>
          <w:szCs w:val="18"/>
        </w:rPr>
        <w:t>Step 3</w:t>
      </w:r>
      <w:r w:rsidRPr="00182D34">
        <w:rPr>
          <w:rFonts w:ascii="Lato" w:eastAsia="Times New Roman" w:hAnsi="Lato"/>
          <w:sz w:val="18"/>
          <w:szCs w:val="18"/>
        </w:rPr>
        <w:tab/>
      </w:r>
      <w:r w:rsidRPr="00182D34">
        <w:rPr>
          <w:rFonts w:ascii="Lato" w:eastAsia="Arial" w:hAnsi="Lato"/>
          <w:sz w:val="14"/>
          <w:szCs w:val="18"/>
        </w:rPr>
        <w:t>What is being done and how effective is it?</w:t>
      </w:r>
    </w:p>
    <w:p w14:paraId="12AECCFA" w14:textId="77777777" w:rsidR="0036211C" w:rsidRPr="00182D34" w:rsidRDefault="0036211C">
      <w:pPr>
        <w:tabs>
          <w:tab w:val="left" w:pos="1600"/>
        </w:tabs>
        <w:spacing w:line="0" w:lineRule="atLeast"/>
        <w:ind w:left="860"/>
        <w:rPr>
          <w:rFonts w:ascii="Lato" w:eastAsia="Arial" w:hAnsi="Lato"/>
          <w:sz w:val="14"/>
          <w:szCs w:val="18"/>
        </w:rPr>
        <w:sectPr w:rsidR="0036211C" w:rsidRPr="00182D34">
          <w:type w:val="continuous"/>
          <w:pgSz w:w="8640" w:h="12965"/>
          <w:pgMar w:top="698" w:right="1361" w:bottom="74" w:left="400" w:header="0" w:footer="0" w:gutter="0"/>
          <w:cols w:space="0" w:equalWidth="0">
            <w:col w:w="6880"/>
          </w:cols>
          <w:docGrid w:linePitch="360"/>
        </w:sectPr>
      </w:pPr>
    </w:p>
    <w:p w14:paraId="56FA3E94" w14:textId="77777777" w:rsidR="0036211C" w:rsidRPr="00182D34" w:rsidRDefault="0036211C">
      <w:pPr>
        <w:spacing w:line="200" w:lineRule="exact"/>
        <w:rPr>
          <w:rFonts w:ascii="Lato" w:eastAsia="Arial" w:hAnsi="Lato"/>
          <w:b/>
          <w:sz w:val="11"/>
          <w:szCs w:val="18"/>
        </w:rPr>
      </w:pPr>
    </w:p>
    <w:p w14:paraId="593F909A" w14:textId="77777777" w:rsidR="0036211C" w:rsidRPr="00182D34" w:rsidRDefault="0036211C">
      <w:pPr>
        <w:spacing w:line="200" w:lineRule="exact"/>
        <w:rPr>
          <w:rFonts w:ascii="Lato" w:eastAsia="Arial" w:hAnsi="Lato"/>
          <w:b/>
          <w:sz w:val="11"/>
          <w:szCs w:val="18"/>
        </w:rPr>
      </w:pPr>
    </w:p>
    <w:p w14:paraId="769B3FCE" w14:textId="77777777" w:rsidR="0036211C" w:rsidRPr="00182D34" w:rsidRDefault="0036211C">
      <w:pPr>
        <w:spacing w:line="200" w:lineRule="exact"/>
        <w:rPr>
          <w:rFonts w:ascii="Lato" w:eastAsia="Arial" w:hAnsi="Lato"/>
          <w:b/>
          <w:sz w:val="11"/>
          <w:szCs w:val="18"/>
        </w:rPr>
      </w:pPr>
    </w:p>
    <w:p w14:paraId="3CEBB633" w14:textId="77777777" w:rsidR="0036211C" w:rsidRPr="00182D34" w:rsidRDefault="0036211C">
      <w:pPr>
        <w:spacing w:line="200" w:lineRule="exact"/>
        <w:rPr>
          <w:rFonts w:ascii="Lato" w:eastAsia="Arial" w:hAnsi="Lato"/>
          <w:b/>
          <w:sz w:val="11"/>
          <w:szCs w:val="18"/>
        </w:rPr>
      </w:pPr>
    </w:p>
    <w:p w14:paraId="39B99FD0" w14:textId="77777777" w:rsidR="0036211C" w:rsidRPr="00182D34" w:rsidRDefault="0036211C">
      <w:pPr>
        <w:spacing w:line="200" w:lineRule="exact"/>
        <w:rPr>
          <w:rFonts w:ascii="Lato" w:eastAsia="Arial" w:hAnsi="Lato"/>
          <w:b/>
          <w:sz w:val="11"/>
          <w:szCs w:val="18"/>
        </w:rPr>
      </w:pPr>
    </w:p>
    <w:p w14:paraId="2134CDE0" w14:textId="77777777" w:rsidR="0036211C" w:rsidRPr="00182D34" w:rsidRDefault="0036211C">
      <w:pPr>
        <w:spacing w:line="200" w:lineRule="exact"/>
        <w:rPr>
          <w:rFonts w:ascii="Lato" w:eastAsia="Arial" w:hAnsi="Lato"/>
          <w:b/>
          <w:sz w:val="11"/>
          <w:szCs w:val="18"/>
        </w:rPr>
      </w:pPr>
    </w:p>
    <w:p w14:paraId="01CABFA7" w14:textId="77777777" w:rsidR="0036211C" w:rsidRPr="00182D34" w:rsidRDefault="0036211C">
      <w:pPr>
        <w:spacing w:line="200" w:lineRule="exact"/>
        <w:rPr>
          <w:rFonts w:ascii="Lato" w:eastAsia="Arial" w:hAnsi="Lato"/>
          <w:b/>
          <w:sz w:val="11"/>
          <w:szCs w:val="18"/>
        </w:rPr>
      </w:pPr>
    </w:p>
    <w:p w14:paraId="5A2722C3" w14:textId="77777777" w:rsidR="0036211C" w:rsidRPr="00182D34" w:rsidRDefault="0036211C">
      <w:pPr>
        <w:spacing w:line="200" w:lineRule="exact"/>
        <w:rPr>
          <w:rFonts w:ascii="Lato" w:eastAsia="Arial" w:hAnsi="Lato"/>
          <w:b/>
          <w:sz w:val="11"/>
          <w:szCs w:val="18"/>
        </w:rPr>
      </w:pPr>
    </w:p>
    <w:p w14:paraId="2A6D7C6B" w14:textId="77777777" w:rsidR="0036211C" w:rsidRPr="00182D34" w:rsidRDefault="0036211C">
      <w:pPr>
        <w:spacing w:line="200" w:lineRule="exact"/>
        <w:rPr>
          <w:rFonts w:ascii="Lato" w:eastAsia="Arial" w:hAnsi="Lato"/>
          <w:b/>
          <w:sz w:val="11"/>
          <w:szCs w:val="18"/>
        </w:rPr>
      </w:pPr>
    </w:p>
    <w:p w14:paraId="454ADCBA" w14:textId="77777777" w:rsidR="0036211C" w:rsidRPr="00182D34" w:rsidRDefault="0036211C">
      <w:pPr>
        <w:spacing w:line="200" w:lineRule="exact"/>
        <w:rPr>
          <w:rFonts w:ascii="Lato" w:eastAsia="Arial" w:hAnsi="Lato"/>
          <w:b/>
          <w:sz w:val="11"/>
          <w:szCs w:val="18"/>
        </w:rPr>
      </w:pPr>
    </w:p>
    <w:p w14:paraId="6402ACD3" w14:textId="77777777" w:rsidR="0036211C" w:rsidRPr="00182D34" w:rsidRDefault="0036211C">
      <w:pPr>
        <w:spacing w:line="200" w:lineRule="exact"/>
        <w:rPr>
          <w:rFonts w:ascii="Lato" w:eastAsia="Arial" w:hAnsi="Lato"/>
          <w:b/>
          <w:sz w:val="11"/>
          <w:szCs w:val="18"/>
        </w:rPr>
      </w:pPr>
    </w:p>
    <w:p w14:paraId="55AD1203" w14:textId="77777777" w:rsidR="0036211C" w:rsidRPr="00182D34" w:rsidRDefault="0036211C">
      <w:pPr>
        <w:spacing w:line="200" w:lineRule="exact"/>
        <w:rPr>
          <w:rFonts w:ascii="Lato" w:eastAsia="Arial" w:hAnsi="Lato"/>
          <w:b/>
          <w:sz w:val="11"/>
          <w:szCs w:val="18"/>
        </w:rPr>
      </w:pPr>
    </w:p>
    <w:p w14:paraId="6B98E47D" w14:textId="77777777" w:rsidR="0036211C" w:rsidRPr="00182D34" w:rsidRDefault="0036211C">
      <w:pPr>
        <w:spacing w:line="200" w:lineRule="exact"/>
        <w:rPr>
          <w:rFonts w:ascii="Lato" w:eastAsia="Arial" w:hAnsi="Lato"/>
          <w:b/>
          <w:sz w:val="11"/>
          <w:szCs w:val="18"/>
        </w:rPr>
      </w:pPr>
    </w:p>
    <w:p w14:paraId="638282B9" w14:textId="77777777" w:rsidR="0036211C" w:rsidRPr="00182D34" w:rsidRDefault="0036211C">
      <w:pPr>
        <w:spacing w:line="200" w:lineRule="exact"/>
        <w:rPr>
          <w:rFonts w:ascii="Lato" w:eastAsia="Arial" w:hAnsi="Lato"/>
          <w:b/>
          <w:sz w:val="11"/>
          <w:szCs w:val="18"/>
        </w:rPr>
      </w:pPr>
    </w:p>
    <w:p w14:paraId="20DDE207" w14:textId="77777777" w:rsidR="0036211C" w:rsidRPr="00182D34" w:rsidRDefault="0036211C">
      <w:pPr>
        <w:spacing w:line="200" w:lineRule="exact"/>
        <w:rPr>
          <w:rFonts w:ascii="Lato" w:eastAsia="Arial" w:hAnsi="Lato"/>
          <w:b/>
          <w:sz w:val="11"/>
          <w:szCs w:val="18"/>
        </w:rPr>
      </w:pPr>
    </w:p>
    <w:p w14:paraId="7B34F2D1" w14:textId="77777777" w:rsidR="0036211C" w:rsidRPr="00182D34" w:rsidRDefault="0036211C">
      <w:pPr>
        <w:spacing w:line="200" w:lineRule="exact"/>
        <w:rPr>
          <w:rFonts w:ascii="Lato" w:eastAsia="Arial" w:hAnsi="Lato"/>
          <w:b/>
          <w:sz w:val="11"/>
          <w:szCs w:val="18"/>
        </w:rPr>
      </w:pPr>
    </w:p>
    <w:p w14:paraId="395438AF" w14:textId="77777777" w:rsidR="0036211C" w:rsidRPr="00182D34" w:rsidRDefault="0036211C">
      <w:pPr>
        <w:spacing w:line="200" w:lineRule="exact"/>
        <w:rPr>
          <w:rFonts w:ascii="Lato" w:eastAsia="Arial" w:hAnsi="Lato"/>
          <w:b/>
          <w:sz w:val="11"/>
          <w:szCs w:val="18"/>
        </w:rPr>
      </w:pPr>
    </w:p>
    <w:p w14:paraId="6F0F55AE" w14:textId="77777777" w:rsidR="0036211C" w:rsidRPr="00182D34" w:rsidRDefault="0036211C">
      <w:pPr>
        <w:spacing w:line="200" w:lineRule="exact"/>
        <w:rPr>
          <w:rFonts w:ascii="Lato" w:eastAsia="Arial" w:hAnsi="Lato"/>
          <w:b/>
          <w:sz w:val="11"/>
          <w:szCs w:val="18"/>
        </w:rPr>
      </w:pPr>
    </w:p>
    <w:p w14:paraId="3A56F8AF" w14:textId="77777777" w:rsidR="0036211C" w:rsidRPr="00182D34" w:rsidRDefault="0036211C">
      <w:pPr>
        <w:spacing w:line="327" w:lineRule="exact"/>
        <w:rPr>
          <w:rFonts w:ascii="Lato" w:eastAsia="Arial" w:hAnsi="Lato"/>
          <w:b/>
          <w:sz w:val="11"/>
          <w:szCs w:val="18"/>
        </w:rPr>
      </w:pPr>
    </w:p>
    <w:p w14:paraId="358F30CF"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14</w:t>
      </w:r>
    </w:p>
    <w:p w14:paraId="515049DE"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698" w:right="1361" w:bottom="74" w:left="400" w:header="0" w:footer="0" w:gutter="0"/>
          <w:cols w:space="0" w:equalWidth="0">
            <w:col w:w="6880"/>
          </w:cols>
          <w:docGrid w:linePitch="360"/>
        </w:sectPr>
      </w:pPr>
    </w:p>
    <w:p w14:paraId="102EAD3B" w14:textId="60B3D616" w:rsidR="0036211C" w:rsidRPr="00182D34" w:rsidRDefault="00311E41">
      <w:pPr>
        <w:spacing w:line="0" w:lineRule="atLeast"/>
        <w:rPr>
          <w:rFonts w:ascii="Lato" w:eastAsia="Arial" w:hAnsi="Lato"/>
          <w:b/>
          <w:color w:val="004B1F"/>
          <w:sz w:val="28"/>
          <w:szCs w:val="18"/>
        </w:rPr>
      </w:pPr>
      <w:bookmarkStart w:id="18" w:name="page19"/>
      <w:bookmarkEnd w:id="18"/>
      <w:r w:rsidRPr="00182D34">
        <w:rPr>
          <w:rFonts w:ascii="Lato" w:eastAsia="Arial" w:hAnsi="Lato"/>
          <w:b/>
          <w:color w:val="004B1F"/>
          <w:sz w:val="28"/>
          <w:szCs w:val="18"/>
        </w:rPr>
        <w:lastRenderedPageBreak/>
        <w:t>Module 6 Overview: Scenario Development</w:t>
      </w:r>
    </w:p>
    <w:p w14:paraId="69B87344" w14:textId="77777777" w:rsidR="0036211C" w:rsidRPr="00182D34" w:rsidRDefault="0036211C">
      <w:pPr>
        <w:spacing w:line="318" w:lineRule="exact"/>
        <w:rPr>
          <w:rFonts w:ascii="Lato" w:eastAsia="Times New Roman" w:hAnsi="Lato"/>
          <w:sz w:val="18"/>
          <w:szCs w:val="18"/>
        </w:rPr>
      </w:pPr>
    </w:p>
    <w:p w14:paraId="642AF8CD"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6 Content</w:t>
      </w:r>
    </w:p>
    <w:p w14:paraId="5F97CF66" w14:textId="77777777" w:rsidR="0036211C" w:rsidRPr="00182D34" w:rsidRDefault="0036211C">
      <w:pPr>
        <w:spacing w:line="62" w:lineRule="exact"/>
        <w:rPr>
          <w:rFonts w:ascii="Lato" w:eastAsia="Times New Roman" w:hAnsi="Lato"/>
          <w:sz w:val="18"/>
          <w:szCs w:val="18"/>
        </w:rPr>
      </w:pPr>
    </w:p>
    <w:p w14:paraId="5DFC70B7" w14:textId="77777777" w:rsidR="0036211C" w:rsidRPr="00182D34" w:rsidRDefault="00311E41">
      <w:pPr>
        <w:numPr>
          <w:ilvl w:val="0"/>
          <w:numId w:val="3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What is a scenario?</w:t>
      </w:r>
    </w:p>
    <w:p w14:paraId="387D1591" w14:textId="77777777" w:rsidR="0036211C" w:rsidRPr="00182D34" w:rsidRDefault="0036211C">
      <w:pPr>
        <w:spacing w:line="56" w:lineRule="exact"/>
        <w:rPr>
          <w:rFonts w:ascii="Lato" w:eastAsia="Arial" w:hAnsi="Lato"/>
          <w:sz w:val="14"/>
          <w:szCs w:val="18"/>
        </w:rPr>
      </w:pPr>
    </w:p>
    <w:p w14:paraId="31B12389" w14:textId="77777777" w:rsidR="0036211C" w:rsidRPr="00182D34" w:rsidRDefault="00311E41">
      <w:pPr>
        <w:numPr>
          <w:ilvl w:val="0"/>
          <w:numId w:val="3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A very short history of scenario development</w:t>
      </w:r>
    </w:p>
    <w:p w14:paraId="73ACF9A9" w14:textId="77777777" w:rsidR="0036211C" w:rsidRPr="00182D34" w:rsidRDefault="0036211C">
      <w:pPr>
        <w:spacing w:line="56" w:lineRule="exact"/>
        <w:rPr>
          <w:rFonts w:ascii="Lato" w:eastAsia="Arial" w:hAnsi="Lato"/>
          <w:sz w:val="14"/>
          <w:szCs w:val="18"/>
        </w:rPr>
      </w:pPr>
    </w:p>
    <w:p w14:paraId="4DF2BFC1" w14:textId="77777777" w:rsidR="0036211C" w:rsidRPr="00182D34" w:rsidRDefault="00311E41">
      <w:pPr>
        <w:numPr>
          <w:ilvl w:val="0"/>
          <w:numId w:val="3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Examples of scenario exercises</w:t>
      </w:r>
    </w:p>
    <w:p w14:paraId="74B33696" w14:textId="77777777" w:rsidR="0036211C" w:rsidRPr="00182D34" w:rsidRDefault="0036211C">
      <w:pPr>
        <w:spacing w:line="56" w:lineRule="exact"/>
        <w:rPr>
          <w:rFonts w:ascii="Lato" w:eastAsia="Arial" w:hAnsi="Lato"/>
          <w:sz w:val="14"/>
          <w:szCs w:val="18"/>
        </w:rPr>
      </w:pPr>
    </w:p>
    <w:p w14:paraId="1A4212C7" w14:textId="77777777" w:rsidR="0036211C" w:rsidRPr="00182D34" w:rsidRDefault="00311E41">
      <w:pPr>
        <w:numPr>
          <w:ilvl w:val="0"/>
          <w:numId w:val="3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The purpose, process and substance of scenarios and scenario exercises</w:t>
      </w:r>
    </w:p>
    <w:p w14:paraId="73D7208D" w14:textId="77777777" w:rsidR="0036211C" w:rsidRPr="00182D34" w:rsidRDefault="0036211C">
      <w:pPr>
        <w:spacing w:line="56" w:lineRule="exact"/>
        <w:rPr>
          <w:rFonts w:ascii="Lato" w:eastAsia="Arial" w:hAnsi="Lato"/>
          <w:sz w:val="14"/>
          <w:szCs w:val="18"/>
        </w:rPr>
      </w:pPr>
    </w:p>
    <w:p w14:paraId="1F08AD46" w14:textId="77777777" w:rsidR="0036211C" w:rsidRPr="00182D34" w:rsidRDefault="00311E41">
      <w:pPr>
        <w:numPr>
          <w:ilvl w:val="0"/>
          <w:numId w:val="3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Policy analysis</w:t>
      </w:r>
    </w:p>
    <w:p w14:paraId="2AEC0736" w14:textId="77777777" w:rsidR="0036211C" w:rsidRPr="00182D34" w:rsidRDefault="0036211C">
      <w:pPr>
        <w:spacing w:line="56" w:lineRule="exact"/>
        <w:rPr>
          <w:rFonts w:ascii="Lato" w:eastAsia="Arial" w:hAnsi="Lato"/>
          <w:sz w:val="14"/>
          <w:szCs w:val="18"/>
        </w:rPr>
      </w:pPr>
    </w:p>
    <w:p w14:paraId="3BDD5F9C" w14:textId="77777777" w:rsidR="0036211C" w:rsidRPr="00182D34" w:rsidRDefault="00311E41">
      <w:pPr>
        <w:numPr>
          <w:ilvl w:val="0"/>
          <w:numId w:val="30"/>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Developing scenarios: A complete process</w:t>
      </w:r>
    </w:p>
    <w:p w14:paraId="36A9B7F8" w14:textId="77777777" w:rsidR="0036211C" w:rsidRPr="00182D34" w:rsidRDefault="0036211C">
      <w:pPr>
        <w:spacing w:line="389" w:lineRule="exact"/>
        <w:rPr>
          <w:rFonts w:ascii="Lato" w:eastAsia="Times New Roman" w:hAnsi="Lato"/>
          <w:sz w:val="18"/>
          <w:szCs w:val="18"/>
        </w:rPr>
      </w:pPr>
    </w:p>
    <w:p w14:paraId="280365D5"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Module 6 will help you develop scenarios and analyse them, either in terms of the impact they would have on existing policies or of the kinds of policies that would be needed in order for a particular scenario to unfold. The module provides the basis for an entire process for developing and analysing scenarios.</w:t>
      </w:r>
    </w:p>
    <w:p w14:paraId="256673D2" w14:textId="77777777" w:rsidR="0036211C" w:rsidRPr="00182D34" w:rsidRDefault="0036211C">
      <w:pPr>
        <w:spacing w:line="129" w:lineRule="exact"/>
        <w:rPr>
          <w:rFonts w:ascii="Lato" w:eastAsia="Times New Roman" w:hAnsi="Lato"/>
          <w:sz w:val="18"/>
          <w:szCs w:val="18"/>
        </w:rPr>
      </w:pPr>
    </w:p>
    <w:p w14:paraId="66761827"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A scenario is not a prediction of what the future will be. Rather, it is a description of how the future might unfold. Scenarios explore the possible, not just the probable, and challenge users to think beyond conventional wisdom. They support informed action by providing insights into the scope of the possible. They also can illustrate the role of human activities in shaping the future, as well as the links among issues, such as consumption patterns, environmental change and human impacts.</w:t>
      </w:r>
    </w:p>
    <w:p w14:paraId="5B897A57" w14:textId="77777777" w:rsidR="0036211C" w:rsidRPr="00182D34" w:rsidRDefault="0036211C">
      <w:pPr>
        <w:spacing w:line="129" w:lineRule="exact"/>
        <w:rPr>
          <w:rFonts w:ascii="Lato" w:eastAsia="Times New Roman" w:hAnsi="Lato"/>
          <w:sz w:val="18"/>
          <w:szCs w:val="18"/>
        </w:rPr>
      </w:pPr>
    </w:p>
    <w:p w14:paraId="44274435"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Scenarios were first used formally after World War II as a method for war game analysis. Their value was quickly recognised, and the use of scenarios for a number of other strategic-planning applications developed. Today, scenario development is used in a wide variety of different contexts, ranging from political decision-making to business planning and from global environmental assessments to local community management.</w:t>
      </w:r>
    </w:p>
    <w:p w14:paraId="31706E9C" w14:textId="77777777" w:rsidR="0036211C" w:rsidRPr="00182D34" w:rsidRDefault="0036211C">
      <w:pPr>
        <w:spacing w:line="132" w:lineRule="exact"/>
        <w:rPr>
          <w:rFonts w:ascii="Lato" w:eastAsia="Times New Roman" w:hAnsi="Lato"/>
          <w:sz w:val="18"/>
          <w:szCs w:val="18"/>
        </w:rPr>
      </w:pPr>
    </w:p>
    <w:p w14:paraId="415029D8"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There are hundreds of examples of scenarios developed during the last 30 years or so. A small number are selected in this module to illustrate the range of scenarios that have been developed, from specific country or regional exercises to global visions of the future, covering a range of time frames from 10 to 100 years. The illustrations in this module are the Mont Fleur scenarios for South Africa, the GEO-3 scenarios and the Intergovernmental Panel on Climate Change scenarios.</w:t>
      </w:r>
    </w:p>
    <w:p w14:paraId="3B620EC6" w14:textId="77777777" w:rsidR="0036211C" w:rsidRPr="00182D34" w:rsidRDefault="0036211C">
      <w:pPr>
        <w:spacing w:line="129" w:lineRule="exact"/>
        <w:rPr>
          <w:rFonts w:ascii="Lato" w:eastAsia="Times New Roman" w:hAnsi="Lato"/>
          <w:sz w:val="18"/>
          <w:szCs w:val="18"/>
        </w:rPr>
      </w:pPr>
    </w:p>
    <w:p w14:paraId="3BDD8A76"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A range of processes has been used to produce scenarios. We can distinguish among these according to three overarching themes: project goal, process design and scenario content. Goals might include raising awareness, stimulating creative thinking and gaining insight into the way societal processes influence one another. A usual overriding goal is to support decision-making, either directly or indirectly. Process design addresses aspects such as the scope and depth of the analysis, the degree of quantitative and qualitative data used, and choices among stakeholder workshops, expert interviews or desk research. Scenario content focuses on composition of the scenarios (that is, on the variables and dynamics in a scenario and how they interconnect).</w:t>
      </w:r>
    </w:p>
    <w:p w14:paraId="3D15A41D" w14:textId="77777777" w:rsidR="0036211C" w:rsidRPr="00182D34" w:rsidRDefault="0036211C">
      <w:pPr>
        <w:spacing w:line="133" w:lineRule="exact"/>
        <w:rPr>
          <w:rFonts w:ascii="Lato" w:eastAsia="Times New Roman" w:hAnsi="Lato"/>
          <w:sz w:val="18"/>
          <w:szCs w:val="18"/>
        </w:rPr>
      </w:pPr>
    </w:p>
    <w:p w14:paraId="0245BECF"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While many different processes have been used to develop and analyse scenarios, most involve steps similar to ones used in this module, although emphasis on particular steps varies. Figure 7 shows the steps used in this module.</w:t>
      </w:r>
    </w:p>
    <w:p w14:paraId="48B5CF9C" w14:textId="77777777" w:rsidR="0036211C" w:rsidRPr="00182D34" w:rsidRDefault="0036211C">
      <w:pPr>
        <w:spacing w:line="226" w:lineRule="auto"/>
        <w:ind w:right="360"/>
        <w:jc w:val="both"/>
        <w:rPr>
          <w:rFonts w:ascii="Lato" w:eastAsia="Times New Roman" w:hAnsi="Lato"/>
          <w:sz w:val="18"/>
          <w:szCs w:val="18"/>
        </w:rPr>
        <w:sectPr w:rsidR="0036211C" w:rsidRPr="00182D34">
          <w:pgSz w:w="8640" w:h="12965"/>
          <w:pgMar w:top="666" w:right="381" w:bottom="97" w:left="740" w:header="0" w:footer="0" w:gutter="0"/>
          <w:cols w:space="0" w:equalWidth="0">
            <w:col w:w="7520"/>
          </w:cols>
          <w:docGrid w:linePitch="360"/>
        </w:sectPr>
      </w:pPr>
    </w:p>
    <w:p w14:paraId="01EA674C" w14:textId="77777777" w:rsidR="0036211C" w:rsidRPr="00182D34" w:rsidRDefault="0036211C">
      <w:pPr>
        <w:spacing w:line="200" w:lineRule="exact"/>
        <w:rPr>
          <w:rFonts w:ascii="Lato" w:eastAsia="Times New Roman" w:hAnsi="Lato"/>
          <w:sz w:val="18"/>
          <w:szCs w:val="18"/>
        </w:rPr>
      </w:pPr>
    </w:p>
    <w:p w14:paraId="18898E00" w14:textId="77777777" w:rsidR="0036211C" w:rsidRPr="00182D34" w:rsidRDefault="0036211C">
      <w:pPr>
        <w:spacing w:line="264" w:lineRule="exact"/>
        <w:rPr>
          <w:rFonts w:ascii="Lato" w:eastAsia="Times New Roman" w:hAnsi="Lato"/>
          <w:sz w:val="18"/>
          <w:szCs w:val="18"/>
        </w:rPr>
      </w:pPr>
    </w:p>
    <w:p w14:paraId="7019631A"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15</w:t>
      </w:r>
    </w:p>
    <w:p w14:paraId="18FBC9C5"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666" w:right="381" w:bottom="97" w:left="740" w:header="0" w:footer="0" w:gutter="0"/>
          <w:cols w:space="0" w:equalWidth="0">
            <w:col w:w="7520"/>
          </w:cols>
          <w:docGrid w:linePitch="360"/>
        </w:sectPr>
      </w:pPr>
    </w:p>
    <w:p w14:paraId="0E783EA5" w14:textId="77777777" w:rsidR="0036211C" w:rsidRPr="00182D34" w:rsidRDefault="00E35A07">
      <w:pPr>
        <w:spacing w:line="0" w:lineRule="atLeast"/>
        <w:ind w:left="340"/>
        <w:rPr>
          <w:rFonts w:ascii="Lato" w:eastAsia="Arial" w:hAnsi="Lato"/>
          <w:i/>
          <w:sz w:val="16"/>
          <w:szCs w:val="18"/>
        </w:rPr>
      </w:pPr>
      <w:bookmarkStart w:id="19" w:name="page20"/>
      <w:bookmarkEnd w:id="19"/>
      <w:r>
        <w:rPr>
          <w:rFonts w:ascii="Lato" w:eastAsia="Times New Roman" w:hAnsi="Lato"/>
          <w:color w:val="FEF2E3"/>
          <w:sz w:val="52"/>
          <w:szCs w:val="18"/>
        </w:rPr>
        <w:lastRenderedPageBreak/>
        <w:pict w14:anchorId="7D461C41">
          <v:shape id="_x0000_s1052" type="#_x0000_t75" style="position:absolute;left:0;text-align:left;margin-left:0;margin-top:0;width:432.05pt;height:648.25pt;z-index:-6;mso-position-horizontal-relative:page;mso-position-vertical-relative:page">
            <v:imagedata r:id="rId20" o:title="" grayscale="t"/>
            <w10:wrap anchorx="page" anchory="page"/>
          </v:shape>
        </w:pict>
      </w:r>
      <w:r w:rsidR="00311E41" w:rsidRPr="00182D34">
        <w:rPr>
          <w:rFonts w:ascii="Lato" w:eastAsia="Arial" w:hAnsi="Lato"/>
          <w:i/>
          <w:sz w:val="16"/>
          <w:szCs w:val="18"/>
        </w:rPr>
        <w:t>Figure 7. A snapshot of the scenario process. For more information, see Module 6.</w:t>
      </w:r>
    </w:p>
    <w:p w14:paraId="3607FCA2" w14:textId="77777777" w:rsidR="0036211C" w:rsidRPr="00182D34" w:rsidRDefault="0036211C">
      <w:pPr>
        <w:spacing w:line="200" w:lineRule="exact"/>
        <w:rPr>
          <w:rFonts w:ascii="Lato" w:eastAsia="Times New Roman" w:hAnsi="Lato"/>
          <w:sz w:val="18"/>
          <w:szCs w:val="18"/>
        </w:rPr>
      </w:pPr>
    </w:p>
    <w:p w14:paraId="6B73B1A2" w14:textId="77777777" w:rsidR="0036211C" w:rsidRPr="00182D34" w:rsidRDefault="0036211C">
      <w:pPr>
        <w:spacing w:line="328" w:lineRule="exact"/>
        <w:rPr>
          <w:rFonts w:ascii="Lato" w:eastAsia="Times New Roman" w:hAnsi="Lato"/>
          <w:sz w:val="18"/>
          <w:szCs w:val="18"/>
        </w:rPr>
      </w:pPr>
    </w:p>
    <w:p w14:paraId="50728B70" w14:textId="4D593441" w:rsidR="0036211C" w:rsidRPr="00182D34" w:rsidRDefault="00311E41">
      <w:pPr>
        <w:tabs>
          <w:tab w:val="left" w:pos="4540"/>
        </w:tabs>
        <w:spacing w:line="0" w:lineRule="atLeast"/>
        <w:ind w:left="1800"/>
        <w:rPr>
          <w:rFonts w:ascii="Lato" w:eastAsia="Arial" w:hAnsi="Lato"/>
          <w:sz w:val="11"/>
          <w:szCs w:val="18"/>
        </w:rPr>
      </w:pPr>
      <w:r w:rsidRPr="00182D34">
        <w:rPr>
          <w:rFonts w:ascii="Lato" w:eastAsia="Arial" w:hAnsi="Lato"/>
          <w:sz w:val="11"/>
          <w:szCs w:val="18"/>
        </w:rPr>
        <w:t>Establishing the nature and</w:t>
      </w:r>
      <w:r w:rsidRPr="00182D34">
        <w:rPr>
          <w:rFonts w:ascii="Lato" w:eastAsia="Times New Roman" w:hAnsi="Lato"/>
          <w:sz w:val="18"/>
          <w:szCs w:val="18"/>
        </w:rPr>
        <w:tab/>
      </w:r>
      <w:r w:rsidR="00E35A07" w:rsidRPr="00182D34">
        <w:rPr>
          <w:rFonts w:ascii="Lato" w:eastAsia="Arial" w:hAnsi="Lato"/>
          <w:sz w:val="11"/>
          <w:szCs w:val="18"/>
        </w:rPr>
        <w:t>identifying</w:t>
      </w:r>
      <w:r w:rsidRPr="00182D34">
        <w:rPr>
          <w:rFonts w:ascii="Lato" w:eastAsia="Arial" w:hAnsi="Lato"/>
          <w:sz w:val="11"/>
          <w:szCs w:val="18"/>
        </w:rPr>
        <w:t xml:space="preserve"> and selecting</w:t>
      </w:r>
    </w:p>
    <w:p w14:paraId="555C1DA1" w14:textId="77777777" w:rsidR="0036211C" w:rsidRPr="00182D34" w:rsidRDefault="00311E41">
      <w:pPr>
        <w:tabs>
          <w:tab w:val="left" w:pos="4420"/>
        </w:tabs>
        <w:spacing w:line="233" w:lineRule="auto"/>
        <w:ind w:left="1840"/>
        <w:rPr>
          <w:rFonts w:ascii="Lato" w:eastAsia="Arial" w:hAnsi="Lato"/>
          <w:sz w:val="11"/>
          <w:szCs w:val="18"/>
        </w:rPr>
      </w:pPr>
      <w:r w:rsidRPr="00182D34">
        <w:rPr>
          <w:rFonts w:ascii="Lato" w:eastAsia="Arial" w:hAnsi="Lato"/>
          <w:sz w:val="11"/>
          <w:szCs w:val="18"/>
        </w:rPr>
        <w:t>scope of the scenarios (a)</w:t>
      </w:r>
      <w:r w:rsidRPr="00182D34">
        <w:rPr>
          <w:rFonts w:ascii="Lato" w:eastAsia="Times New Roman" w:hAnsi="Lato"/>
          <w:sz w:val="18"/>
          <w:szCs w:val="18"/>
        </w:rPr>
        <w:tab/>
      </w:r>
      <w:r w:rsidRPr="00182D34">
        <w:rPr>
          <w:rFonts w:ascii="Lato" w:eastAsia="Arial" w:hAnsi="Lato"/>
          <w:sz w:val="11"/>
          <w:szCs w:val="18"/>
        </w:rPr>
        <w:t>stakeholders/participants (b)</w:t>
      </w:r>
    </w:p>
    <w:p w14:paraId="49E99071" w14:textId="77777777" w:rsidR="0036211C" w:rsidRPr="00182D34" w:rsidRDefault="0036211C">
      <w:pPr>
        <w:spacing w:line="189" w:lineRule="exact"/>
        <w:rPr>
          <w:rFonts w:ascii="Lato" w:eastAsia="Times New Roman" w:hAnsi="Lato"/>
          <w:sz w:val="18"/>
          <w:szCs w:val="18"/>
        </w:rPr>
      </w:pPr>
    </w:p>
    <w:p w14:paraId="2057088F" w14:textId="77777777" w:rsidR="0036211C" w:rsidRPr="00182D34" w:rsidRDefault="00311E41">
      <w:pPr>
        <w:spacing w:line="0" w:lineRule="atLeast"/>
        <w:ind w:right="-339"/>
        <w:jc w:val="center"/>
        <w:rPr>
          <w:rFonts w:ascii="Lato" w:eastAsia="Arial" w:hAnsi="Lato"/>
          <w:sz w:val="11"/>
          <w:szCs w:val="18"/>
        </w:rPr>
      </w:pPr>
      <w:r w:rsidRPr="00182D34">
        <w:rPr>
          <w:rFonts w:ascii="Lato" w:eastAsia="Arial" w:hAnsi="Lato"/>
          <w:sz w:val="11"/>
          <w:szCs w:val="18"/>
        </w:rPr>
        <w:t>Identifying themes, targets, indicators</w:t>
      </w:r>
    </w:p>
    <w:p w14:paraId="45F010B1" w14:textId="77777777" w:rsidR="0036211C" w:rsidRPr="00182D34" w:rsidRDefault="00311E41">
      <w:pPr>
        <w:spacing w:line="233" w:lineRule="auto"/>
        <w:ind w:right="-339"/>
        <w:jc w:val="center"/>
        <w:rPr>
          <w:rFonts w:ascii="Lato" w:eastAsia="Arial" w:hAnsi="Lato"/>
          <w:sz w:val="11"/>
          <w:szCs w:val="18"/>
        </w:rPr>
      </w:pPr>
      <w:r w:rsidRPr="00182D34">
        <w:rPr>
          <w:rFonts w:ascii="Lato" w:eastAsia="Arial" w:hAnsi="Lato"/>
          <w:sz w:val="11"/>
          <w:szCs w:val="18"/>
        </w:rPr>
        <w:t>and potential policies (c)</w:t>
      </w:r>
    </w:p>
    <w:p w14:paraId="25BD3FBA" w14:textId="77777777" w:rsidR="0036211C" w:rsidRPr="00182D34" w:rsidRDefault="0036211C">
      <w:pPr>
        <w:spacing w:line="123" w:lineRule="exact"/>
        <w:rPr>
          <w:rFonts w:ascii="Lato" w:eastAsia="Times New Roman" w:hAnsi="Lato"/>
          <w:sz w:val="18"/>
          <w:szCs w:val="18"/>
        </w:rPr>
      </w:pPr>
    </w:p>
    <w:p w14:paraId="68428BD9" w14:textId="77777777" w:rsidR="0036211C" w:rsidRPr="00182D34" w:rsidRDefault="00311E41" w:rsidP="00E35A07">
      <w:pPr>
        <w:spacing w:line="0" w:lineRule="atLeast"/>
        <w:ind w:left="360"/>
        <w:jc w:val="center"/>
        <w:rPr>
          <w:rFonts w:ascii="Lato" w:eastAsia="Arial" w:hAnsi="Lato"/>
          <w:b/>
          <w:color w:val="FFFFFF"/>
          <w:sz w:val="11"/>
          <w:szCs w:val="18"/>
        </w:rPr>
      </w:pPr>
      <w:r w:rsidRPr="00182D34">
        <w:rPr>
          <w:rFonts w:ascii="Lato" w:eastAsia="Arial" w:hAnsi="Lato"/>
          <w:b/>
          <w:color w:val="FFFFFF"/>
          <w:sz w:val="11"/>
          <w:szCs w:val="18"/>
        </w:rPr>
        <w:t>Clarifying the purpose and structure of the scenario exercise</w:t>
      </w:r>
    </w:p>
    <w:p w14:paraId="5BFBF665" w14:textId="77777777" w:rsidR="0036211C" w:rsidRPr="00182D34" w:rsidRDefault="0036211C">
      <w:pPr>
        <w:spacing w:line="200" w:lineRule="exact"/>
        <w:rPr>
          <w:rFonts w:ascii="Lato" w:eastAsia="Times New Roman" w:hAnsi="Lato"/>
          <w:sz w:val="18"/>
          <w:szCs w:val="18"/>
        </w:rPr>
      </w:pPr>
    </w:p>
    <w:p w14:paraId="6C28767A" w14:textId="77777777" w:rsidR="0036211C" w:rsidRPr="00182D34" w:rsidRDefault="0036211C">
      <w:pPr>
        <w:spacing w:line="225" w:lineRule="exact"/>
        <w:rPr>
          <w:rFonts w:ascii="Lato" w:eastAsia="Times New Roman" w:hAnsi="Lato"/>
          <w:sz w:val="18"/>
          <w:szCs w:val="18"/>
        </w:rPr>
      </w:pPr>
    </w:p>
    <w:p w14:paraId="675614D6" w14:textId="77777777" w:rsidR="0036211C" w:rsidRPr="00182D34" w:rsidRDefault="00311E41">
      <w:pPr>
        <w:tabs>
          <w:tab w:val="left" w:pos="4300"/>
        </w:tabs>
        <w:spacing w:line="0" w:lineRule="atLeast"/>
        <w:ind w:left="1800"/>
        <w:rPr>
          <w:rFonts w:ascii="Lato" w:eastAsia="Arial" w:hAnsi="Lato"/>
          <w:sz w:val="11"/>
          <w:szCs w:val="18"/>
        </w:rPr>
      </w:pPr>
      <w:r w:rsidRPr="00182D34">
        <w:rPr>
          <w:rFonts w:ascii="Lato" w:eastAsia="Arial" w:hAnsi="Lato"/>
          <w:sz w:val="11"/>
          <w:szCs w:val="18"/>
        </w:rPr>
        <w:t>Identifying driving forces (d)</w:t>
      </w:r>
      <w:r w:rsidRPr="00182D34">
        <w:rPr>
          <w:rFonts w:ascii="Lato" w:eastAsia="Times New Roman" w:hAnsi="Lato"/>
          <w:sz w:val="18"/>
          <w:szCs w:val="18"/>
        </w:rPr>
        <w:tab/>
      </w:r>
      <w:r w:rsidRPr="00182D34">
        <w:rPr>
          <w:rFonts w:ascii="Lato" w:eastAsia="Arial" w:hAnsi="Lato"/>
          <w:sz w:val="11"/>
          <w:szCs w:val="18"/>
        </w:rPr>
        <w:t>Selecting critical uncertainties (e)</w:t>
      </w:r>
    </w:p>
    <w:p w14:paraId="6C6A52F2" w14:textId="77777777" w:rsidR="0036211C" w:rsidRPr="00182D34" w:rsidRDefault="0036211C">
      <w:pPr>
        <w:spacing w:line="334" w:lineRule="exact"/>
        <w:rPr>
          <w:rFonts w:ascii="Lato" w:eastAsia="Times New Roman" w:hAnsi="Lato"/>
          <w:sz w:val="18"/>
          <w:szCs w:val="18"/>
        </w:rPr>
      </w:pPr>
    </w:p>
    <w:p w14:paraId="45FCFBC2" w14:textId="77777777" w:rsidR="0036211C" w:rsidRPr="00182D34" w:rsidRDefault="00311E41">
      <w:pPr>
        <w:spacing w:line="0" w:lineRule="atLeast"/>
        <w:ind w:left="2960"/>
        <w:rPr>
          <w:rFonts w:ascii="Lato" w:eastAsia="Arial" w:hAnsi="Lato"/>
          <w:sz w:val="11"/>
          <w:szCs w:val="18"/>
        </w:rPr>
      </w:pPr>
      <w:r w:rsidRPr="00182D34">
        <w:rPr>
          <w:rFonts w:ascii="Lato" w:eastAsia="Arial" w:hAnsi="Lato"/>
          <w:sz w:val="11"/>
          <w:szCs w:val="18"/>
        </w:rPr>
        <w:t>Creating a scenario framework (f)</w:t>
      </w:r>
    </w:p>
    <w:p w14:paraId="15532668" w14:textId="1DEC5A1C" w:rsidR="0036211C" w:rsidRDefault="0036211C">
      <w:pPr>
        <w:spacing w:line="187" w:lineRule="exact"/>
        <w:rPr>
          <w:rFonts w:ascii="Lato" w:eastAsia="Times New Roman" w:hAnsi="Lato"/>
          <w:sz w:val="18"/>
          <w:szCs w:val="18"/>
        </w:rPr>
      </w:pPr>
    </w:p>
    <w:p w14:paraId="0F4995B4" w14:textId="77777777" w:rsidR="00E35A07" w:rsidRPr="00182D34" w:rsidRDefault="00E35A07">
      <w:pPr>
        <w:spacing w:line="187" w:lineRule="exact"/>
        <w:rPr>
          <w:rFonts w:ascii="Lato" w:eastAsia="Times New Roman" w:hAnsi="Lato"/>
          <w:sz w:val="18"/>
          <w:szCs w:val="18"/>
        </w:rPr>
      </w:pPr>
    </w:p>
    <w:p w14:paraId="31F530F5" w14:textId="77777777" w:rsidR="0036211C" w:rsidRPr="00E35A07" w:rsidRDefault="00311E41" w:rsidP="00E35A07">
      <w:pPr>
        <w:spacing w:line="0" w:lineRule="atLeast"/>
        <w:jc w:val="center"/>
        <w:rPr>
          <w:rFonts w:ascii="Lato" w:eastAsia="Arial" w:hAnsi="Lato"/>
          <w:b/>
          <w:color w:val="000000"/>
          <w:sz w:val="11"/>
          <w:szCs w:val="18"/>
        </w:rPr>
      </w:pPr>
      <w:r w:rsidRPr="00E35A07">
        <w:rPr>
          <w:rFonts w:ascii="Lato" w:eastAsia="Arial" w:hAnsi="Lato"/>
          <w:b/>
          <w:color w:val="000000"/>
          <w:sz w:val="11"/>
          <w:szCs w:val="18"/>
        </w:rPr>
        <w:t>Laying the foundation for the scenarios</w:t>
      </w:r>
    </w:p>
    <w:p w14:paraId="2664044B" w14:textId="77777777" w:rsidR="0036211C" w:rsidRPr="00182D34" w:rsidRDefault="0036211C">
      <w:pPr>
        <w:spacing w:line="329" w:lineRule="exact"/>
        <w:rPr>
          <w:rFonts w:ascii="Lato" w:eastAsia="Times New Roman" w:hAnsi="Lato"/>
          <w:sz w:val="18"/>
          <w:szCs w:val="18"/>
        </w:rPr>
      </w:pPr>
    </w:p>
    <w:p w14:paraId="66056A31" w14:textId="77777777" w:rsidR="0036211C" w:rsidRPr="00182D34" w:rsidRDefault="00311E41">
      <w:pPr>
        <w:tabs>
          <w:tab w:val="left" w:pos="4200"/>
        </w:tabs>
        <w:spacing w:line="0" w:lineRule="atLeast"/>
        <w:ind w:left="1480"/>
        <w:rPr>
          <w:rFonts w:ascii="Lato" w:eastAsia="Arial" w:hAnsi="Lato"/>
          <w:sz w:val="11"/>
          <w:szCs w:val="18"/>
        </w:rPr>
      </w:pPr>
      <w:r w:rsidRPr="00182D34">
        <w:rPr>
          <w:rFonts w:ascii="Lato" w:eastAsia="Arial" w:hAnsi="Lato"/>
          <w:sz w:val="11"/>
          <w:szCs w:val="18"/>
        </w:rPr>
        <w:t>Elaborating the scenario narratives (g)</w:t>
      </w:r>
      <w:r w:rsidRPr="00182D34">
        <w:rPr>
          <w:rFonts w:ascii="Lato" w:eastAsia="Times New Roman" w:hAnsi="Lato"/>
          <w:sz w:val="18"/>
          <w:szCs w:val="18"/>
        </w:rPr>
        <w:tab/>
      </w:r>
      <w:r w:rsidRPr="00182D34">
        <w:rPr>
          <w:rFonts w:ascii="Lato" w:eastAsia="Arial" w:hAnsi="Lato"/>
          <w:sz w:val="11"/>
          <w:szCs w:val="18"/>
        </w:rPr>
        <w:t>Undertaking quantitative analysis (h)</w:t>
      </w:r>
    </w:p>
    <w:p w14:paraId="78C7B56F" w14:textId="77777777" w:rsidR="0036211C" w:rsidRPr="00182D34" w:rsidRDefault="0036211C">
      <w:pPr>
        <w:spacing w:line="334" w:lineRule="exact"/>
        <w:rPr>
          <w:rFonts w:ascii="Lato" w:eastAsia="Times New Roman" w:hAnsi="Lato"/>
          <w:sz w:val="18"/>
          <w:szCs w:val="18"/>
        </w:rPr>
      </w:pPr>
    </w:p>
    <w:p w14:paraId="20886926" w14:textId="77777777" w:rsidR="0036211C" w:rsidRPr="00182D34" w:rsidRDefault="00311E41">
      <w:pPr>
        <w:spacing w:line="0" w:lineRule="atLeast"/>
        <w:ind w:left="3400"/>
        <w:rPr>
          <w:rFonts w:ascii="Lato" w:eastAsia="Arial" w:hAnsi="Lato"/>
          <w:sz w:val="11"/>
          <w:szCs w:val="18"/>
        </w:rPr>
      </w:pPr>
      <w:r w:rsidRPr="00182D34">
        <w:rPr>
          <w:rFonts w:ascii="Lato" w:eastAsia="Arial" w:hAnsi="Lato"/>
          <w:sz w:val="11"/>
          <w:szCs w:val="18"/>
        </w:rPr>
        <w:t>Exploring policy (i)</w:t>
      </w:r>
    </w:p>
    <w:p w14:paraId="2C369A2B" w14:textId="77777777" w:rsidR="0036211C" w:rsidRPr="00182D34" w:rsidRDefault="0036211C">
      <w:pPr>
        <w:spacing w:line="164" w:lineRule="exact"/>
        <w:rPr>
          <w:rFonts w:ascii="Lato" w:eastAsia="Times New Roman" w:hAnsi="Lato"/>
          <w:sz w:val="18"/>
          <w:szCs w:val="18"/>
        </w:rPr>
      </w:pPr>
    </w:p>
    <w:p w14:paraId="45C52269" w14:textId="77777777" w:rsidR="0036211C" w:rsidRPr="00E35A07" w:rsidRDefault="00311E41" w:rsidP="00E35A07">
      <w:pPr>
        <w:spacing w:line="0" w:lineRule="atLeast"/>
        <w:ind w:left="720"/>
        <w:jc w:val="center"/>
        <w:rPr>
          <w:rFonts w:ascii="Lato" w:eastAsia="Arial" w:hAnsi="Lato"/>
          <w:b/>
          <w:color w:val="000000"/>
          <w:sz w:val="11"/>
          <w:szCs w:val="18"/>
        </w:rPr>
      </w:pPr>
      <w:r w:rsidRPr="00E35A07">
        <w:rPr>
          <w:rFonts w:ascii="Lato" w:eastAsia="Arial" w:hAnsi="Lato"/>
          <w:b/>
          <w:color w:val="000000"/>
          <w:sz w:val="11"/>
          <w:szCs w:val="18"/>
        </w:rPr>
        <w:t>Developing and testing the actual scenarios</w:t>
      </w:r>
    </w:p>
    <w:p w14:paraId="36C5F83A" w14:textId="77777777" w:rsidR="0036211C" w:rsidRPr="00182D34" w:rsidRDefault="0036211C">
      <w:pPr>
        <w:spacing w:line="162" w:lineRule="exact"/>
        <w:rPr>
          <w:rFonts w:ascii="Lato" w:eastAsia="Times New Roman" w:hAnsi="Lato"/>
          <w:sz w:val="18"/>
          <w:szCs w:val="18"/>
        </w:rPr>
      </w:pPr>
    </w:p>
    <w:p w14:paraId="63D099FE" w14:textId="77777777" w:rsidR="0036211C" w:rsidRPr="00182D34" w:rsidRDefault="00311E41">
      <w:pPr>
        <w:spacing w:line="0" w:lineRule="atLeast"/>
        <w:ind w:left="3000"/>
        <w:rPr>
          <w:rFonts w:ascii="Lato" w:eastAsia="Arial" w:hAnsi="Lato"/>
          <w:b/>
          <w:sz w:val="11"/>
          <w:szCs w:val="18"/>
        </w:rPr>
      </w:pPr>
      <w:r w:rsidRPr="00182D34">
        <w:rPr>
          <w:rFonts w:ascii="Lato" w:eastAsia="Arial" w:hAnsi="Lato"/>
          <w:b/>
          <w:sz w:val="11"/>
          <w:szCs w:val="18"/>
        </w:rPr>
        <w:t>Communication and outreach</w:t>
      </w:r>
    </w:p>
    <w:p w14:paraId="54B085B5" w14:textId="77777777" w:rsidR="0036211C" w:rsidRPr="00182D34" w:rsidRDefault="0036211C">
      <w:pPr>
        <w:spacing w:line="200" w:lineRule="exact"/>
        <w:rPr>
          <w:rFonts w:ascii="Lato" w:eastAsia="Times New Roman" w:hAnsi="Lato"/>
          <w:sz w:val="18"/>
          <w:szCs w:val="18"/>
        </w:rPr>
      </w:pPr>
    </w:p>
    <w:p w14:paraId="130641D4" w14:textId="77777777" w:rsidR="0036211C" w:rsidRPr="00182D34" w:rsidRDefault="0036211C">
      <w:pPr>
        <w:spacing w:line="360" w:lineRule="exact"/>
        <w:rPr>
          <w:rFonts w:ascii="Lato" w:eastAsia="Times New Roman" w:hAnsi="Lato"/>
          <w:sz w:val="18"/>
          <w:szCs w:val="18"/>
        </w:rPr>
      </w:pPr>
    </w:p>
    <w:p w14:paraId="72182A05" w14:textId="77777777" w:rsidR="0036211C" w:rsidRPr="00182D34" w:rsidRDefault="00311E41">
      <w:pPr>
        <w:spacing w:line="228" w:lineRule="auto"/>
        <w:ind w:left="340"/>
        <w:jc w:val="both"/>
        <w:rPr>
          <w:rFonts w:ascii="Lato" w:eastAsia="Times New Roman" w:hAnsi="Lato"/>
          <w:sz w:val="18"/>
          <w:szCs w:val="18"/>
        </w:rPr>
      </w:pPr>
      <w:r w:rsidRPr="00182D34">
        <w:rPr>
          <w:rFonts w:ascii="Lato" w:eastAsia="Times New Roman" w:hAnsi="Lato"/>
          <w:sz w:val="18"/>
          <w:szCs w:val="18"/>
        </w:rPr>
        <w:t>A full scenario process would ideally involve going through each of the above steps. In many cases, however, the scenario development will be nested within an overall IEA and reporting process. Thus, to the extent possible, the scenario development should be pursued in concert with the other components of this process, such as those described in Modules 4 and 5. Furthermore, we often avoid developing completely new scenarios, particularly in a national-scale IEA process. Instead, scenarios at the national level or below are developed based on existing scenarios at a higher level (for example, global and regional scenarios developed for GEO).</w:t>
      </w:r>
    </w:p>
    <w:p w14:paraId="2410F103" w14:textId="77777777" w:rsidR="0036211C" w:rsidRPr="00182D34" w:rsidRDefault="0036211C">
      <w:pPr>
        <w:spacing w:line="132" w:lineRule="exact"/>
        <w:rPr>
          <w:rFonts w:ascii="Lato" w:eastAsia="Times New Roman" w:hAnsi="Lato"/>
          <w:sz w:val="18"/>
          <w:szCs w:val="18"/>
        </w:rPr>
      </w:pPr>
    </w:p>
    <w:p w14:paraId="38FAC8D9" w14:textId="77777777" w:rsidR="0036211C" w:rsidRPr="00182D34" w:rsidRDefault="00311E41">
      <w:pPr>
        <w:spacing w:line="241" w:lineRule="auto"/>
        <w:ind w:left="340"/>
        <w:jc w:val="both"/>
        <w:rPr>
          <w:rFonts w:ascii="Lato" w:eastAsia="Times New Roman" w:hAnsi="Lato"/>
          <w:sz w:val="18"/>
          <w:szCs w:val="18"/>
        </w:rPr>
      </w:pPr>
      <w:r w:rsidRPr="00182D34">
        <w:rPr>
          <w:rFonts w:ascii="Lato" w:eastAsia="Times New Roman" w:hAnsi="Lato"/>
          <w:sz w:val="18"/>
          <w:szCs w:val="18"/>
        </w:rPr>
        <w:t>GEO-4 considers four plausible futures looking out to the year 2050: Markets First, Policy First, Security First and Sustainability First. These scenarios explore how current social, economic and environmental trends may unfold and the implications for the environment and human well-being. The scenarios are defined by different policy approaches and societal choices. In Markets First, the private sector, with active government support, pursues maximum economic growth as the best path to improve the environment and human well-being. Policy First assumes government, with active private and civic sector support, initiates and implements strong policies to improve the environment and human well-being, while still emphasising economic development. In Security First, government and the private sector compete for control in efforts to improve, or at least maintain, human well-being for mainly the rich and powerful in society. Sustainability First presumes that government, civil society and the private sector work collaboratively to improve the environment and human well-being, with a strong emphasis on equity.</w:t>
      </w:r>
    </w:p>
    <w:p w14:paraId="07F7EE9F" w14:textId="77777777" w:rsidR="0036211C" w:rsidRPr="00182D34" w:rsidRDefault="0036211C">
      <w:pPr>
        <w:spacing w:line="241" w:lineRule="auto"/>
        <w:ind w:left="340"/>
        <w:jc w:val="both"/>
        <w:rPr>
          <w:rFonts w:ascii="Lato" w:eastAsia="Times New Roman" w:hAnsi="Lato"/>
          <w:sz w:val="18"/>
          <w:szCs w:val="18"/>
        </w:rPr>
        <w:sectPr w:rsidR="0036211C" w:rsidRPr="00182D34">
          <w:pgSz w:w="8640" w:h="12965"/>
          <w:pgMar w:top="698" w:right="721" w:bottom="74" w:left="400" w:header="0" w:footer="0" w:gutter="0"/>
          <w:cols w:space="0" w:equalWidth="0">
            <w:col w:w="7520"/>
          </w:cols>
          <w:docGrid w:linePitch="360"/>
        </w:sectPr>
      </w:pPr>
    </w:p>
    <w:p w14:paraId="4D8A0FAB" w14:textId="77777777" w:rsidR="0036211C" w:rsidRPr="00182D34" w:rsidRDefault="0036211C">
      <w:pPr>
        <w:spacing w:line="200" w:lineRule="exact"/>
        <w:rPr>
          <w:rFonts w:ascii="Lato" w:eastAsia="Times New Roman" w:hAnsi="Lato"/>
          <w:sz w:val="18"/>
          <w:szCs w:val="18"/>
        </w:rPr>
      </w:pPr>
    </w:p>
    <w:p w14:paraId="4487FF05" w14:textId="77777777" w:rsidR="0036211C" w:rsidRPr="00182D34" w:rsidRDefault="0036211C">
      <w:pPr>
        <w:spacing w:line="200" w:lineRule="exact"/>
        <w:rPr>
          <w:rFonts w:ascii="Lato" w:eastAsia="Times New Roman" w:hAnsi="Lato"/>
          <w:sz w:val="18"/>
          <w:szCs w:val="18"/>
        </w:rPr>
      </w:pPr>
    </w:p>
    <w:p w14:paraId="304F2BDF" w14:textId="77777777" w:rsidR="0036211C" w:rsidRPr="00182D34" w:rsidRDefault="0036211C">
      <w:pPr>
        <w:spacing w:line="200" w:lineRule="exact"/>
        <w:rPr>
          <w:rFonts w:ascii="Lato" w:eastAsia="Times New Roman" w:hAnsi="Lato"/>
          <w:sz w:val="18"/>
          <w:szCs w:val="18"/>
        </w:rPr>
      </w:pPr>
    </w:p>
    <w:p w14:paraId="6852E7AC" w14:textId="77777777" w:rsidR="0036211C" w:rsidRPr="00182D34" w:rsidRDefault="0036211C">
      <w:pPr>
        <w:spacing w:line="313" w:lineRule="exact"/>
        <w:rPr>
          <w:rFonts w:ascii="Lato" w:eastAsia="Times New Roman" w:hAnsi="Lato"/>
          <w:sz w:val="18"/>
          <w:szCs w:val="18"/>
        </w:rPr>
      </w:pPr>
    </w:p>
    <w:p w14:paraId="4F8E8D45"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16</w:t>
      </w:r>
    </w:p>
    <w:p w14:paraId="2ACE7D77"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698" w:right="721" w:bottom="74" w:left="400" w:header="0" w:footer="0" w:gutter="0"/>
          <w:cols w:space="0" w:equalWidth="0">
            <w:col w:w="7520"/>
          </w:cols>
          <w:docGrid w:linePitch="360"/>
        </w:sectPr>
      </w:pPr>
    </w:p>
    <w:p w14:paraId="4EAFF933" w14:textId="106B9022" w:rsidR="0036211C" w:rsidRPr="00182D34" w:rsidRDefault="00311E41">
      <w:pPr>
        <w:spacing w:line="233" w:lineRule="auto"/>
        <w:ind w:right="420"/>
        <w:rPr>
          <w:rFonts w:ascii="Lato" w:eastAsia="Arial" w:hAnsi="Lato"/>
          <w:b/>
          <w:color w:val="004B1F"/>
          <w:sz w:val="28"/>
          <w:szCs w:val="18"/>
        </w:rPr>
      </w:pPr>
      <w:bookmarkStart w:id="20" w:name="page21"/>
      <w:bookmarkEnd w:id="20"/>
      <w:r w:rsidRPr="00182D34">
        <w:rPr>
          <w:rFonts w:ascii="Lato" w:eastAsia="Arial" w:hAnsi="Lato"/>
          <w:b/>
          <w:color w:val="004B1F"/>
          <w:sz w:val="28"/>
          <w:szCs w:val="18"/>
        </w:rPr>
        <w:lastRenderedPageBreak/>
        <w:t>Module 7 Overview: Creating Communication Outputs from the Assessment</w:t>
      </w:r>
    </w:p>
    <w:p w14:paraId="4FF7F17E" w14:textId="77777777" w:rsidR="0036211C" w:rsidRPr="00182D34" w:rsidRDefault="0036211C">
      <w:pPr>
        <w:spacing w:line="313" w:lineRule="exact"/>
        <w:rPr>
          <w:rFonts w:ascii="Lato" w:eastAsia="Times New Roman" w:hAnsi="Lato"/>
          <w:sz w:val="18"/>
          <w:szCs w:val="18"/>
        </w:rPr>
      </w:pPr>
    </w:p>
    <w:p w14:paraId="75F8520D"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7 Content</w:t>
      </w:r>
    </w:p>
    <w:p w14:paraId="5270B069" w14:textId="77777777" w:rsidR="0036211C" w:rsidRPr="00182D34" w:rsidRDefault="0036211C">
      <w:pPr>
        <w:spacing w:line="62" w:lineRule="exact"/>
        <w:rPr>
          <w:rFonts w:ascii="Lato" w:eastAsia="Times New Roman" w:hAnsi="Lato"/>
          <w:sz w:val="18"/>
          <w:szCs w:val="18"/>
        </w:rPr>
      </w:pPr>
    </w:p>
    <w:p w14:paraId="482C975E" w14:textId="77777777" w:rsidR="0036211C" w:rsidRPr="00182D34" w:rsidRDefault="00311E41">
      <w:pPr>
        <w:numPr>
          <w:ilvl w:val="0"/>
          <w:numId w:val="31"/>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Choosing what to produce</w:t>
      </w:r>
    </w:p>
    <w:p w14:paraId="71B7C836" w14:textId="77777777" w:rsidR="0036211C" w:rsidRPr="00182D34" w:rsidRDefault="0036211C">
      <w:pPr>
        <w:spacing w:line="56" w:lineRule="exact"/>
        <w:rPr>
          <w:rFonts w:ascii="Lato" w:eastAsia="Arial" w:hAnsi="Lato"/>
          <w:sz w:val="14"/>
          <w:szCs w:val="18"/>
        </w:rPr>
      </w:pPr>
    </w:p>
    <w:p w14:paraId="3288C25E"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Target group(s)</w:t>
      </w:r>
    </w:p>
    <w:p w14:paraId="439568A4" w14:textId="77777777" w:rsidR="0036211C" w:rsidRPr="00182D34" w:rsidRDefault="0036211C">
      <w:pPr>
        <w:spacing w:line="56" w:lineRule="exact"/>
        <w:rPr>
          <w:rFonts w:ascii="Lato" w:eastAsia="Arial" w:hAnsi="Lato"/>
          <w:sz w:val="14"/>
          <w:szCs w:val="18"/>
        </w:rPr>
      </w:pPr>
    </w:p>
    <w:p w14:paraId="55DC22E9"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Content</w:t>
      </w:r>
    </w:p>
    <w:p w14:paraId="79341B7C" w14:textId="77777777" w:rsidR="0036211C" w:rsidRPr="00182D34" w:rsidRDefault="0036211C">
      <w:pPr>
        <w:spacing w:line="56" w:lineRule="exact"/>
        <w:rPr>
          <w:rFonts w:ascii="Lato" w:eastAsia="Arial" w:hAnsi="Lato"/>
          <w:sz w:val="14"/>
          <w:szCs w:val="18"/>
        </w:rPr>
      </w:pPr>
    </w:p>
    <w:p w14:paraId="5F0F51E4"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Budget</w:t>
      </w:r>
    </w:p>
    <w:p w14:paraId="69C57CC1" w14:textId="77777777" w:rsidR="0036211C" w:rsidRPr="00182D34" w:rsidRDefault="0036211C">
      <w:pPr>
        <w:spacing w:line="56" w:lineRule="exact"/>
        <w:rPr>
          <w:rFonts w:ascii="Lato" w:eastAsia="Arial" w:hAnsi="Lato"/>
          <w:sz w:val="14"/>
          <w:szCs w:val="18"/>
        </w:rPr>
      </w:pPr>
    </w:p>
    <w:p w14:paraId="584FEBA7"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Formats</w:t>
      </w:r>
    </w:p>
    <w:p w14:paraId="0D1042F5" w14:textId="77777777" w:rsidR="0036211C" w:rsidRPr="00182D34" w:rsidRDefault="0036211C">
      <w:pPr>
        <w:spacing w:line="56" w:lineRule="exact"/>
        <w:rPr>
          <w:rFonts w:ascii="Lato" w:eastAsia="Arial" w:hAnsi="Lato"/>
          <w:sz w:val="14"/>
          <w:szCs w:val="18"/>
        </w:rPr>
      </w:pPr>
    </w:p>
    <w:p w14:paraId="43E569F3"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Consider your channels</w:t>
      </w:r>
    </w:p>
    <w:p w14:paraId="531E6AEA" w14:textId="77777777" w:rsidR="0036211C" w:rsidRPr="00182D34" w:rsidRDefault="0036211C">
      <w:pPr>
        <w:spacing w:line="56" w:lineRule="exact"/>
        <w:rPr>
          <w:rFonts w:ascii="Lato" w:eastAsia="Arial" w:hAnsi="Lato"/>
          <w:sz w:val="14"/>
          <w:szCs w:val="18"/>
        </w:rPr>
      </w:pPr>
    </w:p>
    <w:p w14:paraId="50F87277" w14:textId="77777777" w:rsidR="0036211C" w:rsidRPr="00182D34" w:rsidRDefault="00311E41">
      <w:pPr>
        <w:numPr>
          <w:ilvl w:val="0"/>
          <w:numId w:val="31"/>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How do we do it?</w:t>
      </w:r>
    </w:p>
    <w:p w14:paraId="664C28CD" w14:textId="77777777" w:rsidR="0036211C" w:rsidRPr="00182D34" w:rsidRDefault="0036211C">
      <w:pPr>
        <w:spacing w:line="56" w:lineRule="exact"/>
        <w:rPr>
          <w:rFonts w:ascii="Lato" w:eastAsia="Arial" w:hAnsi="Lato"/>
          <w:sz w:val="14"/>
          <w:szCs w:val="18"/>
        </w:rPr>
      </w:pPr>
    </w:p>
    <w:p w14:paraId="12C63E0E"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Print products</w:t>
      </w:r>
    </w:p>
    <w:p w14:paraId="5A47630B" w14:textId="77777777" w:rsidR="0036211C" w:rsidRPr="00182D34" w:rsidRDefault="0036211C">
      <w:pPr>
        <w:spacing w:line="56" w:lineRule="exact"/>
        <w:rPr>
          <w:rFonts w:ascii="Lato" w:eastAsia="Arial" w:hAnsi="Lato"/>
          <w:sz w:val="14"/>
          <w:szCs w:val="18"/>
        </w:rPr>
      </w:pPr>
    </w:p>
    <w:p w14:paraId="7FAF9387"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Electronic/digital products</w:t>
      </w:r>
    </w:p>
    <w:p w14:paraId="0DBBAFE3" w14:textId="77777777" w:rsidR="0036211C" w:rsidRPr="00182D34" w:rsidRDefault="0036211C">
      <w:pPr>
        <w:spacing w:line="56" w:lineRule="exact"/>
        <w:rPr>
          <w:rFonts w:ascii="Lato" w:eastAsia="Arial" w:hAnsi="Lato"/>
          <w:sz w:val="14"/>
          <w:szCs w:val="18"/>
        </w:rPr>
      </w:pPr>
    </w:p>
    <w:p w14:paraId="74574518"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Visual presentation of data in the IEA</w:t>
      </w:r>
    </w:p>
    <w:p w14:paraId="53029B4F" w14:textId="77777777" w:rsidR="0036211C" w:rsidRPr="00182D34" w:rsidRDefault="0036211C">
      <w:pPr>
        <w:spacing w:line="56" w:lineRule="exact"/>
        <w:rPr>
          <w:rFonts w:ascii="Lato" w:eastAsia="Arial" w:hAnsi="Lato"/>
          <w:sz w:val="14"/>
          <w:szCs w:val="18"/>
        </w:rPr>
      </w:pPr>
    </w:p>
    <w:p w14:paraId="260D0DA0" w14:textId="77777777" w:rsidR="0036211C" w:rsidRPr="00182D34" w:rsidRDefault="00311E41">
      <w:pPr>
        <w:numPr>
          <w:ilvl w:val="0"/>
          <w:numId w:val="31"/>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Reaching out with the outputs of the IEA</w:t>
      </w:r>
    </w:p>
    <w:p w14:paraId="5DD08A7D" w14:textId="77777777" w:rsidR="0036211C" w:rsidRPr="00182D34" w:rsidRDefault="0036211C">
      <w:pPr>
        <w:spacing w:line="56" w:lineRule="exact"/>
        <w:rPr>
          <w:rFonts w:ascii="Lato" w:eastAsia="Arial" w:hAnsi="Lato"/>
          <w:sz w:val="14"/>
          <w:szCs w:val="18"/>
        </w:rPr>
      </w:pPr>
    </w:p>
    <w:p w14:paraId="245DD5AC"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Dissemination</w:t>
      </w:r>
    </w:p>
    <w:p w14:paraId="3EDAEF6A" w14:textId="77777777" w:rsidR="0036211C" w:rsidRPr="00182D34" w:rsidRDefault="0036211C">
      <w:pPr>
        <w:spacing w:line="56" w:lineRule="exact"/>
        <w:rPr>
          <w:rFonts w:ascii="Lato" w:eastAsia="Arial" w:hAnsi="Lato"/>
          <w:sz w:val="14"/>
          <w:szCs w:val="18"/>
        </w:rPr>
      </w:pPr>
    </w:p>
    <w:p w14:paraId="701F9DBB"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Approach the media</w:t>
      </w:r>
    </w:p>
    <w:p w14:paraId="07F3022D" w14:textId="77777777" w:rsidR="0036211C" w:rsidRPr="00182D34" w:rsidRDefault="0036211C">
      <w:pPr>
        <w:spacing w:line="56" w:lineRule="exact"/>
        <w:rPr>
          <w:rFonts w:ascii="Lato" w:eastAsia="Arial" w:hAnsi="Lato"/>
          <w:sz w:val="14"/>
          <w:szCs w:val="18"/>
        </w:rPr>
      </w:pPr>
    </w:p>
    <w:p w14:paraId="10A739EA" w14:textId="77777777" w:rsidR="0036211C" w:rsidRPr="00182D34" w:rsidRDefault="00311E41">
      <w:pPr>
        <w:spacing w:line="0" w:lineRule="atLeast"/>
        <w:ind w:left="240"/>
        <w:rPr>
          <w:rFonts w:ascii="Lato" w:eastAsia="Arial" w:hAnsi="Lato"/>
          <w:sz w:val="14"/>
          <w:szCs w:val="18"/>
        </w:rPr>
      </w:pPr>
      <w:r w:rsidRPr="00182D34">
        <w:rPr>
          <w:rFonts w:ascii="Lato" w:eastAsia="Arial" w:hAnsi="Lato"/>
          <w:sz w:val="14"/>
          <w:szCs w:val="18"/>
        </w:rPr>
        <w:t>–  Communicating sustainability: Long-term approaches</w:t>
      </w:r>
    </w:p>
    <w:p w14:paraId="7A657702" w14:textId="77777777" w:rsidR="0036211C" w:rsidRPr="00182D34" w:rsidRDefault="0036211C">
      <w:pPr>
        <w:spacing w:line="389" w:lineRule="exact"/>
        <w:rPr>
          <w:rFonts w:ascii="Lato" w:eastAsia="Times New Roman" w:hAnsi="Lato"/>
          <w:sz w:val="18"/>
          <w:szCs w:val="18"/>
        </w:rPr>
      </w:pPr>
    </w:p>
    <w:p w14:paraId="21937FFD"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There are many techniques and products to communicate the results of an IEA. Module 7 guides you through the communication process, showing how to get the messages to the audiences you want to reach.</w:t>
      </w:r>
    </w:p>
    <w:p w14:paraId="32A1D4EB" w14:textId="77777777" w:rsidR="0036211C" w:rsidRPr="00182D34" w:rsidRDefault="0036211C">
      <w:pPr>
        <w:spacing w:line="130" w:lineRule="exact"/>
        <w:rPr>
          <w:rFonts w:ascii="Lato" w:eastAsia="Times New Roman" w:hAnsi="Lato"/>
          <w:sz w:val="18"/>
          <w:szCs w:val="18"/>
        </w:rPr>
      </w:pPr>
    </w:p>
    <w:p w14:paraId="05720435"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Before producing the main report and other products, a series of important decisions need to be made. Identify the target audiences to be better able to shape your message and select the right content and, later, the right presentation format. By carefully considering available resources, including budget, you can make better decisions about which products will be most beneficial.</w:t>
      </w:r>
    </w:p>
    <w:p w14:paraId="021807A6" w14:textId="77777777" w:rsidR="0036211C" w:rsidRPr="00182D34" w:rsidRDefault="0036211C">
      <w:pPr>
        <w:spacing w:line="132" w:lineRule="exact"/>
        <w:rPr>
          <w:rFonts w:ascii="Lato" w:eastAsia="Times New Roman" w:hAnsi="Lato"/>
          <w:sz w:val="18"/>
          <w:szCs w:val="18"/>
        </w:rPr>
      </w:pPr>
    </w:p>
    <w:p w14:paraId="6EEA2D17"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Decide what kinds of information products best suit your message and target audience. Materials can be printed (such as popular reports, flyers, posters and brochures), electronic (for example, websites and CD-ROMs) or visual (such as photos, graphics and maps), and each type has its advantages and disadvantages. Module 7 discusses the strengths and weaknesses of different channels. It also provides guidance on how to go about approaching the media.</w:t>
      </w:r>
    </w:p>
    <w:p w14:paraId="28D0B7A2" w14:textId="77777777" w:rsidR="0036211C" w:rsidRPr="00182D34" w:rsidRDefault="0036211C">
      <w:pPr>
        <w:spacing w:line="129" w:lineRule="exact"/>
        <w:rPr>
          <w:rFonts w:ascii="Lato" w:eastAsia="Times New Roman" w:hAnsi="Lato"/>
          <w:sz w:val="18"/>
          <w:szCs w:val="18"/>
        </w:rPr>
      </w:pPr>
    </w:p>
    <w:p w14:paraId="6A217806"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sz w:val="18"/>
          <w:szCs w:val="18"/>
        </w:rPr>
        <w:t>In addition to written materials, this module gives concrete suggestions about ways to express your message visually.</w:t>
      </w:r>
    </w:p>
    <w:p w14:paraId="21066489" w14:textId="77777777" w:rsidR="0036211C" w:rsidRPr="00182D34" w:rsidRDefault="0036211C">
      <w:pPr>
        <w:spacing w:line="128" w:lineRule="exact"/>
        <w:rPr>
          <w:rFonts w:ascii="Lato" w:eastAsia="Times New Roman" w:hAnsi="Lato"/>
          <w:sz w:val="18"/>
          <w:szCs w:val="18"/>
        </w:rPr>
      </w:pPr>
    </w:p>
    <w:p w14:paraId="0D4B93E5" w14:textId="77777777" w:rsidR="0036211C" w:rsidRPr="00182D34" w:rsidRDefault="00311E41">
      <w:pPr>
        <w:spacing w:line="227" w:lineRule="auto"/>
        <w:ind w:right="340"/>
        <w:jc w:val="both"/>
        <w:rPr>
          <w:rFonts w:ascii="Lato" w:eastAsia="Times New Roman" w:hAnsi="Lato"/>
          <w:sz w:val="18"/>
          <w:szCs w:val="18"/>
        </w:rPr>
      </w:pPr>
      <w:r w:rsidRPr="00182D34">
        <w:rPr>
          <w:rFonts w:ascii="Lato" w:eastAsia="Times New Roman" w:hAnsi="Lato"/>
          <w:sz w:val="18"/>
          <w:szCs w:val="18"/>
        </w:rPr>
        <w:t>Effective production and dissemination require good planning and organisation. You need to evaluate internal and external resources to best meet your needs. Not everything can be produced in-house; often it is best to use external providers for services such as cartography, web design, editing and printing.</w:t>
      </w:r>
    </w:p>
    <w:p w14:paraId="27756D8B" w14:textId="77777777" w:rsidR="0036211C" w:rsidRPr="00182D34" w:rsidRDefault="0036211C">
      <w:pPr>
        <w:spacing w:line="111" w:lineRule="exact"/>
        <w:rPr>
          <w:rFonts w:ascii="Lato" w:eastAsia="Times New Roman" w:hAnsi="Lato"/>
          <w:sz w:val="18"/>
          <w:szCs w:val="18"/>
        </w:rPr>
      </w:pPr>
    </w:p>
    <w:p w14:paraId="5EF82D8F" w14:textId="77777777" w:rsidR="0036211C" w:rsidRPr="00182D34" w:rsidRDefault="00311E41">
      <w:pPr>
        <w:spacing w:line="0" w:lineRule="atLeast"/>
        <w:rPr>
          <w:rFonts w:ascii="Lato" w:eastAsia="Times New Roman" w:hAnsi="Lato"/>
          <w:sz w:val="18"/>
          <w:szCs w:val="18"/>
        </w:rPr>
      </w:pPr>
      <w:r w:rsidRPr="00182D34">
        <w:rPr>
          <w:rFonts w:ascii="Lato" w:eastAsia="Times New Roman" w:hAnsi="Lato"/>
          <w:sz w:val="18"/>
          <w:szCs w:val="18"/>
        </w:rPr>
        <w:t>Finally, the module provides advice on building long-term communication strategies.</w:t>
      </w:r>
    </w:p>
    <w:p w14:paraId="71F8AC66" w14:textId="77777777" w:rsidR="0036211C" w:rsidRPr="00182D34" w:rsidRDefault="0036211C">
      <w:pPr>
        <w:spacing w:line="0" w:lineRule="atLeast"/>
        <w:rPr>
          <w:rFonts w:ascii="Lato" w:eastAsia="Times New Roman" w:hAnsi="Lato"/>
          <w:sz w:val="18"/>
          <w:szCs w:val="18"/>
        </w:rPr>
        <w:sectPr w:rsidR="0036211C" w:rsidRPr="00182D34">
          <w:pgSz w:w="8640" w:h="12965"/>
          <w:pgMar w:top="666" w:right="381" w:bottom="97" w:left="740" w:header="0" w:footer="0" w:gutter="0"/>
          <w:cols w:space="0" w:equalWidth="0">
            <w:col w:w="7520"/>
          </w:cols>
          <w:docGrid w:linePitch="360"/>
        </w:sectPr>
      </w:pPr>
    </w:p>
    <w:p w14:paraId="6BFAC302" w14:textId="77777777" w:rsidR="0036211C" w:rsidRPr="00182D34" w:rsidRDefault="0036211C">
      <w:pPr>
        <w:spacing w:line="200" w:lineRule="exact"/>
        <w:rPr>
          <w:rFonts w:ascii="Lato" w:eastAsia="Times New Roman" w:hAnsi="Lato"/>
          <w:sz w:val="18"/>
          <w:szCs w:val="18"/>
        </w:rPr>
      </w:pPr>
    </w:p>
    <w:p w14:paraId="0E180A9B" w14:textId="77777777" w:rsidR="0036211C" w:rsidRPr="00182D34" w:rsidRDefault="0036211C">
      <w:pPr>
        <w:spacing w:line="200" w:lineRule="exact"/>
        <w:rPr>
          <w:rFonts w:ascii="Lato" w:eastAsia="Times New Roman" w:hAnsi="Lato"/>
          <w:sz w:val="18"/>
          <w:szCs w:val="18"/>
        </w:rPr>
      </w:pPr>
    </w:p>
    <w:p w14:paraId="4B5B9EEB" w14:textId="77777777" w:rsidR="0036211C" w:rsidRPr="00182D34" w:rsidRDefault="0036211C">
      <w:pPr>
        <w:spacing w:line="200" w:lineRule="exact"/>
        <w:rPr>
          <w:rFonts w:ascii="Lato" w:eastAsia="Times New Roman" w:hAnsi="Lato"/>
          <w:sz w:val="18"/>
          <w:szCs w:val="18"/>
        </w:rPr>
      </w:pPr>
    </w:p>
    <w:p w14:paraId="14EC8992" w14:textId="77777777" w:rsidR="0036211C" w:rsidRPr="00182D34" w:rsidRDefault="0036211C">
      <w:pPr>
        <w:spacing w:line="262" w:lineRule="exact"/>
        <w:rPr>
          <w:rFonts w:ascii="Lato" w:eastAsia="Times New Roman" w:hAnsi="Lato"/>
          <w:sz w:val="18"/>
          <w:szCs w:val="18"/>
        </w:rPr>
      </w:pPr>
    </w:p>
    <w:p w14:paraId="5166649A"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17</w:t>
      </w:r>
    </w:p>
    <w:p w14:paraId="602E5B7C"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666" w:right="381" w:bottom="97" w:left="740" w:header="0" w:footer="0" w:gutter="0"/>
          <w:cols w:space="0" w:equalWidth="0">
            <w:col w:w="7520"/>
          </w:cols>
          <w:docGrid w:linePitch="360"/>
        </w:sectPr>
      </w:pPr>
    </w:p>
    <w:p w14:paraId="6D788155" w14:textId="77777777" w:rsidR="0036211C" w:rsidRPr="00182D34" w:rsidRDefault="00E35A07">
      <w:pPr>
        <w:spacing w:line="0" w:lineRule="atLeast"/>
        <w:ind w:left="340"/>
        <w:rPr>
          <w:rFonts w:ascii="Lato" w:eastAsia="Arial" w:hAnsi="Lato"/>
          <w:i/>
          <w:sz w:val="16"/>
          <w:szCs w:val="18"/>
        </w:rPr>
      </w:pPr>
      <w:bookmarkStart w:id="21" w:name="page22"/>
      <w:bookmarkEnd w:id="21"/>
      <w:r>
        <w:rPr>
          <w:rFonts w:ascii="Lato" w:eastAsia="Times New Roman" w:hAnsi="Lato"/>
          <w:color w:val="FEF2E3"/>
          <w:sz w:val="52"/>
          <w:szCs w:val="18"/>
        </w:rPr>
        <w:lastRenderedPageBreak/>
        <w:pict w14:anchorId="545772B4">
          <v:shape id="_x0000_s1054" type="#_x0000_t75" style="position:absolute;left:0;text-align:left;margin-left:0;margin-top:0;width:432.05pt;height:648.25pt;z-index:-5;mso-position-horizontal-relative:page;mso-position-vertical-relative:page">
            <v:imagedata r:id="rId21" o:title="" grayscale="t"/>
            <w10:wrap anchorx="page" anchory="page"/>
          </v:shape>
        </w:pict>
      </w:r>
      <w:r w:rsidR="00311E41" w:rsidRPr="00182D34">
        <w:rPr>
          <w:rFonts w:ascii="Lato" w:eastAsia="Arial" w:hAnsi="Lato"/>
          <w:i/>
          <w:sz w:val="16"/>
          <w:szCs w:val="18"/>
        </w:rPr>
        <w:t>Box 3: Common steps in the production of a printed IEA report.</w:t>
      </w:r>
    </w:p>
    <w:p w14:paraId="43067930" w14:textId="77777777" w:rsidR="0036211C" w:rsidRPr="00182D34" w:rsidRDefault="0036211C">
      <w:pPr>
        <w:spacing w:line="262" w:lineRule="exact"/>
        <w:rPr>
          <w:rFonts w:ascii="Lato" w:eastAsia="Times New Roman" w:hAnsi="Lato"/>
          <w:sz w:val="18"/>
          <w:szCs w:val="18"/>
        </w:rPr>
      </w:pPr>
    </w:p>
    <w:p w14:paraId="6A640213" w14:textId="77777777" w:rsidR="0036211C" w:rsidRPr="00182D34" w:rsidRDefault="00311E41">
      <w:pPr>
        <w:spacing w:line="225" w:lineRule="auto"/>
        <w:ind w:left="580"/>
        <w:rPr>
          <w:rFonts w:ascii="Lato" w:eastAsia="Times New Roman" w:hAnsi="Lato"/>
          <w:sz w:val="18"/>
          <w:szCs w:val="18"/>
        </w:rPr>
      </w:pPr>
      <w:r w:rsidRPr="00182D34">
        <w:rPr>
          <w:rFonts w:ascii="Lato" w:eastAsia="Times New Roman" w:hAnsi="Lato"/>
          <w:sz w:val="18"/>
          <w:szCs w:val="18"/>
        </w:rPr>
        <w:t>The following list summarises common steps in the production of a printed IEA report.</w:t>
      </w:r>
    </w:p>
    <w:p w14:paraId="19B0725D" w14:textId="77777777" w:rsidR="0036211C" w:rsidRPr="00182D34" w:rsidRDefault="0036211C">
      <w:pPr>
        <w:spacing w:line="125" w:lineRule="exact"/>
        <w:rPr>
          <w:rFonts w:ascii="Lato" w:eastAsia="Times New Roman" w:hAnsi="Lato"/>
          <w:sz w:val="18"/>
          <w:szCs w:val="18"/>
        </w:rPr>
      </w:pPr>
    </w:p>
    <w:p w14:paraId="21201CFF" w14:textId="77777777" w:rsidR="0036211C" w:rsidRPr="00182D34" w:rsidRDefault="00311E41">
      <w:pPr>
        <w:numPr>
          <w:ilvl w:val="0"/>
          <w:numId w:val="32"/>
        </w:numPr>
        <w:tabs>
          <w:tab w:val="left" w:pos="820"/>
        </w:tabs>
        <w:spacing w:line="228" w:lineRule="auto"/>
        <w:ind w:left="82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Specifications. </w:t>
      </w:r>
      <w:r w:rsidRPr="00182D34">
        <w:rPr>
          <w:rFonts w:ascii="Lato" w:eastAsia="Times New Roman" w:hAnsi="Lato"/>
          <w:color w:val="000000"/>
          <w:sz w:val="18"/>
          <w:szCs w:val="18"/>
        </w:rPr>
        <w:t>Provide rough specifications on the organisation of the</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publication, its size and your design guidelines. In some cases, provide a dummy report.</w:t>
      </w:r>
    </w:p>
    <w:p w14:paraId="680539DA" w14:textId="77777777" w:rsidR="0036211C" w:rsidRPr="00182D34" w:rsidRDefault="0036211C">
      <w:pPr>
        <w:spacing w:line="104" w:lineRule="exact"/>
        <w:rPr>
          <w:rFonts w:ascii="Lato" w:eastAsia="Times New Roman" w:hAnsi="Lato"/>
          <w:b/>
          <w:color w:val="004B1F"/>
          <w:sz w:val="18"/>
          <w:szCs w:val="18"/>
        </w:rPr>
      </w:pPr>
    </w:p>
    <w:p w14:paraId="2B894A85" w14:textId="77777777" w:rsidR="0036211C" w:rsidRPr="00182D34" w:rsidRDefault="00311E41">
      <w:pPr>
        <w:numPr>
          <w:ilvl w:val="0"/>
          <w:numId w:val="32"/>
        </w:numPr>
        <w:tabs>
          <w:tab w:val="left" w:pos="820"/>
        </w:tabs>
        <w:spacing w:line="228" w:lineRule="auto"/>
        <w:ind w:left="820" w:hanging="231"/>
        <w:jc w:val="both"/>
        <w:rPr>
          <w:rFonts w:ascii="Lato" w:eastAsia="Times New Roman" w:hAnsi="Lato"/>
          <w:b/>
          <w:color w:val="004B1F"/>
          <w:sz w:val="18"/>
          <w:szCs w:val="18"/>
        </w:rPr>
      </w:pPr>
      <w:r w:rsidRPr="00182D34">
        <w:rPr>
          <w:rFonts w:ascii="Lato" w:eastAsia="Times New Roman" w:hAnsi="Lato"/>
          <w:b/>
          <w:color w:val="004B1F"/>
          <w:sz w:val="18"/>
          <w:szCs w:val="18"/>
        </w:rPr>
        <w:t xml:space="preserve">Contents. </w:t>
      </w:r>
      <w:r w:rsidRPr="00182D34">
        <w:rPr>
          <w:rFonts w:ascii="Lato" w:eastAsia="Times New Roman" w:hAnsi="Lato"/>
          <w:color w:val="000000"/>
          <w:sz w:val="18"/>
          <w:szCs w:val="18"/>
        </w:rPr>
        <w:t>Produce text and choose graphics and pictures. At this stage it is</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important not to forget any elements such as picture text, references and headings.</w:t>
      </w:r>
    </w:p>
    <w:p w14:paraId="4CFCA07D" w14:textId="77777777" w:rsidR="0036211C" w:rsidRPr="00182D34" w:rsidRDefault="0036211C">
      <w:pPr>
        <w:spacing w:line="90" w:lineRule="exact"/>
        <w:rPr>
          <w:rFonts w:ascii="Lato" w:eastAsia="Times New Roman" w:hAnsi="Lato"/>
          <w:b/>
          <w:color w:val="004B1F"/>
          <w:sz w:val="18"/>
          <w:szCs w:val="18"/>
        </w:rPr>
      </w:pPr>
    </w:p>
    <w:p w14:paraId="12A5C2E4" w14:textId="77777777" w:rsidR="0036211C" w:rsidRPr="00182D34" w:rsidRDefault="00311E41">
      <w:pPr>
        <w:numPr>
          <w:ilvl w:val="0"/>
          <w:numId w:val="32"/>
        </w:numPr>
        <w:tabs>
          <w:tab w:val="left" w:pos="820"/>
        </w:tabs>
        <w:spacing w:line="0" w:lineRule="atLeast"/>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Translation. </w:t>
      </w:r>
      <w:r w:rsidRPr="00182D34">
        <w:rPr>
          <w:rFonts w:ascii="Lato" w:eastAsia="Times New Roman" w:hAnsi="Lato"/>
          <w:color w:val="000000"/>
          <w:sz w:val="18"/>
          <w:szCs w:val="18"/>
        </w:rPr>
        <w:t>Arrange for translation if needed.</w:t>
      </w:r>
    </w:p>
    <w:p w14:paraId="7C325262" w14:textId="77777777" w:rsidR="0036211C" w:rsidRPr="00182D34" w:rsidRDefault="0036211C">
      <w:pPr>
        <w:spacing w:line="104" w:lineRule="exact"/>
        <w:rPr>
          <w:rFonts w:ascii="Lato" w:eastAsia="Times New Roman" w:hAnsi="Lato"/>
          <w:b/>
          <w:color w:val="004B1F"/>
          <w:sz w:val="18"/>
          <w:szCs w:val="18"/>
        </w:rPr>
      </w:pPr>
    </w:p>
    <w:p w14:paraId="318F643A" w14:textId="77777777" w:rsidR="0036211C" w:rsidRPr="00182D34" w:rsidRDefault="00311E41">
      <w:pPr>
        <w:numPr>
          <w:ilvl w:val="0"/>
          <w:numId w:val="32"/>
        </w:numPr>
        <w:tabs>
          <w:tab w:val="left" w:pos="820"/>
        </w:tabs>
        <w:spacing w:line="227" w:lineRule="auto"/>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Predesign. </w:t>
      </w:r>
      <w:r w:rsidRPr="00182D34">
        <w:rPr>
          <w:rFonts w:ascii="Lato" w:eastAsia="Times New Roman" w:hAnsi="Lato"/>
          <w:color w:val="000000"/>
          <w:sz w:val="18"/>
          <w:szCs w:val="18"/>
        </w:rPr>
        <w:t>It can be useful to test the design in order to be able to make revisions</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before developing all the contents.</w:t>
      </w:r>
    </w:p>
    <w:p w14:paraId="6504CAD4" w14:textId="77777777" w:rsidR="0036211C" w:rsidRPr="00182D34" w:rsidRDefault="0036211C">
      <w:pPr>
        <w:spacing w:line="90" w:lineRule="exact"/>
        <w:rPr>
          <w:rFonts w:ascii="Lato" w:eastAsia="Times New Roman" w:hAnsi="Lato"/>
          <w:b/>
          <w:color w:val="004B1F"/>
          <w:sz w:val="18"/>
          <w:szCs w:val="18"/>
        </w:rPr>
      </w:pPr>
    </w:p>
    <w:p w14:paraId="03E604FB" w14:textId="77777777" w:rsidR="0036211C" w:rsidRPr="00182D34" w:rsidRDefault="00311E41">
      <w:pPr>
        <w:numPr>
          <w:ilvl w:val="0"/>
          <w:numId w:val="32"/>
        </w:numPr>
        <w:tabs>
          <w:tab w:val="left" w:pos="820"/>
        </w:tabs>
        <w:spacing w:line="0" w:lineRule="atLeast"/>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Layout. </w:t>
      </w:r>
      <w:r w:rsidRPr="00182D34">
        <w:rPr>
          <w:rFonts w:ascii="Lato" w:eastAsia="Times New Roman" w:hAnsi="Lato"/>
          <w:color w:val="000000"/>
          <w:sz w:val="18"/>
          <w:szCs w:val="18"/>
        </w:rPr>
        <w:t>Wrap all the content in the design chosen.</w:t>
      </w:r>
    </w:p>
    <w:p w14:paraId="2A59BC1F" w14:textId="77777777" w:rsidR="0036211C" w:rsidRPr="00182D34" w:rsidRDefault="0036211C">
      <w:pPr>
        <w:spacing w:line="104" w:lineRule="exact"/>
        <w:rPr>
          <w:rFonts w:ascii="Lato" w:eastAsia="Times New Roman" w:hAnsi="Lato"/>
          <w:b/>
          <w:color w:val="004B1F"/>
          <w:sz w:val="18"/>
          <w:szCs w:val="18"/>
        </w:rPr>
      </w:pPr>
    </w:p>
    <w:p w14:paraId="4F92A7CF" w14:textId="77777777" w:rsidR="0036211C" w:rsidRPr="00182D34" w:rsidRDefault="00311E41">
      <w:pPr>
        <w:numPr>
          <w:ilvl w:val="0"/>
          <w:numId w:val="32"/>
        </w:numPr>
        <w:tabs>
          <w:tab w:val="left" w:pos="820"/>
        </w:tabs>
        <w:spacing w:line="227" w:lineRule="auto"/>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Proofreading. </w:t>
      </w:r>
      <w:r w:rsidRPr="00182D34">
        <w:rPr>
          <w:rFonts w:ascii="Lato" w:eastAsia="Times New Roman" w:hAnsi="Lato"/>
          <w:color w:val="000000"/>
          <w:sz w:val="18"/>
          <w:szCs w:val="18"/>
        </w:rPr>
        <w:t>This is the last chance to make revisions before the report goes to</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the printer.</w:t>
      </w:r>
    </w:p>
    <w:p w14:paraId="483C9308" w14:textId="77777777" w:rsidR="0036211C" w:rsidRPr="00182D34" w:rsidRDefault="0036211C">
      <w:pPr>
        <w:spacing w:line="104" w:lineRule="exact"/>
        <w:rPr>
          <w:rFonts w:ascii="Lato" w:eastAsia="Times New Roman" w:hAnsi="Lato"/>
          <w:b/>
          <w:color w:val="004B1F"/>
          <w:sz w:val="18"/>
          <w:szCs w:val="18"/>
        </w:rPr>
      </w:pPr>
    </w:p>
    <w:p w14:paraId="56E163C9" w14:textId="77777777" w:rsidR="0036211C" w:rsidRPr="00182D34" w:rsidRDefault="00311E41">
      <w:pPr>
        <w:numPr>
          <w:ilvl w:val="0"/>
          <w:numId w:val="32"/>
        </w:numPr>
        <w:tabs>
          <w:tab w:val="left" w:pos="820"/>
        </w:tabs>
        <w:spacing w:line="227" w:lineRule="auto"/>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Test print. </w:t>
      </w:r>
      <w:r w:rsidRPr="00182D34">
        <w:rPr>
          <w:rFonts w:ascii="Lato" w:eastAsia="Times New Roman" w:hAnsi="Lato"/>
          <w:color w:val="000000"/>
          <w:sz w:val="18"/>
          <w:szCs w:val="18"/>
        </w:rPr>
        <w:t>You should always ask for a test print in order to get rid of any last</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mistakes, correct colours, identify missing elements and so on.</w:t>
      </w:r>
    </w:p>
    <w:p w14:paraId="1FBDF39B" w14:textId="77777777" w:rsidR="0036211C" w:rsidRPr="00182D34" w:rsidRDefault="0036211C">
      <w:pPr>
        <w:spacing w:line="104" w:lineRule="exact"/>
        <w:rPr>
          <w:rFonts w:ascii="Lato" w:eastAsia="Times New Roman" w:hAnsi="Lato"/>
          <w:b/>
          <w:color w:val="004B1F"/>
          <w:sz w:val="18"/>
          <w:szCs w:val="18"/>
        </w:rPr>
      </w:pPr>
    </w:p>
    <w:p w14:paraId="55375620" w14:textId="77777777" w:rsidR="0036211C" w:rsidRPr="00182D34" w:rsidRDefault="00311E41">
      <w:pPr>
        <w:numPr>
          <w:ilvl w:val="0"/>
          <w:numId w:val="32"/>
        </w:numPr>
        <w:tabs>
          <w:tab w:val="left" w:pos="820"/>
        </w:tabs>
        <w:spacing w:line="227" w:lineRule="auto"/>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Print. </w:t>
      </w:r>
      <w:r w:rsidRPr="00182D34">
        <w:rPr>
          <w:rFonts w:ascii="Lato" w:eastAsia="Times New Roman" w:hAnsi="Lato"/>
          <w:color w:val="000000"/>
          <w:sz w:val="18"/>
          <w:szCs w:val="18"/>
        </w:rPr>
        <w:t>Now your major concern is to make sure the printed report is ready on</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time, meets quality expectations and is within budget.</w:t>
      </w:r>
    </w:p>
    <w:p w14:paraId="46EFFB24" w14:textId="77777777" w:rsidR="0036211C" w:rsidRPr="00182D34" w:rsidRDefault="0036211C">
      <w:pPr>
        <w:spacing w:line="104" w:lineRule="exact"/>
        <w:rPr>
          <w:rFonts w:ascii="Lato" w:eastAsia="Times New Roman" w:hAnsi="Lato"/>
          <w:b/>
          <w:color w:val="004B1F"/>
          <w:sz w:val="18"/>
          <w:szCs w:val="18"/>
        </w:rPr>
      </w:pPr>
    </w:p>
    <w:p w14:paraId="7F827508" w14:textId="77777777" w:rsidR="0036211C" w:rsidRPr="00182D34" w:rsidRDefault="00311E41">
      <w:pPr>
        <w:numPr>
          <w:ilvl w:val="0"/>
          <w:numId w:val="32"/>
        </w:numPr>
        <w:tabs>
          <w:tab w:val="left" w:pos="820"/>
        </w:tabs>
        <w:spacing w:line="227" w:lineRule="auto"/>
        <w:ind w:left="820" w:hanging="231"/>
        <w:rPr>
          <w:rFonts w:ascii="Lato" w:eastAsia="Times New Roman" w:hAnsi="Lato"/>
          <w:b/>
          <w:color w:val="004B1F"/>
          <w:sz w:val="18"/>
          <w:szCs w:val="18"/>
        </w:rPr>
      </w:pPr>
      <w:r w:rsidRPr="00182D34">
        <w:rPr>
          <w:rFonts w:ascii="Lato" w:eastAsia="Times New Roman" w:hAnsi="Lato"/>
          <w:b/>
          <w:color w:val="004B1F"/>
          <w:sz w:val="18"/>
          <w:szCs w:val="18"/>
        </w:rPr>
        <w:t xml:space="preserve">Quality control. </w:t>
      </w:r>
      <w:r w:rsidRPr="00182D34">
        <w:rPr>
          <w:rFonts w:ascii="Lato" w:eastAsia="Times New Roman" w:hAnsi="Lato"/>
          <w:color w:val="000000"/>
          <w:sz w:val="18"/>
          <w:szCs w:val="18"/>
        </w:rPr>
        <w:t>Quality control should occur throughout the whole production</w:t>
      </w:r>
      <w:r w:rsidRPr="00182D34">
        <w:rPr>
          <w:rFonts w:ascii="Lato" w:eastAsia="Times New Roman" w:hAnsi="Lato"/>
          <w:b/>
          <w:color w:val="004B1F"/>
          <w:sz w:val="18"/>
          <w:szCs w:val="18"/>
        </w:rPr>
        <w:t xml:space="preserve"> </w:t>
      </w:r>
      <w:r w:rsidRPr="00182D34">
        <w:rPr>
          <w:rFonts w:ascii="Lato" w:eastAsia="Times New Roman" w:hAnsi="Lato"/>
          <w:color w:val="000000"/>
          <w:sz w:val="18"/>
          <w:szCs w:val="18"/>
        </w:rPr>
        <w:t>process.</w:t>
      </w:r>
    </w:p>
    <w:p w14:paraId="4AD0B5C2" w14:textId="77777777" w:rsidR="0036211C" w:rsidRPr="00182D34" w:rsidRDefault="0036211C">
      <w:pPr>
        <w:spacing w:line="251" w:lineRule="exact"/>
        <w:rPr>
          <w:rFonts w:ascii="Lato" w:eastAsia="Times New Roman" w:hAnsi="Lato"/>
          <w:sz w:val="18"/>
          <w:szCs w:val="18"/>
        </w:rPr>
      </w:pPr>
    </w:p>
    <w:p w14:paraId="43D9A513" w14:textId="77777777" w:rsidR="0036211C" w:rsidRPr="00182D34" w:rsidRDefault="00311E41">
      <w:pPr>
        <w:spacing w:line="0" w:lineRule="atLeast"/>
        <w:ind w:left="340"/>
        <w:rPr>
          <w:rFonts w:ascii="Lato" w:eastAsia="Arial" w:hAnsi="Lato"/>
          <w:i/>
          <w:sz w:val="16"/>
          <w:szCs w:val="18"/>
        </w:rPr>
      </w:pPr>
      <w:r w:rsidRPr="00182D34">
        <w:rPr>
          <w:rFonts w:ascii="Lato" w:eastAsia="Arial" w:hAnsi="Lato"/>
          <w:i/>
          <w:sz w:val="16"/>
          <w:szCs w:val="18"/>
        </w:rPr>
        <w:t>Figure 8. Covers from a variety of GEO reports.</w:t>
      </w:r>
    </w:p>
    <w:p w14:paraId="0F9E9C54" w14:textId="77777777" w:rsidR="0036211C" w:rsidRPr="00182D34" w:rsidRDefault="0036211C">
      <w:pPr>
        <w:spacing w:line="0" w:lineRule="atLeast"/>
        <w:ind w:left="340"/>
        <w:rPr>
          <w:rFonts w:ascii="Lato" w:eastAsia="Arial" w:hAnsi="Lato"/>
          <w:i/>
          <w:sz w:val="16"/>
          <w:szCs w:val="18"/>
        </w:rPr>
        <w:sectPr w:rsidR="0036211C" w:rsidRPr="00182D34">
          <w:pgSz w:w="8640" w:h="12965"/>
          <w:pgMar w:top="698" w:right="981" w:bottom="74" w:left="400" w:header="0" w:footer="0" w:gutter="0"/>
          <w:cols w:space="0" w:equalWidth="0">
            <w:col w:w="7260"/>
          </w:cols>
          <w:docGrid w:linePitch="360"/>
        </w:sectPr>
      </w:pPr>
    </w:p>
    <w:p w14:paraId="52DFEE7F" w14:textId="77777777" w:rsidR="0036211C" w:rsidRPr="00182D34" w:rsidRDefault="0036211C">
      <w:pPr>
        <w:spacing w:line="200" w:lineRule="exact"/>
        <w:rPr>
          <w:rFonts w:ascii="Lato" w:eastAsia="Times New Roman" w:hAnsi="Lato"/>
          <w:sz w:val="18"/>
          <w:szCs w:val="18"/>
        </w:rPr>
      </w:pPr>
    </w:p>
    <w:p w14:paraId="73CD6FE0" w14:textId="77777777" w:rsidR="0036211C" w:rsidRPr="00182D34" w:rsidRDefault="0036211C">
      <w:pPr>
        <w:spacing w:line="200" w:lineRule="exact"/>
        <w:rPr>
          <w:rFonts w:ascii="Lato" w:eastAsia="Times New Roman" w:hAnsi="Lato"/>
          <w:sz w:val="18"/>
          <w:szCs w:val="18"/>
        </w:rPr>
      </w:pPr>
    </w:p>
    <w:p w14:paraId="2B49DA3D" w14:textId="77777777" w:rsidR="0036211C" w:rsidRPr="00182D34" w:rsidRDefault="0036211C">
      <w:pPr>
        <w:spacing w:line="200" w:lineRule="exact"/>
        <w:rPr>
          <w:rFonts w:ascii="Lato" w:eastAsia="Times New Roman" w:hAnsi="Lato"/>
          <w:sz w:val="18"/>
          <w:szCs w:val="18"/>
        </w:rPr>
      </w:pPr>
    </w:p>
    <w:p w14:paraId="4B46255C" w14:textId="77777777" w:rsidR="0036211C" w:rsidRPr="00182D34" w:rsidRDefault="0036211C">
      <w:pPr>
        <w:spacing w:line="200" w:lineRule="exact"/>
        <w:rPr>
          <w:rFonts w:ascii="Lato" w:eastAsia="Times New Roman" w:hAnsi="Lato"/>
          <w:sz w:val="18"/>
          <w:szCs w:val="18"/>
        </w:rPr>
      </w:pPr>
    </w:p>
    <w:p w14:paraId="5D141409" w14:textId="77777777" w:rsidR="0036211C" w:rsidRPr="00182D34" w:rsidRDefault="0036211C">
      <w:pPr>
        <w:spacing w:line="200" w:lineRule="exact"/>
        <w:rPr>
          <w:rFonts w:ascii="Lato" w:eastAsia="Times New Roman" w:hAnsi="Lato"/>
          <w:sz w:val="18"/>
          <w:szCs w:val="18"/>
        </w:rPr>
      </w:pPr>
    </w:p>
    <w:p w14:paraId="66518066" w14:textId="77777777" w:rsidR="0036211C" w:rsidRPr="00182D34" w:rsidRDefault="0036211C">
      <w:pPr>
        <w:spacing w:line="200" w:lineRule="exact"/>
        <w:rPr>
          <w:rFonts w:ascii="Lato" w:eastAsia="Times New Roman" w:hAnsi="Lato"/>
          <w:sz w:val="18"/>
          <w:szCs w:val="18"/>
        </w:rPr>
      </w:pPr>
    </w:p>
    <w:p w14:paraId="5FB7AECE" w14:textId="77777777" w:rsidR="0036211C" w:rsidRPr="00182D34" w:rsidRDefault="0036211C">
      <w:pPr>
        <w:spacing w:line="200" w:lineRule="exact"/>
        <w:rPr>
          <w:rFonts w:ascii="Lato" w:eastAsia="Times New Roman" w:hAnsi="Lato"/>
          <w:sz w:val="18"/>
          <w:szCs w:val="18"/>
        </w:rPr>
      </w:pPr>
    </w:p>
    <w:p w14:paraId="24BA084D" w14:textId="77777777" w:rsidR="0036211C" w:rsidRPr="00182D34" w:rsidRDefault="0036211C">
      <w:pPr>
        <w:spacing w:line="200" w:lineRule="exact"/>
        <w:rPr>
          <w:rFonts w:ascii="Lato" w:eastAsia="Times New Roman" w:hAnsi="Lato"/>
          <w:sz w:val="18"/>
          <w:szCs w:val="18"/>
        </w:rPr>
      </w:pPr>
    </w:p>
    <w:p w14:paraId="0FDD484B" w14:textId="77777777" w:rsidR="0036211C" w:rsidRPr="00182D34" w:rsidRDefault="0036211C">
      <w:pPr>
        <w:spacing w:line="200" w:lineRule="exact"/>
        <w:rPr>
          <w:rFonts w:ascii="Lato" w:eastAsia="Times New Roman" w:hAnsi="Lato"/>
          <w:sz w:val="18"/>
          <w:szCs w:val="18"/>
        </w:rPr>
      </w:pPr>
    </w:p>
    <w:p w14:paraId="372B2250" w14:textId="77777777" w:rsidR="0036211C" w:rsidRPr="00182D34" w:rsidRDefault="0036211C">
      <w:pPr>
        <w:spacing w:line="200" w:lineRule="exact"/>
        <w:rPr>
          <w:rFonts w:ascii="Lato" w:eastAsia="Times New Roman" w:hAnsi="Lato"/>
          <w:sz w:val="18"/>
          <w:szCs w:val="18"/>
        </w:rPr>
      </w:pPr>
    </w:p>
    <w:p w14:paraId="0CD03254" w14:textId="77777777" w:rsidR="0036211C" w:rsidRPr="00182D34" w:rsidRDefault="0036211C">
      <w:pPr>
        <w:spacing w:line="200" w:lineRule="exact"/>
        <w:rPr>
          <w:rFonts w:ascii="Lato" w:eastAsia="Times New Roman" w:hAnsi="Lato"/>
          <w:sz w:val="18"/>
          <w:szCs w:val="18"/>
        </w:rPr>
      </w:pPr>
    </w:p>
    <w:p w14:paraId="2A277D22" w14:textId="77777777" w:rsidR="0036211C" w:rsidRPr="00182D34" w:rsidRDefault="0036211C">
      <w:pPr>
        <w:spacing w:line="200" w:lineRule="exact"/>
        <w:rPr>
          <w:rFonts w:ascii="Lato" w:eastAsia="Times New Roman" w:hAnsi="Lato"/>
          <w:sz w:val="18"/>
          <w:szCs w:val="18"/>
        </w:rPr>
      </w:pPr>
    </w:p>
    <w:p w14:paraId="47F8592B" w14:textId="77777777" w:rsidR="0036211C" w:rsidRPr="00182D34" w:rsidRDefault="0036211C">
      <w:pPr>
        <w:spacing w:line="200" w:lineRule="exact"/>
        <w:rPr>
          <w:rFonts w:ascii="Lato" w:eastAsia="Times New Roman" w:hAnsi="Lato"/>
          <w:sz w:val="18"/>
          <w:szCs w:val="18"/>
        </w:rPr>
      </w:pPr>
    </w:p>
    <w:p w14:paraId="1D819BF8" w14:textId="77777777" w:rsidR="0036211C" w:rsidRPr="00182D34" w:rsidRDefault="0036211C">
      <w:pPr>
        <w:spacing w:line="200" w:lineRule="exact"/>
        <w:rPr>
          <w:rFonts w:ascii="Lato" w:eastAsia="Times New Roman" w:hAnsi="Lato"/>
          <w:sz w:val="18"/>
          <w:szCs w:val="18"/>
        </w:rPr>
      </w:pPr>
    </w:p>
    <w:p w14:paraId="1049284D" w14:textId="77777777" w:rsidR="0036211C" w:rsidRPr="00182D34" w:rsidRDefault="0036211C">
      <w:pPr>
        <w:spacing w:line="200" w:lineRule="exact"/>
        <w:rPr>
          <w:rFonts w:ascii="Lato" w:eastAsia="Times New Roman" w:hAnsi="Lato"/>
          <w:sz w:val="18"/>
          <w:szCs w:val="18"/>
        </w:rPr>
      </w:pPr>
    </w:p>
    <w:p w14:paraId="619BD615" w14:textId="77777777" w:rsidR="0036211C" w:rsidRPr="00182D34" w:rsidRDefault="0036211C">
      <w:pPr>
        <w:spacing w:line="200" w:lineRule="exact"/>
        <w:rPr>
          <w:rFonts w:ascii="Lato" w:eastAsia="Times New Roman" w:hAnsi="Lato"/>
          <w:sz w:val="18"/>
          <w:szCs w:val="18"/>
        </w:rPr>
      </w:pPr>
    </w:p>
    <w:p w14:paraId="3270C1BD" w14:textId="77777777" w:rsidR="0036211C" w:rsidRPr="00182D34" w:rsidRDefault="0036211C">
      <w:pPr>
        <w:spacing w:line="200" w:lineRule="exact"/>
        <w:rPr>
          <w:rFonts w:ascii="Lato" w:eastAsia="Times New Roman" w:hAnsi="Lato"/>
          <w:sz w:val="18"/>
          <w:szCs w:val="18"/>
        </w:rPr>
      </w:pPr>
    </w:p>
    <w:p w14:paraId="2AC54EE5" w14:textId="77777777" w:rsidR="0036211C" w:rsidRPr="00182D34" w:rsidRDefault="0036211C">
      <w:pPr>
        <w:spacing w:line="200" w:lineRule="exact"/>
        <w:rPr>
          <w:rFonts w:ascii="Lato" w:eastAsia="Times New Roman" w:hAnsi="Lato"/>
          <w:sz w:val="18"/>
          <w:szCs w:val="18"/>
        </w:rPr>
      </w:pPr>
    </w:p>
    <w:p w14:paraId="6E707BDC" w14:textId="77777777" w:rsidR="0036211C" w:rsidRPr="00182D34" w:rsidRDefault="0036211C">
      <w:pPr>
        <w:spacing w:line="200" w:lineRule="exact"/>
        <w:rPr>
          <w:rFonts w:ascii="Lato" w:eastAsia="Times New Roman" w:hAnsi="Lato"/>
          <w:sz w:val="18"/>
          <w:szCs w:val="18"/>
        </w:rPr>
      </w:pPr>
    </w:p>
    <w:p w14:paraId="6C4C8A80" w14:textId="77777777" w:rsidR="0036211C" w:rsidRPr="00182D34" w:rsidRDefault="0036211C">
      <w:pPr>
        <w:spacing w:line="200" w:lineRule="exact"/>
        <w:rPr>
          <w:rFonts w:ascii="Lato" w:eastAsia="Times New Roman" w:hAnsi="Lato"/>
          <w:sz w:val="18"/>
          <w:szCs w:val="18"/>
        </w:rPr>
      </w:pPr>
    </w:p>
    <w:p w14:paraId="4F6A39C6" w14:textId="77777777" w:rsidR="0036211C" w:rsidRPr="00182D34" w:rsidRDefault="0036211C">
      <w:pPr>
        <w:spacing w:line="200" w:lineRule="exact"/>
        <w:rPr>
          <w:rFonts w:ascii="Lato" w:eastAsia="Times New Roman" w:hAnsi="Lato"/>
          <w:sz w:val="18"/>
          <w:szCs w:val="18"/>
        </w:rPr>
      </w:pPr>
    </w:p>
    <w:p w14:paraId="393742B6" w14:textId="77777777" w:rsidR="0036211C" w:rsidRPr="00182D34" w:rsidRDefault="0036211C">
      <w:pPr>
        <w:spacing w:line="200" w:lineRule="exact"/>
        <w:rPr>
          <w:rFonts w:ascii="Lato" w:eastAsia="Times New Roman" w:hAnsi="Lato"/>
          <w:sz w:val="18"/>
          <w:szCs w:val="18"/>
        </w:rPr>
      </w:pPr>
    </w:p>
    <w:p w14:paraId="18071B88" w14:textId="77777777" w:rsidR="0036211C" w:rsidRPr="00182D34" w:rsidRDefault="0036211C">
      <w:pPr>
        <w:spacing w:line="346" w:lineRule="exact"/>
        <w:rPr>
          <w:rFonts w:ascii="Lato" w:eastAsia="Times New Roman" w:hAnsi="Lato"/>
          <w:sz w:val="18"/>
          <w:szCs w:val="18"/>
        </w:rPr>
      </w:pPr>
    </w:p>
    <w:p w14:paraId="63B7FAF5"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18</w:t>
      </w:r>
    </w:p>
    <w:p w14:paraId="24237EF1"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698" w:right="981" w:bottom="74" w:left="400" w:header="0" w:footer="0" w:gutter="0"/>
          <w:cols w:space="0" w:equalWidth="0">
            <w:col w:w="7260"/>
          </w:cols>
          <w:docGrid w:linePitch="360"/>
        </w:sectPr>
      </w:pPr>
    </w:p>
    <w:p w14:paraId="00C9B9A6" w14:textId="6E28EE9E" w:rsidR="0036211C" w:rsidRPr="00182D34" w:rsidRDefault="00311E41" w:rsidP="005744DB">
      <w:pPr>
        <w:spacing w:line="230" w:lineRule="auto"/>
        <w:ind w:right="1340"/>
        <w:rPr>
          <w:rFonts w:ascii="Lato" w:eastAsia="Arial" w:hAnsi="Lato"/>
          <w:b/>
          <w:color w:val="004B1F"/>
          <w:sz w:val="28"/>
          <w:szCs w:val="18"/>
        </w:rPr>
      </w:pPr>
      <w:bookmarkStart w:id="22" w:name="page23"/>
      <w:bookmarkEnd w:id="22"/>
      <w:r w:rsidRPr="00182D34">
        <w:rPr>
          <w:rFonts w:ascii="Lato" w:eastAsia="Arial" w:hAnsi="Lato"/>
          <w:b/>
          <w:color w:val="004B1F"/>
          <w:sz w:val="28"/>
          <w:szCs w:val="18"/>
        </w:rPr>
        <w:lastRenderedPageBreak/>
        <w:t>Module 8 Overview: Improving the IEA Process and Increasing Impact through Monitoring, Evaluation and Learning</w:t>
      </w:r>
    </w:p>
    <w:p w14:paraId="55E3BD77" w14:textId="77777777" w:rsidR="0036211C" w:rsidRPr="00182D34" w:rsidRDefault="0036211C">
      <w:pPr>
        <w:spacing w:line="311" w:lineRule="exact"/>
        <w:rPr>
          <w:rFonts w:ascii="Lato" w:eastAsia="Times New Roman" w:hAnsi="Lato"/>
          <w:sz w:val="18"/>
          <w:szCs w:val="18"/>
        </w:rPr>
      </w:pPr>
    </w:p>
    <w:p w14:paraId="1CE865DC" w14:textId="77777777" w:rsidR="0036211C" w:rsidRPr="00182D34" w:rsidRDefault="00311E41">
      <w:pPr>
        <w:spacing w:line="0" w:lineRule="atLeast"/>
        <w:rPr>
          <w:rFonts w:ascii="Lato" w:eastAsia="Arial" w:hAnsi="Lato"/>
          <w:b/>
          <w:sz w:val="14"/>
          <w:szCs w:val="18"/>
        </w:rPr>
      </w:pPr>
      <w:r w:rsidRPr="00182D34">
        <w:rPr>
          <w:rFonts w:ascii="Lato" w:eastAsia="Arial" w:hAnsi="Lato"/>
          <w:b/>
          <w:sz w:val="14"/>
          <w:szCs w:val="18"/>
        </w:rPr>
        <w:t>Module 8 Content</w:t>
      </w:r>
    </w:p>
    <w:p w14:paraId="1A986FE2" w14:textId="77777777" w:rsidR="0036211C" w:rsidRPr="00182D34" w:rsidRDefault="0036211C">
      <w:pPr>
        <w:spacing w:line="62" w:lineRule="exact"/>
        <w:rPr>
          <w:rFonts w:ascii="Lato" w:eastAsia="Times New Roman" w:hAnsi="Lato"/>
          <w:sz w:val="18"/>
          <w:szCs w:val="18"/>
        </w:rPr>
      </w:pPr>
    </w:p>
    <w:p w14:paraId="6508E51A" w14:textId="77777777" w:rsidR="0036211C" w:rsidRPr="00182D34" w:rsidRDefault="00311E41">
      <w:pPr>
        <w:numPr>
          <w:ilvl w:val="0"/>
          <w:numId w:val="33"/>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Foundation of effective monitoring and evaluation</w:t>
      </w:r>
    </w:p>
    <w:p w14:paraId="2149F289" w14:textId="77777777" w:rsidR="0036211C" w:rsidRPr="00182D34" w:rsidRDefault="0036211C">
      <w:pPr>
        <w:spacing w:line="56" w:lineRule="exact"/>
        <w:rPr>
          <w:rFonts w:ascii="Lato" w:eastAsia="Arial" w:hAnsi="Lato"/>
          <w:sz w:val="14"/>
          <w:szCs w:val="18"/>
        </w:rPr>
      </w:pPr>
    </w:p>
    <w:p w14:paraId="2CEA2E50" w14:textId="77777777" w:rsidR="0036211C" w:rsidRPr="00182D34" w:rsidRDefault="00311E41">
      <w:pPr>
        <w:numPr>
          <w:ilvl w:val="0"/>
          <w:numId w:val="33"/>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Framework, attributes and measures</w:t>
      </w:r>
    </w:p>
    <w:p w14:paraId="2EFF83E9" w14:textId="77777777" w:rsidR="0036211C" w:rsidRPr="00182D34" w:rsidRDefault="0036211C">
      <w:pPr>
        <w:spacing w:line="56" w:lineRule="exact"/>
        <w:rPr>
          <w:rFonts w:ascii="Lato" w:eastAsia="Arial" w:hAnsi="Lato"/>
          <w:sz w:val="14"/>
          <w:szCs w:val="18"/>
        </w:rPr>
      </w:pPr>
    </w:p>
    <w:p w14:paraId="1B745B1D" w14:textId="77777777" w:rsidR="0036211C" w:rsidRPr="00182D34" w:rsidRDefault="00311E41">
      <w:pPr>
        <w:numPr>
          <w:ilvl w:val="0"/>
          <w:numId w:val="33"/>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Self-assessment matrix</w:t>
      </w:r>
    </w:p>
    <w:p w14:paraId="59D8165D" w14:textId="77777777" w:rsidR="0036211C" w:rsidRPr="00182D34" w:rsidRDefault="0036211C">
      <w:pPr>
        <w:spacing w:line="56" w:lineRule="exact"/>
        <w:rPr>
          <w:rFonts w:ascii="Lato" w:eastAsia="Arial" w:hAnsi="Lato"/>
          <w:sz w:val="14"/>
          <w:szCs w:val="18"/>
        </w:rPr>
      </w:pPr>
    </w:p>
    <w:p w14:paraId="51DEDBC7" w14:textId="77777777" w:rsidR="0036211C" w:rsidRPr="00182D34" w:rsidRDefault="00311E41">
      <w:pPr>
        <w:numPr>
          <w:ilvl w:val="0"/>
          <w:numId w:val="33"/>
        </w:numPr>
        <w:tabs>
          <w:tab w:val="left" w:pos="240"/>
        </w:tabs>
        <w:spacing w:line="0" w:lineRule="atLeast"/>
        <w:ind w:left="240" w:hanging="231"/>
        <w:rPr>
          <w:rFonts w:ascii="Lato" w:eastAsia="Arial" w:hAnsi="Lato"/>
          <w:sz w:val="14"/>
          <w:szCs w:val="18"/>
        </w:rPr>
      </w:pPr>
      <w:r w:rsidRPr="00182D34">
        <w:rPr>
          <w:rFonts w:ascii="Lato" w:eastAsia="Arial" w:hAnsi="Lato"/>
          <w:sz w:val="14"/>
          <w:szCs w:val="18"/>
        </w:rPr>
        <w:t>Improvement opportunities</w:t>
      </w:r>
    </w:p>
    <w:p w14:paraId="6DA25401" w14:textId="77777777" w:rsidR="0036211C" w:rsidRPr="00182D34" w:rsidRDefault="0036211C">
      <w:pPr>
        <w:spacing w:line="389" w:lineRule="exact"/>
        <w:rPr>
          <w:rFonts w:ascii="Lato" w:eastAsia="Times New Roman" w:hAnsi="Lato"/>
          <w:sz w:val="18"/>
          <w:szCs w:val="18"/>
        </w:rPr>
      </w:pPr>
    </w:p>
    <w:p w14:paraId="077DAE17" w14:textId="77777777" w:rsidR="0036211C" w:rsidRPr="00182D34" w:rsidRDefault="00311E41">
      <w:pPr>
        <w:spacing w:line="237" w:lineRule="auto"/>
        <w:ind w:right="360"/>
        <w:jc w:val="both"/>
        <w:rPr>
          <w:rFonts w:ascii="Lato" w:eastAsia="Times New Roman" w:hAnsi="Lato"/>
          <w:sz w:val="18"/>
          <w:szCs w:val="18"/>
        </w:rPr>
      </w:pPr>
      <w:r w:rsidRPr="00182D34">
        <w:rPr>
          <w:rFonts w:ascii="Lato" w:eastAsia="Times New Roman" w:hAnsi="Lato"/>
          <w:sz w:val="18"/>
          <w:szCs w:val="18"/>
        </w:rPr>
        <w:t>How do we know whether an assessment is useful and used, rather than just sitting on a shelf? Module 8 offers tools to help you monitor and evaluate the effectiveness of your IEA.</w:t>
      </w:r>
    </w:p>
    <w:p w14:paraId="7B8C686A" w14:textId="77777777" w:rsidR="0036211C" w:rsidRPr="00182D34" w:rsidRDefault="0036211C">
      <w:pPr>
        <w:spacing w:line="128" w:lineRule="exact"/>
        <w:rPr>
          <w:rFonts w:ascii="Lato" w:eastAsia="Times New Roman" w:hAnsi="Lato"/>
          <w:sz w:val="18"/>
          <w:szCs w:val="18"/>
        </w:rPr>
      </w:pPr>
    </w:p>
    <w:p w14:paraId="548EB653" w14:textId="77777777" w:rsidR="0036211C" w:rsidRPr="00182D34" w:rsidRDefault="00311E41">
      <w:pPr>
        <w:spacing w:line="225" w:lineRule="auto"/>
        <w:ind w:right="360"/>
        <w:rPr>
          <w:rFonts w:ascii="Lato" w:eastAsia="Times New Roman" w:hAnsi="Lato"/>
          <w:sz w:val="18"/>
          <w:szCs w:val="18"/>
        </w:rPr>
      </w:pPr>
      <w:r w:rsidRPr="00182D34">
        <w:rPr>
          <w:rFonts w:ascii="Lato" w:eastAsia="Times New Roman" w:hAnsi="Lato"/>
          <w:sz w:val="18"/>
          <w:szCs w:val="18"/>
        </w:rPr>
        <w:t>In Module 8 you will learn to develop a monitoring and evaluation plan, based on seven questions:</w:t>
      </w:r>
    </w:p>
    <w:p w14:paraId="01F565E6" w14:textId="77777777" w:rsidR="0036211C" w:rsidRPr="00182D34" w:rsidRDefault="0036211C">
      <w:pPr>
        <w:spacing w:line="111" w:lineRule="exact"/>
        <w:rPr>
          <w:rFonts w:ascii="Lato" w:eastAsia="Times New Roman" w:hAnsi="Lato"/>
          <w:sz w:val="18"/>
          <w:szCs w:val="18"/>
        </w:rPr>
      </w:pPr>
    </w:p>
    <w:p w14:paraId="3E52D091" w14:textId="77777777" w:rsidR="0036211C" w:rsidRPr="00182D34" w:rsidRDefault="00311E41">
      <w:pPr>
        <w:numPr>
          <w:ilvl w:val="0"/>
          <w:numId w:val="34"/>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is the purpose of the evaluation?</w:t>
      </w:r>
    </w:p>
    <w:p w14:paraId="0A18245F" w14:textId="77777777" w:rsidR="0036211C" w:rsidRPr="00182D34" w:rsidRDefault="0036211C">
      <w:pPr>
        <w:spacing w:line="50" w:lineRule="exact"/>
        <w:rPr>
          <w:rFonts w:ascii="Lato" w:eastAsia="Times New Roman" w:hAnsi="Lato"/>
          <w:sz w:val="18"/>
          <w:szCs w:val="18"/>
        </w:rPr>
      </w:pPr>
    </w:p>
    <w:p w14:paraId="5B3804E3" w14:textId="77777777" w:rsidR="0036211C" w:rsidRPr="00182D34" w:rsidRDefault="00311E41">
      <w:pPr>
        <w:numPr>
          <w:ilvl w:val="0"/>
          <w:numId w:val="34"/>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Who will use the evaluation results?</w:t>
      </w:r>
    </w:p>
    <w:p w14:paraId="0F205109" w14:textId="77777777" w:rsidR="0036211C" w:rsidRPr="00182D34" w:rsidRDefault="0036211C">
      <w:pPr>
        <w:spacing w:line="50" w:lineRule="exact"/>
        <w:rPr>
          <w:rFonts w:ascii="Lato" w:eastAsia="Times New Roman" w:hAnsi="Lato"/>
          <w:sz w:val="18"/>
          <w:szCs w:val="18"/>
        </w:rPr>
      </w:pPr>
    </w:p>
    <w:p w14:paraId="65D16E34" w14:textId="77777777" w:rsidR="0036211C" w:rsidRPr="00182D34" w:rsidRDefault="00311E41">
      <w:pPr>
        <w:numPr>
          <w:ilvl w:val="0"/>
          <w:numId w:val="34"/>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Who will do the evaluation?</w:t>
      </w:r>
    </w:p>
    <w:p w14:paraId="2E7DB9FA" w14:textId="77777777" w:rsidR="0036211C" w:rsidRPr="00182D34" w:rsidRDefault="0036211C">
      <w:pPr>
        <w:spacing w:line="50" w:lineRule="exact"/>
        <w:rPr>
          <w:rFonts w:ascii="Lato" w:eastAsia="Times New Roman" w:hAnsi="Lato"/>
          <w:sz w:val="18"/>
          <w:szCs w:val="18"/>
        </w:rPr>
      </w:pPr>
    </w:p>
    <w:p w14:paraId="285473AE" w14:textId="77777777" w:rsidR="0036211C" w:rsidRPr="00182D34" w:rsidRDefault="00311E41">
      <w:pPr>
        <w:numPr>
          <w:ilvl w:val="0"/>
          <w:numId w:val="34"/>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evaluation framework is practical?</w:t>
      </w:r>
    </w:p>
    <w:p w14:paraId="4AE6951B" w14:textId="77777777" w:rsidR="0036211C" w:rsidRPr="00182D34" w:rsidRDefault="0036211C">
      <w:pPr>
        <w:spacing w:line="50" w:lineRule="exact"/>
        <w:rPr>
          <w:rFonts w:ascii="Lato" w:eastAsia="Times New Roman" w:hAnsi="Lato"/>
          <w:sz w:val="18"/>
          <w:szCs w:val="18"/>
        </w:rPr>
      </w:pPr>
    </w:p>
    <w:p w14:paraId="0AF2FDCF" w14:textId="77777777" w:rsidR="0036211C" w:rsidRPr="00182D34" w:rsidRDefault="00311E41">
      <w:pPr>
        <w:numPr>
          <w:ilvl w:val="0"/>
          <w:numId w:val="34"/>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needs to be monitored and evaluated?</w:t>
      </w:r>
    </w:p>
    <w:p w14:paraId="26FFAF3D" w14:textId="77777777" w:rsidR="0036211C" w:rsidRPr="00182D34" w:rsidRDefault="0036211C">
      <w:pPr>
        <w:spacing w:line="50" w:lineRule="exact"/>
        <w:rPr>
          <w:rFonts w:ascii="Lato" w:eastAsia="Times New Roman" w:hAnsi="Lato"/>
          <w:sz w:val="18"/>
          <w:szCs w:val="18"/>
        </w:rPr>
      </w:pPr>
    </w:p>
    <w:p w14:paraId="39F2841D" w14:textId="77777777" w:rsidR="0036211C" w:rsidRPr="00182D34" w:rsidRDefault="00311E41">
      <w:pPr>
        <w:numPr>
          <w:ilvl w:val="0"/>
          <w:numId w:val="34"/>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What are the steps to developing a self-assessment matrix?</w:t>
      </w:r>
    </w:p>
    <w:p w14:paraId="27C314EB" w14:textId="77777777" w:rsidR="0036211C" w:rsidRPr="00182D34" w:rsidRDefault="0036211C">
      <w:pPr>
        <w:spacing w:line="68" w:lineRule="exact"/>
        <w:rPr>
          <w:rFonts w:ascii="Lato" w:eastAsia="Times New Roman" w:hAnsi="Lato"/>
          <w:sz w:val="18"/>
          <w:szCs w:val="18"/>
        </w:rPr>
      </w:pPr>
    </w:p>
    <w:p w14:paraId="020640AF" w14:textId="77777777" w:rsidR="0036211C" w:rsidRPr="00182D34" w:rsidRDefault="00311E41">
      <w:pPr>
        <w:numPr>
          <w:ilvl w:val="0"/>
          <w:numId w:val="34"/>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How can you use the evaluation to enhance a learning culture that keeps improving your IEA process?</w:t>
      </w:r>
    </w:p>
    <w:p w14:paraId="44EC2DB9" w14:textId="77777777" w:rsidR="0036211C" w:rsidRPr="00182D34" w:rsidRDefault="0036211C">
      <w:pPr>
        <w:spacing w:line="128" w:lineRule="exact"/>
        <w:rPr>
          <w:rFonts w:ascii="Lato" w:eastAsia="Times New Roman" w:hAnsi="Lato"/>
          <w:sz w:val="18"/>
          <w:szCs w:val="18"/>
        </w:rPr>
      </w:pPr>
    </w:p>
    <w:p w14:paraId="33A2FC3C"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Module 8 promotes an improvement-oriented evaluation that aims to increase the effectiveness of your IEA process by feeding lessons learned into the next cycle. Learning plays a central role. It shapes the monitoring and evaluation process and connects knowledge creation to policy-making.</w:t>
      </w:r>
    </w:p>
    <w:p w14:paraId="0EB3551A" w14:textId="77777777" w:rsidR="0036211C" w:rsidRPr="00182D34" w:rsidRDefault="0036211C">
      <w:pPr>
        <w:spacing w:line="129" w:lineRule="exact"/>
        <w:rPr>
          <w:rFonts w:ascii="Lato" w:eastAsia="Times New Roman" w:hAnsi="Lato"/>
          <w:sz w:val="18"/>
          <w:szCs w:val="18"/>
        </w:rPr>
      </w:pPr>
    </w:p>
    <w:p w14:paraId="10D48EFB" w14:textId="77777777" w:rsidR="0036211C" w:rsidRPr="00182D34" w:rsidRDefault="00311E41">
      <w:pPr>
        <w:spacing w:line="237" w:lineRule="auto"/>
        <w:ind w:right="360"/>
        <w:jc w:val="both"/>
        <w:rPr>
          <w:rFonts w:ascii="Lato" w:eastAsia="Times New Roman" w:hAnsi="Lato"/>
          <w:sz w:val="18"/>
          <w:szCs w:val="18"/>
        </w:rPr>
      </w:pPr>
      <w:r w:rsidRPr="00182D34">
        <w:rPr>
          <w:rFonts w:ascii="Lato" w:eastAsia="Times New Roman" w:hAnsi="Lato"/>
          <w:sz w:val="18"/>
          <w:szCs w:val="18"/>
        </w:rPr>
        <w:t>Module 8 will help you to make sure that your IEA has an evaluation component and will show you a way to design an effective evaluation that keeps improving your IEA process.</w:t>
      </w:r>
    </w:p>
    <w:p w14:paraId="457DE011" w14:textId="77777777" w:rsidR="0036211C" w:rsidRPr="00182D34" w:rsidRDefault="0036211C">
      <w:pPr>
        <w:spacing w:line="128" w:lineRule="exact"/>
        <w:rPr>
          <w:rFonts w:ascii="Lato" w:eastAsia="Times New Roman" w:hAnsi="Lato"/>
          <w:sz w:val="18"/>
          <w:szCs w:val="18"/>
        </w:rPr>
      </w:pPr>
    </w:p>
    <w:p w14:paraId="0909BE73"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As part of designing an effective evaluation, you will develop measures to monitor and evaluate key outcomes from your IEA (see Figure 9), relating to the change statement from your impact strategy and the important relationships you need to manage to achieve impact (see Module 3). You will also develop measures to monitor the timely completion of key activities and outputs of your IEA process, relating to the important knowledge you will generate in your IEA and the opportunities you need to leverage in order to effectively communicate the results of your IEA to your target audiences.</w:t>
      </w:r>
    </w:p>
    <w:p w14:paraId="55DC0630" w14:textId="77777777" w:rsidR="0036211C" w:rsidRPr="00182D34" w:rsidRDefault="0036211C">
      <w:pPr>
        <w:spacing w:line="130" w:lineRule="exact"/>
        <w:rPr>
          <w:rFonts w:ascii="Lato" w:eastAsia="Times New Roman" w:hAnsi="Lato"/>
          <w:sz w:val="18"/>
          <w:szCs w:val="18"/>
        </w:rPr>
      </w:pPr>
    </w:p>
    <w:p w14:paraId="74E6330E" w14:textId="77777777" w:rsidR="0036211C" w:rsidRPr="00182D34" w:rsidRDefault="00311E41">
      <w:pPr>
        <w:spacing w:line="225" w:lineRule="auto"/>
        <w:ind w:right="360"/>
        <w:jc w:val="both"/>
        <w:rPr>
          <w:rFonts w:ascii="Lato" w:eastAsia="Times New Roman" w:hAnsi="Lato"/>
          <w:sz w:val="18"/>
          <w:szCs w:val="18"/>
        </w:rPr>
      </w:pPr>
      <w:r w:rsidRPr="00182D34">
        <w:rPr>
          <w:rFonts w:ascii="Lato" w:eastAsia="Times New Roman" w:hAnsi="Lato"/>
          <w:sz w:val="18"/>
          <w:szCs w:val="18"/>
        </w:rPr>
        <w:t>For Module 8, you need to be familiar with the stages for developing an IEA (see Module 2) and your impact strategy (see Module 3).</w:t>
      </w:r>
    </w:p>
    <w:p w14:paraId="3E419533" w14:textId="77777777" w:rsidR="0036211C" w:rsidRPr="00182D34" w:rsidRDefault="0036211C">
      <w:pPr>
        <w:spacing w:line="225" w:lineRule="auto"/>
        <w:ind w:right="360"/>
        <w:jc w:val="both"/>
        <w:rPr>
          <w:rFonts w:ascii="Lato" w:eastAsia="Times New Roman" w:hAnsi="Lato"/>
          <w:sz w:val="18"/>
          <w:szCs w:val="18"/>
        </w:rPr>
        <w:sectPr w:rsidR="0036211C" w:rsidRPr="00182D34">
          <w:pgSz w:w="8640" w:h="12965"/>
          <w:pgMar w:top="666" w:right="381" w:bottom="97" w:left="740" w:header="0" w:footer="0" w:gutter="0"/>
          <w:cols w:space="0" w:equalWidth="0">
            <w:col w:w="7520"/>
          </w:cols>
          <w:docGrid w:linePitch="360"/>
        </w:sectPr>
      </w:pPr>
    </w:p>
    <w:p w14:paraId="75059BC4" w14:textId="77777777" w:rsidR="0036211C" w:rsidRPr="00182D34" w:rsidRDefault="0036211C">
      <w:pPr>
        <w:spacing w:line="200" w:lineRule="exact"/>
        <w:rPr>
          <w:rFonts w:ascii="Lato" w:eastAsia="Times New Roman" w:hAnsi="Lato"/>
          <w:sz w:val="18"/>
          <w:szCs w:val="18"/>
        </w:rPr>
      </w:pPr>
    </w:p>
    <w:p w14:paraId="7335B106" w14:textId="77777777" w:rsidR="0036211C" w:rsidRPr="00182D34" w:rsidRDefault="0036211C">
      <w:pPr>
        <w:spacing w:line="200" w:lineRule="exact"/>
        <w:rPr>
          <w:rFonts w:ascii="Lato" w:eastAsia="Times New Roman" w:hAnsi="Lato"/>
          <w:sz w:val="18"/>
          <w:szCs w:val="18"/>
        </w:rPr>
      </w:pPr>
    </w:p>
    <w:p w14:paraId="6DD53913" w14:textId="77777777" w:rsidR="0036211C" w:rsidRPr="00182D34" w:rsidRDefault="0036211C">
      <w:pPr>
        <w:spacing w:line="200" w:lineRule="exact"/>
        <w:rPr>
          <w:rFonts w:ascii="Lato" w:eastAsia="Times New Roman" w:hAnsi="Lato"/>
          <w:sz w:val="18"/>
          <w:szCs w:val="18"/>
        </w:rPr>
      </w:pPr>
    </w:p>
    <w:p w14:paraId="27FB7E85" w14:textId="77777777" w:rsidR="0036211C" w:rsidRPr="00182D34" w:rsidRDefault="0036211C">
      <w:pPr>
        <w:spacing w:line="200" w:lineRule="exact"/>
        <w:rPr>
          <w:rFonts w:ascii="Lato" w:eastAsia="Times New Roman" w:hAnsi="Lato"/>
          <w:sz w:val="18"/>
          <w:szCs w:val="18"/>
        </w:rPr>
      </w:pPr>
    </w:p>
    <w:p w14:paraId="76318E74" w14:textId="77777777" w:rsidR="0036211C" w:rsidRPr="00182D34" w:rsidRDefault="0036211C">
      <w:pPr>
        <w:spacing w:line="343" w:lineRule="exact"/>
        <w:rPr>
          <w:rFonts w:ascii="Lato" w:eastAsia="Times New Roman" w:hAnsi="Lato"/>
          <w:sz w:val="18"/>
          <w:szCs w:val="18"/>
        </w:rPr>
      </w:pPr>
    </w:p>
    <w:p w14:paraId="6632E5AF"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19</w:t>
      </w:r>
    </w:p>
    <w:p w14:paraId="49A259FE"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666" w:right="381" w:bottom="97" w:left="740" w:header="0" w:footer="0" w:gutter="0"/>
          <w:cols w:space="0" w:equalWidth="0">
            <w:col w:w="7520"/>
          </w:cols>
          <w:docGrid w:linePitch="360"/>
        </w:sectPr>
      </w:pPr>
    </w:p>
    <w:p w14:paraId="746342EE" w14:textId="09851D08" w:rsidR="0036211C" w:rsidRPr="00182D34" w:rsidRDefault="00311E41">
      <w:pPr>
        <w:spacing w:line="269" w:lineRule="auto"/>
        <w:ind w:left="340" w:right="260"/>
        <w:rPr>
          <w:rFonts w:ascii="Lato" w:eastAsia="Arial" w:hAnsi="Lato"/>
          <w:i/>
          <w:sz w:val="16"/>
          <w:szCs w:val="18"/>
        </w:rPr>
      </w:pPr>
      <w:bookmarkStart w:id="23" w:name="page24"/>
      <w:bookmarkEnd w:id="23"/>
      <w:r w:rsidRPr="00182D34">
        <w:rPr>
          <w:rFonts w:ascii="Lato" w:eastAsia="Arial" w:hAnsi="Lato"/>
          <w:i/>
          <w:sz w:val="16"/>
          <w:szCs w:val="18"/>
        </w:rPr>
        <w:lastRenderedPageBreak/>
        <w:t>Figure 9. Framework for monitoring and evaluating the national IEA process. For more information, see Module 8.</w:t>
      </w:r>
    </w:p>
    <w:p w14:paraId="1F0BA69D" w14:textId="77777777" w:rsidR="0036211C" w:rsidRPr="00182D34" w:rsidRDefault="0036211C">
      <w:pPr>
        <w:spacing w:line="298" w:lineRule="exact"/>
        <w:rPr>
          <w:rFonts w:ascii="Lato" w:eastAsia="Times New Roman" w:hAnsi="Lato"/>
          <w:sz w:val="18"/>
          <w:szCs w:val="18"/>
        </w:rPr>
      </w:pPr>
    </w:p>
    <w:p w14:paraId="1D039C25" w14:textId="77777777" w:rsidR="0036211C" w:rsidRPr="00182D34" w:rsidRDefault="00311E41">
      <w:pPr>
        <w:spacing w:line="0" w:lineRule="atLeast"/>
        <w:ind w:left="3320"/>
        <w:rPr>
          <w:rFonts w:ascii="Lato" w:eastAsia="Arial" w:hAnsi="Lato"/>
          <w:b/>
          <w:sz w:val="14"/>
          <w:szCs w:val="18"/>
        </w:rPr>
      </w:pPr>
      <w:r w:rsidRPr="00182D34">
        <w:rPr>
          <w:rFonts w:ascii="Lato" w:eastAsia="Arial" w:hAnsi="Lato"/>
          <w:b/>
          <w:sz w:val="14"/>
          <w:szCs w:val="18"/>
        </w:rPr>
        <w:t>OUTCOMES</w:t>
      </w:r>
    </w:p>
    <w:p w14:paraId="2E89F961" w14:textId="77777777" w:rsidR="0036211C" w:rsidRPr="00182D34" w:rsidRDefault="0036211C">
      <w:pPr>
        <w:spacing w:line="144" w:lineRule="exact"/>
        <w:rPr>
          <w:rFonts w:ascii="Lato" w:eastAsia="Times New Roman" w:hAnsi="Lato"/>
          <w:sz w:val="18"/>
          <w:szCs w:val="18"/>
        </w:rPr>
      </w:pPr>
    </w:p>
    <w:p w14:paraId="7E30D214" w14:textId="77777777" w:rsidR="0036211C" w:rsidRPr="00182D34" w:rsidRDefault="00311E41">
      <w:pPr>
        <w:spacing w:line="0" w:lineRule="atLeast"/>
        <w:ind w:right="-379"/>
        <w:jc w:val="center"/>
        <w:rPr>
          <w:rFonts w:ascii="Lato" w:eastAsia="Arial" w:hAnsi="Lato"/>
          <w:b/>
          <w:sz w:val="11"/>
          <w:szCs w:val="18"/>
        </w:rPr>
      </w:pPr>
      <w:r w:rsidRPr="00182D34">
        <w:rPr>
          <w:rFonts w:ascii="Lato" w:eastAsia="Arial" w:hAnsi="Lato"/>
          <w:b/>
          <w:sz w:val="11"/>
          <w:szCs w:val="18"/>
        </w:rPr>
        <w:t>Improvements in policies</w:t>
      </w:r>
    </w:p>
    <w:p w14:paraId="31F85349" w14:textId="77777777" w:rsidR="0036211C" w:rsidRPr="00182D34" w:rsidRDefault="0036211C">
      <w:pPr>
        <w:spacing w:line="4" w:lineRule="exact"/>
        <w:rPr>
          <w:rFonts w:ascii="Lato" w:eastAsia="Times New Roman" w:hAnsi="Lato"/>
          <w:sz w:val="18"/>
          <w:szCs w:val="18"/>
        </w:rPr>
      </w:pPr>
    </w:p>
    <w:p w14:paraId="1E9FE17A" w14:textId="77777777" w:rsidR="0036211C" w:rsidRPr="00182D34" w:rsidRDefault="00311E41">
      <w:pPr>
        <w:spacing w:line="0" w:lineRule="atLeast"/>
        <w:ind w:right="-379"/>
        <w:jc w:val="center"/>
        <w:rPr>
          <w:rFonts w:ascii="Lato" w:eastAsia="Arial" w:hAnsi="Lato"/>
          <w:b/>
          <w:sz w:val="11"/>
          <w:szCs w:val="18"/>
        </w:rPr>
      </w:pPr>
      <w:r w:rsidRPr="00182D34">
        <w:rPr>
          <w:rFonts w:ascii="Lato" w:eastAsia="Arial" w:hAnsi="Lato"/>
          <w:b/>
          <w:sz w:val="11"/>
          <w:szCs w:val="18"/>
        </w:rPr>
        <w:t>and policy processes</w:t>
      </w:r>
    </w:p>
    <w:p w14:paraId="7699C382" w14:textId="77777777" w:rsidR="0036211C" w:rsidRPr="00182D34" w:rsidRDefault="0036211C">
      <w:pPr>
        <w:spacing w:line="19" w:lineRule="exact"/>
        <w:rPr>
          <w:rFonts w:ascii="Lato" w:eastAsia="Times New Roman" w:hAnsi="Lato"/>
          <w:sz w:val="18"/>
          <w:szCs w:val="18"/>
        </w:rPr>
      </w:pPr>
    </w:p>
    <w:p w14:paraId="03EE494B"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Measuring changes in policies and policy processes both</w:t>
      </w:r>
    </w:p>
    <w:p w14:paraId="677E677C" w14:textId="77777777" w:rsidR="0036211C" w:rsidRPr="00182D34" w:rsidRDefault="0036211C">
      <w:pPr>
        <w:spacing w:line="4" w:lineRule="exact"/>
        <w:rPr>
          <w:rFonts w:ascii="Lato" w:eastAsia="Times New Roman" w:hAnsi="Lato"/>
          <w:sz w:val="18"/>
          <w:szCs w:val="18"/>
        </w:rPr>
      </w:pPr>
    </w:p>
    <w:p w14:paraId="7754E473"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during and after the IEA process and comparing with the desired</w:t>
      </w:r>
    </w:p>
    <w:p w14:paraId="0ECCF8E8" w14:textId="77777777" w:rsidR="0036211C" w:rsidRPr="00182D34" w:rsidRDefault="0036211C">
      <w:pPr>
        <w:spacing w:line="4" w:lineRule="exact"/>
        <w:rPr>
          <w:rFonts w:ascii="Lato" w:eastAsia="Times New Roman" w:hAnsi="Lato"/>
          <w:sz w:val="18"/>
          <w:szCs w:val="18"/>
        </w:rPr>
      </w:pPr>
    </w:p>
    <w:p w14:paraId="687589C3"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impacts from your impact strategy (refer to Module 3).</w:t>
      </w:r>
    </w:p>
    <w:p w14:paraId="0032E180" w14:textId="77777777" w:rsidR="0036211C" w:rsidRPr="00182D34" w:rsidRDefault="0036211C">
      <w:pPr>
        <w:spacing w:line="247" w:lineRule="exact"/>
        <w:rPr>
          <w:rFonts w:ascii="Lato" w:eastAsia="Times New Roman" w:hAnsi="Lato"/>
          <w:sz w:val="18"/>
          <w:szCs w:val="18"/>
        </w:rPr>
      </w:pPr>
    </w:p>
    <w:p w14:paraId="3B018EF1" w14:textId="77777777" w:rsidR="0036211C" w:rsidRPr="00182D34" w:rsidRDefault="00311E41">
      <w:pPr>
        <w:spacing w:line="0" w:lineRule="atLeast"/>
        <w:ind w:right="-379"/>
        <w:jc w:val="center"/>
        <w:rPr>
          <w:rFonts w:ascii="Lato" w:eastAsia="Arial" w:hAnsi="Lato"/>
          <w:b/>
          <w:sz w:val="11"/>
          <w:szCs w:val="18"/>
        </w:rPr>
      </w:pPr>
      <w:r w:rsidRPr="00182D34">
        <w:rPr>
          <w:rFonts w:ascii="Lato" w:eastAsia="Arial" w:hAnsi="Lato"/>
          <w:b/>
          <w:sz w:val="11"/>
          <w:szCs w:val="18"/>
        </w:rPr>
        <w:t>Effective relationship management:</w:t>
      </w:r>
    </w:p>
    <w:p w14:paraId="45D58A2B" w14:textId="77777777" w:rsidR="0036211C" w:rsidRPr="00182D34" w:rsidRDefault="0036211C">
      <w:pPr>
        <w:spacing w:line="20" w:lineRule="exact"/>
        <w:rPr>
          <w:rFonts w:ascii="Lato" w:eastAsia="Times New Roman" w:hAnsi="Lato"/>
          <w:sz w:val="18"/>
          <w:szCs w:val="18"/>
        </w:rPr>
      </w:pPr>
    </w:p>
    <w:p w14:paraId="2C227AF3"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Measuring changes in the thinking and actions of</w:t>
      </w:r>
    </w:p>
    <w:p w14:paraId="41D38243" w14:textId="77777777" w:rsidR="0036211C" w:rsidRPr="00182D34" w:rsidRDefault="0036211C">
      <w:pPr>
        <w:spacing w:line="4" w:lineRule="exact"/>
        <w:rPr>
          <w:rFonts w:ascii="Lato" w:eastAsia="Times New Roman" w:hAnsi="Lato"/>
          <w:sz w:val="18"/>
          <w:szCs w:val="18"/>
        </w:rPr>
      </w:pPr>
    </w:p>
    <w:p w14:paraId="6A3910D7"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policy- and decision-makers</w:t>
      </w:r>
    </w:p>
    <w:p w14:paraId="2A47F368" w14:textId="77777777" w:rsidR="0036211C" w:rsidRPr="00182D34" w:rsidRDefault="0036211C">
      <w:pPr>
        <w:spacing w:line="22" w:lineRule="exact"/>
        <w:rPr>
          <w:rFonts w:ascii="Lato" w:eastAsia="Times New Roman" w:hAnsi="Lato"/>
          <w:sz w:val="18"/>
          <w:szCs w:val="18"/>
        </w:rPr>
      </w:pPr>
    </w:p>
    <w:p w14:paraId="25519474"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Measuring aspects of effective relationship management</w:t>
      </w:r>
    </w:p>
    <w:p w14:paraId="45B8FE68" w14:textId="77777777" w:rsidR="0036211C" w:rsidRPr="00182D34" w:rsidRDefault="0036211C">
      <w:pPr>
        <w:spacing w:line="4" w:lineRule="exact"/>
        <w:rPr>
          <w:rFonts w:ascii="Lato" w:eastAsia="Times New Roman" w:hAnsi="Lato"/>
          <w:sz w:val="18"/>
          <w:szCs w:val="18"/>
        </w:rPr>
      </w:pPr>
    </w:p>
    <w:p w14:paraId="6504B492"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(e.g., stakeholder identification and engagement)</w:t>
      </w:r>
    </w:p>
    <w:p w14:paraId="00902840" w14:textId="77777777" w:rsidR="0036211C" w:rsidRPr="00182D34" w:rsidRDefault="00E35A07">
      <w:pPr>
        <w:spacing w:line="20" w:lineRule="exact"/>
        <w:rPr>
          <w:rFonts w:ascii="Lato" w:eastAsia="Times New Roman" w:hAnsi="Lato"/>
          <w:sz w:val="18"/>
          <w:szCs w:val="18"/>
        </w:rPr>
      </w:pPr>
      <w:r>
        <w:rPr>
          <w:rFonts w:ascii="Lato" w:eastAsia="Arial" w:hAnsi="Lato"/>
          <w:sz w:val="11"/>
          <w:szCs w:val="18"/>
        </w:rPr>
        <w:pict w14:anchorId="25942252">
          <v:line id="_x0000_s1057" style="position:absolute;z-index:-4" from="190.75pt,13.05pt" to="190.75pt,21.7pt" o:userdrawn="t" strokecolor="#b3b3b3" strokeweight="0"/>
        </w:pict>
      </w:r>
    </w:p>
    <w:p w14:paraId="3564BF3F" w14:textId="77777777" w:rsidR="0036211C" w:rsidRPr="00182D34" w:rsidRDefault="0036211C">
      <w:pPr>
        <w:spacing w:line="200" w:lineRule="exact"/>
        <w:rPr>
          <w:rFonts w:ascii="Lato" w:eastAsia="Times New Roman" w:hAnsi="Lato"/>
          <w:sz w:val="18"/>
          <w:szCs w:val="18"/>
        </w:rPr>
      </w:pPr>
    </w:p>
    <w:p w14:paraId="75099CDD" w14:textId="77777777" w:rsidR="0036211C" w:rsidRPr="00182D34" w:rsidRDefault="0036211C">
      <w:pPr>
        <w:spacing w:line="250" w:lineRule="exact"/>
        <w:rPr>
          <w:rFonts w:ascii="Lato" w:eastAsia="Times New Roman" w:hAnsi="Lato"/>
          <w:sz w:val="18"/>
          <w:szCs w:val="18"/>
        </w:rPr>
      </w:pPr>
    </w:p>
    <w:p w14:paraId="0CD3D2CF" w14:textId="77777777" w:rsidR="0036211C" w:rsidRPr="00182D34" w:rsidRDefault="00311E41">
      <w:pPr>
        <w:spacing w:line="0" w:lineRule="atLeast"/>
        <w:ind w:left="2740"/>
        <w:rPr>
          <w:rFonts w:ascii="Lato" w:eastAsia="Arial" w:hAnsi="Lato"/>
          <w:b/>
          <w:sz w:val="14"/>
          <w:szCs w:val="18"/>
        </w:rPr>
      </w:pPr>
      <w:r w:rsidRPr="00182D34">
        <w:rPr>
          <w:rFonts w:ascii="Lato" w:eastAsia="Arial" w:hAnsi="Lato"/>
          <w:b/>
          <w:sz w:val="14"/>
          <w:szCs w:val="18"/>
        </w:rPr>
        <w:t>ACTIVITIES and OUTPUTS</w:t>
      </w:r>
    </w:p>
    <w:p w14:paraId="354B00E1" w14:textId="77777777" w:rsidR="0036211C" w:rsidRPr="00182D34" w:rsidRDefault="0036211C">
      <w:pPr>
        <w:spacing w:line="198" w:lineRule="exact"/>
        <w:rPr>
          <w:rFonts w:ascii="Lato" w:eastAsia="Times New Roman" w:hAnsi="Lato"/>
          <w:sz w:val="18"/>
          <w:szCs w:val="18"/>
        </w:rPr>
      </w:pPr>
    </w:p>
    <w:p w14:paraId="196D7BA0" w14:textId="77777777" w:rsidR="0036211C" w:rsidRPr="00182D34" w:rsidRDefault="00311E41">
      <w:pPr>
        <w:spacing w:line="0" w:lineRule="atLeast"/>
        <w:ind w:right="-379"/>
        <w:jc w:val="center"/>
        <w:rPr>
          <w:rFonts w:ascii="Lato" w:eastAsia="Arial" w:hAnsi="Lato"/>
          <w:b/>
          <w:sz w:val="11"/>
          <w:szCs w:val="18"/>
        </w:rPr>
      </w:pPr>
      <w:r w:rsidRPr="00182D34">
        <w:rPr>
          <w:rFonts w:ascii="Lato" w:eastAsia="Arial" w:hAnsi="Lato"/>
          <w:b/>
          <w:sz w:val="11"/>
          <w:szCs w:val="18"/>
        </w:rPr>
        <w:t>Timely completion</w:t>
      </w:r>
    </w:p>
    <w:p w14:paraId="182C7255" w14:textId="77777777" w:rsidR="0036211C" w:rsidRPr="00182D34" w:rsidRDefault="0036211C">
      <w:pPr>
        <w:spacing w:line="2" w:lineRule="exact"/>
        <w:rPr>
          <w:rFonts w:ascii="Lato" w:eastAsia="Times New Roman" w:hAnsi="Lato"/>
          <w:sz w:val="18"/>
          <w:szCs w:val="18"/>
        </w:rPr>
      </w:pPr>
    </w:p>
    <w:p w14:paraId="7C2AEC1C"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Measuring the timely completion of</w:t>
      </w:r>
    </w:p>
    <w:p w14:paraId="15B0E815" w14:textId="77777777" w:rsidR="0036211C" w:rsidRPr="00182D34" w:rsidRDefault="0036211C">
      <w:pPr>
        <w:spacing w:line="4" w:lineRule="exact"/>
        <w:rPr>
          <w:rFonts w:ascii="Lato" w:eastAsia="Times New Roman" w:hAnsi="Lato"/>
          <w:sz w:val="18"/>
          <w:szCs w:val="18"/>
        </w:rPr>
      </w:pPr>
    </w:p>
    <w:p w14:paraId="3EC4357C"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key activities and outputs</w:t>
      </w:r>
    </w:p>
    <w:p w14:paraId="0844B74F" w14:textId="77777777" w:rsidR="0036211C" w:rsidRPr="00182D34" w:rsidRDefault="0036211C">
      <w:pPr>
        <w:spacing w:line="311" w:lineRule="exact"/>
        <w:rPr>
          <w:rFonts w:ascii="Lato" w:eastAsia="Times New Roman" w:hAnsi="Lato"/>
          <w:sz w:val="18"/>
          <w:szCs w:val="18"/>
        </w:rPr>
      </w:pPr>
    </w:p>
    <w:p w14:paraId="4F38FC55" w14:textId="77777777" w:rsidR="0036211C" w:rsidRPr="00182D34" w:rsidRDefault="00311E41">
      <w:pPr>
        <w:spacing w:line="0" w:lineRule="atLeast"/>
        <w:ind w:right="-379"/>
        <w:jc w:val="center"/>
        <w:rPr>
          <w:rFonts w:ascii="Lato" w:eastAsia="Arial" w:hAnsi="Lato"/>
          <w:b/>
          <w:sz w:val="11"/>
          <w:szCs w:val="18"/>
        </w:rPr>
      </w:pPr>
      <w:r w:rsidRPr="00182D34">
        <w:rPr>
          <w:rFonts w:ascii="Lato" w:eastAsia="Arial" w:hAnsi="Lato"/>
          <w:b/>
          <w:sz w:val="11"/>
          <w:szCs w:val="18"/>
        </w:rPr>
        <w:t>Effective knowledge management</w:t>
      </w:r>
    </w:p>
    <w:p w14:paraId="58353047" w14:textId="77777777" w:rsidR="0036211C" w:rsidRPr="00182D34" w:rsidRDefault="0036211C">
      <w:pPr>
        <w:spacing w:line="2" w:lineRule="exact"/>
        <w:rPr>
          <w:rFonts w:ascii="Lato" w:eastAsia="Times New Roman" w:hAnsi="Lato"/>
          <w:sz w:val="18"/>
          <w:szCs w:val="18"/>
        </w:rPr>
      </w:pPr>
    </w:p>
    <w:p w14:paraId="0B8A071C"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Measuring saliency, credibility and legitimacy</w:t>
      </w:r>
    </w:p>
    <w:p w14:paraId="493F858D" w14:textId="77777777" w:rsidR="0036211C" w:rsidRPr="00182D34" w:rsidRDefault="0036211C">
      <w:pPr>
        <w:spacing w:line="4" w:lineRule="exact"/>
        <w:rPr>
          <w:rFonts w:ascii="Lato" w:eastAsia="Times New Roman" w:hAnsi="Lato"/>
          <w:sz w:val="18"/>
          <w:szCs w:val="18"/>
        </w:rPr>
      </w:pPr>
    </w:p>
    <w:p w14:paraId="24F35DE6"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of the IEA report</w:t>
      </w:r>
    </w:p>
    <w:p w14:paraId="2765F4B5" w14:textId="77777777" w:rsidR="0036211C" w:rsidRPr="00182D34" w:rsidRDefault="0036211C">
      <w:pPr>
        <w:spacing w:line="294" w:lineRule="exact"/>
        <w:rPr>
          <w:rFonts w:ascii="Lato" w:eastAsia="Times New Roman" w:hAnsi="Lato"/>
          <w:sz w:val="18"/>
          <w:szCs w:val="18"/>
        </w:rPr>
      </w:pPr>
    </w:p>
    <w:p w14:paraId="0D69876B" w14:textId="77777777" w:rsidR="0036211C" w:rsidRPr="00182D34" w:rsidRDefault="00311E41">
      <w:pPr>
        <w:spacing w:line="0" w:lineRule="atLeast"/>
        <w:ind w:right="-379"/>
        <w:jc w:val="center"/>
        <w:rPr>
          <w:rFonts w:ascii="Lato" w:eastAsia="Arial" w:hAnsi="Lato"/>
          <w:b/>
          <w:sz w:val="11"/>
          <w:szCs w:val="18"/>
        </w:rPr>
      </w:pPr>
      <w:r w:rsidRPr="00182D34">
        <w:rPr>
          <w:rFonts w:ascii="Lato" w:eastAsia="Arial" w:hAnsi="Lato"/>
          <w:b/>
          <w:sz w:val="11"/>
          <w:szCs w:val="18"/>
        </w:rPr>
        <w:t>Effective opportunity management</w:t>
      </w:r>
    </w:p>
    <w:p w14:paraId="247CC82C" w14:textId="77777777" w:rsidR="0036211C" w:rsidRPr="00182D34" w:rsidRDefault="0036211C">
      <w:pPr>
        <w:spacing w:line="2" w:lineRule="exact"/>
        <w:rPr>
          <w:rFonts w:ascii="Lato" w:eastAsia="Times New Roman" w:hAnsi="Lato"/>
          <w:sz w:val="18"/>
          <w:szCs w:val="18"/>
        </w:rPr>
      </w:pPr>
    </w:p>
    <w:p w14:paraId="62181194"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Measuring communication opportunities</w:t>
      </w:r>
    </w:p>
    <w:p w14:paraId="5067538D" w14:textId="77777777" w:rsidR="0036211C" w:rsidRPr="00182D34" w:rsidRDefault="0036211C">
      <w:pPr>
        <w:spacing w:line="4" w:lineRule="exact"/>
        <w:rPr>
          <w:rFonts w:ascii="Lato" w:eastAsia="Times New Roman" w:hAnsi="Lato"/>
          <w:sz w:val="18"/>
          <w:szCs w:val="18"/>
        </w:rPr>
      </w:pPr>
    </w:p>
    <w:p w14:paraId="26FD1A92" w14:textId="77777777" w:rsidR="0036211C" w:rsidRPr="00182D34" w:rsidRDefault="00311E41">
      <w:pPr>
        <w:spacing w:line="0" w:lineRule="atLeast"/>
        <w:ind w:right="-379"/>
        <w:jc w:val="center"/>
        <w:rPr>
          <w:rFonts w:ascii="Lato" w:eastAsia="Arial" w:hAnsi="Lato"/>
          <w:sz w:val="11"/>
          <w:szCs w:val="18"/>
        </w:rPr>
      </w:pPr>
      <w:r w:rsidRPr="00182D34">
        <w:rPr>
          <w:rFonts w:ascii="Lato" w:eastAsia="Arial" w:hAnsi="Lato"/>
          <w:sz w:val="11"/>
          <w:szCs w:val="18"/>
        </w:rPr>
        <w:t>that are being leveraged</w:t>
      </w:r>
    </w:p>
    <w:p w14:paraId="56F11E6A" w14:textId="77777777" w:rsidR="0036211C" w:rsidRPr="00182D34" w:rsidRDefault="0036211C">
      <w:pPr>
        <w:spacing w:line="200" w:lineRule="exact"/>
        <w:rPr>
          <w:rFonts w:ascii="Lato" w:eastAsia="Times New Roman" w:hAnsi="Lato"/>
          <w:sz w:val="18"/>
          <w:szCs w:val="18"/>
        </w:rPr>
      </w:pPr>
    </w:p>
    <w:p w14:paraId="7B28BE5E" w14:textId="77777777" w:rsidR="0036211C" w:rsidRPr="00182D34" w:rsidRDefault="0036211C">
      <w:pPr>
        <w:spacing w:line="200" w:lineRule="exact"/>
        <w:rPr>
          <w:rFonts w:ascii="Lato" w:eastAsia="Times New Roman" w:hAnsi="Lato"/>
          <w:sz w:val="18"/>
          <w:szCs w:val="18"/>
        </w:rPr>
      </w:pPr>
    </w:p>
    <w:p w14:paraId="651C11A2" w14:textId="77777777" w:rsidR="0036211C" w:rsidRPr="00182D34" w:rsidRDefault="0036211C">
      <w:pPr>
        <w:spacing w:line="352" w:lineRule="exact"/>
        <w:rPr>
          <w:rFonts w:ascii="Lato" w:eastAsia="Times New Roman" w:hAnsi="Lato"/>
          <w:sz w:val="18"/>
          <w:szCs w:val="18"/>
        </w:rPr>
      </w:pPr>
    </w:p>
    <w:p w14:paraId="00DD6CDD" w14:textId="77777777" w:rsidR="0036211C" w:rsidRPr="00182D34" w:rsidRDefault="00311E41">
      <w:pPr>
        <w:spacing w:line="0" w:lineRule="atLeast"/>
        <w:ind w:left="340"/>
        <w:rPr>
          <w:rFonts w:ascii="Lato" w:eastAsia="Arial" w:hAnsi="Lato"/>
          <w:b/>
          <w:color w:val="004B1F"/>
          <w:sz w:val="28"/>
          <w:szCs w:val="18"/>
        </w:rPr>
      </w:pPr>
      <w:r w:rsidRPr="00182D34">
        <w:rPr>
          <w:rFonts w:ascii="Lato" w:eastAsia="Arial" w:hAnsi="Lato"/>
          <w:b/>
          <w:color w:val="004B1F"/>
          <w:sz w:val="28"/>
          <w:szCs w:val="18"/>
        </w:rPr>
        <w:t>Volume 2:</w:t>
      </w:r>
    </w:p>
    <w:p w14:paraId="49A61B2C" w14:textId="77777777" w:rsidR="0036211C" w:rsidRPr="00182D34" w:rsidRDefault="0036211C">
      <w:pPr>
        <w:spacing w:line="113" w:lineRule="exact"/>
        <w:rPr>
          <w:rFonts w:ascii="Lato" w:eastAsia="Times New Roman" w:hAnsi="Lato"/>
          <w:sz w:val="18"/>
          <w:szCs w:val="18"/>
        </w:rPr>
      </w:pPr>
    </w:p>
    <w:p w14:paraId="046D4C5E" w14:textId="77777777" w:rsidR="0036211C" w:rsidRPr="00182D34" w:rsidRDefault="00311E41">
      <w:pPr>
        <w:spacing w:line="0" w:lineRule="atLeast"/>
        <w:ind w:left="340"/>
        <w:rPr>
          <w:rFonts w:ascii="Lato" w:eastAsia="Times New Roman" w:hAnsi="Lato"/>
          <w:b/>
          <w:sz w:val="16"/>
          <w:szCs w:val="18"/>
        </w:rPr>
      </w:pPr>
      <w:r w:rsidRPr="00182D34">
        <w:rPr>
          <w:rFonts w:ascii="Lato" w:eastAsia="Times New Roman" w:hAnsi="Lato"/>
          <w:b/>
          <w:sz w:val="16"/>
          <w:szCs w:val="18"/>
        </w:rPr>
        <w:t>Module VIA: Vulnerability and Impact assessment for Adaptation to Climate Change</w:t>
      </w:r>
    </w:p>
    <w:p w14:paraId="701767DF" w14:textId="77777777" w:rsidR="0036211C" w:rsidRPr="00182D34" w:rsidRDefault="0036211C">
      <w:pPr>
        <w:spacing w:line="218" w:lineRule="exact"/>
        <w:rPr>
          <w:rFonts w:ascii="Lato" w:eastAsia="Times New Roman" w:hAnsi="Lato"/>
          <w:sz w:val="18"/>
          <w:szCs w:val="18"/>
        </w:rPr>
      </w:pPr>
    </w:p>
    <w:p w14:paraId="4CF8B8EB" w14:textId="77777777" w:rsidR="0036211C" w:rsidRPr="00182D34" w:rsidRDefault="00311E41">
      <w:pPr>
        <w:spacing w:line="0" w:lineRule="atLeast"/>
        <w:ind w:left="340"/>
        <w:rPr>
          <w:rFonts w:ascii="Lato" w:eastAsia="Arial" w:hAnsi="Lato"/>
          <w:b/>
          <w:sz w:val="14"/>
          <w:szCs w:val="18"/>
        </w:rPr>
      </w:pPr>
      <w:r w:rsidRPr="00182D34">
        <w:rPr>
          <w:rFonts w:ascii="Lato" w:eastAsia="Arial" w:hAnsi="Lato"/>
          <w:b/>
          <w:sz w:val="14"/>
          <w:szCs w:val="18"/>
        </w:rPr>
        <w:t>Module A Content</w:t>
      </w:r>
    </w:p>
    <w:p w14:paraId="7CDAE037" w14:textId="77777777" w:rsidR="0036211C" w:rsidRPr="00182D34" w:rsidRDefault="0036211C">
      <w:pPr>
        <w:spacing w:line="62" w:lineRule="exact"/>
        <w:rPr>
          <w:rFonts w:ascii="Lato" w:eastAsia="Times New Roman" w:hAnsi="Lato"/>
          <w:sz w:val="18"/>
          <w:szCs w:val="18"/>
        </w:rPr>
      </w:pPr>
    </w:p>
    <w:p w14:paraId="73D89DCE" w14:textId="77777777" w:rsidR="0036211C" w:rsidRPr="00182D34" w:rsidRDefault="00311E41">
      <w:pPr>
        <w:numPr>
          <w:ilvl w:val="0"/>
          <w:numId w:val="35"/>
        </w:numPr>
        <w:tabs>
          <w:tab w:val="left" w:pos="580"/>
        </w:tabs>
        <w:spacing w:line="0" w:lineRule="atLeast"/>
        <w:ind w:left="580" w:hanging="231"/>
        <w:rPr>
          <w:rFonts w:ascii="Lato" w:eastAsia="Arial" w:hAnsi="Lato"/>
          <w:sz w:val="14"/>
          <w:szCs w:val="18"/>
        </w:rPr>
      </w:pPr>
      <w:r w:rsidRPr="00182D34">
        <w:rPr>
          <w:rFonts w:ascii="Lato" w:eastAsia="Arial" w:hAnsi="Lato"/>
          <w:sz w:val="14"/>
          <w:szCs w:val="18"/>
        </w:rPr>
        <w:t>Characteristics of vulnerability and scope of the assessment</w:t>
      </w:r>
    </w:p>
    <w:p w14:paraId="582AE38B" w14:textId="77777777" w:rsidR="0036211C" w:rsidRPr="00182D34" w:rsidRDefault="0036211C">
      <w:pPr>
        <w:spacing w:line="56" w:lineRule="exact"/>
        <w:rPr>
          <w:rFonts w:ascii="Lato" w:eastAsia="Arial" w:hAnsi="Lato"/>
          <w:sz w:val="14"/>
          <w:szCs w:val="18"/>
        </w:rPr>
      </w:pPr>
    </w:p>
    <w:p w14:paraId="00682125" w14:textId="77777777" w:rsidR="0036211C" w:rsidRPr="00182D34" w:rsidRDefault="00311E41">
      <w:pPr>
        <w:spacing w:line="0" w:lineRule="atLeast"/>
        <w:ind w:left="580"/>
        <w:rPr>
          <w:rFonts w:ascii="Lato" w:eastAsia="Arial" w:hAnsi="Lato"/>
          <w:sz w:val="14"/>
          <w:szCs w:val="18"/>
        </w:rPr>
      </w:pPr>
      <w:r w:rsidRPr="00182D34">
        <w:rPr>
          <w:rFonts w:ascii="Lato" w:eastAsia="Arial" w:hAnsi="Lato"/>
          <w:sz w:val="14"/>
          <w:szCs w:val="18"/>
        </w:rPr>
        <w:t>–  Defining vulnerability</w:t>
      </w:r>
    </w:p>
    <w:p w14:paraId="35CC2D28" w14:textId="77777777" w:rsidR="0036211C" w:rsidRPr="00182D34" w:rsidRDefault="0036211C">
      <w:pPr>
        <w:spacing w:line="56" w:lineRule="exact"/>
        <w:rPr>
          <w:rFonts w:ascii="Lato" w:eastAsia="Arial" w:hAnsi="Lato"/>
          <w:sz w:val="14"/>
          <w:szCs w:val="18"/>
        </w:rPr>
      </w:pPr>
    </w:p>
    <w:p w14:paraId="74ED3185" w14:textId="77777777" w:rsidR="0036211C" w:rsidRPr="00182D34" w:rsidRDefault="00311E41">
      <w:pPr>
        <w:spacing w:line="0" w:lineRule="atLeast"/>
        <w:ind w:left="580"/>
        <w:rPr>
          <w:rFonts w:ascii="Lato" w:eastAsia="Arial" w:hAnsi="Lato"/>
          <w:sz w:val="14"/>
          <w:szCs w:val="18"/>
        </w:rPr>
      </w:pPr>
      <w:r w:rsidRPr="00182D34">
        <w:rPr>
          <w:rFonts w:ascii="Lato" w:eastAsia="Arial" w:hAnsi="Lato"/>
          <w:sz w:val="14"/>
          <w:szCs w:val="18"/>
        </w:rPr>
        <w:t>–  Vulnerability to climate change</w:t>
      </w:r>
    </w:p>
    <w:p w14:paraId="4A91A950" w14:textId="77777777" w:rsidR="0036211C" w:rsidRPr="00182D34" w:rsidRDefault="0036211C">
      <w:pPr>
        <w:spacing w:line="56" w:lineRule="exact"/>
        <w:rPr>
          <w:rFonts w:ascii="Lato" w:eastAsia="Arial" w:hAnsi="Lato"/>
          <w:sz w:val="14"/>
          <w:szCs w:val="18"/>
        </w:rPr>
      </w:pPr>
    </w:p>
    <w:p w14:paraId="51192E6A" w14:textId="77777777" w:rsidR="0036211C" w:rsidRPr="00182D34" w:rsidRDefault="00311E41">
      <w:pPr>
        <w:numPr>
          <w:ilvl w:val="0"/>
          <w:numId w:val="35"/>
        </w:numPr>
        <w:tabs>
          <w:tab w:val="left" w:pos="580"/>
        </w:tabs>
        <w:spacing w:line="0" w:lineRule="atLeast"/>
        <w:ind w:left="580" w:hanging="231"/>
        <w:rPr>
          <w:rFonts w:ascii="Lato" w:eastAsia="Arial" w:hAnsi="Lato"/>
          <w:sz w:val="14"/>
          <w:szCs w:val="18"/>
        </w:rPr>
      </w:pPr>
      <w:r w:rsidRPr="00182D34">
        <w:rPr>
          <w:rFonts w:ascii="Lato" w:eastAsia="Arial" w:hAnsi="Lato"/>
          <w:sz w:val="14"/>
          <w:szCs w:val="18"/>
        </w:rPr>
        <w:t>Vulnerability assessments and the DPSIR framework</w:t>
      </w:r>
    </w:p>
    <w:p w14:paraId="4E1675DE" w14:textId="77777777" w:rsidR="0036211C" w:rsidRPr="00182D34" w:rsidRDefault="0036211C">
      <w:pPr>
        <w:spacing w:line="56" w:lineRule="exact"/>
        <w:rPr>
          <w:rFonts w:ascii="Lato" w:eastAsia="Arial" w:hAnsi="Lato"/>
          <w:sz w:val="14"/>
          <w:szCs w:val="18"/>
        </w:rPr>
      </w:pPr>
    </w:p>
    <w:p w14:paraId="4EB4ABED" w14:textId="77777777" w:rsidR="0036211C" w:rsidRPr="00182D34" w:rsidRDefault="00311E41">
      <w:pPr>
        <w:numPr>
          <w:ilvl w:val="0"/>
          <w:numId w:val="35"/>
        </w:numPr>
        <w:tabs>
          <w:tab w:val="left" w:pos="580"/>
        </w:tabs>
        <w:spacing w:line="0" w:lineRule="atLeast"/>
        <w:ind w:left="580" w:hanging="231"/>
        <w:rPr>
          <w:rFonts w:ascii="Lato" w:eastAsia="Arial" w:hAnsi="Lato"/>
          <w:sz w:val="14"/>
          <w:szCs w:val="18"/>
        </w:rPr>
      </w:pPr>
      <w:r w:rsidRPr="00182D34">
        <w:rPr>
          <w:rFonts w:ascii="Lato" w:eastAsia="Arial" w:hAnsi="Lato"/>
          <w:sz w:val="14"/>
          <w:szCs w:val="18"/>
        </w:rPr>
        <w:t>Monitoring vulnerability</w:t>
      </w:r>
    </w:p>
    <w:p w14:paraId="04347A9E" w14:textId="77777777" w:rsidR="0036211C" w:rsidRPr="00182D34" w:rsidRDefault="0036211C">
      <w:pPr>
        <w:spacing w:line="56" w:lineRule="exact"/>
        <w:rPr>
          <w:rFonts w:ascii="Lato" w:eastAsia="Arial" w:hAnsi="Lato"/>
          <w:sz w:val="14"/>
          <w:szCs w:val="18"/>
        </w:rPr>
      </w:pPr>
    </w:p>
    <w:p w14:paraId="6C50B8DE" w14:textId="77777777" w:rsidR="0036211C" w:rsidRPr="00182D34" w:rsidRDefault="00311E41">
      <w:pPr>
        <w:numPr>
          <w:ilvl w:val="0"/>
          <w:numId w:val="35"/>
        </w:numPr>
        <w:tabs>
          <w:tab w:val="left" w:pos="580"/>
        </w:tabs>
        <w:spacing w:line="0" w:lineRule="atLeast"/>
        <w:ind w:left="580" w:hanging="231"/>
        <w:rPr>
          <w:rFonts w:ascii="Lato" w:eastAsia="Arial" w:hAnsi="Lato"/>
          <w:sz w:val="14"/>
          <w:szCs w:val="18"/>
        </w:rPr>
      </w:pPr>
      <w:r w:rsidRPr="00182D34">
        <w:rPr>
          <w:rFonts w:ascii="Lato" w:eastAsia="Arial" w:hAnsi="Lato"/>
          <w:sz w:val="14"/>
          <w:szCs w:val="18"/>
        </w:rPr>
        <w:t>Impacts of climate change and their assessment</w:t>
      </w:r>
    </w:p>
    <w:p w14:paraId="6FD102B3" w14:textId="77777777" w:rsidR="0036211C" w:rsidRPr="00182D34" w:rsidRDefault="0036211C">
      <w:pPr>
        <w:spacing w:line="56" w:lineRule="exact"/>
        <w:rPr>
          <w:rFonts w:ascii="Lato" w:eastAsia="Arial" w:hAnsi="Lato"/>
          <w:sz w:val="14"/>
          <w:szCs w:val="18"/>
        </w:rPr>
      </w:pPr>
    </w:p>
    <w:p w14:paraId="40617627" w14:textId="77777777" w:rsidR="0036211C" w:rsidRPr="00182D34" w:rsidRDefault="00311E41">
      <w:pPr>
        <w:numPr>
          <w:ilvl w:val="0"/>
          <w:numId w:val="35"/>
        </w:numPr>
        <w:tabs>
          <w:tab w:val="left" w:pos="580"/>
        </w:tabs>
        <w:spacing w:line="0" w:lineRule="atLeast"/>
        <w:ind w:left="580" w:hanging="231"/>
        <w:rPr>
          <w:rFonts w:ascii="Lato" w:eastAsia="Arial" w:hAnsi="Lato"/>
          <w:sz w:val="14"/>
          <w:szCs w:val="18"/>
        </w:rPr>
      </w:pPr>
      <w:r w:rsidRPr="00182D34">
        <w:rPr>
          <w:rFonts w:ascii="Lato" w:eastAsia="Arial" w:hAnsi="Lato"/>
          <w:sz w:val="14"/>
          <w:szCs w:val="18"/>
        </w:rPr>
        <w:t>Creating responses—determining the adaptation options</w:t>
      </w:r>
    </w:p>
    <w:p w14:paraId="75FE8A02" w14:textId="77777777" w:rsidR="0036211C" w:rsidRPr="00182D34" w:rsidRDefault="0036211C">
      <w:pPr>
        <w:spacing w:line="56" w:lineRule="exact"/>
        <w:rPr>
          <w:rFonts w:ascii="Lato" w:eastAsia="Arial" w:hAnsi="Lato"/>
          <w:sz w:val="14"/>
          <w:szCs w:val="18"/>
        </w:rPr>
      </w:pPr>
    </w:p>
    <w:p w14:paraId="410178BF" w14:textId="77777777" w:rsidR="0036211C" w:rsidRPr="00182D34" w:rsidRDefault="00311E41">
      <w:pPr>
        <w:spacing w:line="0" w:lineRule="atLeast"/>
        <w:ind w:left="580"/>
        <w:rPr>
          <w:rFonts w:ascii="Lato" w:eastAsia="Arial" w:hAnsi="Lato"/>
          <w:sz w:val="14"/>
          <w:szCs w:val="18"/>
        </w:rPr>
      </w:pPr>
      <w:r w:rsidRPr="00182D34">
        <w:rPr>
          <w:rFonts w:ascii="Lato" w:eastAsia="Arial" w:hAnsi="Lato"/>
          <w:sz w:val="14"/>
          <w:szCs w:val="18"/>
        </w:rPr>
        <w:t>–  Mainstreaming climate change into development decisions</w:t>
      </w:r>
    </w:p>
    <w:p w14:paraId="70820157" w14:textId="77777777" w:rsidR="0036211C" w:rsidRPr="00182D34" w:rsidRDefault="0036211C">
      <w:pPr>
        <w:spacing w:line="56" w:lineRule="exact"/>
        <w:rPr>
          <w:rFonts w:ascii="Lato" w:eastAsia="Arial" w:hAnsi="Lato"/>
          <w:sz w:val="14"/>
          <w:szCs w:val="18"/>
        </w:rPr>
      </w:pPr>
    </w:p>
    <w:p w14:paraId="467A4B29" w14:textId="77777777" w:rsidR="0036211C" w:rsidRPr="00182D34" w:rsidRDefault="00311E41">
      <w:pPr>
        <w:spacing w:line="0" w:lineRule="atLeast"/>
        <w:ind w:left="580"/>
        <w:rPr>
          <w:rFonts w:ascii="Lato" w:eastAsia="Arial" w:hAnsi="Lato"/>
          <w:sz w:val="14"/>
          <w:szCs w:val="18"/>
        </w:rPr>
      </w:pPr>
      <w:r w:rsidRPr="00182D34">
        <w:rPr>
          <w:rFonts w:ascii="Lato" w:eastAsia="Arial" w:hAnsi="Lato"/>
          <w:sz w:val="14"/>
          <w:szCs w:val="18"/>
        </w:rPr>
        <w:t>–  Developing adaptation responses</w:t>
      </w:r>
    </w:p>
    <w:p w14:paraId="5CA234BE" w14:textId="77777777" w:rsidR="0036211C" w:rsidRPr="00182D34" w:rsidRDefault="0036211C">
      <w:pPr>
        <w:spacing w:line="56" w:lineRule="exact"/>
        <w:rPr>
          <w:rFonts w:ascii="Lato" w:eastAsia="Arial" w:hAnsi="Lato"/>
          <w:sz w:val="14"/>
          <w:szCs w:val="18"/>
        </w:rPr>
      </w:pPr>
    </w:p>
    <w:p w14:paraId="55CE367D" w14:textId="77777777" w:rsidR="0036211C" w:rsidRPr="00182D34" w:rsidRDefault="00311E41">
      <w:pPr>
        <w:numPr>
          <w:ilvl w:val="0"/>
          <w:numId w:val="35"/>
        </w:numPr>
        <w:tabs>
          <w:tab w:val="left" w:pos="540"/>
        </w:tabs>
        <w:spacing w:line="0" w:lineRule="atLeast"/>
        <w:ind w:left="540" w:hanging="191"/>
        <w:rPr>
          <w:rFonts w:ascii="Lato" w:eastAsia="Arial" w:hAnsi="Lato"/>
          <w:sz w:val="14"/>
          <w:szCs w:val="18"/>
        </w:rPr>
      </w:pPr>
      <w:r w:rsidRPr="00182D34">
        <w:rPr>
          <w:rFonts w:ascii="Lato" w:eastAsia="Arial" w:hAnsi="Lato"/>
          <w:sz w:val="14"/>
          <w:szCs w:val="18"/>
        </w:rPr>
        <w:t>Prioritising adaptation responses</w:t>
      </w:r>
    </w:p>
    <w:p w14:paraId="630D2E9A" w14:textId="77777777" w:rsidR="0036211C" w:rsidRPr="00182D34" w:rsidRDefault="0036211C">
      <w:pPr>
        <w:spacing w:line="56" w:lineRule="exact"/>
        <w:rPr>
          <w:rFonts w:ascii="Lato" w:eastAsia="Arial" w:hAnsi="Lato"/>
          <w:sz w:val="14"/>
          <w:szCs w:val="18"/>
        </w:rPr>
      </w:pPr>
    </w:p>
    <w:p w14:paraId="0BC1B7F2" w14:textId="77777777" w:rsidR="0036211C" w:rsidRPr="00182D34" w:rsidRDefault="00311E41">
      <w:pPr>
        <w:numPr>
          <w:ilvl w:val="0"/>
          <w:numId w:val="35"/>
        </w:numPr>
        <w:tabs>
          <w:tab w:val="left" w:pos="540"/>
        </w:tabs>
        <w:spacing w:line="0" w:lineRule="atLeast"/>
        <w:ind w:left="540" w:hanging="191"/>
        <w:rPr>
          <w:rFonts w:ascii="Lato" w:eastAsia="Arial" w:hAnsi="Lato"/>
          <w:sz w:val="14"/>
          <w:szCs w:val="18"/>
        </w:rPr>
      </w:pPr>
      <w:r w:rsidRPr="00182D34">
        <w:rPr>
          <w:rFonts w:ascii="Lato" w:eastAsia="Arial" w:hAnsi="Lato"/>
          <w:sz w:val="14"/>
          <w:szCs w:val="18"/>
        </w:rPr>
        <w:t>Developing a basic implementation plan and a communication strategy</w:t>
      </w:r>
    </w:p>
    <w:p w14:paraId="21BA64E8" w14:textId="77777777" w:rsidR="0036211C" w:rsidRPr="00182D34" w:rsidRDefault="0036211C">
      <w:pPr>
        <w:spacing w:line="56" w:lineRule="exact"/>
        <w:rPr>
          <w:rFonts w:ascii="Lato" w:eastAsia="Arial" w:hAnsi="Lato"/>
          <w:sz w:val="14"/>
          <w:szCs w:val="18"/>
        </w:rPr>
      </w:pPr>
    </w:p>
    <w:p w14:paraId="06BDCF48" w14:textId="77777777" w:rsidR="0036211C" w:rsidRPr="00182D34" w:rsidRDefault="00311E41">
      <w:pPr>
        <w:spacing w:line="0" w:lineRule="atLeast"/>
        <w:ind w:left="580"/>
        <w:rPr>
          <w:rFonts w:ascii="Lato" w:eastAsia="Arial" w:hAnsi="Lato"/>
          <w:sz w:val="14"/>
          <w:szCs w:val="18"/>
        </w:rPr>
      </w:pPr>
      <w:r w:rsidRPr="00182D34">
        <w:rPr>
          <w:rFonts w:ascii="Lato" w:eastAsia="Arial" w:hAnsi="Lato"/>
          <w:sz w:val="14"/>
          <w:szCs w:val="18"/>
        </w:rPr>
        <w:t>–  Implementing adaptation responses</w:t>
      </w:r>
    </w:p>
    <w:p w14:paraId="3AC5BD12" w14:textId="77777777" w:rsidR="0036211C" w:rsidRPr="00182D34" w:rsidRDefault="0036211C">
      <w:pPr>
        <w:spacing w:line="56" w:lineRule="exact"/>
        <w:rPr>
          <w:rFonts w:ascii="Lato" w:eastAsia="Arial" w:hAnsi="Lato"/>
          <w:sz w:val="14"/>
          <w:szCs w:val="18"/>
        </w:rPr>
      </w:pPr>
    </w:p>
    <w:p w14:paraId="4EF3330E" w14:textId="77777777" w:rsidR="0036211C" w:rsidRPr="00182D34" w:rsidRDefault="00311E41">
      <w:pPr>
        <w:spacing w:line="0" w:lineRule="atLeast"/>
        <w:ind w:left="580"/>
        <w:rPr>
          <w:rFonts w:ascii="Lato" w:eastAsia="Arial" w:hAnsi="Lato"/>
          <w:sz w:val="14"/>
          <w:szCs w:val="18"/>
        </w:rPr>
      </w:pPr>
      <w:r w:rsidRPr="00182D34">
        <w:rPr>
          <w:rFonts w:ascii="Lato" w:eastAsia="Arial" w:hAnsi="Lato"/>
          <w:sz w:val="14"/>
          <w:szCs w:val="18"/>
        </w:rPr>
        <w:t>–  Communicating climate change and adaptation</w:t>
      </w:r>
    </w:p>
    <w:p w14:paraId="62FA7FEB" w14:textId="77777777" w:rsidR="0036211C" w:rsidRPr="00182D34" w:rsidRDefault="0036211C">
      <w:pPr>
        <w:spacing w:line="0" w:lineRule="atLeast"/>
        <w:ind w:left="580"/>
        <w:rPr>
          <w:rFonts w:ascii="Lato" w:eastAsia="Arial" w:hAnsi="Lato"/>
          <w:sz w:val="14"/>
          <w:szCs w:val="18"/>
        </w:rPr>
        <w:sectPr w:rsidR="0036211C" w:rsidRPr="00182D34">
          <w:pgSz w:w="8640" w:h="12965"/>
          <w:pgMar w:top="698" w:right="981" w:bottom="74" w:left="400" w:header="0" w:footer="0" w:gutter="0"/>
          <w:cols w:space="0" w:equalWidth="0">
            <w:col w:w="7260"/>
          </w:cols>
          <w:docGrid w:linePitch="360"/>
        </w:sectPr>
      </w:pPr>
    </w:p>
    <w:p w14:paraId="3F0A406C" w14:textId="77777777" w:rsidR="0036211C" w:rsidRPr="00182D34" w:rsidRDefault="0036211C">
      <w:pPr>
        <w:spacing w:line="314" w:lineRule="exact"/>
        <w:rPr>
          <w:rFonts w:ascii="Lato" w:eastAsia="Times New Roman" w:hAnsi="Lato"/>
          <w:sz w:val="18"/>
          <w:szCs w:val="18"/>
        </w:rPr>
      </w:pPr>
    </w:p>
    <w:p w14:paraId="07565836"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20</w:t>
      </w:r>
    </w:p>
    <w:p w14:paraId="1682D574"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698" w:right="981" w:bottom="74" w:left="400" w:header="0" w:footer="0" w:gutter="0"/>
          <w:cols w:space="0" w:equalWidth="0">
            <w:col w:w="7260"/>
          </w:cols>
          <w:docGrid w:linePitch="360"/>
        </w:sectPr>
      </w:pPr>
    </w:p>
    <w:p w14:paraId="344381B5" w14:textId="52B7639E" w:rsidR="0036211C" w:rsidRPr="00182D34" w:rsidRDefault="00311E41">
      <w:pPr>
        <w:spacing w:line="227" w:lineRule="auto"/>
        <w:ind w:right="360"/>
        <w:jc w:val="both"/>
        <w:rPr>
          <w:rFonts w:ascii="Lato" w:eastAsia="Times New Roman" w:hAnsi="Lato"/>
          <w:sz w:val="18"/>
          <w:szCs w:val="18"/>
        </w:rPr>
      </w:pPr>
      <w:bookmarkStart w:id="24" w:name="page25"/>
      <w:bookmarkEnd w:id="24"/>
      <w:r w:rsidRPr="00182D34">
        <w:rPr>
          <w:rFonts w:ascii="Lato" w:eastAsia="Times New Roman" w:hAnsi="Lato"/>
          <w:sz w:val="18"/>
          <w:szCs w:val="18"/>
        </w:rPr>
        <w:lastRenderedPageBreak/>
        <w:t>This module focuses on key approaches to help in the assessment of vulnerability to and impacts of climate change in the context of non-climatic stresses and their integration with other drivers and pressures. The module further outlines the key elements of an implementation and communication strategy.</w:t>
      </w:r>
    </w:p>
    <w:p w14:paraId="1CD3C9EF" w14:textId="77777777" w:rsidR="0036211C" w:rsidRPr="00182D34" w:rsidRDefault="0036211C">
      <w:pPr>
        <w:spacing w:line="129" w:lineRule="exact"/>
        <w:rPr>
          <w:rFonts w:ascii="Lato" w:eastAsia="Times New Roman" w:hAnsi="Lato"/>
          <w:sz w:val="18"/>
          <w:szCs w:val="18"/>
        </w:rPr>
      </w:pPr>
    </w:p>
    <w:p w14:paraId="03F68CC0" w14:textId="77777777" w:rsidR="0036211C" w:rsidRPr="00182D34" w:rsidRDefault="00311E41">
      <w:pPr>
        <w:spacing w:line="226" w:lineRule="auto"/>
        <w:ind w:right="360"/>
        <w:jc w:val="both"/>
        <w:rPr>
          <w:rFonts w:ascii="Lato" w:eastAsia="Times New Roman" w:hAnsi="Lato"/>
          <w:sz w:val="18"/>
          <w:szCs w:val="18"/>
        </w:rPr>
      </w:pPr>
      <w:r w:rsidRPr="00182D34">
        <w:rPr>
          <w:rFonts w:ascii="Lato" w:eastAsia="Times New Roman" w:hAnsi="Lato"/>
          <w:sz w:val="18"/>
          <w:szCs w:val="18"/>
        </w:rPr>
        <w:t>Supported by examples and exercises, the module describes the process for addressing climate change in the context of other development priorities to help in moving toward a more sustainable and resilient development pathway.</w:t>
      </w:r>
    </w:p>
    <w:p w14:paraId="24825AB3" w14:textId="77777777" w:rsidR="0036211C" w:rsidRPr="00182D34" w:rsidRDefault="0036211C">
      <w:pPr>
        <w:spacing w:line="253" w:lineRule="exact"/>
        <w:rPr>
          <w:rFonts w:ascii="Lato" w:eastAsia="Times New Roman" w:hAnsi="Lato"/>
          <w:sz w:val="18"/>
          <w:szCs w:val="18"/>
        </w:rPr>
      </w:pPr>
    </w:p>
    <w:p w14:paraId="636F7B6E" w14:textId="605FF6E1" w:rsidR="0036211C" w:rsidRPr="005744DB" w:rsidRDefault="00311E41" w:rsidP="005744DB">
      <w:pPr>
        <w:spacing w:line="0" w:lineRule="atLeast"/>
        <w:rPr>
          <w:rFonts w:ascii="Lato" w:eastAsia="Times New Roman" w:hAnsi="Lato"/>
        </w:rPr>
      </w:pPr>
      <w:r w:rsidRPr="005744DB">
        <w:rPr>
          <w:rFonts w:ascii="Lato" w:eastAsia="Arial" w:hAnsi="Lato"/>
          <w:i/>
          <w:sz w:val="18"/>
        </w:rPr>
        <w:t>Box 4: Steps in assessing vulnerability and adaptation to climate change</w:t>
      </w:r>
    </w:p>
    <w:p w14:paraId="46DF1489" w14:textId="77777777" w:rsidR="0036211C" w:rsidRPr="00182D34" w:rsidRDefault="00311E41">
      <w:pPr>
        <w:spacing w:line="0" w:lineRule="atLeast"/>
        <w:ind w:left="240"/>
        <w:rPr>
          <w:rFonts w:ascii="Lato" w:eastAsia="Times New Roman" w:hAnsi="Lato"/>
          <w:sz w:val="18"/>
          <w:szCs w:val="18"/>
        </w:rPr>
      </w:pPr>
      <w:r w:rsidRPr="00182D34">
        <w:rPr>
          <w:rFonts w:ascii="Lato" w:eastAsia="Times New Roman" w:hAnsi="Lato"/>
          <w:sz w:val="18"/>
          <w:szCs w:val="18"/>
        </w:rPr>
        <w:t>The following lists the steps used in the module:</w:t>
      </w:r>
    </w:p>
    <w:p w14:paraId="7723A2FC" w14:textId="77777777" w:rsidR="0036211C" w:rsidRPr="00182D34" w:rsidRDefault="0036211C">
      <w:pPr>
        <w:spacing w:line="130" w:lineRule="exact"/>
        <w:rPr>
          <w:rFonts w:ascii="Lato" w:eastAsia="Times New Roman" w:hAnsi="Lato"/>
          <w:sz w:val="18"/>
          <w:szCs w:val="18"/>
        </w:rPr>
      </w:pPr>
    </w:p>
    <w:p w14:paraId="2D3087DF" w14:textId="77777777" w:rsidR="0036211C" w:rsidRPr="00182D34" w:rsidRDefault="00311E41">
      <w:pPr>
        <w:numPr>
          <w:ilvl w:val="0"/>
          <w:numId w:val="36"/>
        </w:numPr>
        <w:tabs>
          <w:tab w:val="left" w:pos="1200"/>
        </w:tabs>
        <w:spacing w:line="0" w:lineRule="atLeast"/>
        <w:ind w:left="1200" w:hanging="351"/>
        <w:rPr>
          <w:rFonts w:ascii="Lato" w:eastAsia="Times New Roman" w:hAnsi="Lato"/>
          <w:sz w:val="18"/>
          <w:szCs w:val="18"/>
        </w:rPr>
      </w:pPr>
      <w:r w:rsidRPr="00182D34">
        <w:rPr>
          <w:rFonts w:ascii="Lato" w:eastAsia="Times New Roman" w:hAnsi="Lato"/>
          <w:sz w:val="18"/>
          <w:szCs w:val="18"/>
        </w:rPr>
        <w:t>Initiating the work on climate change and adaptation</w:t>
      </w:r>
    </w:p>
    <w:p w14:paraId="39D94643" w14:textId="77777777" w:rsidR="0036211C" w:rsidRPr="00182D34" w:rsidRDefault="0036211C">
      <w:pPr>
        <w:spacing w:line="70" w:lineRule="exact"/>
        <w:rPr>
          <w:rFonts w:ascii="Lato" w:eastAsia="Times New Roman" w:hAnsi="Lato"/>
          <w:sz w:val="18"/>
          <w:szCs w:val="18"/>
        </w:rPr>
      </w:pPr>
    </w:p>
    <w:p w14:paraId="5F69406B"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Making climate change relevant</w:t>
      </w:r>
    </w:p>
    <w:p w14:paraId="63D93F08" w14:textId="77777777" w:rsidR="0036211C" w:rsidRPr="00182D34" w:rsidRDefault="0036211C">
      <w:pPr>
        <w:spacing w:line="50" w:lineRule="exact"/>
        <w:rPr>
          <w:rFonts w:ascii="Lato" w:eastAsia="Times New Roman" w:hAnsi="Lato"/>
          <w:sz w:val="18"/>
          <w:szCs w:val="18"/>
        </w:rPr>
      </w:pPr>
    </w:p>
    <w:p w14:paraId="205400E8"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Building a stakeholder team to address climate change</w:t>
      </w:r>
    </w:p>
    <w:p w14:paraId="51B38671" w14:textId="77777777" w:rsidR="0036211C" w:rsidRPr="00182D34" w:rsidRDefault="0036211C">
      <w:pPr>
        <w:spacing w:line="130" w:lineRule="exact"/>
        <w:rPr>
          <w:rFonts w:ascii="Lato" w:eastAsia="Times New Roman" w:hAnsi="Lato"/>
          <w:sz w:val="18"/>
          <w:szCs w:val="18"/>
        </w:rPr>
      </w:pPr>
    </w:p>
    <w:p w14:paraId="6F3985CC" w14:textId="77777777" w:rsidR="0036211C" w:rsidRPr="00182D34" w:rsidRDefault="00311E41">
      <w:pPr>
        <w:numPr>
          <w:ilvl w:val="0"/>
          <w:numId w:val="36"/>
        </w:numPr>
        <w:tabs>
          <w:tab w:val="left" w:pos="1200"/>
        </w:tabs>
        <w:spacing w:line="0" w:lineRule="atLeast"/>
        <w:ind w:left="1200" w:hanging="351"/>
        <w:rPr>
          <w:rFonts w:ascii="Lato" w:eastAsia="Times New Roman" w:hAnsi="Lato"/>
          <w:sz w:val="18"/>
          <w:szCs w:val="18"/>
        </w:rPr>
      </w:pPr>
      <w:r w:rsidRPr="00182D34">
        <w:rPr>
          <w:rFonts w:ascii="Lato" w:eastAsia="Times New Roman" w:hAnsi="Lato"/>
          <w:sz w:val="18"/>
          <w:szCs w:val="18"/>
        </w:rPr>
        <w:t>Addressing climatic and non-climatic vulnerabilities</w:t>
      </w:r>
    </w:p>
    <w:p w14:paraId="0CCEE0C4" w14:textId="77777777" w:rsidR="0036211C" w:rsidRPr="00182D34" w:rsidRDefault="0036211C">
      <w:pPr>
        <w:spacing w:line="70" w:lineRule="exact"/>
        <w:rPr>
          <w:rFonts w:ascii="Lato" w:eastAsia="Times New Roman" w:hAnsi="Lato"/>
          <w:sz w:val="18"/>
          <w:szCs w:val="18"/>
        </w:rPr>
      </w:pPr>
    </w:p>
    <w:p w14:paraId="77918A34"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Defining vulnerability</w:t>
      </w:r>
    </w:p>
    <w:p w14:paraId="256FE647" w14:textId="77777777" w:rsidR="0036211C" w:rsidRPr="00182D34" w:rsidRDefault="0036211C">
      <w:pPr>
        <w:spacing w:line="50" w:lineRule="exact"/>
        <w:rPr>
          <w:rFonts w:ascii="Lato" w:eastAsia="Times New Roman" w:hAnsi="Lato"/>
          <w:sz w:val="18"/>
          <w:szCs w:val="18"/>
        </w:rPr>
      </w:pPr>
    </w:p>
    <w:p w14:paraId="50E1EF29"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Specifying vulnerability to climate change</w:t>
      </w:r>
    </w:p>
    <w:p w14:paraId="06A0C8AC" w14:textId="77777777" w:rsidR="0036211C" w:rsidRPr="00182D34" w:rsidRDefault="0036211C">
      <w:pPr>
        <w:spacing w:line="50" w:lineRule="exact"/>
        <w:rPr>
          <w:rFonts w:ascii="Lato" w:eastAsia="Times New Roman" w:hAnsi="Lato"/>
          <w:sz w:val="18"/>
          <w:szCs w:val="18"/>
        </w:rPr>
      </w:pPr>
    </w:p>
    <w:p w14:paraId="613F1A9E"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Defining criteria for climate change vulnerability assessments</w:t>
      </w:r>
    </w:p>
    <w:p w14:paraId="4CECF8B6" w14:textId="77777777" w:rsidR="0036211C" w:rsidRPr="00182D34" w:rsidRDefault="0036211C">
      <w:pPr>
        <w:spacing w:line="147" w:lineRule="exact"/>
        <w:rPr>
          <w:rFonts w:ascii="Lato" w:eastAsia="Times New Roman" w:hAnsi="Lato"/>
          <w:sz w:val="18"/>
          <w:szCs w:val="18"/>
        </w:rPr>
      </w:pPr>
    </w:p>
    <w:p w14:paraId="3A0E4BBD" w14:textId="77777777" w:rsidR="0036211C" w:rsidRPr="00182D34" w:rsidRDefault="00311E41">
      <w:pPr>
        <w:numPr>
          <w:ilvl w:val="0"/>
          <w:numId w:val="36"/>
        </w:numPr>
        <w:tabs>
          <w:tab w:val="left" w:pos="1200"/>
        </w:tabs>
        <w:spacing w:line="235" w:lineRule="auto"/>
        <w:ind w:left="1200" w:right="840" w:hanging="351"/>
        <w:rPr>
          <w:rFonts w:ascii="Lato" w:eastAsia="Times New Roman" w:hAnsi="Lato"/>
          <w:sz w:val="18"/>
          <w:szCs w:val="18"/>
        </w:rPr>
      </w:pPr>
      <w:r w:rsidRPr="00182D34">
        <w:rPr>
          <w:rFonts w:ascii="Lato" w:eastAsia="Times New Roman" w:hAnsi="Lato"/>
          <w:sz w:val="18"/>
          <w:szCs w:val="18"/>
        </w:rPr>
        <w:t>Identifying linkages between climate change and other development challenges</w:t>
      </w:r>
    </w:p>
    <w:p w14:paraId="517C6188" w14:textId="77777777" w:rsidR="0036211C" w:rsidRPr="00182D34" w:rsidRDefault="0036211C">
      <w:pPr>
        <w:spacing w:line="89" w:lineRule="exact"/>
        <w:rPr>
          <w:rFonts w:ascii="Lato" w:eastAsia="Times New Roman" w:hAnsi="Lato"/>
          <w:sz w:val="18"/>
          <w:szCs w:val="18"/>
        </w:rPr>
      </w:pPr>
    </w:p>
    <w:p w14:paraId="2BB69060" w14:textId="77777777" w:rsidR="0036211C" w:rsidRPr="00182D34" w:rsidRDefault="00311E41">
      <w:pPr>
        <w:spacing w:line="235" w:lineRule="auto"/>
        <w:ind w:left="1560" w:right="840" w:hanging="360"/>
        <w:rPr>
          <w:rFonts w:ascii="Lato" w:eastAsia="Times New Roman" w:hAnsi="Lato"/>
          <w:sz w:val="18"/>
          <w:szCs w:val="18"/>
        </w:rPr>
      </w:pPr>
      <w:r w:rsidRPr="00182D34">
        <w:rPr>
          <w:rFonts w:ascii="Lato" w:eastAsia="Times New Roman" w:hAnsi="Lato"/>
          <w:sz w:val="18"/>
          <w:szCs w:val="18"/>
        </w:rPr>
        <w:t>– Integrating climate change with other local and regional pressures and drivers</w:t>
      </w:r>
    </w:p>
    <w:p w14:paraId="15CD70EB" w14:textId="77777777" w:rsidR="0036211C" w:rsidRPr="00182D34" w:rsidRDefault="0036211C">
      <w:pPr>
        <w:spacing w:line="51" w:lineRule="exact"/>
        <w:rPr>
          <w:rFonts w:ascii="Lato" w:eastAsia="Times New Roman" w:hAnsi="Lato"/>
          <w:sz w:val="18"/>
          <w:szCs w:val="18"/>
        </w:rPr>
      </w:pPr>
    </w:p>
    <w:p w14:paraId="0571AA23"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Identifying adaptation options</w:t>
      </w:r>
    </w:p>
    <w:p w14:paraId="7498AE1E" w14:textId="77777777" w:rsidR="0036211C" w:rsidRPr="00182D34" w:rsidRDefault="0036211C">
      <w:pPr>
        <w:spacing w:line="130" w:lineRule="exact"/>
        <w:rPr>
          <w:rFonts w:ascii="Lato" w:eastAsia="Times New Roman" w:hAnsi="Lato"/>
          <w:sz w:val="18"/>
          <w:szCs w:val="18"/>
        </w:rPr>
      </w:pPr>
    </w:p>
    <w:p w14:paraId="205CB7F3" w14:textId="77777777" w:rsidR="0036211C" w:rsidRPr="00182D34" w:rsidRDefault="00311E41">
      <w:pPr>
        <w:numPr>
          <w:ilvl w:val="0"/>
          <w:numId w:val="36"/>
        </w:numPr>
        <w:tabs>
          <w:tab w:val="left" w:pos="1200"/>
        </w:tabs>
        <w:spacing w:line="0" w:lineRule="atLeast"/>
        <w:ind w:left="1200" w:hanging="351"/>
        <w:rPr>
          <w:rFonts w:ascii="Lato" w:eastAsia="Times New Roman" w:hAnsi="Lato"/>
          <w:sz w:val="18"/>
          <w:szCs w:val="18"/>
        </w:rPr>
      </w:pPr>
      <w:r w:rsidRPr="00182D34">
        <w:rPr>
          <w:rFonts w:ascii="Lato" w:eastAsia="Times New Roman" w:hAnsi="Lato"/>
          <w:sz w:val="18"/>
          <w:szCs w:val="18"/>
        </w:rPr>
        <w:t>Prioritising and implementing responses</w:t>
      </w:r>
    </w:p>
    <w:p w14:paraId="2009B348" w14:textId="77777777" w:rsidR="0036211C" w:rsidRPr="00182D34" w:rsidRDefault="0036211C">
      <w:pPr>
        <w:spacing w:line="70" w:lineRule="exact"/>
        <w:rPr>
          <w:rFonts w:ascii="Lato" w:eastAsia="Times New Roman" w:hAnsi="Lato"/>
          <w:sz w:val="18"/>
          <w:szCs w:val="18"/>
        </w:rPr>
      </w:pPr>
    </w:p>
    <w:p w14:paraId="2F2F8801"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Assessing adaptation options</w:t>
      </w:r>
    </w:p>
    <w:p w14:paraId="4D8166B4" w14:textId="77777777" w:rsidR="0036211C" w:rsidRPr="00182D34" w:rsidRDefault="0036211C">
      <w:pPr>
        <w:spacing w:line="50" w:lineRule="exact"/>
        <w:rPr>
          <w:rFonts w:ascii="Lato" w:eastAsia="Times New Roman" w:hAnsi="Lato"/>
          <w:sz w:val="18"/>
          <w:szCs w:val="18"/>
        </w:rPr>
      </w:pPr>
    </w:p>
    <w:p w14:paraId="784DE725"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Developing an implementation strategy</w:t>
      </w:r>
    </w:p>
    <w:p w14:paraId="5FA97BE3" w14:textId="77777777" w:rsidR="0036211C" w:rsidRPr="00182D34" w:rsidRDefault="0036211C">
      <w:pPr>
        <w:spacing w:line="50" w:lineRule="exact"/>
        <w:rPr>
          <w:rFonts w:ascii="Lato" w:eastAsia="Times New Roman" w:hAnsi="Lato"/>
          <w:sz w:val="18"/>
          <w:szCs w:val="18"/>
        </w:rPr>
      </w:pPr>
    </w:p>
    <w:p w14:paraId="0402A0A4" w14:textId="77777777" w:rsidR="0036211C" w:rsidRPr="00182D34" w:rsidRDefault="00311E41">
      <w:pPr>
        <w:spacing w:line="0" w:lineRule="atLeast"/>
        <w:ind w:left="1200"/>
        <w:rPr>
          <w:rFonts w:ascii="Lato" w:eastAsia="Times New Roman" w:hAnsi="Lato"/>
          <w:sz w:val="18"/>
          <w:szCs w:val="18"/>
        </w:rPr>
      </w:pPr>
      <w:r w:rsidRPr="00182D34">
        <w:rPr>
          <w:rFonts w:ascii="Lato" w:eastAsia="Times New Roman" w:hAnsi="Lato"/>
          <w:sz w:val="18"/>
          <w:szCs w:val="18"/>
        </w:rPr>
        <w:t>–   Creating a communication strategy</w:t>
      </w:r>
    </w:p>
    <w:p w14:paraId="73D959A4" w14:textId="77777777" w:rsidR="0036211C" w:rsidRPr="00182D34" w:rsidRDefault="0036211C">
      <w:pPr>
        <w:spacing w:line="340" w:lineRule="exact"/>
        <w:rPr>
          <w:rFonts w:ascii="Lato" w:eastAsia="Times New Roman" w:hAnsi="Lato"/>
          <w:sz w:val="18"/>
          <w:szCs w:val="18"/>
        </w:rPr>
      </w:pPr>
    </w:p>
    <w:p w14:paraId="7450CCE7" w14:textId="77777777" w:rsidR="0036211C" w:rsidRPr="005744DB" w:rsidRDefault="00311E41">
      <w:pPr>
        <w:spacing w:line="0" w:lineRule="atLeast"/>
        <w:rPr>
          <w:rFonts w:ascii="Lato" w:eastAsia="Arial" w:hAnsi="Lato"/>
          <w:b/>
          <w:sz w:val="22"/>
        </w:rPr>
      </w:pPr>
      <w:r w:rsidRPr="005744DB">
        <w:rPr>
          <w:rFonts w:ascii="Lato" w:eastAsia="Arial" w:hAnsi="Lato"/>
          <w:b/>
          <w:sz w:val="22"/>
        </w:rPr>
        <w:t>IEA Community Platform</w:t>
      </w:r>
    </w:p>
    <w:p w14:paraId="5AD1C283" w14:textId="77777777" w:rsidR="0036211C" w:rsidRPr="00182D34" w:rsidRDefault="0036211C">
      <w:pPr>
        <w:spacing w:line="134" w:lineRule="exact"/>
        <w:rPr>
          <w:rFonts w:ascii="Lato" w:eastAsia="Times New Roman" w:hAnsi="Lato"/>
          <w:sz w:val="18"/>
          <w:szCs w:val="18"/>
        </w:rPr>
      </w:pPr>
    </w:p>
    <w:p w14:paraId="3C1FFA86" w14:textId="77777777" w:rsidR="0036211C" w:rsidRPr="00182D34" w:rsidRDefault="00311E41">
      <w:pPr>
        <w:spacing w:line="228" w:lineRule="auto"/>
        <w:ind w:right="340"/>
        <w:jc w:val="both"/>
        <w:rPr>
          <w:rFonts w:ascii="Lato" w:eastAsia="Times New Roman" w:hAnsi="Lato"/>
          <w:sz w:val="18"/>
          <w:szCs w:val="18"/>
        </w:rPr>
      </w:pPr>
      <w:r w:rsidRPr="00182D34">
        <w:rPr>
          <w:rFonts w:ascii="Lato" w:eastAsia="Times New Roman" w:hAnsi="Lato"/>
          <w:sz w:val="18"/>
          <w:szCs w:val="18"/>
        </w:rPr>
        <w:t xml:space="preserve">In order to support the growing community of IEA trainers worldwide and to encourage continuous improvement of the training materials, the IEA Community Platform (www.unep.org/ieacp) was developed in 2008 through collaboration among UNEP, GRID Arendal and IISD. The Community Platform provides access to the entire </w:t>
      </w:r>
      <w:r w:rsidRPr="00182D34">
        <w:rPr>
          <w:rFonts w:ascii="Lato" w:eastAsia="Times New Roman" w:hAnsi="Lato"/>
          <w:i/>
          <w:sz w:val="18"/>
          <w:szCs w:val="18"/>
        </w:rPr>
        <w:t>IEA Training</w:t>
      </w:r>
      <w:r w:rsidRPr="00182D34">
        <w:rPr>
          <w:rFonts w:ascii="Lato" w:eastAsia="Times New Roman" w:hAnsi="Lato"/>
          <w:sz w:val="18"/>
          <w:szCs w:val="18"/>
        </w:rPr>
        <w:t xml:space="preserve"> </w:t>
      </w:r>
      <w:r w:rsidRPr="00182D34">
        <w:rPr>
          <w:rFonts w:ascii="Lato" w:eastAsia="Times New Roman" w:hAnsi="Lato"/>
          <w:i/>
          <w:sz w:val="18"/>
          <w:szCs w:val="18"/>
        </w:rPr>
        <w:t xml:space="preserve">Manual </w:t>
      </w:r>
      <w:r w:rsidRPr="00182D34">
        <w:rPr>
          <w:rFonts w:ascii="Lato" w:eastAsia="Times New Roman" w:hAnsi="Lato"/>
          <w:sz w:val="18"/>
          <w:szCs w:val="18"/>
        </w:rPr>
        <w:t>and all associated materials. It also serves as a tool for exchanging comments and</w:t>
      </w:r>
      <w:r w:rsidRPr="00182D34">
        <w:rPr>
          <w:rFonts w:ascii="Lato" w:eastAsia="Times New Roman" w:hAnsi="Lato"/>
          <w:i/>
          <w:sz w:val="18"/>
          <w:szCs w:val="18"/>
        </w:rPr>
        <w:t xml:space="preserve"> </w:t>
      </w:r>
      <w:r w:rsidRPr="00182D34">
        <w:rPr>
          <w:rFonts w:ascii="Lato" w:eastAsia="Times New Roman" w:hAnsi="Lato"/>
          <w:sz w:val="18"/>
          <w:szCs w:val="18"/>
        </w:rPr>
        <w:t>suggestions related to individual modules and their use and has a built-in discussion forum for IEA trainers and a databank for IEA case studies.</w:t>
      </w:r>
    </w:p>
    <w:p w14:paraId="31DAC5D7" w14:textId="77777777" w:rsidR="0036211C" w:rsidRPr="00182D34" w:rsidRDefault="0036211C">
      <w:pPr>
        <w:spacing w:line="130" w:lineRule="exact"/>
        <w:rPr>
          <w:rFonts w:ascii="Lato" w:eastAsia="Times New Roman" w:hAnsi="Lato"/>
          <w:sz w:val="18"/>
          <w:szCs w:val="18"/>
        </w:rPr>
      </w:pPr>
    </w:p>
    <w:p w14:paraId="30E496CF" w14:textId="77777777" w:rsidR="0036211C" w:rsidRPr="00182D34" w:rsidRDefault="00311E41">
      <w:pPr>
        <w:spacing w:line="237" w:lineRule="auto"/>
        <w:ind w:right="360"/>
        <w:jc w:val="both"/>
        <w:rPr>
          <w:rFonts w:ascii="Lato" w:eastAsia="Times New Roman" w:hAnsi="Lato"/>
          <w:sz w:val="18"/>
          <w:szCs w:val="18"/>
        </w:rPr>
      </w:pPr>
      <w:r w:rsidRPr="00182D34">
        <w:rPr>
          <w:rFonts w:ascii="Lato" w:eastAsia="Times New Roman" w:hAnsi="Lato"/>
          <w:sz w:val="18"/>
          <w:szCs w:val="18"/>
        </w:rPr>
        <w:t>The Community Platform aims to support and encourage collaboration among practitioners, experts and educators who are involved in IEA capacity-development activities by:</w:t>
      </w:r>
    </w:p>
    <w:p w14:paraId="4C7A4489" w14:textId="77777777" w:rsidR="0036211C" w:rsidRPr="00182D34" w:rsidRDefault="0036211C">
      <w:pPr>
        <w:spacing w:line="129" w:lineRule="exact"/>
        <w:rPr>
          <w:rFonts w:ascii="Lato" w:eastAsia="Times New Roman" w:hAnsi="Lato"/>
          <w:sz w:val="18"/>
          <w:szCs w:val="18"/>
        </w:rPr>
      </w:pPr>
    </w:p>
    <w:p w14:paraId="09A42499" w14:textId="77777777" w:rsidR="0036211C" w:rsidRPr="00182D34" w:rsidRDefault="00311E41">
      <w:pPr>
        <w:numPr>
          <w:ilvl w:val="0"/>
          <w:numId w:val="37"/>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Providing broad access to the tools, methods and results of IEA capacity development and training</w:t>
      </w:r>
    </w:p>
    <w:p w14:paraId="791CB97A" w14:textId="77777777" w:rsidR="0036211C" w:rsidRPr="00182D34" w:rsidRDefault="0036211C">
      <w:pPr>
        <w:tabs>
          <w:tab w:val="left" w:pos="720"/>
        </w:tabs>
        <w:spacing w:line="225" w:lineRule="auto"/>
        <w:ind w:left="720" w:right="360" w:hanging="351"/>
        <w:rPr>
          <w:rFonts w:ascii="Lato" w:eastAsia="Times New Roman" w:hAnsi="Lato"/>
          <w:sz w:val="18"/>
          <w:szCs w:val="18"/>
        </w:rPr>
        <w:sectPr w:rsidR="0036211C" w:rsidRPr="00182D34">
          <w:pgSz w:w="8640" w:h="12965"/>
          <w:pgMar w:top="716" w:right="381" w:bottom="97" w:left="740" w:header="0" w:footer="0" w:gutter="0"/>
          <w:cols w:space="0" w:equalWidth="0">
            <w:col w:w="7520"/>
          </w:cols>
          <w:docGrid w:linePitch="360"/>
        </w:sectPr>
      </w:pPr>
    </w:p>
    <w:p w14:paraId="5E046A7D" w14:textId="77777777" w:rsidR="0036211C" w:rsidRPr="00182D34" w:rsidRDefault="0036211C">
      <w:pPr>
        <w:spacing w:line="194" w:lineRule="exact"/>
        <w:rPr>
          <w:rFonts w:ascii="Lato" w:eastAsia="Times New Roman" w:hAnsi="Lato"/>
          <w:sz w:val="18"/>
          <w:szCs w:val="18"/>
        </w:rPr>
      </w:pPr>
    </w:p>
    <w:p w14:paraId="6A763046"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21</w:t>
      </w:r>
    </w:p>
    <w:p w14:paraId="5326D8BA"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716" w:right="381" w:bottom="97" w:left="740" w:header="0" w:footer="0" w:gutter="0"/>
          <w:cols w:space="0" w:equalWidth="0">
            <w:col w:w="7520"/>
          </w:cols>
          <w:docGrid w:linePitch="360"/>
        </w:sectPr>
      </w:pPr>
    </w:p>
    <w:p w14:paraId="1455359C" w14:textId="77777777" w:rsidR="0036211C" w:rsidRPr="00182D34" w:rsidRDefault="00E35A07">
      <w:pPr>
        <w:numPr>
          <w:ilvl w:val="0"/>
          <w:numId w:val="38"/>
        </w:numPr>
        <w:tabs>
          <w:tab w:val="left" w:pos="1060"/>
        </w:tabs>
        <w:spacing w:line="225" w:lineRule="auto"/>
        <w:ind w:left="1060" w:hanging="351"/>
        <w:rPr>
          <w:rFonts w:ascii="Lato" w:eastAsia="Times New Roman" w:hAnsi="Lato"/>
          <w:sz w:val="18"/>
          <w:szCs w:val="18"/>
        </w:rPr>
      </w:pPr>
      <w:bookmarkStart w:id="25" w:name="page26"/>
      <w:bookmarkEnd w:id="25"/>
      <w:r>
        <w:rPr>
          <w:rFonts w:ascii="Lato" w:eastAsia="Times New Roman" w:hAnsi="Lato"/>
          <w:color w:val="FEF2E3"/>
          <w:sz w:val="52"/>
          <w:szCs w:val="18"/>
        </w:rPr>
        <w:lastRenderedPageBreak/>
        <w:pict w14:anchorId="69CD6793">
          <v:shape id="_x0000_s1059" type="#_x0000_t75" style="position:absolute;left:0;text-align:left;margin-left:0;margin-top:0;width:432.05pt;height:648.25pt;z-index:-3;mso-position-horizontal-relative:page;mso-position-vertical-relative:page">
            <v:imagedata r:id="rId22" o:title="" grayscale="t"/>
            <w10:wrap anchorx="page" anchory="page"/>
          </v:shape>
        </w:pict>
      </w:r>
      <w:r w:rsidR="00311E41" w:rsidRPr="00182D34">
        <w:rPr>
          <w:rFonts w:ascii="Lato" w:eastAsia="Times New Roman" w:hAnsi="Lato"/>
          <w:sz w:val="18"/>
          <w:szCs w:val="18"/>
        </w:rPr>
        <w:t>Facilitating exchange of experiences, tools and lessons learned through IEA capacity-development activities</w:t>
      </w:r>
    </w:p>
    <w:p w14:paraId="23F65393" w14:textId="77777777" w:rsidR="0036211C" w:rsidRPr="00182D34" w:rsidRDefault="0036211C">
      <w:pPr>
        <w:spacing w:line="68" w:lineRule="exact"/>
        <w:rPr>
          <w:rFonts w:ascii="Lato" w:eastAsia="Times New Roman" w:hAnsi="Lato"/>
          <w:sz w:val="18"/>
          <w:szCs w:val="18"/>
        </w:rPr>
      </w:pPr>
    </w:p>
    <w:p w14:paraId="3BF10731" w14:textId="77777777" w:rsidR="0036211C" w:rsidRPr="00182D34" w:rsidRDefault="00311E41">
      <w:pPr>
        <w:numPr>
          <w:ilvl w:val="0"/>
          <w:numId w:val="38"/>
        </w:numPr>
        <w:tabs>
          <w:tab w:val="left" w:pos="1060"/>
        </w:tabs>
        <w:spacing w:line="225" w:lineRule="auto"/>
        <w:ind w:left="1060" w:hanging="351"/>
        <w:rPr>
          <w:rFonts w:ascii="Lato" w:eastAsia="Times New Roman" w:hAnsi="Lato"/>
          <w:sz w:val="18"/>
          <w:szCs w:val="18"/>
        </w:rPr>
      </w:pPr>
      <w:r w:rsidRPr="00182D34">
        <w:rPr>
          <w:rFonts w:ascii="Lato" w:eastAsia="Times New Roman" w:hAnsi="Lato"/>
          <w:sz w:val="18"/>
          <w:szCs w:val="18"/>
        </w:rPr>
        <w:t>Facilitating online training and discussions to encourage development of new IEA resources and their efficient use.</w:t>
      </w:r>
    </w:p>
    <w:p w14:paraId="28ADC602" w14:textId="77777777" w:rsidR="0036211C" w:rsidRPr="00182D34" w:rsidRDefault="0036211C">
      <w:pPr>
        <w:spacing w:line="101" w:lineRule="exact"/>
        <w:rPr>
          <w:rFonts w:ascii="Lato" w:eastAsia="Times New Roman" w:hAnsi="Lato"/>
          <w:sz w:val="18"/>
          <w:szCs w:val="18"/>
        </w:rPr>
      </w:pPr>
    </w:p>
    <w:p w14:paraId="2D920116" w14:textId="77777777" w:rsidR="0036211C" w:rsidRPr="005744DB" w:rsidRDefault="00311E41">
      <w:pPr>
        <w:spacing w:line="0" w:lineRule="atLeast"/>
        <w:ind w:left="340"/>
        <w:rPr>
          <w:rFonts w:ascii="Lato" w:eastAsia="Arial" w:hAnsi="Lato"/>
          <w:b/>
          <w:sz w:val="24"/>
          <w:szCs w:val="22"/>
        </w:rPr>
      </w:pPr>
      <w:r w:rsidRPr="005744DB">
        <w:rPr>
          <w:rFonts w:ascii="Lato" w:eastAsia="Arial" w:hAnsi="Lato"/>
          <w:b/>
          <w:sz w:val="24"/>
          <w:szCs w:val="22"/>
        </w:rPr>
        <w:t>Who will benefit?</w:t>
      </w:r>
    </w:p>
    <w:p w14:paraId="554071F9" w14:textId="77777777" w:rsidR="0036211C" w:rsidRPr="00182D34" w:rsidRDefault="0036211C">
      <w:pPr>
        <w:spacing w:line="134" w:lineRule="exact"/>
        <w:rPr>
          <w:rFonts w:ascii="Lato" w:eastAsia="Times New Roman" w:hAnsi="Lato"/>
          <w:sz w:val="18"/>
          <w:szCs w:val="18"/>
        </w:rPr>
      </w:pPr>
    </w:p>
    <w:p w14:paraId="24613427" w14:textId="77777777" w:rsidR="0036211C" w:rsidRPr="00182D34" w:rsidRDefault="00311E41">
      <w:pPr>
        <w:spacing w:line="226" w:lineRule="auto"/>
        <w:ind w:left="340"/>
        <w:jc w:val="both"/>
        <w:rPr>
          <w:rFonts w:ascii="Lato" w:eastAsia="Times New Roman" w:hAnsi="Lato"/>
          <w:sz w:val="18"/>
          <w:szCs w:val="18"/>
        </w:rPr>
      </w:pPr>
      <w:r w:rsidRPr="00182D34">
        <w:rPr>
          <w:rFonts w:ascii="Lato" w:eastAsia="Times New Roman" w:hAnsi="Lato"/>
          <w:sz w:val="18"/>
          <w:szCs w:val="18"/>
        </w:rPr>
        <w:t>IEA practitioners, educators, representatives of national and regional authorities, technical experts and consultants interested in more efficient use of IEAs and professional development.</w:t>
      </w:r>
    </w:p>
    <w:p w14:paraId="401A75B7" w14:textId="77777777" w:rsidR="0036211C" w:rsidRPr="00182D34" w:rsidRDefault="0036211C">
      <w:pPr>
        <w:spacing w:line="112" w:lineRule="exact"/>
        <w:rPr>
          <w:rFonts w:ascii="Lato" w:eastAsia="Times New Roman" w:hAnsi="Lato"/>
          <w:sz w:val="18"/>
          <w:szCs w:val="18"/>
        </w:rPr>
      </w:pPr>
    </w:p>
    <w:p w14:paraId="5222B423" w14:textId="77777777" w:rsidR="0036211C" w:rsidRPr="005744DB" w:rsidRDefault="00311E41">
      <w:pPr>
        <w:spacing w:line="0" w:lineRule="atLeast"/>
        <w:ind w:left="340"/>
        <w:rPr>
          <w:rFonts w:ascii="Lato" w:eastAsia="Times New Roman" w:hAnsi="Lato"/>
        </w:rPr>
      </w:pPr>
      <w:r w:rsidRPr="005744DB">
        <w:rPr>
          <w:rFonts w:ascii="Lato" w:eastAsia="Times New Roman" w:hAnsi="Lato"/>
        </w:rPr>
        <w:t>What are the benefits?</w:t>
      </w:r>
    </w:p>
    <w:p w14:paraId="18658792" w14:textId="77777777" w:rsidR="0036211C" w:rsidRPr="00182D34" w:rsidRDefault="0036211C">
      <w:pPr>
        <w:spacing w:line="110" w:lineRule="exact"/>
        <w:rPr>
          <w:rFonts w:ascii="Lato" w:eastAsia="Times New Roman" w:hAnsi="Lato"/>
          <w:sz w:val="18"/>
          <w:szCs w:val="18"/>
        </w:rPr>
      </w:pPr>
    </w:p>
    <w:p w14:paraId="0A0EB240" w14:textId="77777777" w:rsidR="0036211C" w:rsidRPr="00182D34" w:rsidRDefault="00311E41">
      <w:pPr>
        <w:numPr>
          <w:ilvl w:val="0"/>
          <w:numId w:val="39"/>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Access to resources</w:t>
      </w:r>
    </w:p>
    <w:p w14:paraId="70D8FC4A" w14:textId="77777777" w:rsidR="0036211C" w:rsidRPr="00182D34" w:rsidRDefault="0036211C">
      <w:pPr>
        <w:spacing w:line="50" w:lineRule="exact"/>
        <w:rPr>
          <w:rFonts w:ascii="Lato" w:eastAsia="Times New Roman" w:hAnsi="Lato"/>
          <w:sz w:val="18"/>
          <w:szCs w:val="18"/>
        </w:rPr>
      </w:pPr>
    </w:p>
    <w:p w14:paraId="4F53A82E" w14:textId="77777777" w:rsidR="0036211C" w:rsidRPr="00182D34" w:rsidRDefault="00311E41">
      <w:pPr>
        <w:numPr>
          <w:ilvl w:val="0"/>
          <w:numId w:val="39"/>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Opportunity for faster learning and a higher level of knowledge</w:t>
      </w:r>
    </w:p>
    <w:p w14:paraId="5767CBF2" w14:textId="77777777" w:rsidR="0036211C" w:rsidRPr="00182D34" w:rsidRDefault="0036211C">
      <w:pPr>
        <w:spacing w:line="50" w:lineRule="exact"/>
        <w:rPr>
          <w:rFonts w:ascii="Lato" w:eastAsia="Times New Roman" w:hAnsi="Lato"/>
          <w:sz w:val="18"/>
          <w:szCs w:val="18"/>
        </w:rPr>
      </w:pPr>
    </w:p>
    <w:p w14:paraId="4407D795" w14:textId="4E014380" w:rsidR="0036211C" w:rsidRPr="00182D34" w:rsidRDefault="00311E41">
      <w:pPr>
        <w:numPr>
          <w:ilvl w:val="0"/>
          <w:numId w:val="39"/>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 xml:space="preserve">Access to IEA experts, </w:t>
      </w:r>
      <w:r w:rsidR="005744DB" w:rsidRPr="00182D34">
        <w:rPr>
          <w:rFonts w:ascii="Lato" w:eastAsia="Times New Roman" w:hAnsi="Lato"/>
          <w:sz w:val="18"/>
          <w:szCs w:val="18"/>
        </w:rPr>
        <w:t>practitioners,</w:t>
      </w:r>
      <w:r w:rsidRPr="00182D34">
        <w:rPr>
          <w:rFonts w:ascii="Lato" w:eastAsia="Times New Roman" w:hAnsi="Lato"/>
          <w:sz w:val="18"/>
          <w:szCs w:val="18"/>
        </w:rPr>
        <w:t xml:space="preserve"> and experienced trainers</w:t>
      </w:r>
    </w:p>
    <w:p w14:paraId="7BE652B5" w14:textId="77777777" w:rsidR="0036211C" w:rsidRPr="00182D34" w:rsidRDefault="0036211C">
      <w:pPr>
        <w:spacing w:line="50" w:lineRule="exact"/>
        <w:rPr>
          <w:rFonts w:ascii="Lato" w:eastAsia="Times New Roman" w:hAnsi="Lato"/>
          <w:sz w:val="18"/>
          <w:szCs w:val="18"/>
        </w:rPr>
      </w:pPr>
    </w:p>
    <w:p w14:paraId="4DFFD2F4" w14:textId="77777777" w:rsidR="0036211C" w:rsidRPr="00182D34" w:rsidRDefault="00311E41">
      <w:pPr>
        <w:numPr>
          <w:ilvl w:val="0"/>
          <w:numId w:val="39"/>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Promotion of your ideas and practices related to IEA</w:t>
      </w:r>
    </w:p>
    <w:p w14:paraId="6A4CB560" w14:textId="77777777" w:rsidR="0036211C" w:rsidRPr="00182D34" w:rsidRDefault="0036211C">
      <w:pPr>
        <w:spacing w:line="50" w:lineRule="exact"/>
        <w:rPr>
          <w:rFonts w:ascii="Lato" w:eastAsia="Times New Roman" w:hAnsi="Lato"/>
          <w:sz w:val="18"/>
          <w:szCs w:val="18"/>
        </w:rPr>
      </w:pPr>
    </w:p>
    <w:p w14:paraId="1BD722CE" w14:textId="77777777" w:rsidR="0036211C" w:rsidRPr="00182D34" w:rsidRDefault="00311E41">
      <w:pPr>
        <w:numPr>
          <w:ilvl w:val="0"/>
          <w:numId w:val="39"/>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Possibility to improve your training skills and skills in IEA</w:t>
      </w:r>
    </w:p>
    <w:p w14:paraId="275F0723" w14:textId="77777777" w:rsidR="0036211C" w:rsidRPr="00182D34" w:rsidRDefault="0036211C">
      <w:pPr>
        <w:spacing w:line="67" w:lineRule="exact"/>
        <w:rPr>
          <w:rFonts w:ascii="Lato" w:eastAsia="Times New Roman" w:hAnsi="Lato"/>
          <w:sz w:val="18"/>
          <w:szCs w:val="18"/>
        </w:rPr>
      </w:pPr>
    </w:p>
    <w:p w14:paraId="03A19C71" w14:textId="77777777" w:rsidR="0036211C" w:rsidRPr="00182D34" w:rsidRDefault="00311E41">
      <w:pPr>
        <w:numPr>
          <w:ilvl w:val="0"/>
          <w:numId w:val="39"/>
        </w:numPr>
        <w:tabs>
          <w:tab w:val="left" w:pos="1060"/>
        </w:tabs>
        <w:spacing w:line="225" w:lineRule="auto"/>
        <w:ind w:left="1060" w:hanging="351"/>
        <w:rPr>
          <w:rFonts w:ascii="Lato" w:eastAsia="Times New Roman" w:hAnsi="Lato"/>
          <w:sz w:val="18"/>
          <w:szCs w:val="18"/>
        </w:rPr>
      </w:pPr>
      <w:r w:rsidRPr="00182D34">
        <w:rPr>
          <w:rFonts w:ascii="Lato" w:eastAsia="Times New Roman" w:hAnsi="Lato"/>
          <w:sz w:val="18"/>
          <w:szCs w:val="18"/>
        </w:rPr>
        <w:t>Information on UNEP Division of Early Warning and Assessment IEA-related training events globally and regionally</w:t>
      </w:r>
    </w:p>
    <w:p w14:paraId="69FB3C8B" w14:textId="77777777" w:rsidR="0036211C" w:rsidRPr="00182D34" w:rsidRDefault="0036211C">
      <w:pPr>
        <w:spacing w:line="128" w:lineRule="exact"/>
        <w:rPr>
          <w:rFonts w:ascii="Lato" w:eastAsia="Times New Roman" w:hAnsi="Lato"/>
          <w:sz w:val="18"/>
          <w:szCs w:val="18"/>
        </w:rPr>
      </w:pPr>
    </w:p>
    <w:p w14:paraId="664E81C0" w14:textId="7638A804" w:rsidR="0036211C" w:rsidRPr="00182D34" w:rsidRDefault="00311E41">
      <w:pPr>
        <w:spacing w:line="226" w:lineRule="auto"/>
        <w:ind w:left="340"/>
        <w:jc w:val="both"/>
        <w:rPr>
          <w:rFonts w:ascii="Lato" w:eastAsia="Times New Roman" w:hAnsi="Lato"/>
          <w:sz w:val="18"/>
          <w:szCs w:val="18"/>
        </w:rPr>
      </w:pPr>
      <w:r w:rsidRPr="00182D34">
        <w:rPr>
          <w:rFonts w:ascii="Lato" w:eastAsia="Times New Roman" w:hAnsi="Lato"/>
          <w:sz w:val="18"/>
          <w:szCs w:val="18"/>
        </w:rPr>
        <w:t xml:space="preserve">The Community Platform includes an </w:t>
      </w:r>
      <w:r w:rsidR="005744DB" w:rsidRPr="00182D34">
        <w:rPr>
          <w:rFonts w:ascii="Lato" w:eastAsia="Times New Roman" w:hAnsi="Lato"/>
          <w:sz w:val="18"/>
          <w:szCs w:val="18"/>
        </w:rPr>
        <w:t>IEA trainer</w:t>
      </w:r>
      <w:r w:rsidRPr="00182D34">
        <w:rPr>
          <w:rFonts w:ascii="Lato" w:eastAsia="Times New Roman" w:hAnsi="Lato"/>
          <w:sz w:val="18"/>
          <w:szCs w:val="18"/>
        </w:rPr>
        <w:t xml:space="preserve"> and practitioners database, which includes all IEA-certified trainers who support the delivery of the IEA training package. The database includes information on each trainer and expert, including, at minimum:</w:t>
      </w:r>
    </w:p>
    <w:p w14:paraId="6CD49A1C" w14:textId="77777777" w:rsidR="0036211C" w:rsidRPr="00182D34" w:rsidRDefault="0036211C">
      <w:pPr>
        <w:spacing w:line="112" w:lineRule="exact"/>
        <w:rPr>
          <w:rFonts w:ascii="Lato" w:eastAsia="Times New Roman" w:hAnsi="Lato"/>
          <w:sz w:val="18"/>
          <w:szCs w:val="18"/>
        </w:rPr>
      </w:pPr>
    </w:p>
    <w:p w14:paraId="33290B93" w14:textId="77777777" w:rsidR="0036211C" w:rsidRPr="00182D34" w:rsidRDefault="00311E41">
      <w:pPr>
        <w:numPr>
          <w:ilvl w:val="0"/>
          <w:numId w:val="40"/>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The name of the trainer</w:t>
      </w:r>
    </w:p>
    <w:p w14:paraId="48ADD35A" w14:textId="77777777" w:rsidR="0036211C" w:rsidRPr="00182D34" w:rsidRDefault="0036211C">
      <w:pPr>
        <w:spacing w:line="50" w:lineRule="exact"/>
        <w:rPr>
          <w:rFonts w:ascii="Lato" w:eastAsia="Times New Roman" w:hAnsi="Lato"/>
          <w:sz w:val="18"/>
          <w:szCs w:val="18"/>
        </w:rPr>
      </w:pPr>
    </w:p>
    <w:p w14:paraId="4F921270" w14:textId="77777777" w:rsidR="0036211C" w:rsidRPr="00182D34" w:rsidRDefault="00311E41">
      <w:pPr>
        <w:numPr>
          <w:ilvl w:val="0"/>
          <w:numId w:val="40"/>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The region where she or he is based</w:t>
      </w:r>
    </w:p>
    <w:p w14:paraId="31DA3E5C" w14:textId="77777777" w:rsidR="0036211C" w:rsidRPr="00182D34" w:rsidRDefault="0036211C">
      <w:pPr>
        <w:spacing w:line="50" w:lineRule="exact"/>
        <w:rPr>
          <w:rFonts w:ascii="Lato" w:eastAsia="Times New Roman" w:hAnsi="Lato"/>
          <w:sz w:val="18"/>
          <w:szCs w:val="18"/>
        </w:rPr>
      </w:pPr>
    </w:p>
    <w:p w14:paraId="1C9729F0" w14:textId="77777777" w:rsidR="0036211C" w:rsidRPr="00182D34" w:rsidRDefault="00311E41">
      <w:pPr>
        <w:numPr>
          <w:ilvl w:val="0"/>
          <w:numId w:val="40"/>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The languages he or she speaks</w:t>
      </w:r>
    </w:p>
    <w:p w14:paraId="6E309FD8" w14:textId="77777777" w:rsidR="0036211C" w:rsidRPr="00182D34" w:rsidRDefault="0036211C">
      <w:pPr>
        <w:spacing w:line="50" w:lineRule="exact"/>
        <w:rPr>
          <w:rFonts w:ascii="Lato" w:eastAsia="Times New Roman" w:hAnsi="Lato"/>
          <w:sz w:val="18"/>
          <w:szCs w:val="18"/>
        </w:rPr>
      </w:pPr>
    </w:p>
    <w:p w14:paraId="5A71227E" w14:textId="77777777" w:rsidR="0036211C" w:rsidRPr="00182D34" w:rsidRDefault="00311E41">
      <w:pPr>
        <w:numPr>
          <w:ilvl w:val="0"/>
          <w:numId w:val="40"/>
        </w:numPr>
        <w:tabs>
          <w:tab w:val="left" w:pos="1060"/>
        </w:tabs>
        <w:spacing w:line="0" w:lineRule="atLeast"/>
        <w:ind w:left="1060" w:hanging="351"/>
        <w:rPr>
          <w:rFonts w:ascii="Lato" w:eastAsia="Times New Roman" w:hAnsi="Lato"/>
          <w:sz w:val="18"/>
          <w:szCs w:val="18"/>
        </w:rPr>
      </w:pPr>
      <w:r w:rsidRPr="00182D34">
        <w:rPr>
          <w:rFonts w:ascii="Lato" w:eastAsia="Times New Roman" w:hAnsi="Lato"/>
          <w:sz w:val="18"/>
          <w:szCs w:val="18"/>
        </w:rPr>
        <w:t>His or her area of expertise</w:t>
      </w:r>
    </w:p>
    <w:p w14:paraId="414533E2" w14:textId="77777777" w:rsidR="0036211C" w:rsidRPr="00182D34" w:rsidRDefault="0036211C">
      <w:pPr>
        <w:tabs>
          <w:tab w:val="left" w:pos="1060"/>
        </w:tabs>
        <w:spacing w:line="0" w:lineRule="atLeast"/>
        <w:ind w:left="1060" w:hanging="351"/>
        <w:rPr>
          <w:rFonts w:ascii="Lato" w:eastAsia="Times New Roman" w:hAnsi="Lato"/>
          <w:sz w:val="18"/>
          <w:szCs w:val="18"/>
        </w:rPr>
        <w:sectPr w:rsidR="0036211C" w:rsidRPr="00182D34">
          <w:pgSz w:w="8640" w:h="12965"/>
          <w:pgMar w:top="716" w:right="741" w:bottom="74" w:left="400" w:header="0" w:footer="0" w:gutter="0"/>
          <w:cols w:space="0" w:equalWidth="0">
            <w:col w:w="7500"/>
          </w:cols>
          <w:docGrid w:linePitch="360"/>
        </w:sectPr>
      </w:pPr>
    </w:p>
    <w:p w14:paraId="16E44576" w14:textId="77777777" w:rsidR="0036211C" w:rsidRPr="00182D34" w:rsidRDefault="0036211C">
      <w:pPr>
        <w:spacing w:line="200" w:lineRule="exact"/>
        <w:rPr>
          <w:rFonts w:ascii="Lato" w:eastAsia="Times New Roman" w:hAnsi="Lato"/>
          <w:sz w:val="18"/>
          <w:szCs w:val="18"/>
        </w:rPr>
      </w:pPr>
    </w:p>
    <w:p w14:paraId="4E4989F9" w14:textId="77777777" w:rsidR="0036211C" w:rsidRPr="00182D34" w:rsidRDefault="0036211C">
      <w:pPr>
        <w:spacing w:line="200" w:lineRule="exact"/>
        <w:rPr>
          <w:rFonts w:ascii="Lato" w:eastAsia="Times New Roman" w:hAnsi="Lato"/>
          <w:sz w:val="18"/>
          <w:szCs w:val="18"/>
        </w:rPr>
      </w:pPr>
    </w:p>
    <w:p w14:paraId="763EE195" w14:textId="77777777" w:rsidR="0036211C" w:rsidRPr="00182D34" w:rsidRDefault="0036211C">
      <w:pPr>
        <w:spacing w:line="200" w:lineRule="exact"/>
        <w:rPr>
          <w:rFonts w:ascii="Lato" w:eastAsia="Times New Roman" w:hAnsi="Lato"/>
          <w:sz w:val="18"/>
          <w:szCs w:val="18"/>
        </w:rPr>
      </w:pPr>
    </w:p>
    <w:p w14:paraId="6560FFF2" w14:textId="77777777" w:rsidR="0036211C" w:rsidRPr="00182D34" w:rsidRDefault="0036211C">
      <w:pPr>
        <w:spacing w:line="200" w:lineRule="exact"/>
        <w:rPr>
          <w:rFonts w:ascii="Lato" w:eastAsia="Times New Roman" w:hAnsi="Lato"/>
          <w:sz w:val="18"/>
          <w:szCs w:val="18"/>
        </w:rPr>
      </w:pPr>
    </w:p>
    <w:p w14:paraId="5547D9A1" w14:textId="77777777" w:rsidR="0036211C" w:rsidRPr="00182D34" w:rsidRDefault="0036211C">
      <w:pPr>
        <w:spacing w:line="200" w:lineRule="exact"/>
        <w:rPr>
          <w:rFonts w:ascii="Lato" w:eastAsia="Times New Roman" w:hAnsi="Lato"/>
          <w:sz w:val="18"/>
          <w:szCs w:val="18"/>
        </w:rPr>
      </w:pPr>
    </w:p>
    <w:p w14:paraId="4074D2D9" w14:textId="77777777" w:rsidR="0036211C" w:rsidRPr="00182D34" w:rsidRDefault="0036211C">
      <w:pPr>
        <w:spacing w:line="200" w:lineRule="exact"/>
        <w:rPr>
          <w:rFonts w:ascii="Lato" w:eastAsia="Times New Roman" w:hAnsi="Lato"/>
          <w:sz w:val="18"/>
          <w:szCs w:val="18"/>
        </w:rPr>
      </w:pPr>
    </w:p>
    <w:p w14:paraId="5CC9B51C" w14:textId="77777777" w:rsidR="0036211C" w:rsidRPr="00182D34" w:rsidRDefault="0036211C">
      <w:pPr>
        <w:spacing w:line="200" w:lineRule="exact"/>
        <w:rPr>
          <w:rFonts w:ascii="Lato" w:eastAsia="Times New Roman" w:hAnsi="Lato"/>
          <w:sz w:val="18"/>
          <w:szCs w:val="18"/>
        </w:rPr>
      </w:pPr>
    </w:p>
    <w:p w14:paraId="4135CAB0" w14:textId="77777777" w:rsidR="0036211C" w:rsidRPr="00182D34" w:rsidRDefault="0036211C">
      <w:pPr>
        <w:spacing w:line="200" w:lineRule="exact"/>
        <w:rPr>
          <w:rFonts w:ascii="Lato" w:eastAsia="Times New Roman" w:hAnsi="Lato"/>
          <w:sz w:val="18"/>
          <w:szCs w:val="18"/>
        </w:rPr>
      </w:pPr>
    </w:p>
    <w:p w14:paraId="47ADA1C5" w14:textId="77777777" w:rsidR="0036211C" w:rsidRPr="00182D34" w:rsidRDefault="0036211C">
      <w:pPr>
        <w:spacing w:line="200" w:lineRule="exact"/>
        <w:rPr>
          <w:rFonts w:ascii="Lato" w:eastAsia="Times New Roman" w:hAnsi="Lato"/>
          <w:sz w:val="18"/>
          <w:szCs w:val="18"/>
        </w:rPr>
      </w:pPr>
    </w:p>
    <w:p w14:paraId="6B23E89E" w14:textId="77777777" w:rsidR="0036211C" w:rsidRPr="00182D34" w:rsidRDefault="0036211C">
      <w:pPr>
        <w:spacing w:line="200" w:lineRule="exact"/>
        <w:rPr>
          <w:rFonts w:ascii="Lato" w:eastAsia="Times New Roman" w:hAnsi="Lato"/>
          <w:sz w:val="18"/>
          <w:szCs w:val="18"/>
        </w:rPr>
      </w:pPr>
    </w:p>
    <w:p w14:paraId="5B9FDE5F" w14:textId="77777777" w:rsidR="0036211C" w:rsidRPr="00182D34" w:rsidRDefault="0036211C">
      <w:pPr>
        <w:spacing w:line="200" w:lineRule="exact"/>
        <w:rPr>
          <w:rFonts w:ascii="Lato" w:eastAsia="Times New Roman" w:hAnsi="Lato"/>
          <w:sz w:val="18"/>
          <w:szCs w:val="18"/>
        </w:rPr>
      </w:pPr>
    </w:p>
    <w:p w14:paraId="1F22CEC9" w14:textId="77777777" w:rsidR="0036211C" w:rsidRPr="00182D34" w:rsidRDefault="0036211C">
      <w:pPr>
        <w:spacing w:line="200" w:lineRule="exact"/>
        <w:rPr>
          <w:rFonts w:ascii="Lato" w:eastAsia="Times New Roman" w:hAnsi="Lato"/>
          <w:sz w:val="18"/>
          <w:szCs w:val="18"/>
        </w:rPr>
      </w:pPr>
    </w:p>
    <w:p w14:paraId="1563BA8E" w14:textId="77777777" w:rsidR="0036211C" w:rsidRPr="00182D34" w:rsidRDefault="0036211C">
      <w:pPr>
        <w:spacing w:line="200" w:lineRule="exact"/>
        <w:rPr>
          <w:rFonts w:ascii="Lato" w:eastAsia="Times New Roman" w:hAnsi="Lato"/>
          <w:sz w:val="18"/>
          <w:szCs w:val="18"/>
        </w:rPr>
      </w:pPr>
    </w:p>
    <w:p w14:paraId="2DF8A2A4" w14:textId="77777777" w:rsidR="0036211C" w:rsidRPr="00182D34" w:rsidRDefault="0036211C">
      <w:pPr>
        <w:spacing w:line="200" w:lineRule="exact"/>
        <w:rPr>
          <w:rFonts w:ascii="Lato" w:eastAsia="Times New Roman" w:hAnsi="Lato"/>
          <w:sz w:val="18"/>
          <w:szCs w:val="18"/>
        </w:rPr>
      </w:pPr>
    </w:p>
    <w:p w14:paraId="36844B3D" w14:textId="77777777" w:rsidR="0036211C" w:rsidRPr="00182D34" w:rsidRDefault="0036211C">
      <w:pPr>
        <w:spacing w:line="200" w:lineRule="exact"/>
        <w:rPr>
          <w:rFonts w:ascii="Lato" w:eastAsia="Times New Roman" w:hAnsi="Lato"/>
          <w:sz w:val="18"/>
          <w:szCs w:val="18"/>
        </w:rPr>
      </w:pPr>
    </w:p>
    <w:p w14:paraId="0C473EF3" w14:textId="77777777" w:rsidR="0036211C" w:rsidRPr="00182D34" w:rsidRDefault="0036211C">
      <w:pPr>
        <w:spacing w:line="200" w:lineRule="exact"/>
        <w:rPr>
          <w:rFonts w:ascii="Lato" w:eastAsia="Times New Roman" w:hAnsi="Lato"/>
          <w:sz w:val="18"/>
          <w:szCs w:val="18"/>
        </w:rPr>
      </w:pPr>
    </w:p>
    <w:p w14:paraId="2446B750" w14:textId="77777777" w:rsidR="0036211C" w:rsidRPr="00182D34" w:rsidRDefault="0036211C">
      <w:pPr>
        <w:spacing w:line="200" w:lineRule="exact"/>
        <w:rPr>
          <w:rFonts w:ascii="Lato" w:eastAsia="Times New Roman" w:hAnsi="Lato"/>
          <w:sz w:val="18"/>
          <w:szCs w:val="18"/>
        </w:rPr>
      </w:pPr>
    </w:p>
    <w:p w14:paraId="47F33308" w14:textId="77777777" w:rsidR="0036211C" w:rsidRPr="00182D34" w:rsidRDefault="0036211C">
      <w:pPr>
        <w:spacing w:line="200" w:lineRule="exact"/>
        <w:rPr>
          <w:rFonts w:ascii="Lato" w:eastAsia="Times New Roman" w:hAnsi="Lato"/>
          <w:sz w:val="18"/>
          <w:szCs w:val="18"/>
        </w:rPr>
      </w:pPr>
    </w:p>
    <w:p w14:paraId="57F991DF" w14:textId="77777777" w:rsidR="0036211C" w:rsidRPr="00182D34" w:rsidRDefault="0036211C">
      <w:pPr>
        <w:spacing w:line="200" w:lineRule="exact"/>
        <w:rPr>
          <w:rFonts w:ascii="Lato" w:eastAsia="Times New Roman" w:hAnsi="Lato"/>
          <w:sz w:val="18"/>
          <w:szCs w:val="18"/>
        </w:rPr>
      </w:pPr>
    </w:p>
    <w:p w14:paraId="1C5DFB4B" w14:textId="77777777" w:rsidR="0036211C" w:rsidRPr="00182D34" w:rsidRDefault="0036211C">
      <w:pPr>
        <w:spacing w:line="200" w:lineRule="exact"/>
        <w:rPr>
          <w:rFonts w:ascii="Lato" w:eastAsia="Times New Roman" w:hAnsi="Lato"/>
          <w:sz w:val="18"/>
          <w:szCs w:val="18"/>
        </w:rPr>
      </w:pPr>
    </w:p>
    <w:p w14:paraId="5C7E3992" w14:textId="77777777" w:rsidR="0036211C" w:rsidRPr="00182D34" w:rsidRDefault="0036211C">
      <w:pPr>
        <w:spacing w:line="200" w:lineRule="exact"/>
        <w:rPr>
          <w:rFonts w:ascii="Lato" w:eastAsia="Times New Roman" w:hAnsi="Lato"/>
          <w:sz w:val="18"/>
          <w:szCs w:val="18"/>
        </w:rPr>
      </w:pPr>
    </w:p>
    <w:p w14:paraId="71738142" w14:textId="77777777" w:rsidR="0036211C" w:rsidRPr="00182D34" w:rsidRDefault="0036211C">
      <w:pPr>
        <w:spacing w:line="200" w:lineRule="exact"/>
        <w:rPr>
          <w:rFonts w:ascii="Lato" w:eastAsia="Times New Roman" w:hAnsi="Lato"/>
          <w:sz w:val="18"/>
          <w:szCs w:val="18"/>
        </w:rPr>
      </w:pPr>
    </w:p>
    <w:p w14:paraId="7732BE67" w14:textId="77777777" w:rsidR="0036211C" w:rsidRPr="00182D34" w:rsidRDefault="0036211C">
      <w:pPr>
        <w:spacing w:line="213" w:lineRule="exact"/>
        <w:rPr>
          <w:rFonts w:ascii="Lato" w:eastAsia="Times New Roman" w:hAnsi="Lato"/>
          <w:sz w:val="18"/>
          <w:szCs w:val="18"/>
        </w:rPr>
      </w:pPr>
    </w:p>
    <w:p w14:paraId="70BF7851" w14:textId="77777777" w:rsidR="0036211C" w:rsidRPr="00182D34" w:rsidRDefault="00311E41">
      <w:pPr>
        <w:spacing w:line="0" w:lineRule="atLeast"/>
        <w:rPr>
          <w:rFonts w:ascii="Lato" w:eastAsia="Times New Roman" w:hAnsi="Lato"/>
          <w:color w:val="FEF2E3"/>
          <w:sz w:val="56"/>
          <w:szCs w:val="18"/>
        </w:rPr>
      </w:pPr>
      <w:r w:rsidRPr="00182D34">
        <w:rPr>
          <w:rFonts w:ascii="Lato" w:eastAsia="Times New Roman" w:hAnsi="Lato"/>
          <w:color w:val="FEF2E3"/>
          <w:sz w:val="56"/>
          <w:szCs w:val="18"/>
        </w:rPr>
        <w:t>22</w:t>
      </w:r>
    </w:p>
    <w:p w14:paraId="7C77A1D9" w14:textId="77777777" w:rsidR="0036211C" w:rsidRPr="00182D34" w:rsidRDefault="0036211C">
      <w:pPr>
        <w:spacing w:line="0" w:lineRule="atLeast"/>
        <w:rPr>
          <w:rFonts w:ascii="Lato" w:eastAsia="Times New Roman" w:hAnsi="Lato"/>
          <w:color w:val="FEF2E3"/>
          <w:sz w:val="56"/>
          <w:szCs w:val="18"/>
        </w:rPr>
        <w:sectPr w:rsidR="0036211C" w:rsidRPr="00182D34">
          <w:type w:val="continuous"/>
          <w:pgSz w:w="8640" w:h="12965"/>
          <w:pgMar w:top="716" w:right="741" w:bottom="74" w:left="400" w:header="0" w:footer="0" w:gutter="0"/>
          <w:cols w:space="0" w:equalWidth="0">
            <w:col w:w="7500"/>
          </w:cols>
          <w:docGrid w:linePitch="360"/>
        </w:sectPr>
      </w:pPr>
    </w:p>
    <w:p w14:paraId="14890DBA" w14:textId="77777777" w:rsidR="0036211C" w:rsidRPr="005744DB" w:rsidRDefault="00E35A07">
      <w:pPr>
        <w:spacing w:line="0" w:lineRule="atLeast"/>
        <w:rPr>
          <w:rFonts w:ascii="Lato" w:eastAsia="Arial" w:hAnsi="Lato"/>
          <w:b/>
          <w:sz w:val="24"/>
          <w:szCs w:val="22"/>
        </w:rPr>
      </w:pPr>
      <w:bookmarkStart w:id="26" w:name="page27"/>
      <w:bookmarkEnd w:id="26"/>
      <w:r w:rsidRPr="005744DB">
        <w:rPr>
          <w:rFonts w:ascii="Lato" w:eastAsia="Times New Roman" w:hAnsi="Lato"/>
          <w:color w:val="FEF2E3"/>
          <w:sz w:val="96"/>
          <w:szCs w:val="22"/>
        </w:rPr>
        <w:lastRenderedPageBreak/>
        <w:pict w14:anchorId="080B57C9">
          <v:shape id="_x0000_s1060" type="#_x0000_t75" style="position:absolute;margin-left:0;margin-top:0;width:432.05pt;height:648.25pt;z-index:-2;mso-position-horizontal-relative:page;mso-position-vertical-relative:page">
            <v:imagedata r:id="rId23" o:title="" grayscale="t"/>
            <w10:wrap anchorx="page" anchory="page"/>
          </v:shape>
        </w:pict>
      </w:r>
      <w:r w:rsidR="00311E41" w:rsidRPr="005744DB">
        <w:rPr>
          <w:rFonts w:ascii="Lato" w:eastAsia="Arial" w:hAnsi="Lato"/>
          <w:b/>
          <w:sz w:val="24"/>
          <w:szCs w:val="22"/>
        </w:rPr>
        <w:t>E-learning modules</w:t>
      </w:r>
    </w:p>
    <w:p w14:paraId="68E050D7" w14:textId="77777777" w:rsidR="0036211C" w:rsidRPr="00182D34" w:rsidRDefault="0036211C">
      <w:pPr>
        <w:spacing w:line="134" w:lineRule="exact"/>
        <w:rPr>
          <w:rFonts w:ascii="Lato" w:eastAsia="Times New Roman" w:hAnsi="Lato"/>
          <w:sz w:val="18"/>
          <w:szCs w:val="18"/>
        </w:rPr>
      </w:pPr>
    </w:p>
    <w:p w14:paraId="008A31C2" w14:textId="7DE228AA" w:rsidR="0036211C" w:rsidRPr="00182D34" w:rsidRDefault="005744DB">
      <w:pPr>
        <w:spacing w:line="228" w:lineRule="auto"/>
        <w:ind w:right="360"/>
        <w:jc w:val="both"/>
        <w:rPr>
          <w:rFonts w:ascii="Lato" w:eastAsia="Times New Roman" w:hAnsi="Lato"/>
          <w:sz w:val="18"/>
          <w:szCs w:val="18"/>
        </w:rPr>
      </w:pPr>
      <w:r w:rsidRPr="00182D34">
        <w:rPr>
          <w:rFonts w:ascii="Lato" w:eastAsia="Times New Roman" w:hAnsi="Lato"/>
          <w:sz w:val="18"/>
          <w:szCs w:val="18"/>
        </w:rPr>
        <w:t>To</w:t>
      </w:r>
      <w:r w:rsidR="00311E41" w:rsidRPr="00182D34">
        <w:rPr>
          <w:rFonts w:ascii="Lato" w:eastAsia="Times New Roman" w:hAnsi="Lato"/>
          <w:sz w:val="18"/>
          <w:szCs w:val="18"/>
        </w:rPr>
        <w:t xml:space="preserve"> broaden the reach of IEA training, in 2008 UNEP and IISD started to develop an e-learning program based on the training manual. This e-learning is viewed as an additional and important part of the IEA capacity-development toolkit that can usefully complement face-to-face training activities and offer a different learning experience. All modules in the manual are being adapted for e-learning and will be available by late 2009 at www.unep.org/mentor.</w:t>
      </w:r>
    </w:p>
    <w:p w14:paraId="50A3974C" w14:textId="77777777" w:rsidR="0036211C" w:rsidRPr="00182D34" w:rsidRDefault="0036211C">
      <w:pPr>
        <w:spacing w:line="102" w:lineRule="exact"/>
        <w:rPr>
          <w:rFonts w:ascii="Lato" w:eastAsia="Times New Roman" w:hAnsi="Lato"/>
          <w:sz w:val="18"/>
          <w:szCs w:val="18"/>
        </w:rPr>
      </w:pPr>
    </w:p>
    <w:p w14:paraId="2EF024D0" w14:textId="77777777" w:rsidR="0036211C" w:rsidRPr="005744DB" w:rsidRDefault="00311E41">
      <w:pPr>
        <w:spacing w:line="0" w:lineRule="atLeast"/>
        <w:rPr>
          <w:rFonts w:ascii="Lato" w:eastAsia="Arial" w:hAnsi="Lato"/>
          <w:b/>
          <w:sz w:val="22"/>
        </w:rPr>
      </w:pPr>
      <w:r w:rsidRPr="005744DB">
        <w:rPr>
          <w:rFonts w:ascii="Lato" w:eastAsia="Arial" w:hAnsi="Lato"/>
          <w:b/>
          <w:sz w:val="22"/>
        </w:rPr>
        <w:t>A Final Thought</w:t>
      </w:r>
    </w:p>
    <w:p w14:paraId="4DC11B93" w14:textId="77777777" w:rsidR="0036211C" w:rsidRPr="00182D34" w:rsidRDefault="0036211C">
      <w:pPr>
        <w:spacing w:line="134" w:lineRule="exact"/>
        <w:rPr>
          <w:rFonts w:ascii="Lato" w:eastAsia="Times New Roman" w:hAnsi="Lato"/>
          <w:sz w:val="18"/>
          <w:szCs w:val="18"/>
        </w:rPr>
      </w:pPr>
    </w:p>
    <w:p w14:paraId="044BB258"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 xml:space="preserve">As this quick journey through the </w:t>
      </w:r>
      <w:r w:rsidRPr="00182D34">
        <w:rPr>
          <w:rFonts w:ascii="Lato" w:eastAsia="Times New Roman" w:hAnsi="Lato"/>
          <w:i/>
          <w:sz w:val="18"/>
          <w:szCs w:val="18"/>
        </w:rPr>
        <w:t>IEA Training Manual</w:t>
      </w:r>
      <w:r w:rsidRPr="00182D34">
        <w:rPr>
          <w:rFonts w:ascii="Lato" w:eastAsia="Times New Roman" w:hAnsi="Lato"/>
          <w:sz w:val="18"/>
          <w:szCs w:val="18"/>
        </w:rPr>
        <w:t xml:space="preserve"> illustrates, integrated environmental assessment requires continuous learning and improvement. Ideally, IEAs are not one-off exercises but integrated, ongoing elements of environmental and sustainable development governance. That is how real learning can take place.</w:t>
      </w:r>
    </w:p>
    <w:p w14:paraId="67058892" w14:textId="77777777" w:rsidR="0036211C" w:rsidRPr="00182D34" w:rsidRDefault="0036211C">
      <w:pPr>
        <w:spacing w:line="111" w:lineRule="exact"/>
        <w:rPr>
          <w:rFonts w:ascii="Lato" w:eastAsia="Times New Roman" w:hAnsi="Lato"/>
          <w:sz w:val="18"/>
          <w:szCs w:val="18"/>
        </w:rPr>
      </w:pPr>
    </w:p>
    <w:p w14:paraId="5A55487E" w14:textId="77777777" w:rsidR="0036211C" w:rsidRPr="00182D34" w:rsidRDefault="00311E41">
      <w:pPr>
        <w:spacing w:line="0" w:lineRule="atLeast"/>
        <w:rPr>
          <w:rFonts w:ascii="Lato" w:eastAsia="Times New Roman" w:hAnsi="Lato"/>
          <w:sz w:val="18"/>
          <w:szCs w:val="18"/>
        </w:rPr>
      </w:pPr>
      <w:r w:rsidRPr="00182D34">
        <w:rPr>
          <w:rFonts w:ascii="Lato" w:eastAsia="Times New Roman" w:hAnsi="Lato"/>
          <w:sz w:val="18"/>
          <w:szCs w:val="18"/>
        </w:rPr>
        <w:t>IEAs can play several roles in governance. They can:</w:t>
      </w:r>
    </w:p>
    <w:p w14:paraId="14CAE27E" w14:textId="77777777" w:rsidR="0036211C" w:rsidRPr="00182D34" w:rsidRDefault="0036211C">
      <w:pPr>
        <w:spacing w:line="110" w:lineRule="exact"/>
        <w:rPr>
          <w:rFonts w:ascii="Lato" w:eastAsia="Times New Roman" w:hAnsi="Lato"/>
          <w:sz w:val="18"/>
          <w:szCs w:val="18"/>
        </w:rPr>
      </w:pPr>
    </w:p>
    <w:p w14:paraId="465FB1A6" w14:textId="77777777" w:rsidR="0036211C" w:rsidRPr="00182D34" w:rsidRDefault="00311E41">
      <w:pPr>
        <w:numPr>
          <w:ilvl w:val="0"/>
          <w:numId w:val="41"/>
        </w:numPr>
        <w:tabs>
          <w:tab w:val="left" w:pos="720"/>
        </w:tabs>
        <w:spacing w:line="0" w:lineRule="atLeast"/>
        <w:ind w:left="720" w:hanging="351"/>
        <w:rPr>
          <w:rFonts w:ascii="Lato" w:eastAsia="Times New Roman" w:hAnsi="Lato"/>
          <w:sz w:val="18"/>
          <w:szCs w:val="18"/>
        </w:rPr>
      </w:pPr>
      <w:r w:rsidRPr="00182D34">
        <w:rPr>
          <w:rFonts w:ascii="Lato" w:eastAsia="Times New Roman" w:hAnsi="Lato"/>
          <w:sz w:val="18"/>
          <w:szCs w:val="18"/>
        </w:rPr>
        <w:t>Help realise past successes and failures and their underlying causes.</w:t>
      </w:r>
    </w:p>
    <w:p w14:paraId="602EF7C8" w14:textId="77777777" w:rsidR="0036211C" w:rsidRPr="00182D34" w:rsidRDefault="0036211C">
      <w:pPr>
        <w:spacing w:line="68" w:lineRule="exact"/>
        <w:rPr>
          <w:rFonts w:ascii="Lato" w:eastAsia="Times New Roman" w:hAnsi="Lato"/>
          <w:sz w:val="18"/>
          <w:szCs w:val="18"/>
        </w:rPr>
      </w:pPr>
    </w:p>
    <w:p w14:paraId="04E4A2A1" w14:textId="64807A53" w:rsidR="0036211C" w:rsidRPr="00182D34" w:rsidRDefault="00311E41">
      <w:pPr>
        <w:numPr>
          <w:ilvl w:val="0"/>
          <w:numId w:val="41"/>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 xml:space="preserve">Improve our understanding of the interlinkages between the environment and human well-being and anchor </w:t>
      </w:r>
      <w:r w:rsidR="005744DB" w:rsidRPr="00182D34">
        <w:rPr>
          <w:rFonts w:ascii="Lato" w:eastAsia="Times New Roman" w:hAnsi="Lato"/>
          <w:sz w:val="18"/>
          <w:szCs w:val="18"/>
        </w:rPr>
        <w:t>policymaking</w:t>
      </w:r>
      <w:r w:rsidRPr="00182D34">
        <w:rPr>
          <w:rFonts w:ascii="Lato" w:eastAsia="Times New Roman" w:hAnsi="Lato"/>
          <w:sz w:val="18"/>
          <w:szCs w:val="18"/>
        </w:rPr>
        <w:t xml:space="preserve"> in facts on the ground.</w:t>
      </w:r>
    </w:p>
    <w:p w14:paraId="523FAE56" w14:textId="77777777" w:rsidR="0036211C" w:rsidRPr="00182D34" w:rsidRDefault="0036211C">
      <w:pPr>
        <w:spacing w:line="68" w:lineRule="exact"/>
        <w:rPr>
          <w:rFonts w:ascii="Lato" w:eastAsia="Times New Roman" w:hAnsi="Lato"/>
          <w:sz w:val="18"/>
          <w:szCs w:val="18"/>
        </w:rPr>
      </w:pPr>
    </w:p>
    <w:p w14:paraId="70100DC1" w14:textId="77777777" w:rsidR="0036211C" w:rsidRPr="00182D34" w:rsidRDefault="00311E41">
      <w:pPr>
        <w:numPr>
          <w:ilvl w:val="0"/>
          <w:numId w:val="41"/>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Increase awareness of interactions among the many global and local forces of environmental change and facilitate cross-scale coordination.</w:t>
      </w:r>
    </w:p>
    <w:p w14:paraId="32EC9043" w14:textId="77777777" w:rsidR="0036211C" w:rsidRPr="00182D34" w:rsidRDefault="0036211C">
      <w:pPr>
        <w:spacing w:line="68" w:lineRule="exact"/>
        <w:rPr>
          <w:rFonts w:ascii="Lato" w:eastAsia="Times New Roman" w:hAnsi="Lato"/>
          <w:sz w:val="18"/>
          <w:szCs w:val="18"/>
        </w:rPr>
      </w:pPr>
    </w:p>
    <w:p w14:paraId="38672A97" w14:textId="77777777" w:rsidR="0036211C" w:rsidRPr="00182D34" w:rsidRDefault="00311E41">
      <w:pPr>
        <w:numPr>
          <w:ilvl w:val="0"/>
          <w:numId w:val="41"/>
        </w:numPr>
        <w:tabs>
          <w:tab w:val="left" w:pos="720"/>
        </w:tabs>
        <w:spacing w:line="225" w:lineRule="auto"/>
        <w:ind w:left="720" w:right="360" w:hanging="351"/>
        <w:rPr>
          <w:rFonts w:ascii="Lato" w:eastAsia="Times New Roman" w:hAnsi="Lato"/>
          <w:sz w:val="18"/>
          <w:szCs w:val="18"/>
        </w:rPr>
      </w:pPr>
      <w:r w:rsidRPr="00182D34">
        <w:rPr>
          <w:rFonts w:ascii="Lato" w:eastAsia="Times New Roman" w:hAnsi="Lato"/>
          <w:sz w:val="18"/>
          <w:szCs w:val="18"/>
        </w:rPr>
        <w:t>Build capacity to recognise the challenges ahead and help articulate key environmental targets and policy options to achieve them.</w:t>
      </w:r>
    </w:p>
    <w:p w14:paraId="68D9AAEF" w14:textId="77777777" w:rsidR="0036211C" w:rsidRPr="00182D34" w:rsidRDefault="0036211C">
      <w:pPr>
        <w:spacing w:line="128" w:lineRule="exact"/>
        <w:rPr>
          <w:rFonts w:ascii="Lato" w:eastAsia="Times New Roman" w:hAnsi="Lato"/>
          <w:sz w:val="18"/>
          <w:szCs w:val="18"/>
        </w:rPr>
      </w:pPr>
    </w:p>
    <w:p w14:paraId="017F88FE" w14:textId="77777777" w:rsidR="0036211C" w:rsidRPr="00182D34" w:rsidRDefault="00311E41">
      <w:pPr>
        <w:spacing w:line="227" w:lineRule="auto"/>
        <w:ind w:right="360"/>
        <w:jc w:val="both"/>
        <w:rPr>
          <w:rFonts w:ascii="Lato" w:eastAsia="Times New Roman" w:hAnsi="Lato"/>
          <w:sz w:val="18"/>
          <w:szCs w:val="18"/>
        </w:rPr>
      </w:pPr>
      <w:r w:rsidRPr="00182D34">
        <w:rPr>
          <w:rFonts w:ascii="Lato" w:eastAsia="Times New Roman" w:hAnsi="Lato"/>
          <w:sz w:val="18"/>
          <w:szCs w:val="18"/>
        </w:rPr>
        <w:t>Realising the potential of IEAs in improving governance and decision-making requires not only effective assessment tools but also meaningful engagement with audiences through a participatory assessment process. The duality of process and products is an essential feature of the GEO approach to IEA.</w:t>
      </w:r>
    </w:p>
    <w:p w14:paraId="14B7168C" w14:textId="77777777" w:rsidR="0036211C" w:rsidRPr="00182D34" w:rsidRDefault="0036211C">
      <w:pPr>
        <w:spacing w:line="129" w:lineRule="exact"/>
        <w:rPr>
          <w:rFonts w:ascii="Lato" w:eastAsia="Times New Roman" w:hAnsi="Lato"/>
          <w:sz w:val="18"/>
          <w:szCs w:val="18"/>
        </w:rPr>
      </w:pPr>
    </w:p>
    <w:p w14:paraId="4EE8BB06" w14:textId="77777777" w:rsidR="0036211C" w:rsidRPr="00182D34" w:rsidRDefault="00311E41">
      <w:pPr>
        <w:spacing w:line="228" w:lineRule="auto"/>
        <w:ind w:right="360"/>
        <w:jc w:val="both"/>
        <w:rPr>
          <w:rFonts w:ascii="Lato" w:eastAsia="Times New Roman" w:hAnsi="Lato"/>
          <w:sz w:val="18"/>
          <w:szCs w:val="18"/>
        </w:rPr>
      </w:pPr>
      <w:r w:rsidRPr="00182D34">
        <w:rPr>
          <w:rFonts w:ascii="Lato" w:eastAsia="Times New Roman" w:hAnsi="Lato"/>
          <w:sz w:val="18"/>
          <w:szCs w:val="18"/>
        </w:rPr>
        <w:t>While capacity can be built through training exercises, true capacity will emerge through the process and practice of actually conducting an IEA. The practitioner community is already large, built through UNEP’s comprehensive GEO process, its many subglobal applications and other related assessment initiatives. UNEP, along with its other partners in IEA capacity building, will continue to support and maintain a network of practitioners to share experiences and to learn together.</w:t>
      </w:r>
    </w:p>
    <w:p w14:paraId="515BA311" w14:textId="77777777" w:rsidR="0036211C" w:rsidRPr="00182D34" w:rsidRDefault="0036211C">
      <w:pPr>
        <w:spacing w:line="228" w:lineRule="auto"/>
        <w:ind w:right="360"/>
        <w:jc w:val="both"/>
        <w:rPr>
          <w:rFonts w:ascii="Lato" w:eastAsia="Times New Roman" w:hAnsi="Lato"/>
          <w:sz w:val="18"/>
          <w:szCs w:val="18"/>
        </w:rPr>
        <w:sectPr w:rsidR="0036211C" w:rsidRPr="00182D34">
          <w:pgSz w:w="8640" w:h="12965"/>
          <w:pgMar w:top="684" w:right="381" w:bottom="97" w:left="740" w:header="0" w:footer="0" w:gutter="0"/>
          <w:cols w:space="0" w:equalWidth="0">
            <w:col w:w="7520"/>
          </w:cols>
          <w:docGrid w:linePitch="360"/>
        </w:sectPr>
      </w:pPr>
    </w:p>
    <w:p w14:paraId="438BA914" w14:textId="77777777" w:rsidR="0036211C" w:rsidRPr="00182D34" w:rsidRDefault="0036211C">
      <w:pPr>
        <w:spacing w:line="200" w:lineRule="exact"/>
        <w:rPr>
          <w:rFonts w:ascii="Lato" w:eastAsia="Times New Roman" w:hAnsi="Lato"/>
          <w:sz w:val="18"/>
          <w:szCs w:val="18"/>
        </w:rPr>
      </w:pPr>
    </w:p>
    <w:p w14:paraId="5FE23F4D" w14:textId="77777777" w:rsidR="0036211C" w:rsidRPr="00182D34" w:rsidRDefault="0036211C">
      <w:pPr>
        <w:spacing w:line="200" w:lineRule="exact"/>
        <w:rPr>
          <w:rFonts w:ascii="Lato" w:eastAsia="Times New Roman" w:hAnsi="Lato"/>
          <w:sz w:val="18"/>
          <w:szCs w:val="18"/>
        </w:rPr>
      </w:pPr>
    </w:p>
    <w:p w14:paraId="05A3616A" w14:textId="77777777" w:rsidR="0036211C" w:rsidRPr="00182D34" w:rsidRDefault="0036211C">
      <w:pPr>
        <w:spacing w:line="200" w:lineRule="exact"/>
        <w:rPr>
          <w:rFonts w:ascii="Lato" w:eastAsia="Times New Roman" w:hAnsi="Lato"/>
          <w:sz w:val="18"/>
          <w:szCs w:val="18"/>
        </w:rPr>
      </w:pPr>
    </w:p>
    <w:p w14:paraId="67DCDD52" w14:textId="77777777" w:rsidR="0036211C" w:rsidRPr="00182D34" w:rsidRDefault="0036211C">
      <w:pPr>
        <w:spacing w:line="200" w:lineRule="exact"/>
        <w:rPr>
          <w:rFonts w:ascii="Lato" w:eastAsia="Times New Roman" w:hAnsi="Lato"/>
          <w:sz w:val="18"/>
          <w:szCs w:val="18"/>
        </w:rPr>
      </w:pPr>
    </w:p>
    <w:p w14:paraId="1F238D60" w14:textId="77777777" w:rsidR="0036211C" w:rsidRPr="00182D34" w:rsidRDefault="0036211C">
      <w:pPr>
        <w:spacing w:line="200" w:lineRule="exact"/>
        <w:rPr>
          <w:rFonts w:ascii="Lato" w:eastAsia="Times New Roman" w:hAnsi="Lato"/>
          <w:sz w:val="18"/>
          <w:szCs w:val="18"/>
        </w:rPr>
      </w:pPr>
    </w:p>
    <w:p w14:paraId="31F355A5" w14:textId="77777777" w:rsidR="0036211C" w:rsidRPr="00182D34" w:rsidRDefault="0036211C">
      <w:pPr>
        <w:spacing w:line="200" w:lineRule="exact"/>
        <w:rPr>
          <w:rFonts w:ascii="Lato" w:eastAsia="Times New Roman" w:hAnsi="Lato"/>
          <w:sz w:val="18"/>
          <w:szCs w:val="18"/>
        </w:rPr>
      </w:pPr>
    </w:p>
    <w:p w14:paraId="5F297681" w14:textId="77777777" w:rsidR="0036211C" w:rsidRPr="00182D34" w:rsidRDefault="0036211C">
      <w:pPr>
        <w:spacing w:line="200" w:lineRule="exact"/>
        <w:rPr>
          <w:rFonts w:ascii="Lato" w:eastAsia="Times New Roman" w:hAnsi="Lato"/>
          <w:sz w:val="18"/>
          <w:szCs w:val="18"/>
        </w:rPr>
      </w:pPr>
    </w:p>
    <w:p w14:paraId="54B40B5A" w14:textId="77777777" w:rsidR="0036211C" w:rsidRPr="00182D34" w:rsidRDefault="0036211C">
      <w:pPr>
        <w:spacing w:line="200" w:lineRule="exact"/>
        <w:rPr>
          <w:rFonts w:ascii="Lato" w:eastAsia="Times New Roman" w:hAnsi="Lato"/>
          <w:sz w:val="18"/>
          <w:szCs w:val="18"/>
        </w:rPr>
      </w:pPr>
    </w:p>
    <w:p w14:paraId="1A246965" w14:textId="77777777" w:rsidR="0036211C" w:rsidRPr="00182D34" w:rsidRDefault="0036211C">
      <w:pPr>
        <w:spacing w:line="200" w:lineRule="exact"/>
        <w:rPr>
          <w:rFonts w:ascii="Lato" w:eastAsia="Times New Roman" w:hAnsi="Lato"/>
          <w:sz w:val="18"/>
          <w:szCs w:val="18"/>
        </w:rPr>
      </w:pPr>
    </w:p>
    <w:p w14:paraId="01EBF82D" w14:textId="77777777" w:rsidR="0036211C" w:rsidRPr="00182D34" w:rsidRDefault="0036211C">
      <w:pPr>
        <w:spacing w:line="200" w:lineRule="exact"/>
        <w:rPr>
          <w:rFonts w:ascii="Lato" w:eastAsia="Times New Roman" w:hAnsi="Lato"/>
          <w:sz w:val="18"/>
          <w:szCs w:val="18"/>
        </w:rPr>
      </w:pPr>
    </w:p>
    <w:p w14:paraId="549C7777" w14:textId="77777777" w:rsidR="0036211C" w:rsidRPr="00182D34" w:rsidRDefault="0036211C">
      <w:pPr>
        <w:spacing w:line="200" w:lineRule="exact"/>
        <w:rPr>
          <w:rFonts w:ascii="Lato" w:eastAsia="Times New Roman" w:hAnsi="Lato"/>
          <w:sz w:val="18"/>
          <w:szCs w:val="18"/>
        </w:rPr>
      </w:pPr>
    </w:p>
    <w:p w14:paraId="119FF504" w14:textId="77777777" w:rsidR="0036211C" w:rsidRPr="00182D34" w:rsidRDefault="0036211C">
      <w:pPr>
        <w:spacing w:line="200" w:lineRule="exact"/>
        <w:rPr>
          <w:rFonts w:ascii="Lato" w:eastAsia="Times New Roman" w:hAnsi="Lato"/>
          <w:sz w:val="18"/>
          <w:szCs w:val="18"/>
        </w:rPr>
      </w:pPr>
    </w:p>
    <w:p w14:paraId="40874A55" w14:textId="77777777" w:rsidR="0036211C" w:rsidRPr="00182D34" w:rsidRDefault="0036211C">
      <w:pPr>
        <w:spacing w:line="200" w:lineRule="exact"/>
        <w:rPr>
          <w:rFonts w:ascii="Lato" w:eastAsia="Times New Roman" w:hAnsi="Lato"/>
          <w:sz w:val="18"/>
          <w:szCs w:val="18"/>
        </w:rPr>
      </w:pPr>
    </w:p>
    <w:p w14:paraId="213B7B58" w14:textId="77777777" w:rsidR="0036211C" w:rsidRPr="00182D34" w:rsidRDefault="0036211C">
      <w:pPr>
        <w:spacing w:line="200" w:lineRule="exact"/>
        <w:rPr>
          <w:rFonts w:ascii="Lato" w:eastAsia="Times New Roman" w:hAnsi="Lato"/>
          <w:sz w:val="18"/>
          <w:szCs w:val="18"/>
        </w:rPr>
      </w:pPr>
    </w:p>
    <w:p w14:paraId="01F797FE" w14:textId="77777777" w:rsidR="0036211C" w:rsidRPr="00182D34" w:rsidRDefault="0036211C">
      <w:pPr>
        <w:spacing w:line="200" w:lineRule="exact"/>
        <w:rPr>
          <w:rFonts w:ascii="Lato" w:eastAsia="Times New Roman" w:hAnsi="Lato"/>
          <w:sz w:val="18"/>
          <w:szCs w:val="18"/>
        </w:rPr>
      </w:pPr>
    </w:p>
    <w:p w14:paraId="128EA785" w14:textId="77777777" w:rsidR="0036211C" w:rsidRPr="00182D34" w:rsidRDefault="0036211C">
      <w:pPr>
        <w:spacing w:line="300" w:lineRule="exact"/>
        <w:rPr>
          <w:rFonts w:ascii="Lato" w:eastAsia="Times New Roman" w:hAnsi="Lato"/>
          <w:sz w:val="18"/>
          <w:szCs w:val="18"/>
        </w:rPr>
      </w:pPr>
    </w:p>
    <w:p w14:paraId="05BD4E4C" w14:textId="77777777" w:rsidR="0036211C" w:rsidRPr="00182D34" w:rsidRDefault="00311E41">
      <w:pPr>
        <w:spacing w:line="0" w:lineRule="atLeast"/>
        <w:ind w:left="6960"/>
        <w:rPr>
          <w:rFonts w:ascii="Lato" w:eastAsia="Times New Roman" w:hAnsi="Lato"/>
          <w:color w:val="FEF2E3"/>
          <w:sz w:val="52"/>
          <w:szCs w:val="18"/>
        </w:rPr>
      </w:pPr>
      <w:r w:rsidRPr="00182D34">
        <w:rPr>
          <w:rFonts w:ascii="Lato" w:eastAsia="Times New Roman" w:hAnsi="Lato"/>
          <w:color w:val="FEF2E3"/>
          <w:sz w:val="52"/>
          <w:szCs w:val="18"/>
        </w:rPr>
        <w:t>23</w:t>
      </w:r>
    </w:p>
    <w:p w14:paraId="4A716DD6" w14:textId="77777777" w:rsidR="0036211C" w:rsidRPr="00182D34" w:rsidRDefault="0036211C">
      <w:pPr>
        <w:spacing w:line="0" w:lineRule="atLeast"/>
        <w:ind w:left="6960"/>
        <w:rPr>
          <w:rFonts w:ascii="Lato" w:eastAsia="Times New Roman" w:hAnsi="Lato"/>
          <w:color w:val="FEF2E3"/>
          <w:sz w:val="52"/>
          <w:szCs w:val="18"/>
        </w:rPr>
        <w:sectPr w:rsidR="0036211C" w:rsidRPr="00182D34">
          <w:type w:val="continuous"/>
          <w:pgSz w:w="8640" w:h="12965"/>
          <w:pgMar w:top="684" w:right="381" w:bottom="97" w:left="740" w:header="0" w:footer="0" w:gutter="0"/>
          <w:cols w:space="0" w:equalWidth="0">
            <w:col w:w="7520"/>
          </w:cols>
          <w:docGrid w:linePitch="360"/>
        </w:sectPr>
      </w:pPr>
    </w:p>
    <w:p w14:paraId="7C8F755E" w14:textId="77777777" w:rsidR="0036211C" w:rsidRPr="00182D34" w:rsidRDefault="00E35A07">
      <w:pPr>
        <w:rPr>
          <w:rFonts w:ascii="Lato" w:hAnsi="Lato"/>
          <w:sz w:val="18"/>
          <w:szCs w:val="18"/>
        </w:rPr>
      </w:pPr>
      <w:bookmarkStart w:id="27" w:name="page28"/>
      <w:bookmarkEnd w:id="27"/>
      <w:r>
        <w:rPr>
          <w:rFonts w:ascii="Lato" w:eastAsia="Times New Roman" w:hAnsi="Lato"/>
          <w:color w:val="FEF2E3"/>
          <w:sz w:val="52"/>
          <w:szCs w:val="18"/>
        </w:rPr>
        <w:lastRenderedPageBreak/>
        <w:pict w14:anchorId="36336448">
          <v:shape id="_x0000_s1061" type="#_x0000_t75" style="position:absolute;margin-left:0;margin-top:0;width:432.05pt;height:648.25pt;z-index:-1;mso-position-horizontal-relative:page;mso-position-vertical-relative:page">
            <v:imagedata r:id="rId24" o:title="" grayscale="t"/>
            <w10:wrap anchorx="page" anchory="page"/>
          </v:shape>
        </w:pict>
      </w:r>
    </w:p>
    <w:sectPr w:rsidR="0036211C" w:rsidRPr="00182D34">
      <w:pgSz w:w="8640" w:h="12965"/>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8C895C"/>
    <w:lvl w:ilvl="0" w:tplc="404E7A52">
      <w:start w:val="1"/>
      <w:numFmt w:val="bullet"/>
      <w:lvlText w:val="•"/>
      <w:lvlJc w:val="left"/>
    </w:lvl>
    <w:lvl w:ilvl="1" w:tplc="34BC8022">
      <w:start w:val="1"/>
      <w:numFmt w:val="bullet"/>
      <w:lvlText w:val=""/>
      <w:lvlJc w:val="left"/>
    </w:lvl>
    <w:lvl w:ilvl="2" w:tplc="F670E1BA">
      <w:start w:val="1"/>
      <w:numFmt w:val="bullet"/>
      <w:lvlText w:val=""/>
      <w:lvlJc w:val="left"/>
    </w:lvl>
    <w:lvl w:ilvl="3" w:tplc="30E65D78">
      <w:start w:val="1"/>
      <w:numFmt w:val="bullet"/>
      <w:lvlText w:val=""/>
      <w:lvlJc w:val="left"/>
    </w:lvl>
    <w:lvl w:ilvl="4" w:tplc="436E3304">
      <w:start w:val="1"/>
      <w:numFmt w:val="bullet"/>
      <w:lvlText w:val=""/>
      <w:lvlJc w:val="left"/>
    </w:lvl>
    <w:lvl w:ilvl="5" w:tplc="92369EC0">
      <w:start w:val="1"/>
      <w:numFmt w:val="bullet"/>
      <w:lvlText w:val=""/>
      <w:lvlJc w:val="left"/>
    </w:lvl>
    <w:lvl w:ilvl="6" w:tplc="BD1E9C2A">
      <w:start w:val="1"/>
      <w:numFmt w:val="bullet"/>
      <w:lvlText w:val=""/>
      <w:lvlJc w:val="left"/>
    </w:lvl>
    <w:lvl w:ilvl="7" w:tplc="67D27D58">
      <w:start w:val="1"/>
      <w:numFmt w:val="bullet"/>
      <w:lvlText w:val=""/>
      <w:lvlJc w:val="left"/>
    </w:lvl>
    <w:lvl w:ilvl="8" w:tplc="24B6CDC2">
      <w:start w:val="1"/>
      <w:numFmt w:val="bullet"/>
      <w:lvlText w:val=""/>
      <w:lvlJc w:val="left"/>
    </w:lvl>
  </w:abstractNum>
  <w:abstractNum w:abstractNumId="1" w15:restartNumberingAfterBreak="0">
    <w:nsid w:val="00000002"/>
    <w:multiLevelType w:val="hybridMultilevel"/>
    <w:tmpl w:val="333AB104"/>
    <w:lvl w:ilvl="0" w:tplc="62CA762E">
      <w:start w:val="1"/>
      <w:numFmt w:val="decimal"/>
      <w:lvlText w:val="%1"/>
      <w:lvlJc w:val="left"/>
    </w:lvl>
    <w:lvl w:ilvl="1" w:tplc="1E2E3102">
      <w:start w:val="1"/>
      <w:numFmt w:val="bullet"/>
      <w:lvlText w:val=""/>
      <w:lvlJc w:val="left"/>
    </w:lvl>
    <w:lvl w:ilvl="2" w:tplc="608E9CB4">
      <w:start w:val="1"/>
      <w:numFmt w:val="bullet"/>
      <w:lvlText w:val=""/>
      <w:lvlJc w:val="left"/>
    </w:lvl>
    <w:lvl w:ilvl="3" w:tplc="124AFD7C">
      <w:start w:val="1"/>
      <w:numFmt w:val="bullet"/>
      <w:lvlText w:val=""/>
      <w:lvlJc w:val="left"/>
    </w:lvl>
    <w:lvl w:ilvl="4" w:tplc="13528E8C">
      <w:start w:val="1"/>
      <w:numFmt w:val="bullet"/>
      <w:lvlText w:val=""/>
      <w:lvlJc w:val="left"/>
    </w:lvl>
    <w:lvl w:ilvl="5" w:tplc="154663CA">
      <w:start w:val="1"/>
      <w:numFmt w:val="bullet"/>
      <w:lvlText w:val=""/>
      <w:lvlJc w:val="left"/>
    </w:lvl>
    <w:lvl w:ilvl="6" w:tplc="C08A0336">
      <w:start w:val="1"/>
      <w:numFmt w:val="bullet"/>
      <w:lvlText w:val=""/>
      <w:lvlJc w:val="left"/>
    </w:lvl>
    <w:lvl w:ilvl="7" w:tplc="AC38693E">
      <w:start w:val="1"/>
      <w:numFmt w:val="bullet"/>
      <w:lvlText w:val=""/>
      <w:lvlJc w:val="left"/>
    </w:lvl>
    <w:lvl w:ilvl="8" w:tplc="F768F79C">
      <w:start w:val="1"/>
      <w:numFmt w:val="bullet"/>
      <w:lvlText w:val=""/>
      <w:lvlJc w:val="left"/>
    </w:lvl>
  </w:abstractNum>
  <w:abstractNum w:abstractNumId="2" w15:restartNumberingAfterBreak="0">
    <w:nsid w:val="00000003"/>
    <w:multiLevelType w:val="hybridMultilevel"/>
    <w:tmpl w:val="721DA316"/>
    <w:lvl w:ilvl="0" w:tplc="089A615E">
      <w:start w:val="1"/>
      <w:numFmt w:val="decimal"/>
      <w:lvlText w:val="%1."/>
      <w:lvlJc w:val="left"/>
    </w:lvl>
    <w:lvl w:ilvl="1" w:tplc="D2E8AC1E">
      <w:start w:val="1"/>
      <w:numFmt w:val="bullet"/>
      <w:lvlText w:val=""/>
      <w:lvlJc w:val="left"/>
    </w:lvl>
    <w:lvl w:ilvl="2" w:tplc="7B722E18">
      <w:start w:val="1"/>
      <w:numFmt w:val="bullet"/>
      <w:lvlText w:val=""/>
      <w:lvlJc w:val="left"/>
    </w:lvl>
    <w:lvl w:ilvl="3" w:tplc="B068FDF2">
      <w:start w:val="1"/>
      <w:numFmt w:val="bullet"/>
      <w:lvlText w:val=""/>
      <w:lvlJc w:val="left"/>
    </w:lvl>
    <w:lvl w:ilvl="4" w:tplc="E36A12A4">
      <w:start w:val="1"/>
      <w:numFmt w:val="bullet"/>
      <w:lvlText w:val=""/>
      <w:lvlJc w:val="left"/>
    </w:lvl>
    <w:lvl w:ilvl="5" w:tplc="7E7831C6">
      <w:start w:val="1"/>
      <w:numFmt w:val="bullet"/>
      <w:lvlText w:val=""/>
      <w:lvlJc w:val="left"/>
    </w:lvl>
    <w:lvl w:ilvl="6" w:tplc="FE0A6800">
      <w:start w:val="1"/>
      <w:numFmt w:val="bullet"/>
      <w:lvlText w:val=""/>
      <w:lvlJc w:val="left"/>
    </w:lvl>
    <w:lvl w:ilvl="7" w:tplc="45F64CFE">
      <w:start w:val="1"/>
      <w:numFmt w:val="bullet"/>
      <w:lvlText w:val=""/>
      <w:lvlJc w:val="left"/>
    </w:lvl>
    <w:lvl w:ilvl="8" w:tplc="08748B40">
      <w:start w:val="1"/>
      <w:numFmt w:val="bullet"/>
      <w:lvlText w:val=""/>
      <w:lvlJc w:val="left"/>
    </w:lvl>
  </w:abstractNum>
  <w:abstractNum w:abstractNumId="3" w15:restartNumberingAfterBreak="0">
    <w:nsid w:val="00000004"/>
    <w:multiLevelType w:val="hybridMultilevel"/>
    <w:tmpl w:val="2443A858"/>
    <w:lvl w:ilvl="0" w:tplc="72F8322E">
      <w:start w:val="2"/>
      <w:numFmt w:val="decimal"/>
      <w:lvlText w:val="%1"/>
      <w:lvlJc w:val="left"/>
    </w:lvl>
    <w:lvl w:ilvl="1" w:tplc="86A045C2">
      <w:start w:val="1"/>
      <w:numFmt w:val="bullet"/>
      <w:lvlText w:val=""/>
      <w:lvlJc w:val="left"/>
    </w:lvl>
    <w:lvl w:ilvl="2" w:tplc="764A7D9A">
      <w:start w:val="1"/>
      <w:numFmt w:val="bullet"/>
      <w:lvlText w:val=""/>
      <w:lvlJc w:val="left"/>
    </w:lvl>
    <w:lvl w:ilvl="3" w:tplc="1A580910">
      <w:start w:val="1"/>
      <w:numFmt w:val="bullet"/>
      <w:lvlText w:val=""/>
      <w:lvlJc w:val="left"/>
    </w:lvl>
    <w:lvl w:ilvl="4" w:tplc="1C6A95C0">
      <w:start w:val="1"/>
      <w:numFmt w:val="bullet"/>
      <w:lvlText w:val=""/>
      <w:lvlJc w:val="left"/>
    </w:lvl>
    <w:lvl w:ilvl="5" w:tplc="55061CE0">
      <w:start w:val="1"/>
      <w:numFmt w:val="bullet"/>
      <w:lvlText w:val=""/>
      <w:lvlJc w:val="left"/>
    </w:lvl>
    <w:lvl w:ilvl="6" w:tplc="3646AC72">
      <w:start w:val="1"/>
      <w:numFmt w:val="bullet"/>
      <w:lvlText w:val=""/>
      <w:lvlJc w:val="left"/>
    </w:lvl>
    <w:lvl w:ilvl="7" w:tplc="0F127628">
      <w:start w:val="1"/>
      <w:numFmt w:val="bullet"/>
      <w:lvlText w:val=""/>
      <w:lvlJc w:val="left"/>
    </w:lvl>
    <w:lvl w:ilvl="8" w:tplc="5F5CEAC0">
      <w:start w:val="1"/>
      <w:numFmt w:val="bullet"/>
      <w:lvlText w:val=""/>
      <w:lvlJc w:val="left"/>
    </w:lvl>
  </w:abstractNum>
  <w:abstractNum w:abstractNumId="4" w15:restartNumberingAfterBreak="0">
    <w:nsid w:val="00000005"/>
    <w:multiLevelType w:val="hybridMultilevel"/>
    <w:tmpl w:val="2D1D5AE8"/>
    <w:lvl w:ilvl="0" w:tplc="380A28A8">
      <w:start w:val="1"/>
      <w:numFmt w:val="bullet"/>
      <w:lvlText w:val="2"/>
      <w:lvlJc w:val="left"/>
    </w:lvl>
    <w:lvl w:ilvl="1" w:tplc="28409EDA">
      <w:start w:val="1"/>
      <w:numFmt w:val="bullet"/>
      <w:lvlText w:val=""/>
      <w:lvlJc w:val="left"/>
    </w:lvl>
    <w:lvl w:ilvl="2" w:tplc="771839AA">
      <w:start w:val="1"/>
      <w:numFmt w:val="bullet"/>
      <w:lvlText w:val=""/>
      <w:lvlJc w:val="left"/>
    </w:lvl>
    <w:lvl w:ilvl="3" w:tplc="A0185166">
      <w:start w:val="1"/>
      <w:numFmt w:val="bullet"/>
      <w:lvlText w:val=""/>
      <w:lvlJc w:val="left"/>
    </w:lvl>
    <w:lvl w:ilvl="4" w:tplc="14569E8E">
      <w:start w:val="1"/>
      <w:numFmt w:val="bullet"/>
      <w:lvlText w:val=""/>
      <w:lvlJc w:val="left"/>
    </w:lvl>
    <w:lvl w:ilvl="5" w:tplc="1B74B212">
      <w:start w:val="1"/>
      <w:numFmt w:val="bullet"/>
      <w:lvlText w:val=""/>
      <w:lvlJc w:val="left"/>
    </w:lvl>
    <w:lvl w:ilvl="6" w:tplc="D7AC9C0E">
      <w:start w:val="1"/>
      <w:numFmt w:val="bullet"/>
      <w:lvlText w:val=""/>
      <w:lvlJc w:val="left"/>
    </w:lvl>
    <w:lvl w:ilvl="7" w:tplc="2A3CA240">
      <w:start w:val="1"/>
      <w:numFmt w:val="bullet"/>
      <w:lvlText w:val=""/>
      <w:lvlJc w:val="left"/>
    </w:lvl>
    <w:lvl w:ilvl="8" w:tplc="0136BD34">
      <w:start w:val="1"/>
      <w:numFmt w:val="bullet"/>
      <w:lvlText w:val=""/>
      <w:lvlJc w:val="left"/>
    </w:lvl>
  </w:abstractNum>
  <w:abstractNum w:abstractNumId="5" w15:restartNumberingAfterBreak="0">
    <w:nsid w:val="00000006"/>
    <w:multiLevelType w:val="hybridMultilevel"/>
    <w:tmpl w:val="6763845E"/>
    <w:lvl w:ilvl="0" w:tplc="E9786520">
      <w:start w:val="1"/>
      <w:numFmt w:val="bullet"/>
      <w:lvlText w:val="•"/>
      <w:lvlJc w:val="left"/>
    </w:lvl>
    <w:lvl w:ilvl="1" w:tplc="DA0EE958">
      <w:start w:val="1"/>
      <w:numFmt w:val="bullet"/>
      <w:lvlText w:val=""/>
      <w:lvlJc w:val="left"/>
    </w:lvl>
    <w:lvl w:ilvl="2" w:tplc="735AAD60">
      <w:start w:val="1"/>
      <w:numFmt w:val="bullet"/>
      <w:lvlText w:val=""/>
      <w:lvlJc w:val="left"/>
    </w:lvl>
    <w:lvl w:ilvl="3" w:tplc="DADE0B46">
      <w:start w:val="1"/>
      <w:numFmt w:val="bullet"/>
      <w:lvlText w:val=""/>
      <w:lvlJc w:val="left"/>
    </w:lvl>
    <w:lvl w:ilvl="4" w:tplc="F77252E2">
      <w:start w:val="1"/>
      <w:numFmt w:val="bullet"/>
      <w:lvlText w:val=""/>
      <w:lvlJc w:val="left"/>
    </w:lvl>
    <w:lvl w:ilvl="5" w:tplc="35AC83DA">
      <w:start w:val="1"/>
      <w:numFmt w:val="bullet"/>
      <w:lvlText w:val=""/>
      <w:lvlJc w:val="left"/>
    </w:lvl>
    <w:lvl w:ilvl="6" w:tplc="B4CA414E">
      <w:start w:val="1"/>
      <w:numFmt w:val="bullet"/>
      <w:lvlText w:val=""/>
      <w:lvlJc w:val="left"/>
    </w:lvl>
    <w:lvl w:ilvl="7" w:tplc="BF5005AC">
      <w:start w:val="1"/>
      <w:numFmt w:val="bullet"/>
      <w:lvlText w:val=""/>
      <w:lvlJc w:val="left"/>
    </w:lvl>
    <w:lvl w:ilvl="8" w:tplc="F9CA6C2A">
      <w:start w:val="1"/>
      <w:numFmt w:val="bullet"/>
      <w:lvlText w:val=""/>
      <w:lvlJc w:val="left"/>
    </w:lvl>
  </w:abstractNum>
  <w:abstractNum w:abstractNumId="6" w15:restartNumberingAfterBreak="0">
    <w:nsid w:val="00000007"/>
    <w:multiLevelType w:val="hybridMultilevel"/>
    <w:tmpl w:val="75A2A8D4"/>
    <w:lvl w:ilvl="0" w:tplc="4CD4C7D8">
      <w:start w:val="1"/>
      <w:numFmt w:val="bullet"/>
      <w:lvlText w:val="•"/>
      <w:lvlJc w:val="left"/>
    </w:lvl>
    <w:lvl w:ilvl="1" w:tplc="4DFE76B0">
      <w:start w:val="1"/>
      <w:numFmt w:val="bullet"/>
      <w:lvlText w:val=""/>
      <w:lvlJc w:val="left"/>
    </w:lvl>
    <w:lvl w:ilvl="2" w:tplc="B922EDD4">
      <w:start w:val="1"/>
      <w:numFmt w:val="bullet"/>
      <w:lvlText w:val=""/>
      <w:lvlJc w:val="left"/>
    </w:lvl>
    <w:lvl w:ilvl="3" w:tplc="62280E50">
      <w:start w:val="1"/>
      <w:numFmt w:val="bullet"/>
      <w:lvlText w:val=""/>
      <w:lvlJc w:val="left"/>
    </w:lvl>
    <w:lvl w:ilvl="4" w:tplc="6CB6030C">
      <w:start w:val="1"/>
      <w:numFmt w:val="bullet"/>
      <w:lvlText w:val=""/>
      <w:lvlJc w:val="left"/>
    </w:lvl>
    <w:lvl w:ilvl="5" w:tplc="1B723FBA">
      <w:start w:val="1"/>
      <w:numFmt w:val="bullet"/>
      <w:lvlText w:val=""/>
      <w:lvlJc w:val="left"/>
    </w:lvl>
    <w:lvl w:ilvl="6" w:tplc="1EE0B7A6">
      <w:start w:val="1"/>
      <w:numFmt w:val="bullet"/>
      <w:lvlText w:val=""/>
      <w:lvlJc w:val="left"/>
    </w:lvl>
    <w:lvl w:ilvl="7" w:tplc="00FAF376">
      <w:start w:val="1"/>
      <w:numFmt w:val="bullet"/>
      <w:lvlText w:val=""/>
      <w:lvlJc w:val="left"/>
    </w:lvl>
    <w:lvl w:ilvl="8" w:tplc="A0E60E8A">
      <w:start w:val="1"/>
      <w:numFmt w:val="bullet"/>
      <w:lvlText w:val=""/>
      <w:lvlJc w:val="left"/>
    </w:lvl>
  </w:abstractNum>
  <w:abstractNum w:abstractNumId="7" w15:restartNumberingAfterBreak="0">
    <w:nsid w:val="00000008"/>
    <w:multiLevelType w:val="hybridMultilevel"/>
    <w:tmpl w:val="08EDBDAA"/>
    <w:lvl w:ilvl="0" w:tplc="5CC8C21A">
      <w:start w:val="1"/>
      <w:numFmt w:val="decimal"/>
      <w:lvlText w:val="%1"/>
      <w:lvlJc w:val="left"/>
    </w:lvl>
    <w:lvl w:ilvl="1" w:tplc="F09C0FCC">
      <w:start w:val="1"/>
      <w:numFmt w:val="bullet"/>
      <w:lvlText w:val="\endash "/>
      <w:lvlJc w:val="left"/>
    </w:lvl>
    <w:lvl w:ilvl="2" w:tplc="7FC426FC">
      <w:start w:val="1"/>
      <w:numFmt w:val="bullet"/>
      <w:lvlText w:val=""/>
      <w:lvlJc w:val="left"/>
    </w:lvl>
    <w:lvl w:ilvl="3" w:tplc="DBE8F170">
      <w:start w:val="1"/>
      <w:numFmt w:val="bullet"/>
      <w:lvlText w:val=""/>
      <w:lvlJc w:val="left"/>
    </w:lvl>
    <w:lvl w:ilvl="4" w:tplc="ECEC9E36">
      <w:start w:val="1"/>
      <w:numFmt w:val="bullet"/>
      <w:lvlText w:val=""/>
      <w:lvlJc w:val="left"/>
    </w:lvl>
    <w:lvl w:ilvl="5" w:tplc="2AA66BCA">
      <w:start w:val="1"/>
      <w:numFmt w:val="bullet"/>
      <w:lvlText w:val=""/>
      <w:lvlJc w:val="left"/>
    </w:lvl>
    <w:lvl w:ilvl="6" w:tplc="C20CFFEC">
      <w:start w:val="1"/>
      <w:numFmt w:val="bullet"/>
      <w:lvlText w:val=""/>
      <w:lvlJc w:val="left"/>
    </w:lvl>
    <w:lvl w:ilvl="7" w:tplc="B2781F78">
      <w:start w:val="1"/>
      <w:numFmt w:val="bullet"/>
      <w:lvlText w:val=""/>
      <w:lvlJc w:val="left"/>
    </w:lvl>
    <w:lvl w:ilvl="8" w:tplc="AB5C87E8">
      <w:start w:val="1"/>
      <w:numFmt w:val="bullet"/>
      <w:lvlText w:val=""/>
      <w:lvlJc w:val="left"/>
    </w:lvl>
  </w:abstractNum>
  <w:abstractNum w:abstractNumId="8" w15:restartNumberingAfterBreak="0">
    <w:nsid w:val="00000009"/>
    <w:multiLevelType w:val="hybridMultilevel"/>
    <w:tmpl w:val="79838CB2"/>
    <w:lvl w:ilvl="0" w:tplc="917CC42E">
      <w:start w:val="1"/>
      <w:numFmt w:val="bullet"/>
      <w:lvlText w:val="•"/>
      <w:lvlJc w:val="left"/>
    </w:lvl>
    <w:lvl w:ilvl="1" w:tplc="AD7CF846">
      <w:start w:val="1"/>
      <w:numFmt w:val="bullet"/>
      <w:lvlText w:val=""/>
      <w:lvlJc w:val="left"/>
    </w:lvl>
    <w:lvl w:ilvl="2" w:tplc="50901BD4">
      <w:start w:val="1"/>
      <w:numFmt w:val="bullet"/>
      <w:lvlText w:val=""/>
      <w:lvlJc w:val="left"/>
    </w:lvl>
    <w:lvl w:ilvl="3" w:tplc="DEAE33B4">
      <w:start w:val="1"/>
      <w:numFmt w:val="bullet"/>
      <w:lvlText w:val=""/>
      <w:lvlJc w:val="left"/>
    </w:lvl>
    <w:lvl w:ilvl="4" w:tplc="D39ECB50">
      <w:start w:val="1"/>
      <w:numFmt w:val="bullet"/>
      <w:lvlText w:val=""/>
      <w:lvlJc w:val="left"/>
    </w:lvl>
    <w:lvl w:ilvl="5" w:tplc="5D200250">
      <w:start w:val="1"/>
      <w:numFmt w:val="bullet"/>
      <w:lvlText w:val=""/>
      <w:lvlJc w:val="left"/>
    </w:lvl>
    <w:lvl w:ilvl="6" w:tplc="012684B2">
      <w:start w:val="1"/>
      <w:numFmt w:val="bullet"/>
      <w:lvlText w:val=""/>
      <w:lvlJc w:val="left"/>
    </w:lvl>
    <w:lvl w:ilvl="7" w:tplc="3CF01E50">
      <w:start w:val="1"/>
      <w:numFmt w:val="bullet"/>
      <w:lvlText w:val=""/>
      <w:lvlJc w:val="left"/>
    </w:lvl>
    <w:lvl w:ilvl="8" w:tplc="3A9CEB68">
      <w:start w:val="1"/>
      <w:numFmt w:val="bullet"/>
      <w:lvlText w:val=""/>
      <w:lvlJc w:val="left"/>
    </w:lvl>
  </w:abstractNum>
  <w:abstractNum w:abstractNumId="9" w15:restartNumberingAfterBreak="0">
    <w:nsid w:val="0000000A"/>
    <w:multiLevelType w:val="hybridMultilevel"/>
    <w:tmpl w:val="4353D0CC"/>
    <w:lvl w:ilvl="0" w:tplc="1206EE54">
      <w:start w:val="1"/>
      <w:numFmt w:val="bullet"/>
      <w:lvlText w:val="6"/>
      <w:lvlJc w:val="left"/>
    </w:lvl>
    <w:lvl w:ilvl="1" w:tplc="D30E6818">
      <w:start w:val="1"/>
      <w:numFmt w:val="bullet"/>
      <w:lvlText w:val=""/>
      <w:lvlJc w:val="left"/>
    </w:lvl>
    <w:lvl w:ilvl="2" w:tplc="CE5C3D38">
      <w:start w:val="1"/>
      <w:numFmt w:val="bullet"/>
      <w:lvlText w:val=""/>
      <w:lvlJc w:val="left"/>
    </w:lvl>
    <w:lvl w:ilvl="3" w:tplc="0128D1FA">
      <w:start w:val="1"/>
      <w:numFmt w:val="bullet"/>
      <w:lvlText w:val=""/>
      <w:lvlJc w:val="left"/>
    </w:lvl>
    <w:lvl w:ilvl="4" w:tplc="DF38FDD6">
      <w:start w:val="1"/>
      <w:numFmt w:val="bullet"/>
      <w:lvlText w:val=""/>
      <w:lvlJc w:val="left"/>
    </w:lvl>
    <w:lvl w:ilvl="5" w:tplc="804E960C">
      <w:start w:val="1"/>
      <w:numFmt w:val="bullet"/>
      <w:lvlText w:val=""/>
      <w:lvlJc w:val="left"/>
    </w:lvl>
    <w:lvl w:ilvl="6" w:tplc="EF368C94">
      <w:start w:val="1"/>
      <w:numFmt w:val="bullet"/>
      <w:lvlText w:val=""/>
      <w:lvlJc w:val="left"/>
    </w:lvl>
    <w:lvl w:ilvl="7" w:tplc="6E0AE3F8">
      <w:start w:val="1"/>
      <w:numFmt w:val="bullet"/>
      <w:lvlText w:val=""/>
      <w:lvlJc w:val="left"/>
    </w:lvl>
    <w:lvl w:ilvl="8" w:tplc="479EE79C">
      <w:start w:val="1"/>
      <w:numFmt w:val="bullet"/>
      <w:lvlText w:val=""/>
      <w:lvlJc w:val="left"/>
    </w:lvl>
  </w:abstractNum>
  <w:abstractNum w:abstractNumId="10" w15:restartNumberingAfterBreak="0">
    <w:nsid w:val="0000000B"/>
    <w:multiLevelType w:val="hybridMultilevel"/>
    <w:tmpl w:val="0B03E0C6"/>
    <w:lvl w:ilvl="0" w:tplc="035E76D4">
      <w:start w:val="1"/>
      <w:numFmt w:val="bullet"/>
      <w:lvlText w:val="•"/>
      <w:lvlJc w:val="left"/>
    </w:lvl>
    <w:lvl w:ilvl="1" w:tplc="46C0A766">
      <w:start w:val="1"/>
      <w:numFmt w:val="bullet"/>
      <w:lvlText w:val=""/>
      <w:lvlJc w:val="left"/>
    </w:lvl>
    <w:lvl w:ilvl="2" w:tplc="7AC6701C">
      <w:start w:val="1"/>
      <w:numFmt w:val="bullet"/>
      <w:lvlText w:val=""/>
      <w:lvlJc w:val="left"/>
    </w:lvl>
    <w:lvl w:ilvl="3" w:tplc="758850F8">
      <w:start w:val="1"/>
      <w:numFmt w:val="bullet"/>
      <w:lvlText w:val=""/>
      <w:lvlJc w:val="left"/>
    </w:lvl>
    <w:lvl w:ilvl="4" w:tplc="8DDA6B0A">
      <w:start w:val="1"/>
      <w:numFmt w:val="bullet"/>
      <w:lvlText w:val=""/>
      <w:lvlJc w:val="left"/>
    </w:lvl>
    <w:lvl w:ilvl="5" w:tplc="DB2CCF84">
      <w:start w:val="1"/>
      <w:numFmt w:val="bullet"/>
      <w:lvlText w:val=""/>
      <w:lvlJc w:val="left"/>
    </w:lvl>
    <w:lvl w:ilvl="6" w:tplc="8E40C250">
      <w:start w:val="1"/>
      <w:numFmt w:val="bullet"/>
      <w:lvlText w:val=""/>
      <w:lvlJc w:val="left"/>
    </w:lvl>
    <w:lvl w:ilvl="7" w:tplc="2642118E">
      <w:start w:val="1"/>
      <w:numFmt w:val="bullet"/>
      <w:lvlText w:val=""/>
      <w:lvlJc w:val="left"/>
    </w:lvl>
    <w:lvl w:ilvl="8" w:tplc="F7948E06">
      <w:start w:val="1"/>
      <w:numFmt w:val="bullet"/>
      <w:lvlText w:val=""/>
      <w:lvlJc w:val="left"/>
    </w:lvl>
  </w:abstractNum>
  <w:abstractNum w:abstractNumId="11" w15:restartNumberingAfterBreak="0">
    <w:nsid w:val="0000000C"/>
    <w:multiLevelType w:val="hybridMultilevel"/>
    <w:tmpl w:val="189A769A"/>
    <w:lvl w:ilvl="0" w:tplc="2C788108">
      <w:start w:val="1"/>
      <w:numFmt w:val="decimal"/>
      <w:lvlText w:val="%1"/>
      <w:lvlJc w:val="left"/>
    </w:lvl>
    <w:lvl w:ilvl="1" w:tplc="9830E830">
      <w:start w:val="5"/>
      <w:numFmt w:val="decimal"/>
      <w:lvlText w:val="%2."/>
      <w:lvlJc w:val="left"/>
    </w:lvl>
    <w:lvl w:ilvl="2" w:tplc="348C4BD6">
      <w:start w:val="1"/>
      <w:numFmt w:val="decimal"/>
      <w:lvlText w:val="%3"/>
      <w:lvlJc w:val="left"/>
    </w:lvl>
    <w:lvl w:ilvl="3" w:tplc="B1AEE3A4">
      <w:start w:val="2"/>
      <w:numFmt w:val="decimal"/>
      <w:lvlText w:val="%4."/>
      <w:lvlJc w:val="left"/>
    </w:lvl>
    <w:lvl w:ilvl="4" w:tplc="BCA482D0">
      <w:start w:val="4"/>
      <w:numFmt w:val="decimal"/>
      <w:lvlText w:val="%5."/>
      <w:lvlJc w:val="left"/>
    </w:lvl>
    <w:lvl w:ilvl="5" w:tplc="E1E83270">
      <w:start w:val="1"/>
      <w:numFmt w:val="bullet"/>
      <w:lvlText w:val=""/>
      <w:lvlJc w:val="left"/>
    </w:lvl>
    <w:lvl w:ilvl="6" w:tplc="7902E3B6">
      <w:start w:val="1"/>
      <w:numFmt w:val="bullet"/>
      <w:lvlText w:val=""/>
      <w:lvlJc w:val="left"/>
    </w:lvl>
    <w:lvl w:ilvl="7" w:tplc="397EFDCA">
      <w:start w:val="1"/>
      <w:numFmt w:val="bullet"/>
      <w:lvlText w:val=""/>
      <w:lvlJc w:val="left"/>
    </w:lvl>
    <w:lvl w:ilvl="8" w:tplc="BF60779A">
      <w:start w:val="1"/>
      <w:numFmt w:val="bullet"/>
      <w:lvlText w:val=""/>
      <w:lvlJc w:val="left"/>
    </w:lvl>
  </w:abstractNum>
  <w:abstractNum w:abstractNumId="12" w15:restartNumberingAfterBreak="0">
    <w:nsid w:val="0000000D"/>
    <w:multiLevelType w:val="hybridMultilevel"/>
    <w:tmpl w:val="54E49EB4"/>
    <w:lvl w:ilvl="0" w:tplc="2AA44242">
      <w:start w:val="2"/>
      <w:numFmt w:val="decimal"/>
      <w:lvlText w:val="%1."/>
      <w:lvlJc w:val="left"/>
    </w:lvl>
    <w:lvl w:ilvl="1" w:tplc="7444EC48">
      <w:start w:val="1"/>
      <w:numFmt w:val="decimal"/>
      <w:lvlText w:val="%2"/>
      <w:lvlJc w:val="left"/>
    </w:lvl>
    <w:lvl w:ilvl="2" w:tplc="3FE0E694">
      <w:start w:val="1"/>
      <w:numFmt w:val="decimal"/>
      <w:lvlText w:val="%3."/>
      <w:lvlJc w:val="left"/>
    </w:lvl>
    <w:lvl w:ilvl="3" w:tplc="384AED9A">
      <w:start w:val="1"/>
      <w:numFmt w:val="decimal"/>
      <w:lvlText w:val="%4"/>
      <w:lvlJc w:val="left"/>
    </w:lvl>
    <w:lvl w:ilvl="4" w:tplc="D4D0D324">
      <w:start w:val="1"/>
      <w:numFmt w:val="decimal"/>
      <w:lvlText w:val="%5"/>
      <w:lvlJc w:val="left"/>
    </w:lvl>
    <w:lvl w:ilvl="5" w:tplc="A85A0312">
      <w:start w:val="1"/>
      <w:numFmt w:val="bullet"/>
      <w:lvlText w:val=""/>
      <w:lvlJc w:val="left"/>
    </w:lvl>
    <w:lvl w:ilvl="6" w:tplc="031ED3D0">
      <w:start w:val="1"/>
      <w:numFmt w:val="bullet"/>
      <w:lvlText w:val=""/>
      <w:lvlJc w:val="left"/>
    </w:lvl>
    <w:lvl w:ilvl="7" w:tplc="8E76D362">
      <w:start w:val="1"/>
      <w:numFmt w:val="bullet"/>
      <w:lvlText w:val=""/>
      <w:lvlJc w:val="left"/>
    </w:lvl>
    <w:lvl w:ilvl="8" w:tplc="0598159E">
      <w:start w:val="1"/>
      <w:numFmt w:val="bullet"/>
      <w:lvlText w:val=""/>
      <w:lvlJc w:val="left"/>
    </w:lvl>
  </w:abstractNum>
  <w:abstractNum w:abstractNumId="13" w15:restartNumberingAfterBreak="0">
    <w:nsid w:val="0000000E"/>
    <w:multiLevelType w:val="hybridMultilevel"/>
    <w:tmpl w:val="71F32454"/>
    <w:lvl w:ilvl="0" w:tplc="1BCA9A5C">
      <w:start w:val="1"/>
      <w:numFmt w:val="bullet"/>
      <w:lvlText w:val="•"/>
      <w:lvlJc w:val="left"/>
    </w:lvl>
    <w:lvl w:ilvl="1" w:tplc="59B0336A">
      <w:start w:val="1"/>
      <w:numFmt w:val="bullet"/>
      <w:lvlText w:val="\endash "/>
      <w:lvlJc w:val="left"/>
    </w:lvl>
    <w:lvl w:ilvl="2" w:tplc="F8EAAA8A">
      <w:start w:val="1"/>
      <w:numFmt w:val="bullet"/>
      <w:lvlText w:val=""/>
      <w:lvlJc w:val="left"/>
    </w:lvl>
    <w:lvl w:ilvl="3" w:tplc="DB0C1322">
      <w:start w:val="1"/>
      <w:numFmt w:val="bullet"/>
      <w:lvlText w:val=""/>
      <w:lvlJc w:val="left"/>
    </w:lvl>
    <w:lvl w:ilvl="4" w:tplc="46220C6A">
      <w:start w:val="1"/>
      <w:numFmt w:val="bullet"/>
      <w:lvlText w:val=""/>
      <w:lvlJc w:val="left"/>
    </w:lvl>
    <w:lvl w:ilvl="5" w:tplc="B30EB7B0">
      <w:start w:val="1"/>
      <w:numFmt w:val="bullet"/>
      <w:lvlText w:val=""/>
      <w:lvlJc w:val="left"/>
    </w:lvl>
    <w:lvl w:ilvl="6" w:tplc="73EA7510">
      <w:start w:val="1"/>
      <w:numFmt w:val="bullet"/>
      <w:lvlText w:val=""/>
      <w:lvlJc w:val="left"/>
    </w:lvl>
    <w:lvl w:ilvl="7" w:tplc="4AF4D1D8">
      <w:start w:val="1"/>
      <w:numFmt w:val="bullet"/>
      <w:lvlText w:val=""/>
      <w:lvlJc w:val="left"/>
    </w:lvl>
    <w:lvl w:ilvl="8" w:tplc="FFFAAAAA">
      <w:start w:val="1"/>
      <w:numFmt w:val="bullet"/>
      <w:lvlText w:val=""/>
      <w:lvlJc w:val="left"/>
    </w:lvl>
  </w:abstractNum>
  <w:abstractNum w:abstractNumId="14" w15:restartNumberingAfterBreak="0">
    <w:nsid w:val="0000000F"/>
    <w:multiLevelType w:val="hybridMultilevel"/>
    <w:tmpl w:val="2CA88610"/>
    <w:lvl w:ilvl="0" w:tplc="51826020">
      <w:start w:val="1"/>
      <w:numFmt w:val="bullet"/>
      <w:lvlText w:val="•"/>
      <w:lvlJc w:val="left"/>
    </w:lvl>
    <w:lvl w:ilvl="1" w:tplc="3F16A2DA">
      <w:start w:val="1"/>
      <w:numFmt w:val="bullet"/>
      <w:lvlText w:val=""/>
      <w:lvlJc w:val="left"/>
    </w:lvl>
    <w:lvl w:ilvl="2" w:tplc="214A7FB8">
      <w:start w:val="1"/>
      <w:numFmt w:val="bullet"/>
      <w:lvlText w:val=""/>
      <w:lvlJc w:val="left"/>
    </w:lvl>
    <w:lvl w:ilvl="3" w:tplc="3B5C9924">
      <w:start w:val="1"/>
      <w:numFmt w:val="bullet"/>
      <w:lvlText w:val=""/>
      <w:lvlJc w:val="left"/>
    </w:lvl>
    <w:lvl w:ilvl="4" w:tplc="894CB920">
      <w:start w:val="1"/>
      <w:numFmt w:val="bullet"/>
      <w:lvlText w:val=""/>
      <w:lvlJc w:val="left"/>
    </w:lvl>
    <w:lvl w:ilvl="5" w:tplc="8EF85A9C">
      <w:start w:val="1"/>
      <w:numFmt w:val="bullet"/>
      <w:lvlText w:val=""/>
      <w:lvlJc w:val="left"/>
    </w:lvl>
    <w:lvl w:ilvl="6" w:tplc="947A9446">
      <w:start w:val="1"/>
      <w:numFmt w:val="bullet"/>
      <w:lvlText w:val=""/>
      <w:lvlJc w:val="left"/>
    </w:lvl>
    <w:lvl w:ilvl="7" w:tplc="E12846B2">
      <w:start w:val="1"/>
      <w:numFmt w:val="bullet"/>
      <w:lvlText w:val=""/>
      <w:lvlJc w:val="left"/>
    </w:lvl>
    <w:lvl w:ilvl="8" w:tplc="768EA874">
      <w:start w:val="1"/>
      <w:numFmt w:val="bullet"/>
      <w:lvlText w:val=""/>
      <w:lvlJc w:val="left"/>
    </w:lvl>
  </w:abstractNum>
  <w:abstractNum w:abstractNumId="15" w15:restartNumberingAfterBreak="0">
    <w:nsid w:val="00000010"/>
    <w:multiLevelType w:val="hybridMultilevel"/>
    <w:tmpl w:val="0836C40E"/>
    <w:lvl w:ilvl="0" w:tplc="F3EAF5B4">
      <w:start w:val="1"/>
      <w:numFmt w:val="bullet"/>
      <w:lvlText w:val="•"/>
      <w:lvlJc w:val="left"/>
    </w:lvl>
    <w:lvl w:ilvl="1" w:tplc="9DF6824C">
      <w:start w:val="1"/>
      <w:numFmt w:val="bullet"/>
      <w:lvlText w:val=""/>
      <w:lvlJc w:val="left"/>
    </w:lvl>
    <w:lvl w:ilvl="2" w:tplc="079407A8">
      <w:start w:val="1"/>
      <w:numFmt w:val="bullet"/>
      <w:lvlText w:val=""/>
      <w:lvlJc w:val="left"/>
    </w:lvl>
    <w:lvl w:ilvl="3" w:tplc="04F0DC1A">
      <w:start w:val="1"/>
      <w:numFmt w:val="bullet"/>
      <w:lvlText w:val=""/>
      <w:lvlJc w:val="left"/>
    </w:lvl>
    <w:lvl w:ilvl="4" w:tplc="53123F4A">
      <w:start w:val="1"/>
      <w:numFmt w:val="bullet"/>
      <w:lvlText w:val=""/>
      <w:lvlJc w:val="left"/>
    </w:lvl>
    <w:lvl w:ilvl="5" w:tplc="81400596">
      <w:start w:val="1"/>
      <w:numFmt w:val="bullet"/>
      <w:lvlText w:val=""/>
      <w:lvlJc w:val="left"/>
    </w:lvl>
    <w:lvl w:ilvl="6" w:tplc="B216938E">
      <w:start w:val="1"/>
      <w:numFmt w:val="bullet"/>
      <w:lvlText w:val=""/>
      <w:lvlJc w:val="left"/>
    </w:lvl>
    <w:lvl w:ilvl="7" w:tplc="1720A688">
      <w:start w:val="1"/>
      <w:numFmt w:val="bullet"/>
      <w:lvlText w:val=""/>
      <w:lvlJc w:val="left"/>
    </w:lvl>
    <w:lvl w:ilvl="8" w:tplc="2C9A9F18">
      <w:start w:val="1"/>
      <w:numFmt w:val="bullet"/>
      <w:lvlText w:val=""/>
      <w:lvlJc w:val="left"/>
    </w:lvl>
  </w:abstractNum>
  <w:abstractNum w:abstractNumId="16" w15:restartNumberingAfterBreak="0">
    <w:nsid w:val="00000011"/>
    <w:multiLevelType w:val="hybridMultilevel"/>
    <w:tmpl w:val="02901D82"/>
    <w:lvl w:ilvl="0" w:tplc="31807884">
      <w:start w:val="5"/>
      <w:numFmt w:val="decimal"/>
      <w:lvlText w:val="%1"/>
      <w:lvlJc w:val="left"/>
    </w:lvl>
    <w:lvl w:ilvl="1" w:tplc="BEC401EA">
      <w:start w:val="1"/>
      <w:numFmt w:val="bullet"/>
      <w:lvlText w:val=""/>
      <w:lvlJc w:val="left"/>
    </w:lvl>
    <w:lvl w:ilvl="2" w:tplc="B8AAE238">
      <w:start w:val="1"/>
      <w:numFmt w:val="bullet"/>
      <w:lvlText w:val=""/>
      <w:lvlJc w:val="left"/>
    </w:lvl>
    <w:lvl w:ilvl="3" w:tplc="1CE4AF28">
      <w:start w:val="1"/>
      <w:numFmt w:val="bullet"/>
      <w:lvlText w:val=""/>
      <w:lvlJc w:val="left"/>
    </w:lvl>
    <w:lvl w:ilvl="4" w:tplc="3B9C25DE">
      <w:start w:val="1"/>
      <w:numFmt w:val="bullet"/>
      <w:lvlText w:val=""/>
      <w:lvlJc w:val="left"/>
    </w:lvl>
    <w:lvl w:ilvl="5" w:tplc="415020A8">
      <w:start w:val="1"/>
      <w:numFmt w:val="bullet"/>
      <w:lvlText w:val=""/>
      <w:lvlJc w:val="left"/>
    </w:lvl>
    <w:lvl w:ilvl="6" w:tplc="55B4762E">
      <w:start w:val="1"/>
      <w:numFmt w:val="bullet"/>
      <w:lvlText w:val=""/>
      <w:lvlJc w:val="left"/>
    </w:lvl>
    <w:lvl w:ilvl="7" w:tplc="64A8FAC6">
      <w:start w:val="1"/>
      <w:numFmt w:val="bullet"/>
      <w:lvlText w:val=""/>
      <w:lvlJc w:val="left"/>
    </w:lvl>
    <w:lvl w:ilvl="8" w:tplc="19D2F5AE">
      <w:start w:val="1"/>
      <w:numFmt w:val="bullet"/>
      <w:lvlText w:val=""/>
      <w:lvlJc w:val="left"/>
    </w:lvl>
  </w:abstractNum>
  <w:abstractNum w:abstractNumId="17" w15:restartNumberingAfterBreak="0">
    <w:nsid w:val="00000012"/>
    <w:multiLevelType w:val="hybridMultilevel"/>
    <w:tmpl w:val="3A95F874"/>
    <w:lvl w:ilvl="0" w:tplc="68669558">
      <w:start w:val="1"/>
      <w:numFmt w:val="bullet"/>
      <w:lvlText w:val="•"/>
      <w:lvlJc w:val="left"/>
    </w:lvl>
    <w:lvl w:ilvl="1" w:tplc="FA8A3CCE">
      <w:start w:val="1"/>
      <w:numFmt w:val="bullet"/>
      <w:lvlText w:val="\endash "/>
      <w:lvlJc w:val="left"/>
    </w:lvl>
    <w:lvl w:ilvl="2" w:tplc="0748C35A">
      <w:start w:val="1"/>
      <w:numFmt w:val="bullet"/>
      <w:lvlText w:val=""/>
      <w:lvlJc w:val="left"/>
    </w:lvl>
    <w:lvl w:ilvl="3" w:tplc="D00E6646">
      <w:start w:val="1"/>
      <w:numFmt w:val="bullet"/>
      <w:lvlText w:val=""/>
      <w:lvlJc w:val="left"/>
    </w:lvl>
    <w:lvl w:ilvl="4" w:tplc="1D72F9BA">
      <w:start w:val="1"/>
      <w:numFmt w:val="bullet"/>
      <w:lvlText w:val=""/>
      <w:lvlJc w:val="left"/>
    </w:lvl>
    <w:lvl w:ilvl="5" w:tplc="0C6273E4">
      <w:start w:val="1"/>
      <w:numFmt w:val="bullet"/>
      <w:lvlText w:val=""/>
      <w:lvlJc w:val="left"/>
    </w:lvl>
    <w:lvl w:ilvl="6" w:tplc="64103A08">
      <w:start w:val="1"/>
      <w:numFmt w:val="bullet"/>
      <w:lvlText w:val=""/>
      <w:lvlJc w:val="left"/>
    </w:lvl>
    <w:lvl w:ilvl="7" w:tplc="CE34480C">
      <w:start w:val="1"/>
      <w:numFmt w:val="bullet"/>
      <w:lvlText w:val=""/>
      <w:lvlJc w:val="left"/>
    </w:lvl>
    <w:lvl w:ilvl="8" w:tplc="69660954">
      <w:start w:val="1"/>
      <w:numFmt w:val="bullet"/>
      <w:lvlText w:val=""/>
      <w:lvlJc w:val="left"/>
    </w:lvl>
  </w:abstractNum>
  <w:abstractNum w:abstractNumId="18" w15:restartNumberingAfterBreak="0">
    <w:nsid w:val="00000013"/>
    <w:multiLevelType w:val="hybridMultilevel"/>
    <w:tmpl w:val="08138640"/>
    <w:lvl w:ilvl="0" w:tplc="E11A1D8C">
      <w:start w:val="6"/>
      <w:numFmt w:val="decimal"/>
      <w:lvlText w:val="%1"/>
      <w:lvlJc w:val="left"/>
    </w:lvl>
    <w:lvl w:ilvl="1" w:tplc="EA0447CE">
      <w:start w:val="1"/>
      <w:numFmt w:val="bullet"/>
      <w:lvlText w:val=""/>
      <w:lvlJc w:val="left"/>
    </w:lvl>
    <w:lvl w:ilvl="2" w:tplc="219241EE">
      <w:start w:val="1"/>
      <w:numFmt w:val="bullet"/>
      <w:lvlText w:val=""/>
      <w:lvlJc w:val="left"/>
    </w:lvl>
    <w:lvl w:ilvl="3" w:tplc="A39E8002">
      <w:start w:val="1"/>
      <w:numFmt w:val="bullet"/>
      <w:lvlText w:val=""/>
      <w:lvlJc w:val="left"/>
    </w:lvl>
    <w:lvl w:ilvl="4" w:tplc="3CD65330">
      <w:start w:val="1"/>
      <w:numFmt w:val="bullet"/>
      <w:lvlText w:val=""/>
      <w:lvlJc w:val="left"/>
    </w:lvl>
    <w:lvl w:ilvl="5" w:tplc="E87EC6FE">
      <w:start w:val="1"/>
      <w:numFmt w:val="bullet"/>
      <w:lvlText w:val=""/>
      <w:lvlJc w:val="left"/>
    </w:lvl>
    <w:lvl w:ilvl="6" w:tplc="A24E3B64">
      <w:start w:val="1"/>
      <w:numFmt w:val="bullet"/>
      <w:lvlText w:val=""/>
      <w:lvlJc w:val="left"/>
    </w:lvl>
    <w:lvl w:ilvl="7" w:tplc="BD920474">
      <w:start w:val="1"/>
      <w:numFmt w:val="bullet"/>
      <w:lvlText w:val=""/>
      <w:lvlJc w:val="left"/>
    </w:lvl>
    <w:lvl w:ilvl="8" w:tplc="48ECE3B4">
      <w:start w:val="1"/>
      <w:numFmt w:val="bullet"/>
      <w:lvlText w:val=""/>
      <w:lvlJc w:val="left"/>
    </w:lvl>
  </w:abstractNum>
  <w:abstractNum w:abstractNumId="19" w15:restartNumberingAfterBreak="0">
    <w:nsid w:val="00000014"/>
    <w:multiLevelType w:val="hybridMultilevel"/>
    <w:tmpl w:val="1E7FF520"/>
    <w:lvl w:ilvl="0" w:tplc="27DECE9E">
      <w:start w:val="1"/>
      <w:numFmt w:val="bullet"/>
      <w:lvlText w:val="•"/>
      <w:lvlJc w:val="left"/>
    </w:lvl>
    <w:lvl w:ilvl="1" w:tplc="0728F422">
      <w:start w:val="1"/>
      <w:numFmt w:val="bullet"/>
      <w:lvlText w:val=""/>
      <w:lvlJc w:val="left"/>
    </w:lvl>
    <w:lvl w:ilvl="2" w:tplc="4BB27B44">
      <w:start w:val="1"/>
      <w:numFmt w:val="bullet"/>
      <w:lvlText w:val=""/>
      <w:lvlJc w:val="left"/>
    </w:lvl>
    <w:lvl w:ilvl="3" w:tplc="83805346">
      <w:start w:val="1"/>
      <w:numFmt w:val="bullet"/>
      <w:lvlText w:val=""/>
      <w:lvlJc w:val="left"/>
    </w:lvl>
    <w:lvl w:ilvl="4" w:tplc="05E8DFE8">
      <w:start w:val="1"/>
      <w:numFmt w:val="bullet"/>
      <w:lvlText w:val=""/>
      <w:lvlJc w:val="left"/>
    </w:lvl>
    <w:lvl w:ilvl="5" w:tplc="877AC810">
      <w:start w:val="1"/>
      <w:numFmt w:val="bullet"/>
      <w:lvlText w:val=""/>
      <w:lvlJc w:val="left"/>
    </w:lvl>
    <w:lvl w:ilvl="6" w:tplc="C84A5CE6">
      <w:start w:val="1"/>
      <w:numFmt w:val="bullet"/>
      <w:lvlText w:val=""/>
      <w:lvlJc w:val="left"/>
    </w:lvl>
    <w:lvl w:ilvl="7" w:tplc="373C7A5C">
      <w:start w:val="1"/>
      <w:numFmt w:val="bullet"/>
      <w:lvlText w:val=""/>
      <w:lvlJc w:val="left"/>
    </w:lvl>
    <w:lvl w:ilvl="8" w:tplc="BE9CEB06">
      <w:start w:val="1"/>
      <w:numFmt w:val="bullet"/>
      <w:lvlText w:val=""/>
      <w:lvlJc w:val="left"/>
    </w:lvl>
  </w:abstractNum>
  <w:abstractNum w:abstractNumId="20" w15:restartNumberingAfterBreak="0">
    <w:nsid w:val="00000015"/>
    <w:multiLevelType w:val="hybridMultilevel"/>
    <w:tmpl w:val="7C3DBD3C"/>
    <w:lvl w:ilvl="0" w:tplc="4D923720">
      <w:start w:val="1"/>
      <w:numFmt w:val="decimal"/>
      <w:lvlText w:val="%1."/>
      <w:lvlJc w:val="left"/>
    </w:lvl>
    <w:lvl w:ilvl="1" w:tplc="30E8BE90">
      <w:start w:val="1"/>
      <w:numFmt w:val="bullet"/>
      <w:lvlText w:val=""/>
      <w:lvlJc w:val="left"/>
    </w:lvl>
    <w:lvl w:ilvl="2" w:tplc="33DE46E0">
      <w:start w:val="1"/>
      <w:numFmt w:val="bullet"/>
      <w:lvlText w:val=""/>
      <w:lvlJc w:val="left"/>
    </w:lvl>
    <w:lvl w:ilvl="3" w:tplc="5332384C">
      <w:start w:val="1"/>
      <w:numFmt w:val="bullet"/>
      <w:lvlText w:val=""/>
      <w:lvlJc w:val="left"/>
    </w:lvl>
    <w:lvl w:ilvl="4" w:tplc="31AE47EA">
      <w:start w:val="1"/>
      <w:numFmt w:val="bullet"/>
      <w:lvlText w:val=""/>
      <w:lvlJc w:val="left"/>
    </w:lvl>
    <w:lvl w:ilvl="5" w:tplc="4F46C7C6">
      <w:start w:val="1"/>
      <w:numFmt w:val="bullet"/>
      <w:lvlText w:val=""/>
      <w:lvlJc w:val="left"/>
    </w:lvl>
    <w:lvl w:ilvl="6" w:tplc="8206BEC6">
      <w:start w:val="1"/>
      <w:numFmt w:val="bullet"/>
      <w:lvlText w:val=""/>
      <w:lvlJc w:val="left"/>
    </w:lvl>
    <w:lvl w:ilvl="7" w:tplc="54221518">
      <w:start w:val="1"/>
      <w:numFmt w:val="bullet"/>
      <w:lvlText w:val=""/>
      <w:lvlJc w:val="left"/>
    </w:lvl>
    <w:lvl w:ilvl="8" w:tplc="97725508">
      <w:start w:val="1"/>
      <w:numFmt w:val="bullet"/>
      <w:lvlText w:val=""/>
      <w:lvlJc w:val="left"/>
    </w:lvl>
  </w:abstractNum>
  <w:abstractNum w:abstractNumId="21" w15:restartNumberingAfterBreak="0">
    <w:nsid w:val="00000016"/>
    <w:multiLevelType w:val="hybridMultilevel"/>
    <w:tmpl w:val="737B8DDC"/>
    <w:lvl w:ilvl="0" w:tplc="3F7CD1EC">
      <w:start w:val="1"/>
      <w:numFmt w:val="lowerLetter"/>
      <w:lvlText w:val="%1."/>
      <w:lvlJc w:val="left"/>
    </w:lvl>
    <w:lvl w:ilvl="1" w:tplc="BFE682B4">
      <w:start w:val="1"/>
      <w:numFmt w:val="bullet"/>
      <w:lvlText w:val=""/>
      <w:lvlJc w:val="left"/>
    </w:lvl>
    <w:lvl w:ilvl="2" w:tplc="94B0A1E0">
      <w:start w:val="1"/>
      <w:numFmt w:val="bullet"/>
      <w:lvlText w:val=""/>
      <w:lvlJc w:val="left"/>
    </w:lvl>
    <w:lvl w:ilvl="3" w:tplc="B524DCC8">
      <w:start w:val="1"/>
      <w:numFmt w:val="bullet"/>
      <w:lvlText w:val=""/>
      <w:lvlJc w:val="left"/>
    </w:lvl>
    <w:lvl w:ilvl="4" w:tplc="857EDA3E">
      <w:start w:val="1"/>
      <w:numFmt w:val="bullet"/>
      <w:lvlText w:val=""/>
      <w:lvlJc w:val="left"/>
    </w:lvl>
    <w:lvl w:ilvl="5" w:tplc="26D64262">
      <w:start w:val="1"/>
      <w:numFmt w:val="bullet"/>
      <w:lvlText w:val=""/>
      <w:lvlJc w:val="left"/>
    </w:lvl>
    <w:lvl w:ilvl="6" w:tplc="0A5E2814">
      <w:start w:val="1"/>
      <w:numFmt w:val="bullet"/>
      <w:lvlText w:val=""/>
      <w:lvlJc w:val="left"/>
    </w:lvl>
    <w:lvl w:ilvl="7" w:tplc="D294FFD2">
      <w:start w:val="1"/>
      <w:numFmt w:val="bullet"/>
      <w:lvlText w:val=""/>
      <w:lvlJc w:val="left"/>
    </w:lvl>
    <w:lvl w:ilvl="8" w:tplc="A33CE42A">
      <w:start w:val="1"/>
      <w:numFmt w:val="bullet"/>
      <w:lvlText w:val=""/>
      <w:lvlJc w:val="left"/>
    </w:lvl>
  </w:abstractNum>
  <w:abstractNum w:abstractNumId="22" w15:restartNumberingAfterBreak="0">
    <w:nsid w:val="00000017"/>
    <w:multiLevelType w:val="hybridMultilevel"/>
    <w:tmpl w:val="6CEAF086"/>
    <w:lvl w:ilvl="0" w:tplc="398E8CD0">
      <w:start w:val="1"/>
      <w:numFmt w:val="bullet"/>
      <w:lvlText w:val="-"/>
      <w:lvlJc w:val="left"/>
    </w:lvl>
    <w:lvl w:ilvl="1" w:tplc="86A4D8A8">
      <w:start w:val="1"/>
      <w:numFmt w:val="bullet"/>
      <w:lvlText w:val=""/>
      <w:lvlJc w:val="left"/>
    </w:lvl>
    <w:lvl w:ilvl="2" w:tplc="473ADA8C">
      <w:start w:val="1"/>
      <w:numFmt w:val="bullet"/>
      <w:lvlText w:val=""/>
      <w:lvlJc w:val="left"/>
    </w:lvl>
    <w:lvl w:ilvl="3" w:tplc="B61616EE">
      <w:start w:val="1"/>
      <w:numFmt w:val="bullet"/>
      <w:lvlText w:val=""/>
      <w:lvlJc w:val="left"/>
    </w:lvl>
    <w:lvl w:ilvl="4" w:tplc="162285D4">
      <w:start w:val="1"/>
      <w:numFmt w:val="bullet"/>
      <w:lvlText w:val=""/>
      <w:lvlJc w:val="left"/>
    </w:lvl>
    <w:lvl w:ilvl="5" w:tplc="BAC4A6F6">
      <w:start w:val="1"/>
      <w:numFmt w:val="bullet"/>
      <w:lvlText w:val=""/>
      <w:lvlJc w:val="left"/>
    </w:lvl>
    <w:lvl w:ilvl="6" w:tplc="C89A675E">
      <w:start w:val="1"/>
      <w:numFmt w:val="bullet"/>
      <w:lvlText w:val=""/>
      <w:lvlJc w:val="left"/>
    </w:lvl>
    <w:lvl w:ilvl="7" w:tplc="EF960F82">
      <w:start w:val="1"/>
      <w:numFmt w:val="bullet"/>
      <w:lvlText w:val=""/>
      <w:lvlJc w:val="left"/>
    </w:lvl>
    <w:lvl w:ilvl="8" w:tplc="591E5C80">
      <w:start w:val="1"/>
      <w:numFmt w:val="bullet"/>
      <w:lvlText w:val=""/>
      <w:lvlJc w:val="left"/>
    </w:lvl>
  </w:abstractNum>
  <w:abstractNum w:abstractNumId="23" w15:restartNumberingAfterBreak="0">
    <w:nsid w:val="00000018"/>
    <w:multiLevelType w:val="hybridMultilevel"/>
    <w:tmpl w:val="22221A70"/>
    <w:lvl w:ilvl="0" w:tplc="DE26F896">
      <w:start w:val="1"/>
      <w:numFmt w:val="bullet"/>
      <w:lvlText w:val="-"/>
      <w:lvlJc w:val="left"/>
    </w:lvl>
    <w:lvl w:ilvl="1" w:tplc="34E0D86C">
      <w:start w:val="1"/>
      <w:numFmt w:val="bullet"/>
      <w:lvlText w:val=""/>
      <w:lvlJc w:val="left"/>
    </w:lvl>
    <w:lvl w:ilvl="2" w:tplc="4198F6DC">
      <w:start w:val="1"/>
      <w:numFmt w:val="bullet"/>
      <w:lvlText w:val=""/>
      <w:lvlJc w:val="left"/>
    </w:lvl>
    <w:lvl w:ilvl="3" w:tplc="224AE5BC">
      <w:start w:val="1"/>
      <w:numFmt w:val="bullet"/>
      <w:lvlText w:val=""/>
      <w:lvlJc w:val="left"/>
    </w:lvl>
    <w:lvl w:ilvl="4" w:tplc="E2A2EE18">
      <w:start w:val="1"/>
      <w:numFmt w:val="bullet"/>
      <w:lvlText w:val=""/>
      <w:lvlJc w:val="left"/>
    </w:lvl>
    <w:lvl w:ilvl="5" w:tplc="C9D0A960">
      <w:start w:val="1"/>
      <w:numFmt w:val="bullet"/>
      <w:lvlText w:val=""/>
      <w:lvlJc w:val="left"/>
    </w:lvl>
    <w:lvl w:ilvl="6" w:tplc="4A3E926E">
      <w:start w:val="1"/>
      <w:numFmt w:val="bullet"/>
      <w:lvlText w:val=""/>
      <w:lvlJc w:val="left"/>
    </w:lvl>
    <w:lvl w:ilvl="7" w:tplc="087CC880">
      <w:start w:val="1"/>
      <w:numFmt w:val="bullet"/>
      <w:lvlText w:val=""/>
      <w:lvlJc w:val="left"/>
    </w:lvl>
    <w:lvl w:ilvl="8" w:tplc="4B9CFFFA">
      <w:start w:val="1"/>
      <w:numFmt w:val="bullet"/>
      <w:lvlText w:val=""/>
      <w:lvlJc w:val="left"/>
    </w:lvl>
  </w:abstractNum>
  <w:abstractNum w:abstractNumId="24" w15:restartNumberingAfterBreak="0">
    <w:nsid w:val="00000019"/>
    <w:multiLevelType w:val="hybridMultilevel"/>
    <w:tmpl w:val="4516DDE8"/>
    <w:lvl w:ilvl="0" w:tplc="6DEA22B2">
      <w:start w:val="1"/>
      <w:numFmt w:val="bullet"/>
      <w:lvlText w:val="-"/>
      <w:lvlJc w:val="left"/>
    </w:lvl>
    <w:lvl w:ilvl="1" w:tplc="7E04E142">
      <w:start w:val="1"/>
      <w:numFmt w:val="bullet"/>
      <w:lvlText w:val=""/>
      <w:lvlJc w:val="left"/>
    </w:lvl>
    <w:lvl w:ilvl="2" w:tplc="4BD6A10E">
      <w:start w:val="1"/>
      <w:numFmt w:val="bullet"/>
      <w:lvlText w:val=""/>
      <w:lvlJc w:val="left"/>
    </w:lvl>
    <w:lvl w:ilvl="3" w:tplc="1118168E">
      <w:start w:val="1"/>
      <w:numFmt w:val="bullet"/>
      <w:lvlText w:val=""/>
      <w:lvlJc w:val="left"/>
    </w:lvl>
    <w:lvl w:ilvl="4" w:tplc="97204754">
      <w:start w:val="1"/>
      <w:numFmt w:val="bullet"/>
      <w:lvlText w:val=""/>
      <w:lvlJc w:val="left"/>
    </w:lvl>
    <w:lvl w:ilvl="5" w:tplc="DC36A254">
      <w:start w:val="1"/>
      <w:numFmt w:val="bullet"/>
      <w:lvlText w:val=""/>
      <w:lvlJc w:val="left"/>
    </w:lvl>
    <w:lvl w:ilvl="6" w:tplc="FE80355E">
      <w:start w:val="1"/>
      <w:numFmt w:val="bullet"/>
      <w:lvlText w:val=""/>
      <w:lvlJc w:val="left"/>
    </w:lvl>
    <w:lvl w:ilvl="7" w:tplc="B522593C">
      <w:start w:val="1"/>
      <w:numFmt w:val="bullet"/>
      <w:lvlText w:val=""/>
      <w:lvlJc w:val="left"/>
    </w:lvl>
    <w:lvl w:ilvl="8" w:tplc="E88E285C">
      <w:start w:val="1"/>
      <w:numFmt w:val="bullet"/>
      <w:lvlText w:val=""/>
      <w:lvlJc w:val="left"/>
    </w:lvl>
  </w:abstractNum>
  <w:abstractNum w:abstractNumId="25" w15:restartNumberingAfterBreak="0">
    <w:nsid w:val="0000001A"/>
    <w:multiLevelType w:val="hybridMultilevel"/>
    <w:tmpl w:val="3006C83E"/>
    <w:lvl w:ilvl="0" w:tplc="077A1A68">
      <w:start w:val="1"/>
      <w:numFmt w:val="bullet"/>
      <w:lvlText w:val="-"/>
      <w:lvlJc w:val="left"/>
    </w:lvl>
    <w:lvl w:ilvl="1" w:tplc="77FC6D92">
      <w:start w:val="1"/>
      <w:numFmt w:val="bullet"/>
      <w:lvlText w:val=""/>
      <w:lvlJc w:val="left"/>
    </w:lvl>
    <w:lvl w:ilvl="2" w:tplc="D4F8E542">
      <w:start w:val="1"/>
      <w:numFmt w:val="bullet"/>
      <w:lvlText w:val=""/>
      <w:lvlJc w:val="left"/>
    </w:lvl>
    <w:lvl w:ilvl="3" w:tplc="BD944DA6">
      <w:start w:val="1"/>
      <w:numFmt w:val="bullet"/>
      <w:lvlText w:val=""/>
      <w:lvlJc w:val="left"/>
    </w:lvl>
    <w:lvl w:ilvl="4" w:tplc="5016EE80">
      <w:start w:val="1"/>
      <w:numFmt w:val="bullet"/>
      <w:lvlText w:val=""/>
      <w:lvlJc w:val="left"/>
    </w:lvl>
    <w:lvl w:ilvl="5" w:tplc="58B696FE">
      <w:start w:val="1"/>
      <w:numFmt w:val="bullet"/>
      <w:lvlText w:val=""/>
      <w:lvlJc w:val="left"/>
    </w:lvl>
    <w:lvl w:ilvl="6" w:tplc="1F9ABF54">
      <w:start w:val="1"/>
      <w:numFmt w:val="bullet"/>
      <w:lvlText w:val=""/>
      <w:lvlJc w:val="left"/>
    </w:lvl>
    <w:lvl w:ilvl="7" w:tplc="888E4DBC">
      <w:start w:val="1"/>
      <w:numFmt w:val="bullet"/>
      <w:lvlText w:val=""/>
      <w:lvlJc w:val="left"/>
    </w:lvl>
    <w:lvl w:ilvl="8" w:tplc="7B5AB54A">
      <w:start w:val="1"/>
      <w:numFmt w:val="bullet"/>
      <w:lvlText w:val=""/>
      <w:lvlJc w:val="left"/>
    </w:lvl>
  </w:abstractNum>
  <w:abstractNum w:abstractNumId="26" w15:restartNumberingAfterBreak="0">
    <w:nsid w:val="0000001B"/>
    <w:multiLevelType w:val="hybridMultilevel"/>
    <w:tmpl w:val="614FD4A0"/>
    <w:lvl w:ilvl="0" w:tplc="3CA28F38">
      <w:start w:val="1"/>
      <w:numFmt w:val="bullet"/>
      <w:lvlText w:val="-"/>
      <w:lvlJc w:val="left"/>
    </w:lvl>
    <w:lvl w:ilvl="1" w:tplc="E2D80912">
      <w:start w:val="1"/>
      <w:numFmt w:val="bullet"/>
      <w:lvlText w:val=""/>
      <w:lvlJc w:val="left"/>
    </w:lvl>
    <w:lvl w:ilvl="2" w:tplc="783875FC">
      <w:start w:val="1"/>
      <w:numFmt w:val="bullet"/>
      <w:lvlText w:val=""/>
      <w:lvlJc w:val="left"/>
    </w:lvl>
    <w:lvl w:ilvl="3" w:tplc="B396EF66">
      <w:start w:val="1"/>
      <w:numFmt w:val="bullet"/>
      <w:lvlText w:val=""/>
      <w:lvlJc w:val="left"/>
    </w:lvl>
    <w:lvl w:ilvl="4" w:tplc="A2FAF12E">
      <w:start w:val="1"/>
      <w:numFmt w:val="bullet"/>
      <w:lvlText w:val=""/>
      <w:lvlJc w:val="left"/>
    </w:lvl>
    <w:lvl w:ilvl="5" w:tplc="0BA4D0B8">
      <w:start w:val="1"/>
      <w:numFmt w:val="bullet"/>
      <w:lvlText w:val=""/>
      <w:lvlJc w:val="left"/>
    </w:lvl>
    <w:lvl w:ilvl="6" w:tplc="BBDC5D5A">
      <w:start w:val="1"/>
      <w:numFmt w:val="bullet"/>
      <w:lvlText w:val=""/>
      <w:lvlJc w:val="left"/>
    </w:lvl>
    <w:lvl w:ilvl="7" w:tplc="9F6452C4">
      <w:start w:val="1"/>
      <w:numFmt w:val="bullet"/>
      <w:lvlText w:val=""/>
      <w:lvlJc w:val="left"/>
    </w:lvl>
    <w:lvl w:ilvl="8" w:tplc="991C3E34">
      <w:start w:val="1"/>
      <w:numFmt w:val="bullet"/>
      <w:lvlText w:val=""/>
      <w:lvlJc w:val="left"/>
    </w:lvl>
  </w:abstractNum>
  <w:abstractNum w:abstractNumId="27" w15:restartNumberingAfterBreak="0">
    <w:nsid w:val="0000001C"/>
    <w:multiLevelType w:val="hybridMultilevel"/>
    <w:tmpl w:val="419AC240"/>
    <w:lvl w:ilvl="0" w:tplc="C6A6478A">
      <w:start w:val="1"/>
      <w:numFmt w:val="bullet"/>
      <w:lvlText w:val="-"/>
      <w:lvlJc w:val="left"/>
    </w:lvl>
    <w:lvl w:ilvl="1" w:tplc="FE9A2788">
      <w:start w:val="1"/>
      <w:numFmt w:val="bullet"/>
      <w:lvlText w:val=""/>
      <w:lvlJc w:val="left"/>
    </w:lvl>
    <w:lvl w:ilvl="2" w:tplc="EE220DE4">
      <w:start w:val="1"/>
      <w:numFmt w:val="bullet"/>
      <w:lvlText w:val=""/>
      <w:lvlJc w:val="left"/>
    </w:lvl>
    <w:lvl w:ilvl="3" w:tplc="40846584">
      <w:start w:val="1"/>
      <w:numFmt w:val="bullet"/>
      <w:lvlText w:val=""/>
      <w:lvlJc w:val="left"/>
    </w:lvl>
    <w:lvl w:ilvl="4" w:tplc="FE64E7B8">
      <w:start w:val="1"/>
      <w:numFmt w:val="bullet"/>
      <w:lvlText w:val=""/>
      <w:lvlJc w:val="left"/>
    </w:lvl>
    <w:lvl w:ilvl="5" w:tplc="1D92DE28">
      <w:start w:val="1"/>
      <w:numFmt w:val="bullet"/>
      <w:lvlText w:val=""/>
      <w:lvlJc w:val="left"/>
    </w:lvl>
    <w:lvl w:ilvl="6" w:tplc="3B661362">
      <w:start w:val="1"/>
      <w:numFmt w:val="bullet"/>
      <w:lvlText w:val=""/>
      <w:lvlJc w:val="left"/>
    </w:lvl>
    <w:lvl w:ilvl="7" w:tplc="DDCEC64C">
      <w:start w:val="1"/>
      <w:numFmt w:val="bullet"/>
      <w:lvlText w:val=""/>
      <w:lvlJc w:val="left"/>
    </w:lvl>
    <w:lvl w:ilvl="8" w:tplc="E2BA7A1A">
      <w:start w:val="1"/>
      <w:numFmt w:val="bullet"/>
      <w:lvlText w:val=""/>
      <w:lvlJc w:val="left"/>
    </w:lvl>
  </w:abstractNum>
  <w:abstractNum w:abstractNumId="28" w15:restartNumberingAfterBreak="0">
    <w:nsid w:val="0000001D"/>
    <w:multiLevelType w:val="hybridMultilevel"/>
    <w:tmpl w:val="5577F8E0"/>
    <w:lvl w:ilvl="0" w:tplc="06A64C02">
      <w:start w:val="1"/>
      <w:numFmt w:val="bullet"/>
      <w:lvlText w:val="-"/>
      <w:lvlJc w:val="left"/>
    </w:lvl>
    <w:lvl w:ilvl="1" w:tplc="575CC674">
      <w:start w:val="1"/>
      <w:numFmt w:val="bullet"/>
      <w:lvlText w:val=""/>
      <w:lvlJc w:val="left"/>
    </w:lvl>
    <w:lvl w:ilvl="2" w:tplc="DF683552">
      <w:start w:val="1"/>
      <w:numFmt w:val="bullet"/>
      <w:lvlText w:val=""/>
      <w:lvlJc w:val="left"/>
    </w:lvl>
    <w:lvl w:ilvl="3" w:tplc="190887F6">
      <w:start w:val="1"/>
      <w:numFmt w:val="bullet"/>
      <w:lvlText w:val=""/>
      <w:lvlJc w:val="left"/>
    </w:lvl>
    <w:lvl w:ilvl="4" w:tplc="6818DCE6">
      <w:start w:val="1"/>
      <w:numFmt w:val="bullet"/>
      <w:lvlText w:val=""/>
      <w:lvlJc w:val="left"/>
    </w:lvl>
    <w:lvl w:ilvl="5" w:tplc="FA0A18DA">
      <w:start w:val="1"/>
      <w:numFmt w:val="bullet"/>
      <w:lvlText w:val=""/>
      <w:lvlJc w:val="left"/>
    </w:lvl>
    <w:lvl w:ilvl="6" w:tplc="BF387BCC">
      <w:start w:val="1"/>
      <w:numFmt w:val="bullet"/>
      <w:lvlText w:val=""/>
      <w:lvlJc w:val="left"/>
    </w:lvl>
    <w:lvl w:ilvl="7" w:tplc="A092ACE8">
      <w:start w:val="1"/>
      <w:numFmt w:val="bullet"/>
      <w:lvlText w:val=""/>
      <w:lvlJc w:val="left"/>
    </w:lvl>
    <w:lvl w:ilvl="8" w:tplc="C680B4F4">
      <w:start w:val="1"/>
      <w:numFmt w:val="bullet"/>
      <w:lvlText w:val=""/>
      <w:lvlJc w:val="left"/>
    </w:lvl>
  </w:abstractNum>
  <w:abstractNum w:abstractNumId="29" w15:restartNumberingAfterBreak="0">
    <w:nsid w:val="0000001E"/>
    <w:multiLevelType w:val="hybridMultilevel"/>
    <w:tmpl w:val="440BADFC"/>
    <w:lvl w:ilvl="0" w:tplc="F4EA3522">
      <w:start w:val="1"/>
      <w:numFmt w:val="bullet"/>
      <w:lvlText w:val="•"/>
      <w:lvlJc w:val="left"/>
    </w:lvl>
    <w:lvl w:ilvl="1" w:tplc="C142B880">
      <w:start w:val="1"/>
      <w:numFmt w:val="bullet"/>
      <w:lvlText w:val=""/>
      <w:lvlJc w:val="left"/>
    </w:lvl>
    <w:lvl w:ilvl="2" w:tplc="87E02F00">
      <w:start w:val="1"/>
      <w:numFmt w:val="bullet"/>
      <w:lvlText w:val=""/>
      <w:lvlJc w:val="left"/>
    </w:lvl>
    <w:lvl w:ilvl="3" w:tplc="87BE0FC0">
      <w:start w:val="1"/>
      <w:numFmt w:val="bullet"/>
      <w:lvlText w:val=""/>
      <w:lvlJc w:val="left"/>
    </w:lvl>
    <w:lvl w:ilvl="4" w:tplc="A130405A">
      <w:start w:val="1"/>
      <w:numFmt w:val="bullet"/>
      <w:lvlText w:val=""/>
      <w:lvlJc w:val="left"/>
    </w:lvl>
    <w:lvl w:ilvl="5" w:tplc="293C5B5A">
      <w:start w:val="1"/>
      <w:numFmt w:val="bullet"/>
      <w:lvlText w:val=""/>
      <w:lvlJc w:val="left"/>
    </w:lvl>
    <w:lvl w:ilvl="6" w:tplc="05807A8A">
      <w:start w:val="1"/>
      <w:numFmt w:val="bullet"/>
      <w:lvlText w:val=""/>
      <w:lvlJc w:val="left"/>
    </w:lvl>
    <w:lvl w:ilvl="7" w:tplc="766A38B0">
      <w:start w:val="1"/>
      <w:numFmt w:val="bullet"/>
      <w:lvlText w:val=""/>
      <w:lvlJc w:val="left"/>
    </w:lvl>
    <w:lvl w:ilvl="8" w:tplc="47641AEC">
      <w:start w:val="1"/>
      <w:numFmt w:val="bullet"/>
      <w:lvlText w:val=""/>
      <w:lvlJc w:val="left"/>
    </w:lvl>
  </w:abstractNum>
  <w:abstractNum w:abstractNumId="30" w15:restartNumberingAfterBreak="0">
    <w:nsid w:val="0000001F"/>
    <w:multiLevelType w:val="hybridMultilevel"/>
    <w:tmpl w:val="05072366"/>
    <w:lvl w:ilvl="0" w:tplc="82323FE2">
      <w:start w:val="1"/>
      <w:numFmt w:val="bullet"/>
      <w:lvlText w:val="•"/>
      <w:lvlJc w:val="left"/>
    </w:lvl>
    <w:lvl w:ilvl="1" w:tplc="122A4772">
      <w:start w:val="1"/>
      <w:numFmt w:val="bullet"/>
      <w:lvlText w:val=""/>
      <w:lvlJc w:val="left"/>
    </w:lvl>
    <w:lvl w:ilvl="2" w:tplc="4E3CC1DA">
      <w:start w:val="1"/>
      <w:numFmt w:val="bullet"/>
      <w:lvlText w:val=""/>
      <w:lvlJc w:val="left"/>
    </w:lvl>
    <w:lvl w:ilvl="3" w:tplc="58DC5F56">
      <w:start w:val="1"/>
      <w:numFmt w:val="bullet"/>
      <w:lvlText w:val=""/>
      <w:lvlJc w:val="left"/>
    </w:lvl>
    <w:lvl w:ilvl="4" w:tplc="E60C079C">
      <w:start w:val="1"/>
      <w:numFmt w:val="bullet"/>
      <w:lvlText w:val=""/>
      <w:lvlJc w:val="left"/>
    </w:lvl>
    <w:lvl w:ilvl="5" w:tplc="6FD830A0">
      <w:start w:val="1"/>
      <w:numFmt w:val="bullet"/>
      <w:lvlText w:val=""/>
      <w:lvlJc w:val="left"/>
    </w:lvl>
    <w:lvl w:ilvl="6" w:tplc="E14A8F9E">
      <w:start w:val="1"/>
      <w:numFmt w:val="bullet"/>
      <w:lvlText w:val=""/>
      <w:lvlJc w:val="left"/>
    </w:lvl>
    <w:lvl w:ilvl="7" w:tplc="24926AFC">
      <w:start w:val="1"/>
      <w:numFmt w:val="bullet"/>
      <w:lvlText w:val=""/>
      <w:lvlJc w:val="left"/>
    </w:lvl>
    <w:lvl w:ilvl="8" w:tplc="DFCAD6CE">
      <w:start w:val="1"/>
      <w:numFmt w:val="bullet"/>
      <w:lvlText w:val=""/>
      <w:lvlJc w:val="left"/>
    </w:lvl>
  </w:abstractNum>
  <w:abstractNum w:abstractNumId="31" w15:restartNumberingAfterBreak="0">
    <w:nsid w:val="00000020"/>
    <w:multiLevelType w:val="hybridMultilevel"/>
    <w:tmpl w:val="3804823E"/>
    <w:lvl w:ilvl="0" w:tplc="C6B82A06">
      <w:start w:val="1"/>
      <w:numFmt w:val="bullet"/>
      <w:lvlText w:val="•"/>
      <w:lvlJc w:val="left"/>
    </w:lvl>
    <w:lvl w:ilvl="1" w:tplc="70AE35C2">
      <w:start w:val="1"/>
      <w:numFmt w:val="bullet"/>
      <w:lvlText w:val=""/>
      <w:lvlJc w:val="left"/>
    </w:lvl>
    <w:lvl w:ilvl="2" w:tplc="BC221CDA">
      <w:start w:val="1"/>
      <w:numFmt w:val="bullet"/>
      <w:lvlText w:val=""/>
      <w:lvlJc w:val="left"/>
    </w:lvl>
    <w:lvl w:ilvl="3" w:tplc="3E4C667E">
      <w:start w:val="1"/>
      <w:numFmt w:val="bullet"/>
      <w:lvlText w:val=""/>
      <w:lvlJc w:val="left"/>
    </w:lvl>
    <w:lvl w:ilvl="4" w:tplc="8228A9A6">
      <w:start w:val="1"/>
      <w:numFmt w:val="bullet"/>
      <w:lvlText w:val=""/>
      <w:lvlJc w:val="left"/>
    </w:lvl>
    <w:lvl w:ilvl="5" w:tplc="D7BCBFEC">
      <w:start w:val="1"/>
      <w:numFmt w:val="bullet"/>
      <w:lvlText w:val=""/>
      <w:lvlJc w:val="left"/>
    </w:lvl>
    <w:lvl w:ilvl="6" w:tplc="64707CC8">
      <w:start w:val="1"/>
      <w:numFmt w:val="bullet"/>
      <w:lvlText w:val=""/>
      <w:lvlJc w:val="left"/>
    </w:lvl>
    <w:lvl w:ilvl="7" w:tplc="A872B6E6">
      <w:start w:val="1"/>
      <w:numFmt w:val="bullet"/>
      <w:lvlText w:val=""/>
      <w:lvlJc w:val="left"/>
    </w:lvl>
    <w:lvl w:ilvl="8" w:tplc="10ECA0B0">
      <w:start w:val="1"/>
      <w:numFmt w:val="bullet"/>
      <w:lvlText w:val=""/>
      <w:lvlJc w:val="left"/>
    </w:lvl>
  </w:abstractNum>
  <w:abstractNum w:abstractNumId="32" w15:restartNumberingAfterBreak="0">
    <w:nsid w:val="00000021"/>
    <w:multiLevelType w:val="hybridMultilevel"/>
    <w:tmpl w:val="77465F00"/>
    <w:lvl w:ilvl="0" w:tplc="19147A7C">
      <w:start w:val="1"/>
      <w:numFmt w:val="bullet"/>
      <w:lvlText w:val="•"/>
      <w:lvlJc w:val="left"/>
    </w:lvl>
    <w:lvl w:ilvl="1" w:tplc="84E4C7EA">
      <w:start w:val="1"/>
      <w:numFmt w:val="bullet"/>
      <w:lvlText w:val=""/>
      <w:lvlJc w:val="left"/>
    </w:lvl>
    <w:lvl w:ilvl="2" w:tplc="F4A29994">
      <w:start w:val="1"/>
      <w:numFmt w:val="bullet"/>
      <w:lvlText w:val=""/>
      <w:lvlJc w:val="left"/>
    </w:lvl>
    <w:lvl w:ilvl="3" w:tplc="3BCA2CDE">
      <w:start w:val="1"/>
      <w:numFmt w:val="bullet"/>
      <w:lvlText w:val=""/>
      <w:lvlJc w:val="left"/>
    </w:lvl>
    <w:lvl w:ilvl="4" w:tplc="89701334">
      <w:start w:val="1"/>
      <w:numFmt w:val="bullet"/>
      <w:lvlText w:val=""/>
      <w:lvlJc w:val="left"/>
    </w:lvl>
    <w:lvl w:ilvl="5" w:tplc="345E58B4">
      <w:start w:val="1"/>
      <w:numFmt w:val="bullet"/>
      <w:lvlText w:val=""/>
      <w:lvlJc w:val="left"/>
    </w:lvl>
    <w:lvl w:ilvl="6" w:tplc="6A6E82F2">
      <w:start w:val="1"/>
      <w:numFmt w:val="bullet"/>
      <w:lvlText w:val=""/>
      <w:lvlJc w:val="left"/>
    </w:lvl>
    <w:lvl w:ilvl="7" w:tplc="EE58663A">
      <w:start w:val="1"/>
      <w:numFmt w:val="bullet"/>
      <w:lvlText w:val=""/>
      <w:lvlJc w:val="left"/>
    </w:lvl>
    <w:lvl w:ilvl="8" w:tplc="5310F2DE">
      <w:start w:val="1"/>
      <w:numFmt w:val="bullet"/>
      <w:lvlText w:val=""/>
      <w:lvlJc w:val="left"/>
    </w:lvl>
  </w:abstractNum>
  <w:abstractNum w:abstractNumId="33" w15:restartNumberingAfterBreak="0">
    <w:nsid w:val="00000022"/>
    <w:multiLevelType w:val="hybridMultilevel"/>
    <w:tmpl w:val="7724C67E"/>
    <w:lvl w:ilvl="0" w:tplc="7E22518A">
      <w:start w:val="1"/>
      <w:numFmt w:val="decimal"/>
      <w:lvlText w:val="%1."/>
      <w:lvlJc w:val="left"/>
    </w:lvl>
    <w:lvl w:ilvl="1" w:tplc="B06E1820">
      <w:start w:val="1"/>
      <w:numFmt w:val="bullet"/>
      <w:lvlText w:val=""/>
      <w:lvlJc w:val="left"/>
    </w:lvl>
    <w:lvl w:ilvl="2" w:tplc="DC8EB392">
      <w:start w:val="1"/>
      <w:numFmt w:val="bullet"/>
      <w:lvlText w:val=""/>
      <w:lvlJc w:val="left"/>
    </w:lvl>
    <w:lvl w:ilvl="3" w:tplc="6810CA8A">
      <w:start w:val="1"/>
      <w:numFmt w:val="bullet"/>
      <w:lvlText w:val=""/>
      <w:lvlJc w:val="left"/>
    </w:lvl>
    <w:lvl w:ilvl="4" w:tplc="8E141408">
      <w:start w:val="1"/>
      <w:numFmt w:val="bullet"/>
      <w:lvlText w:val=""/>
      <w:lvlJc w:val="left"/>
    </w:lvl>
    <w:lvl w:ilvl="5" w:tplc="D1765342">
      <w:start w:val="1"/>
      <w:numFmt w:val="bullet"/>
      <w:lvlText w:val=""/>
      <w:lvlJc w:val="left"/>
    </w:lvl>
    <w:lvl w:ilvl="6" w:tplc="77905354">
      <w:start w:val="1"/>
      <w:numFmt w:val="bullet"/>
      <w:lvlText w:val=""/>
      <w:lvlJc w:val="left"/>
    </w:lvl>
    <w:lvl w:ilvl="7" w:tplc="41C69C0E">
      <w:start w:val="1"/>
      <w:numFmt w:val="bullet"/>
      <w:lvlText w:val=""/>
      <w:lvlJc w:val="left"/>
    </w:lvl>
    <w:lvl w:ilvl="8" w:tplc="4FC84296">
      <w:start w:val="1"/>
      <w:numFmt w:val="bullet"/>
      <w:lvlText w:val=""/>
      <w:lvlJc w:val="left"/>
    </w:lvl>
  </w:abstractNum>
  <w:abstractNum w:abstractNumId="34" w15:restartNumberingAfterBreak="0">
    <w:nsid w:val="00000023"/>
    <w:multiLevelType w:val="hybridMultilevel"/>
    <w:tmpl w:val="5C482A96"/>
    <w:lvl w:ilvl="0" w:tplc="3FCE3F80">
      <w:start w:val="1"/>
      <w:numFmt w:val="decimal"/>
      <w:lvlText w:val="%1."/>
      <w:lvlJc w:val="left"/>
    </w:lvl>
    <w:lvl w:ilvl="1" w:tplc="62B65A2E">
      <w:start w:val="1"/>
      <w:numFmt w:val="bullet"/>
      <w:lvlText w:val="\endash "/>
      <w:lvlJc w:val="left"/>
    </w:lvl>
    <w:lvl w:ilvl="2" w:tplc="F392AF46">
      <w:start w:val="1"/>
      <w:numFmt w:val="bullet"/>
      <w:lvlText w:val=""/>
      <w:lvlJc w:val="left"/>
    </w:lvl>
    <w:lvl w:ilvl="3" w:tplc="B99883E4">
      <w:start w:val="1"/>
      <w:numFmt w:val="bullet"/>
      <w:lvlText w:val=""/>
      <w:lvlJc w:val="left"/>
    </w:lvl>
    <w:lvl w:ilvl="4" w:tplc="5D1A255C">
      <w:start w:val="1"/>
      <w:numFmt w:val="bullet"/>
      <w:lvlText w:val=""/>
      <w:lvlJc w:val="left"/>
    </w:lvl>
    <w:lvl w:ilvl="5" w:tplc="84E48884">
      <w:start w:val="1"/>
      <w:numFmt w:val="bullet"/>
      <w:lvlText w:val=""/>
      <w:lvlJc w:val="left"/>
    </w:lvl>
    <w:lvl w:ilvl="6" w:tplc="C8702F28">
      <w:start w:val="1"/>
      <w:numFmt w:val="bullet"/>
      <w:lvlText w:val=""/>
      <w:lvlJc w:val="left"/>
    </w:lvl>
    <w:lvl w:ilvl="7" w:tplc="616CD4EC">
      <w:start w:val="1"/>
      <w:numFmt w:val="bullet"/>
      <w:lvlText w:val=""/>
      <w:lvlJc w:val="left"/>
    </w:lvl>
    <w:lvl w:ilvl="8" w:tplc="E1CE5882">
      <w:start w:val="1"/>
      <w:numFmt w:val="bullet"/>
      <w:lvlText w:val=""/>
      <w:lvlJc w:val="left"/>
    </w:lvl>
  </w:abstractNum>
  <w:abstractNum w:abstractNumId="35" w15:restartNumberingAfterBreak="0">
    <w:nsid w:val="00000024"/>
    <w:multiLevelType w:val="hybridMultilevel"/>
    <w:tmpl w:val="2463B9EA"/>
    <w:lvl w:ilvl="0" w:tplc="40EAB2D6">
      <w:start w:val="1"/>
      <w:numFmt w:val="bullet"/>
      <w:lvlText w:val="•"/>
      <w:lvlJc w:val="left"/>
    </w:lvl>
    <w:lvl w:ilvl="1" w:tplc="54803EBA">
      <w:start w:val="1"/>
      <w:numFmt w:val="bullet"/>
      <w:lvlText w:val=""/>
      <w:lvlJc w:val="left"/>
    </w:lvl>
    <w:lvl w:ilvl="2" w:tplc="ECB8E814">
      <w:start w:val="1"/>
      <w:numFmt w:val="bullet"/>
      <w:lvlText w:val=""/>
      <w:lvlJc w:val="left"/>
    </w:lvl>
    <w:lvl w:ilvl="3" w:tplc="C2F84EA8">
      <w:start w:val="1"/>
      <w:numFmt w:val="bullet"/>
      <w:lvlText w:val=""/>
      <w:lvlJc w:val="left"/>
    </w:lvl>
    <w:lvl w:ilvl="4" w:tplc="E73C7828">
      <w:start w:val="1"/>
      <w:numFmt w:val="bullet"/>
      <w:lvlText w:val=""/>
      <w:lvlJc w:val="left"/>
    </w:lvl>
    <w:lvl w:ilvl="5" w:tplc="2370FBE4">
      <w:start w:val="1"/>
      <w:numFmt w:val="bullet"/>
      <w:lvlText w:val=""/>
      <w:lvlJc w:val="left"/>
    </w:lvl>
    <w:lvl w:ilvl="6" w:tplc="1654D2F0">
      <w:start w:val="1"/>
      <w:numFmt w:val="bullet"/>
      <w:lvlText w:val=""/>
      <w:lvlJc w:val="left"/>
    </w:lvl>
    <w:lvl w:ilvl="7" w:tplc="CDDCF23A">
      <w:start w:val="1"/>
      <w:numFmt w:val="bullet"/>
      <w:lvlText w:val=""/>
      <w:lvlJc w:val="left"/>
    </w:lvl>
    <w:lvl w:ilvl="8" w:tplc="34484080">
      <w:start w:val="1"/>
      <w:numFmt w:val="bullet"/>
      <w:lvlText w:val=""/>
      <w:lvlJc w:val="left"/>
    </w:lvl>
  </w:abstractNum>
  <w:abstractNum w:abstractNumId="36" w15:restartNumberingAfterBreak="0">
    <w:nsid w:val="00000025"/>
    <w:multiLevelType w:val="hybridMultilevel"/>
    <w:tmpl w:val="5E884ADC"/>
    <w:lvl w:ilvl="0" w:tplc="886C3B96">
      <w:start w:val="1"/>
      <w:numFmt w:val="bullet"/>
      <w:lvlText w:val="•"/>
      <w:lvlJc w:val="left"/>
    </w:lvl>
    <w:lvl w:ilvl="1" w:tplc="76EA572C">
      <w:start w:val="1"/>
      <w:numFmt w:val="bullet"/>
      <w:lvlText w:val=""/>
      <w:lvlJc w:val="left"/>
    </w:lvl>
    <w:lvl w:ilvl="2" w:tplc="AF0CD782">
      <w:start w:val="1"/>
      <w:numFmt w:val="bullet"/>
      <w:lvlText w:val=""/>
      <w:lvlJc w:val="left"/>
    </w:lvl>
    <w:lvl w:ilvl="3" w:tplc="3CA4AA88">
      <w:start w:val="1"/>
      <w:numFmt w:val="bullet"/>
      <w:lvlText w:val=""/>
      <w:lvlJc w:val="left"/>
    </w:lvl>
    <w:lvl w:ilvl="4" w:tplc="D504AF5A">
      <w:start w:val="1"/>
      <w:numFmt w:val="bullet"/>
      <w:lvlText w:val=""/>
      <w:lvlJc w:val="left"/>
    </w:lvl>
    <w:lvl w:ilvl="5" w:tplc="C27EEA60">
      <w:start w:val="1"/>
      <w:numFmt w:val="bullet"/>
      <w:lvlText w:val=""/>
      <w:lvlJc w:val="left"/>
    </w:lvl>
    <w:lvl w:ilvl="6" w:tplc="2BA47E6E">
      <w:start w:val="1"/>
      <w:numFmt w:val="bullet"/>
      <w:lvlText w:val=""/>
      <w:lvlJc w:val="left"/>
    </w:lvl>
    <w:lvl w:ilvl="7" w:tplc="EAA8CDC4">
      <w:start w:val="1"/>
      <w:numFmt w:val="bullet"/>
      <w:lvlText w:val=""/>
      <w:lvlJc w:val="left"/>
    </w:lvl>
    <w:lvl w:ilvl="8" w:tplc="8034D134">
      <w:start w:val="1"/>
      <w:numFmt w:val="bullet"/>
      <w:lvlText w:val=""/>
      <w:lvlJc w:val="left"/>
    </w:lvl>
  </w:abstractNum>
  <w:abstractNum w:abstractNumId="37" w15:restartNumberingAfterBreak="0">
    <w:nsid w:val="00000026"/>
    <w:multiLevelType w:val="hybridMultilevel"/>
    <w:tmpl w:val="51EAD36A"/>
    <w:lvl w:ilvl="0" w:tplc="CCFC6974">
      <w:start w:val="1"/>
      <w:numFmt w:val="bullet"/>
      <w:lvlText w:val="•"/>
      <w:lvlJc w:val="left"/>
    </w:lvl>
    <w:lvl w:ilvl="1" w:tplc="0E647B1A">
      <w:start w:val="1"/>
      <w:numFmt w:val="bullet"/>
      <w:lvlText w:val=""/>
      <w:lvlJc w:val="left"/>
    </w:lvl>
    <w:lvl w:ilvl="2" w:tplc="2F02DC94">
      <w:start w:val="1"/>
      <w:numFmt w:val="bullet"/>
      <w:lvlText w:val=""/>
      <w:lvlJc w:val="left"/>
    </w:lvl>
    <w:lvl w:ilvl="3" w:tplc="988CDB34">
      <w:start w:val="1"/>
      <w:numFmt w:val="bullet"/>
      <w:lvlText w:val=""/>
      <w:lvlJc w:val="left"/>
    </w:lvl>
    <w:lvl w:ilvl="4" w:tplc="F8383BAA">
      <w:start w:val="1"/>
      <w:numFmt w:val="bullet"/>
      <w:lvlText w:val=""/>
      <w:lvlJc w:val="left"/>
    </w:lvl>
    <w:lvl w:ilvl="5" w:tplc="3D5A2C00">
      <w:start w:val="1"/>
      <w:numFmt w:val="bullet"/>
      <w:lvlText w:val=""/>
      <w:lvlJc w:val="left"/>
    </w:lvl>
    <w:lvl w:ilvl="6" w:tplc="4532FE0E">
      <w:start w:val="1"/>
      <w:numFmt w:val="bullet"/>
      <w:lvlText w:val=""/>
      <w:lvlJc w:val="left"/>
    </w:lvl>
    <w:lvl w:ilvl="7" w:tplc="1BA61B58">
      <w:start w:val="1"/>
      <w:numFmt w:val="bullet"/>
      <w:lvlText w:val=""/>
      <w:lvlJc w:val="left"/>
    </w:lvl>
    <w:lvl w:ilvl="8" w:tplc="72023744">
      <w:start w:val="1"/>
      <w:numFmt w:val="bullet"/>
      <w:lvlText w:val=""/>
      <w:lvlJc w:val="left"/>
    </w:lvl>
  </w:abstractNum>
  <w:abstractNum w:abstractNumId="38" w15:restartNumberingAfterBreak="0">
    <w:nsid w:val="00000027"/>
    <w:multiLevelType w:val="hybridMultilevel"/>
    <w:tmpl w:val="2D517796"/>
    <w:lvl w:ilvl="0" w:tplc="8854A4DC">
      <w:start w:val="1"/>
      <w:numFmt w:val="bullet"/>
      <w:lvlText w:val="•"/>
      <w:lvlJc w:val="left"/>
    </w:lvl>
    <w:lvl w:ilvl="1" w:tplc="31FAB120">
      <w:start w:val="1"/>
      <w:numFmt w:val="bullet"/>
      <w:lvlText w:val=""/>
      <w:lvlJc w:val="left"/>
    </w:lvl>
    <w:lvl w:ilvl="2" w:tplc="C0806B38">
      <w:start w:val="1"/>
      <w:numFmt w:val="bullet"/>
      <w:lvlText w:val=""/>
      <w:lvlJc w:val="left"/>
    </w:lvl>
    <w:lvl w:ilvl="3" w:tplc="B166458E">
      <w:start w:val="1"/>
      <w:numFmt w:val="bullet"/>
      <w:lvlText w:val=""/>
      <w:lvlJc w:val="left"/>
    </w:lvl>
    <w:lvl w:ilvl="4" w:tplc="AF8E545E">
      <w:start w:val="1"/>
      <w:numFmt w:val="bullet"/>
      <w:lvlText w:val=""/>
      <w:lvlJc w:val="left"/>
    </w:lvl>
    <w:lvl w:ilvl="5" w:tplc="06309D5E">
      <w:start w:val="1"/>
      <w:numFmt w:val="bullet"/>
      <w:lvlText w:val=""/>
      <w:lvlJc w:val="left"/>
    </w:lvl>
    <w:lvl w:ilvl="6" w:tplc="91DA0560">
      <w:start w:val="1"/>
      <w:numFmt w:val="bullet"/>
      <w:lvlText w:val=""/>
      <w:lvlJc w:val="left"/>
    </w:lvl>
    <w:lvl w:ilvl="7" w:tplc="AB6E4F3E">
      <w:start w:val="1"/>
      <w:numFmt w:val="bullet"/>
      <w:lvlText w:val=""/>
      <w:lvlJc w:val="left"/>
    </w:lvl>
    <w:lvl w:ilvl="8" w:tplc="64628116">
      <w:start w:val="1"/>
      <w:numFmt w:val="bullet"/>
      <w:lvlText w:val=""/>
      <w:lvlJc w:val="left"/>
    </w:lvl>
  </w:abstractNum>
  <w:abstractNum w:abstractNumId="39" w15:restartNumberingAfterBreak="0">
    <w:nsid w:val="00000028"/>
    <w:multiLevelType w:val="hybridMultilevel"/>
    <w:tmpl w:val="580BD78E"/>
    <w:lvl w:ilvl="0" w:tplc="94B4261E">
      <w:start w:val="1"/>
      <w:numFmt w:val="bullet"/>
      <w:lvlText w:val="•"/>
      <w:lvlJc w:val="left"/>
    </w:lvl>
    <w:lvl w:ilvl="1" w:tplc="952642D2">
      <w:start w:val="1"/>
      <w:numFmt w:val="bullet"/>
      <w:lvlText w:val=""/>
      <w:lvlJc w:val="left"/>
    </w:lvl>
    <w:lvl w:ilvl="2" w:tplc="CABE9A32">
      <w:start w:val="1"/>
      <w:numFmt w:val="bullet"/>
      <w:lvlText w:val=""/>
      <w:lvlJc w:val="left"/>
    </w:lvl>
    <w:lvl w:ilvl="3" w:tplc="DC30B82E">
      <w:start w:val="1"/>
      <w:numFmt w:val="bullet"/>
      <w:lvlText w:val=""/>
      <w:lvlJc w:val="left"/>
    </w:lvl>
    <w:lvl w:ilvl="4" w:tplc="71B6C1BC">
      <w:start w:val="1"/>
      <w:numFmt w:val="bullet"/>
      <w:lvlText w:val=""/>
      <w:lvlJc w:val="left"/>
    </w:lvl>
    <w:lvl w:ilvl="5" w:tplc="059EBD94">
      <w:start w:val="1"/>
      <w:numFmt w:val="bullet"/>
      <w:lvlText w:val=""/>
      <w:lvlJc w:val="left"/>
    </w:lvl>
    <w:lvl w:ilvl="6" w:tplc="714A9CE4">
      <w:start w:val="1"/>
      <w:numFmt w:val="bullet"/>
      <w:lvlText w:val=""/>
      <w:lvlJc w:val="left"/>
    </w:lvl>
    <w:lvl w:ilvl="7" w:tplc="804A20E6">
      <w:start w:val="1"/>
      <w:numFmt w:val="bullet"/>
      <w:lvlText w:val=""/>
      <w:lvlJc w:val="left"/>
    </w:lvl>
    <w:lvl w:ilvl="8" w:tplc="8B48AA48">
      <w:start w:val="1"/>
      <w:numFmt w:val="bullet"/>
      <w:lvlText w:val=""/>
      <w:lvlJc w:val="left"/>
    </w:lvl>
  </w:abstractNum>
  <w:abstractNum w:abstractNumId="40" w15:restartNumberingAfterBreak="0">
    <w:nsid w:val="00000029"/>
    <w:multiLevelType w:val="hybridMultilevel"/>
    <w:tmpl w:val="153EA438"/>
    <w:lvl w:ilvl="0" w:tplc="6C765182">
      <w:start w:val="1"/>
      <w:numFmt w:val="bullet"/>
      <w:lvlText w:val="•"/>
      <w:lvlJc w:val="left"/>
    </w:lvl>
    <w:lvl w:ilvl="1" w:tplc="3716B28E">
      <w:start w:val="1"/>
      <w:numFmt w:val="bullet"/>
      <w:lvlText w:val=""/>
      <w:lvlJc w:val="left"/>
    </w:lvl>
    <w:lvl w:ilvl="2" w:tplc="A2E47C8C">
      <w:start w:val="1"/>
      <w:numFmt w:val="bullet"/>
      <w:lvlText w:val=""/>
      <w:lvlJc w:val="left"/>
    </w:lvl>
    <w:lvl w:ilvl="3" w:tplc="7B865F1A">
      <w:start w:val="1"/>
      <w:numFmt w:val="bullet"/>
      <w:lvlText w:val=""/>
      <w:lvlJc w:val="left"/>
    </w:lvl>
    <w:lvl w:ilvl="4" w:tplc="E68290B4">
      <w:start w:val="1"/>
      <w:numFmt w:val="bullet"/>
      <w:lvlText w:val=""/>
      <w:lvlJc w:val="left"/>
    </w:lvl>
    <w:lvl w:ilvl="5" w:tplc="BA200CB2">
      <w:start w:val="1"/>
      <w:numFmt w:val="bullet"/>
      <w:lvlText w:val=""/>
      <w:lvlJc w:val="left"/>
    </w:lvl>
    <w:lvl w:ilvl="6" w:tplc="8F10D1A8">
      <w:start w:val="1"/>
      <w:numFmt w:val="bullet"/>
      <w:lvlText w:val=""/>
      <w:lvlJc w:val="left"/>
    </w:lvl>
    <w:lvl w:ilvl="7" w:tplc="8FECDD20">
      <w:start w:val="1"/>
      <w:numFmt w:val="bullet"/>
      <w:lvlText w:val=""/>
      <w:lvlJc w:val="left"/>
    </w:lvl>
    <w:lvl w:ilvl="8" w:tplc="A47A53AC">
      <w:start w:val="1"/>
      <w:numFmt w:val="bullet"/>
      <w:lvlText w:val=""/>
      <w:lvlJc w:val="left"/>
    </w:lvl>
  </w:abstractNum>
  <w:num w:numId="1" w16cid:durableId="54865117">
    <w:abstractNumId w:val="0"/>
  </w:num>
  <w:num w:numId="2" w16cid:durableId="1587612082">
    <w:abstractNumId w:val="1"/>
  </w:num>
  <w:num w:numId="3" w16cid:durableId="470444747">
    <w:abstractNumId w:val="2"/>
  </w:num>
  <w:num w:numId="4" w16cid:durableId="1295334481">
    <w:abstractNumId w:val="3"/>
  </w:num>
  <w:num w:numId="5" w16cid:durableId="1081416906">
    <w:abstractNumId w:val="4"/>
  </w:num>
  <w:num w:numId="6" w16cid:durableId="616328702">
    <w:abstractNumId w:val="5"/>
  </w:num>
  <w:num w:numId="7" w16cid:durableId="1939171447">
    <w:abstractNumId w:val="6"/>
  </w:num>
  <w:num w:numId="8" w16cid:durableId="1513565078">
    <w:abstractNumId w:val="7"/>
  </w:num>
  <w:num w:numId="9" w16cid:durableId="1156188307">
    <w:abstractNumId w:val="8"/>
  </w:num>
  <w:num w:numId="10" w16cid:durableId="750464302">
    <w:abstractNumId w:val="9"/>
  </w:num>
  <w:num w:numId="11" w16cid:durableId="1988048841">
    <w:abstractNumId w:val="10"/>
  </w:num>
  <w:num w:numId="12" w16cid:durableId="1617563512">
    <w:abstractNumId w:val="11"/>
  </w:num>
  <w:num w:numId="13" w16cid:durableId="627246684">
    <w:abstractNumId w:val="12"/>
  </w:num>
  <w:num w:numId="14" w16cid:durableId="766122024">
    <w:abstractNumId w:val="13"/>
  </w:num>
  <w:num w:numId="15" w16cid:durableId="1725328221">
    <w:abstractNumId w:val="14"/>
  </w:num>
  <w:num w:numId="16" w16cid:durableId="617298393">
    <w:abstractNumId w:val="15"/>
  </w:num>
  <w:num w:numId="17" w16cid:durableId="1918788131">
    <w:abstractNumId w:val="16"/>
  </w:num>
  <w:num w:numId="18" w16cid:durableId="910385648">
    <w:abstractNumId w:val="17"/>
  </w:num>
  <w:num w:numId="19" w16cid:durableId="63721777">
    <w:abstractNumId w:val="18"/>
  </w:num>
  <w:num w:numId="20" w16cid:durableId="271208193">
    <w:abstractNumId w:val="19"/>
  </w:num>
  <w:num w:numId="21" w16cid:durableId="218593553">
    <w:abstractNumId w:val="20"/>
  </w:num>
  <w:num w:numId="22" w16cid:durableId="1126895316">
    <w:abstractNumId w:val="21"/>
  </w:num>
  <w:num w:numId="23" w16cid:durableId="460266280">
    <w:abstractNumId w:val="22"/>
  </w:num>
  <w:num w:numId="24" w16cid:durableId="219486344">
    <w:abstractNumId w:val="23"/>
  </w:num>
  <w:num w:numId="25" w16cid:durableId="1619799609">
    <w:abstractNumId w:val="24"/>
  </w:num>
  <w:num w:numId="26" w16cid:durableId="128935638">
    <w:abstractNumId w:val="25"/>
  </w:num>
  <w:num w:numId="27" w16cid:durableId="2013415801">
    <w:abstractNumId w:val="26"/>
  </w:num>
  <w:num w:numId="28" w16cid:durableId="1815022555">
    <w:abstractNumId w:val="27"/>
  </w:num>
  <w:num w:numId="29" w16cid:durableId="85156621">
    <w:abstractNumId w:val="28"/>
  </w:num>
  <w:num w:numId="30" w16cid:durableId="1042288077">
    <w:abstractNumId w:val="29"/>
  </w:num>
  <w:num w:numId="31" w16cid:durableId="730888835">
    <w:abstractNumId w:val="30"/>
  </w:num>
  <w:num w:numId="32" w16cid:durableId="1125778611">
    <w:abstractNumId w:val="31"/>
  </w:num>
  <w:num w:numId="33" w16cid:durableId="2103799867">
    <w:abstractNumId w:val="32"/>
  </w:num>
  <w:num w:numId="34" w16cid:durableId="1734497989">
    <w:abstractNumId w:val="33"/>
  </w:num>
  <w:num w:numId="35" w16cid:durableId="94906164">
    <w:abstractNumId w:val="34"/>
  </w:num>
  <w:num w:numId="36" w16cid:durableId="609432335">
    <w:abstractNumId w:val="35"/>
  </w:num>
  <w:num w:numId="37" w16cid:durableId="264265529">
    <w:abstractNumId w:val="36"/>
  </w:num>
  <w:num w:numId="38" w16cid:durableId="1288314921">
    <w:abstractNumId w:val="37"/>
  </w:num>
  <w:num w:numId="39" w16cid:durableId="2124229723">
    <w:abstractNumId w:val="38"/>
  </w:num>
  <w:num w:numId="40" w16cid:durableId="1539316511">
    <w:abstractNumId w:val="39"/>
  </w:num>
  <w:num w:numId="41" w16cid:durableId="99190662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210F"/>
    <w:rsid w:val="000B5E23"/>
    <w:rsid w:val="000C210F"/>
    <w:rsid w:val="00182D34"/>
    <w:rsid w:val="00311E41"/>
    <w:rsid w:val="0036211C"/>
    <w:rsid w:val="005744DB"/>
    <w:rsid w:val="00BB0E4C"/>
    <w:rsid w:val="00E35A07"/>
    <w:rsid w:val="00FD4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0CF8680A"/>
  <w15:chartTrackingRefBased/>
  <w15:docId w15:val="{80FD4FE1-5101-491D-BE90-8BC4FFA7C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8371</Words>
  <Characters>47721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7</cp:revision>
  <dcterms:created xsi:type="dcterms:W3CDTF">2022-04-06T04:21:00Z</dcterms:created>
  <dcterms:modified xsi:type="dcterms:W3CDTF">2022-04-11T05:33:00Z</dcterms:modified>
</cp:coreProperties>
</file>