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1389B" w14:textId="77777777" w:rsidR="00D27259" w:rsidRDefault="00D27259" w:rsidP="00D27259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</w:p>
    <w:p w14:paraId="5F2AC380" w14:textId="77777777" w:rsidR="00D27259" w:rsidRDefault="00D27259" w:rsidP="00D27259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</w:p>
    <w:p w14:paraId="014B3DB1" w14:textId="77777777" w:rsidR="00D27259" w:rsidRDefault="00D27259" w:rsidP="00D27259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</w:p>
    <w:p w14:paraId="5D838365" w14:textId="77777777" w:rsidR="00D27259" w:rsidRDefault="00D27259" w:rsidP="00D27259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</w:p>
    <w:p w14:paraId="6144452F" w14:textId="77777777" w:rsidR="00D27259" w:rsidRDefault="00D27259" w:rsidP="00D27259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</w:p>
    <w:p w14:paraId="261A8031" w14:textId="77777777" w:rsidR="00D27259" w:rsidRDefault="00D27259" w:rsidP="00D27259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</w:p>
    <w:p w14:paraId="7C01ACE0" w14:textId="131EF7F0" w:rsidR="00D27259" w:rsidRPr="00D27259" w:rsidRDefault="00D27259" w:rsidP="00D27259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  <w:r w:rsidRPr="00D27259">
        <w:rPr>
          <w:rFonts w:ascii="Century Gothic" w:hAnsi="Century Gothic"/>
          <w:b/>
          <w:bCs/>
          <w:sz w:val="44"/>
          <w:szCs w:val="44"/>
          <w:u w:val="single"/>
        </w:rPr>
        <w:t>ACCOUNTANT RESUME SUMMARY</w:t>
      </w:r>
    </w:p>
    <w:p w14:paraId="67520017" w14:textId="77777777" w:rsidR="00D27259" w:rsidRPr="00D27259" w:rsidRDefault="00D27259" w:rsidP="00D27259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</w:p>
    <w:p w14:paraId="0A2FE32F" w14:textId="4FDA4FCA" w:rsidR="007B182B" w:rsidRPr="00D27259" w:rsidRDefault="00D27259" w:rsidP="00D27259">
      <w:pPr>
        <w:spacing w:after="0" w:line="276" w:lineRule="auto"/>
        <w:rPr>
          <w:rFonts w:ascii="Century Gothic" w:hAnsi="Century Gothic"/>
          <w:sz w:val="36"/>
          <w:szCs w:val="36"/>
        </w:rPr>
      </w:pPr>
      <w:r w:rsidRPr="00D27259">
        <w:rPr>
          <w:rFonts w:ascii="Century Gothic" w:hAnsi="Century Gothic"/>
          <w:sz w:val="36"/>
          <w:szCs w:val="36"/>
        </w:rPr>
        <w:t>Disciplined and persistent senior CPA with over 6 years of professional experience. Eager to employ proven account reconciliation and IT skills at ABC Inc. In previous roles, improved DEF Inc’s cloud-computing practices that led to saving as many as 800 hours yearly. Identified and eliminated an issue that saved almost $1 million per year.</w:t>
      </w:r>
    </w:p>
    <w:sectPr w:rsidR="007B182B" w:rsidRPr="00D27259" w:rsidSect="00D2725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259"/>
    <w:rsid w:val="007B182B"/>
    <w:rsid w:val="00BC3DEB"/>
    <w:rsid w:val="00D27259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4000E"/>
  <w15:chartTrackingRefBased/>
  <w15:docId w15:val="{217840D7-5D90-4FEE-AA5A-3EB73548B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1</cp:revision>
  <dcterms:created xsi:type="dcterms:W3CDTF">2022-11-01T06:33:00Z</dcterms:created>
  <dcterms:modified xsi:type="dcterms:W3CDTF">2022-11-01T06:34:00Z</dcterms:modified>
</cp:coreProperties>
</file>