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D2" w:rsidRPr="004515D2" w:rsidRDefault="004515D2" w:rsidP="004515D2">
      <w:pPr>
        <w:shd w:val="clear" w:color="auto" w:fill="FFFFFF"/>
        <w:spacing w:before="100" w:beforeAutospacing="1" w:after="100" w:afterAutospacing="1"/>
        <w:jc w:val="center"/>
        <w:rPr>
          <w:rFonts w:ascii="Abadi MT Std" w:hAnsi="Abadi MT Std" w:cs="Arial"/>
          <w:b/>
          <w:bCs/>
          <w:sz w:val="28"/>
          <w:szCs w:val="28"/>
        </w:rPr>
      </w:pPr>
      <w:r w:rsidRPr="004515D2">
        <w:rPr>
          <w:rFonts w:ascii="Abadi MT Std" w:hAnsi="Abadi MT Std" w:cs="Arial"/>
          <w:b/>
          <w:bCs/>
          <w:sz w:val="28"/>
          <w:szCs w:val="28"/>
        </w:rPr>
        <w:t>Business Casual Dress Code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FF0000"/>
          <w:sz w:val="28"/>
          <w:szCs w:val="28"/>
        </w:rPr>
        <w:t xml:space="preserve">[Company Name] </w:t>
      </w:r>
      <w:r w:rsidRPr="004515D2">
        <w:rPr>
          <w:rFonts w:ascii="Abadi MT Std" w:hAnsi="Abadi MT Std" w:cs="Arial"/>
          <w:color w:val="222222"/>
          <w:sz w:val="28"/>
          <w:szCs w:val="28"/>
        </w:rPr>
        <w:t>expects employees to dress appropriately in </w:t>
      </w:r>
      <w:hyperlink r:id="rId4" w:history="1">
        <w:r w:rsidRPr="004515D2">
          <w:rPr>
            <w:rFonts w:ascii="Abadi MT Std" w:hAnsi="Abadi MT Std" w:cs="Arial"/>
            <w:color w:val="246FC8"/>
            <w:sz w:val="28"/>
            <w:szCs w:val="28"/>
            <w:u w:val="single"/>
          </w:rPr>
          <w:t>business casual attire</w:t>
        </w:r>
      </w:hyperlink>
      <w:r w:rsidRPr="004515D2">
        <w:rPr>
          <w:rFonts w:ascii="Abadi MT Std" w:hAnsi="Abadi MT Std" w:cs="Arial"/>
          <w:color w:val="222222"/>
          <w:sz w:val="28"/>
          <w:szCs w:val="28"/>
        </w:rPr>
        <w:t>. Because our work environment serves customers, professional business casual attire is essential. Customers make decisions about the quality of our products and services based on their interaction with you.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222222"/>
          <w:sz w:val="28"/>
          <w:szCs w:val="28"/>
        </w:rPr>
        <w:t>Consequently, business casual attire includes suits, pants, jackets, shirts, skirts and dresses that, while not formal, are appropriate for a business environment.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222222"/>
          <w:sz w:val="28"/>
          <w:szCs w:val="28"/>
        </w:rPr>
        <w:t>Examples of appropriate business attire include a polo shirt with pressed khaki pants, a sweater and a</w:t>
      </w:r>
      <w:bookmarkStart w:id="0" w:name="_GoBack"/>
      <w:bookmarkEnd w:id="0"/>
      <w:r w:rsidRPr="004515D2">
        <w:rPr>
          <w:rFonts w:ascii="Abadi MT Std" w:hAnsi="Abadi MT Std" w:cs="Arial"/>
          <w:color w:val="222222"/>
          <w:sz w:val="28"/>
          <w:szCs w:val="28"/>
        </w:rPr>
        <w:t xml:space="preserve"> shirt with corduroy pants, a jacket with a skirt or slacks and a blouse or a sweater with a skirt or pants. Pantsuits and sports jackets also fit the business casual work environment if they are not too formal.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222222"/>
          <w:sz w:val="28"/>
          <w:szCs w:val="28"/>
        </w:rPr>
        <w:t>Jeans, t-shirts, shirts without collars and footwear such as flip-flops, sneakers, and sandals are not appropriate for business casual attire. 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222222"/>
          <w:sz w:val="28"/>
          <w:szCs w:val="28"/>
        </w:rPr>
        <w:t>Employees are expected to demonstrate good judgment and professional taste. Use courtesy towards coworkers and </w:t>
      </w:r>
      <w:hyperlink r:id="rId5" w:history="1">
        <w:r w:rsidRPr="004515D2">
          <w:rPr>
            <w:rFonts w:ascii="Abadi MT Std" w:hAnsi="Abadi MT Std" w:cs="Arial"/>
            <w:color w:val="246FC8"/>
            <w:sz w:val="28"/>
            <w:szCs w:val="28"/>
            <w:u w:val="single"/>
          </w:rPr>
          <w:t>your professional image to customers</w:t>
        </w:r>
      </w:hyperlink>
      <w:r w:rsidRPr="004515D2">
        <w:rPr>
          <w:rFonts w:ascii="Abadi MT Std" w:hAnsi="Abadi MT Std" w:cs="Arial"/>
          <w:color w:val="222222"/>
          <w:sz w:val="28"/>
          <w:szCs w:val="28"/>
        </w:rPr>
        <w:t> as the factors you use to assess whether you are dressing in business attire that is appropriate.</w:t>
      </w:r>
    </w:p>
    <w:p w:rsidR="00351C13" w:rsidRPr="004515D2" w:rsidRDefault="00351C13" w:rsidP="00351C13">
      <w:pPr>
        <w:shd w:val="clear" w:color="auto" w:fill="FFFFFF"/>
        <w:spacing w:before="100" w:beforeAutospacing="1" w:after="100" w:afterAutospacing="1"/>
        <w:rPr>
          <w:rFonts w:ascii="Abadi MT Std" w:hAnsi="Abadi MT Std" w:cs="Arial"/>
          <w:color w:val="222222"/>
          <w:sz w:val="28"/>
          <w:szCs w:val="28"/>
        </w:rPr>
      </w:pPr>
      <w:r w:rsidRPr="004515D2">
        <w:rPr>
          <w:rFonts w:ascii="Abadi MT Std" w:hAnsi="Abadi MT Std" w:cs="Arial"/>
          <w:color w:val="222222"/>
          <w:sz w:val="28"/>
          <w:szCs w:val="28"/>
        </w:rPr>
        <w:t>Employees who wear business attire that is deemed inappropriate in this workplace will be </w:t>
      </w:r>
      <w:hyperlink r:id="rId6" w:history="1">
        <w:r w:rsidRPr="004515D2">
          <w:rPr>
            <w:rFonts w:ascii="Abadi MT Std" w:hAnsi="Abadi MT Std" w:cs="Arial"/>
            <w:color w:val="246FC8"/>
            <w:sz w:val="28"/>
            <w:szCs w:val="28"/>
            <w:u w:val="single"/>
          </w:rPr>
          <w:t>dealt with on an individual basis</w:t>
        </w:r>
      </w:hyperlink>
      <w:r w:rsidRPr="004515D2">
        <w:rPr>
          <w:rFonts w:ascii="Abadi MT Std" w:hAnsi="Abadi MT Std" w:cs="Arial"/>
          <w:color w:val="222222"/>
          <w:sz w:val="28"/>
          <w:szCs w:val="28"/>
        </w:rPr>
        <w:t> rather than subjecting all employees to a more stringent dress code for appropriate business attire.</w:t>
      </w:r>
    </w:p>
    <w:p w:rsidR="003063D4" w:rsidRPr="004515D2" w:rsidRDefault="003063D4">
      <w:pPr>
        <w:rPr>
          <w:rFonts w:ascii="Abadi MT Std" w:hAnsi="Abadi MT Std"/>
          <w:sz w:val="28"/>
          <w:szCs w:val="28"/>
        </w:rPr>
      </w:pPr>
    </w:p>
    <w:sectPr w:rsidR="003063D4" w:rsidRPr="0045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DD"/>
    <w:rsid w:val="003063D4"/>
    <w:rsid w:val="00351C13"/>
    <w:rsid w:val="004515D2"/>
    <w:rsid w:val="008F6E0D"/>
    <w:rsid w:val="00D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FD949-3A18-4D10-97AF-7DC81A88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paragraph" w:styleId="Heading2">
    <w:name w:val="heading 2"/>
    <w:basedOn w:val="Normal"/>
    <w:link w:val="Heading2Char"/>
    <w:uiPriority w:val="9"/>
    <w:qFormat/>
    <w:rsid w:val="00351C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C1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1C1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1C13"/>
    <w:rPr>
      <w:color w:val="0000FF"/>
      <w:u w:val="single"/>
    </w:rPr>
  </w:style>
  <w:style w:type="character" w:customStyle="1" w:styleId="mntl-sc-block-headingtext">
    <w:name w:val="mntl-sc-block-heading__text"/>
    <w:basedOn w:val="DefaultParagraphFont"/>
    <w:rsid w:val="0035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careers.com/what-progressive-discipline-1918092" TargetMode="External"/><Relationship Id="rId5" Type="http://schemas.openxmlformats.org/officeDocument/2006/relationships/hyperlink" Target="https://www.thebalancecareers.com/why-blink-matters-the-power-of-first-impressions-1919374" TargetMode="External"/><Relationship Id="rId4" Type="http://schemas.openxmlformats.org/officeDocument/2006/relationships/hyperlink" Target="https://www.thebalancecareers.com/business-casual-dress-code-1919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2020-05-16T01:25:00Z</dcterms:created>
  <dcterms:modified xsi:type="dcterms:W3CDTF">2020-05-16T01:56:00Z</dcterms:modified>
</cp:coreProperties>
</file>