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D0AC" w14:textId="77777777" w:rsidR="00BE5C2C" w:rsidRPr="00B702E9" w:rsidRDefault="00BE5C2C" w:rsidP="00B702E9">
      <w:pPr>
        <w:rPr>
          <w:rFonts w:ascii="Abadi" w:hAnsi="Abadi"/>
          <w:sz w:val="24"/>
        </w:rPr>
      </w:pPr>
    </w:p>
    <w:p w14:paraId="14FB2324" w14:textId="77777777" w:rsidR="00BE5C2C" w:rsidRPr="00B702E9" w:rsidRDefault="00BE5C2C" w:rsidP="00B702E9">
      <w:pPr>
        <w:rPr>
          <w:rFonts w:ascii="Abadi" w:hAnsi="Abadi"/>
          <w:sz w:val="24"/>
        </w:rPr>
      </w:pPr>
      <w:bookmarkStart w:id="0" w:name="more-97195"/>
      <w:bookmarkEnd w:id="0"/>
      <w:r w:rsidRPr="00B702E9">
        <w:rPr>
          <w:rFonts w:ascii="Abadi" w:hAnsi="Abadi"/>
          <w:sz w:val="24"/>
        </w:rPr>
        <w:t>To </w:t>
      </w:r>
      <w:r w:rsidRPr="00B702E9">
        <w:rPr>
          <w:rFonts w:ascii="Abadi" w:hAnsi="Abadi"/>
          <w:sz w:val="24"/>
        </w:rPr>
        <w:br/>
        <w:t>(Name)</w:t>
      </w:r>
      <w:r w:rsidRPr="00B702E9">
        <w:rPr>
          <w:rFonts w:ascii="Abadi" w:hAnsi="Abadi"/>
          <w:sz w:val="24"/>
        </w:rPr>
        <w:br/>
        <w:t>(Address)</w:t>
      </w:r>
    </w:p>
    <w:p w14:paraId="017FC897" w14:textId="77777777" w:rsidR="00BE5C2C" w:rsidRPr="00B702E9" w:rsidRDefault="00BE5C2C" w:rsidP="00B702E9">
      <w:pPr>
        <w:rPr>
          <w:rFonts w:ascii="Abadi" w:hAnsi="Abadi"/>
          <w:sz w:val="24"/>
        </w:rPr>
      </w:pPr>
    </w:p>
    <w:p w14:paraId="1E3EF84A" w14:textId="77777777" w:rsidR="00BE5C2C" w:rsidRPr="00B702E9" w:rsidRDefault="00BE5C2C" w:rsidP="00B702E9">
      <w:pPr>
        <w:rPr>
          <w:rFonts w:ascii="Abadi" w:hAnsi="Abadi"/>
          <w:sz w:val="24"/>
        </w:rPr>
      </w:pPr>
      <w:r w:rsidRPr="00B702E9">
        <w:rPr>
          <w:rFonts w:ascii="Abadi" w:hAnsi="Abadi"/>
          <w:sz w:val="24"/>
        </w:rPr>
        <w:t>Re.: Your application for loan</w:t>
      </w:r>
    </w:p>
    <w:p w14:paraId="70C7E188" w14:textId="77777777" w:rsidR="00BE5C2C" w:rsidRPr="00B702E9" w:rsidRDefault="00BE5C2C" w:rsidP="00B702E9">
      <w:pPr>
        <w:rPr>
          <w:rFonts w:ascii="Abadi" w:hAnsi="Abadi"/>
          <w:sz w:val="24"/>
        </w:rPr>
      </w:pPr>
      <w:r w:rsidRPr="00B702E9">
        <w:rPr>
          <w:rFonts w:ascii="Abadi" w:hAnsi="Abadi"/>
          <w:sz w:val="24"/>
        </w:rPr>
        <w:t>ADVERTISEMENTS:</w:t>
      </w:r>
    </w:p>
    <w:p w14:paraId="3F242205" w14:textId="77777777" w:rsidR="00BE5C2C" w:rsidRPr="00B702E9" w:rsidRDefault="00BE5C2C" w:rsidP="00B702E9">
      <w:pPr>
        <w:rPr>
          <w:rFonts w:ascii="Abadi" w:hAnsi="Abadi"/>
          <w:sz w:val="24"/>
        </w:rPr>
      </w:pPr>
    </w:p>
    <w:p w14:paraId="6839E292" w14:textId="77777777" w:rsidR="00BE5C2C" w:rsidRPr="00B702E9" w:rsidRDefault="00BE5C2C" w:rsidP="00B702E9">
      <w:pPr>
        <w:rPr>
          <w:rFonts w:ascii="Abadi" w:hAnsi="Abadi"/>
          <w:sz w:val="24"/>
        </w:rPr>
      </w:pPr>
      <w:r w:rsidRPr="00B702E9">
        <w:rPr>
          <w:rFonts w:ascii="Abadi" w:hAnsi="Abadi"/>
          <w:sz w:val="24"/>
        </w:rPr>
        <w:t>Dear Sir,</w:t>
      </w:r>
    </w:p>
    <w:p w14:paraId="0FB5E331" w14:textId="77777777" w:rsidR="00BE5C2C" w:rsidRPr="00B702E9" w:rsidRDefault="00BE5C2C" w:rsidP="00B702E9">
      <w:pPr>
        <w:rPr>
          <w:rFonts w:ascii="Abadi" w:hAnsi="Abadi"/>
          <w:sz w:val="24"/>
        </w:rPr>
      </w:pPr>
      <w:r w:rsidRPr="00B702E9">
        <w:rPr>
          <w:rFonts w:ascii="Abadi" w:hAnsi="Abadi"/>
          <w:sz w:val="24"/>
        </w:rPr>
        <w:t>Even though not everyone has the best credit, as far as lenders are concerned, this just isn’t an excuse. Poor credit is simply a sign that a borrower, or their business, does not prioritize repaying their debts.</w:t>
      </w:r>
      <w:bookmarkStart w:id="1" w:name="_GoBack"/>
      <w:bookmarkEnd w:id="1"/>
    </w:p>
    <w:p w14:paraId="4FD994B5" w14:textId="77777777" w:rsidR="00BE5C2C" w:rsidRPr="00B702E9" w:rsidRDefault="00BE5C2C" w:rsidP="00B702E9">
      <w:pPr>
        <w:rPr>
          <w:rFonts w:ascii="Abadi" w:hAnsi="Abadi"/>
          <w:sz w:val="24"/>
        </w:rPr>
      </w:pPr>
      <w:r w:rsidRPr="00B702E9">
        <w:rPr>
          <w:rFonts w:ascii="Abadi" w:hAnsi="Abadi"/>
          <w:sz w:val="24"/>
        </w:rPr>
        <w:t xml:space="preserve">Diane </w:t>
      </w:r>
      <w:proofErr w:type="spellStart"/>
      <w:r w:rsidRPr="00B702E9">
        <w:rPr>
          <w:rFonts w:ascii="Abadi" w:hAnsi="Abadi"/>
          <w:sz w:val="24"/>
        </w:rPr>
        <w:t>Roehrig</w:t>
      </w:r>
      <w:proofErr w:type="spellEnd"/>
      <w:r w:rsidRPr="00B702E9">
        <w:rPr>
          <w:rFonts w:ascii="Abadi" w:hAnsi="Abadi"/>
          <w:sz w:val="24"/>
        </w:rPr>
        <w:t xml:space="preserve">, President of </w:t>
      </w:r>
      <w:proofErr w:type="spellStart"/>
      <w:r w:rsidRPr="00B702E9">
        <w:rPr>
          <w:rFonts w:ascii="Abadi" w:hAnsi="Abadi"/>
          <w:sz w:val="24"/>
        </w:rPr>
        <w:t>Alacom</w:t>
      </w:r>
      <w:proofErr w:type="spellEnd"/>
      <w:r w:rsidRPr="00B702E9">
        <w:rPr>
          <w:rFonts w:ascii="Abadi" w:hAnsi="Abadi"/>
          <w:sz w:val="24"/>
        </w:rPr>
        <w:t xml:space="preserve"> Finance, told loans.org that even if business loan applicants unintentionally miss a payment on a credit card, house, or car payment, such a mistake speaks volumes to lenders.</w:t>
      </w:r>
    </w:p>
    <w:p w14:paraId="692ACFA6" w14:textId="77777777" w:rsidR="00BE5C2C" w:rsidRPr="00B702E9" w:rsidRDefault="00BE5C2C" w:rsidP="00B702E9">
      <w:pPr>
        <w:rPr>
          <w:rFonts w:ascii="Abadi" w:hAnsi="Abadi"/>
          <w:sz w:val="24"/>
        </w:rPr>
      </w:pPr>
      <w:r w:rsidRPr="00B702E9">
        <w:rPr>
          <w:rFonts w:ascii="Abadi" w:hAnsi="Abadi"/>
          <w:sz w:val="24"/>
        </w:rPr>
        <w:t>Even more important is the credit score of individual borrowers as well as their businesses.</w:t>
      </w:r>
    </w:p>
    <w:p w14:paraId="2A6D02BA" w14:textId="77777777" w:rsidR="00BE5C2C" w:rsidRPr="00B702E9" w:rsidRDefault="00BE5C2C" w:rsidP="00B702E9">
      <w:pPr>
        <w:rPr>
          <w:rFonts w:ascii="Abadi" w:hAnsi="Abadi"/>
          <w:sz w:val="24"/>
        </w:rPr>
      </w:pPr>
      <w:r w:rsidRPr="00B702E9">
        <w:rPr>
          <w:rFonts w:ascii="Abadi" w:hAnsi="Abadi"/>
          <w:sz w:val="24"/>
        </w:rPr>
        <w:t>“It’s important to have a firm grasp of both your personal and business credit before finding yourself in need of a loan,” said Andrea Gellert, Senior Vice President of Marketing for On Deck Capital. “Most banks typically won’t loan to a business owner whose personal credit score isn’t above a certain threshold (typically about 680).”</w:t>
      </w:r>
    </w:p>
    <w:p w14:paraId="330E50DE" w14:textId="77777777" w:rsidR="00BE5C2C" w:rsidRPr="00B702E9" w:rsidRDefault="00BE5C2C" w:rsidP="00B702E9">
      <w:pPr>
        <w:rPr>
          <w:rFonts w:ascii="Abadi" w:hAnsi="Abadi"/>
          <w:sz w:val="24"/>
        </w:rPr>
      </w:pPr>
      <w:r w:rsidRPr="00B702E9">
        <w:rPr>
          <w:rFonts w:ascii="Abadi" w:hAnsi="Abadi"/>
          <w:sz w:val="24"/>
        </w:rPr>
        <w:br/>
      </w:r>
      <w:r w:rsidRPr="00B702E9">
        <w:rPr>
          <w:rFonts w:ascii="Abadi" w:hAnsi="Abadi"/>
          <w:sz w:val="24"/>
        </w:rPr>
        <w:br/>
        <w:t>Dated __________</w:t>
      </w:r>
    </w:p>
    <w:p w14:paraId="3F01DC8C" w14:textId="77777777" w:rsidR="00A2464C" w:rsidRPr="00B702E9" w:rsidRDefault="00B702E9" w:rsidP="00B702E9">
      <w:pPr>
        <w:rPr>
          <w:rFonts w:ascii="Abadi" w:hAnsi="Abadi"/>
          <w:sz w:val="24"/>
        </w:rPr>
      </w:pPr>
    </w:p>
    <w:sectPr w:rsidR="00A2464C" w:rsidRPr="00B7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00"/>
    <w:rsid w:val="000C11C3"/>
    <w:rsid w:val="000D494B"/>
    <w:rsid w:val="00271642"/>
    <w:rsid w:val="00294102"/>
    <w:rsid w:val="003464D3"/>
    <w:rsid w:val="0039205F"/>
    <w:rsid w:val="003B3600"/>
    <w:rsid w:val="0045304C"/>
    <w:rsid w:val="00680F26"/>
    <w:rsid w:val="009D274D"/>
    <w:rsid w:val="00A55BDA"/>
    <w:rsid w:val="00AF58F2"/>
    <w:rsid w:val="00B702E9"/>
    <w:rsid w:val="00BE5C2C"/>
    <w:rsid w:val="00BF7654"/>
    <w:rsid w:val="00CA73E5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D947"/>
  <w15:chartTrackingRefBased/>
  <w15:docId w15:val="{5CEB1905-F958-41EA-87F0-8364BD9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60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8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C1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2019-05-23T12:35:00Z</dcterms:created>
  <dcterms:modified xsi:type="dcterms:W3CDTF">2019-05-23T12:40:00Z</dcterms:modified>
</cp:coreProperties>
</file>