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DDAC5" w14:textId="77777777" w:rsidR="005A65B0" w:rsidRPr="005C3897" w:rsidRDefault="005A65B0" w:rsidP="005A65B0">
      <w:pPr>
        <w:shd w:val="clear" w:color="auto" w:fill="FFFFFF"/>
        <w:spacing w:after="300" w:line="570" w:lineRule="atLeast"/>
        <w:outlineLvl w:val="0"/>
        <w:rPr>
          <w:rFonts w:ascii="Abadi" w:eastAsia="Times New Roman" w:hAnsi="Abadi" w:cs="Helvetica"/>
          <w:b/>
          <w:bCs/>
          <w:kern w:val="36"/>
          <w:sz w:val="24"/>
          <w:szCs w:val="24"/>
        </w:rPr>
      </w:pPr>
      <w:r w:rsidRPr="005C3897">
        <w:rPr>
          <w:rFonts w:ascii="Abadi" w:eastAsia="Times New Roman" w:hAnsi="Abadi" w:cs="Helvetica"/>
          <w:b/>
          <w:bCs/>
          <w:kern w:val="36"/>
          <w:sz w:val="24"/>
          <w:szCs w:val="24"/>
        </w:rPr>
        <w:t>Certified Nursing Assistant Resume Objective</w:t>
      </w:r>
    </w:p>
    <w:p w14:paraId="42C7207A" w14:textId="6AE20BBA" w:rsidR="00EB1727" w:rsidRPr="005C3897" w:rsidRDefault="005A65B0">
      <w:pPr>
        <w:rPr>
          <w:rFonts w:ascii="Abadi" w:hAnsi="Abadi"/>
          <w:sz w:val="24"/>
          <w:szCs w:val="24"/>
        </w:rPr>
      </w:pPr>
      <w:r w:rsidRPr="005C3897">
        <w:rPr>
          <w:rFonts w:ascii="Abadi" w:hAnsi="Abadi"/>
          <w:sz w:val="24"/>
          <w:szCs w:val="24"/>
          <w:shd w:val="clear" w:color="auto" w:fill="FDFDFD"/>
        </w:rPr>
        <w:t>Highly dedicated and resourceful Certified Nursing Assistant with an exemplary record of caring and thorough resident service. Adept at handling difficult or traumatic situations with complete courtesy and professionalism. Able to work well independently and as a resident health care team member.</w:t>
      </w:r>
    </w:p>
    <w:sectPr w:rsidR="00EB1727" w:rsidRPr="005C3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B0"/>
    <w:rsid w:val="005A65B0"/>
    <w:rsid w:val="005C3897"/>
    <w:rsid w:val="00EB1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E537C"/>
  <w15:chartTrackingRefBased/>
  <w15:docId w15:val="{8021F4A2-B968-49CF-A1E9-9266245A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65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5B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80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292</Characters>
  <Application>Microsoft Office Word</Application>
  <DocSecurity>0</DocSecurity>
  <Lines>2</Lines>
  <Paragraphs>1</Paragraphs>
  <ScaleCrop>false</ScaleCrop>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4</cp:revision>
  <dcterms:created xsi:type="dcterms:W3CDTF">2021-03-22T08:04:00Z</dcterms:created>
  <dcterms:modified xsi:type="dcterms:W3CDTF">2021-03-22T08:07:00Z</dcterms:modified>
</cp:coreProperties>
</file>