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Pr="00AB15C3" w:rsidRDefault="009075DE" w:rsidP="00AB15C3">
      <w:pPr>
        <w:pStyle w:val="FormTitle"/>
        <w:spacing w:line="360" w:lineRule="auto"/>
        <w:rPr>
          <w:rFonts w:ascii="Abadi MT Std" w:hAnsi="Abadi MT Std"/>
          <w:sz w:val="28"/>
          <w:szCs w:val="28"/>
        </w:rPr>
      </w:pPr>
      <w:r w:rsidRPr="00AB15C3">
        <w:rPr>
          <w:rFonts w:ascii="Abadi MT Std" w:hAnsi="Abadi MT Std"/>
          <w:sz w:val="28"/>
          <w:szCs w:val="28"/>
        </w:rPr>
        <w:t xml:space="preserve">Informed Consent for </w:t>
      </w:r>
      <w:r w:rsidR="0016433A" w:rsidRPr="00AB15C3">
        <w:rPr>
          <w:rFonts w:ascii="Abadi MT Std" w:hAnsi="Abadi MT Std"/>
          <w:sz w:val="28"/>
          <w:szCs w:val="28"/>
        </w:rPr>
        <w:t>Nitrous Oxide/Oxygen Conscious Sedation</w:t>
      </w:r>
    </w:p>
    <w:p w:rsidR="006F712C" w:rsidRPr="00AB15C3" w:rsidRDefault="009075DE" w:rsidP="00AB15C3">
      <w:pPr>
        <w:pStyle w:val="Heading1"/>
        <w:spacing w:line="360" w:lineRule="auto"/>
        <w:rPr>
          <w:rFonts w:ascii="Abadi MT Std" w:hAnsi="Abadi MT Std"/>
          <w:sz w:val="28"/>
          <w:szCs w:val="28"/>
        </w:rPr>
      </w:pPr>
      <w:r w:rsidRPr="00AB15C3">
        <w:rPr>
          <w:rFonts w:ascii="Abadi MT Std" w:hAnsi="Abadi MT Std"/>
          <w:sz w:val="28"/>
          <w:szCs w:val="28"/>
        </w:rPr>
        <w:t>Recommended Treatment</w:t>
      </w:r>
      <w:bookmarkStart w:id="0" w:name="_GoBack"/>
      <w:bookmarkEnd w:id="0"/>
    </w:p>
    <w:p w:rsidR="00CC75DB" w:rsidRPr="00AB15C3" w:rsidRDefault="006F712C" w:rsidP="00AB15C3">
      <w:pPr>
        <w:pStyle w:val="BodyText"/>
        <w:rPr>
          <w:rFonts w:ascii="Abadi MT Std" w:hAnsi="Abadi MT Std"/>
          <w:sz w:val="28"/>
          <w:szCs w:val="28"/>
        </w:rPr>
      </w:pPr>
      <w:r w:rsidRPr="00AB15C3">
        <w:rPr>
          <w:rFonts w:ascii="Abadi MT Std" w:hAnsi="Abadi MT Std"/>
          <w:sz w:val="28"/>
          <w:szCs w:val="28"/>
        </w:rPr>
        <w:t>I hereby give consent to Dr. ___________________</w:t>
      </w:r>
      <w:r w:rsidR="00DF3D9A" w:rsidRPr="00AB15C3">
        <w:rPr>
          <w:rFonts w:ascii="Abadi MT Std" w:hAnsi="Abadi MT Std"/>
          <w:sz w:val="28"/>
          <w:szCs w:val="28"/>
        </w:rPr>
        <w:t xml:space="preserve">________ to perform </w:t>
      </w:r>
      <w:r w:rsidR="0016433A" w:rsidRPr="00AB15C3">
        <w:rPr>
          <w:rFonts w:ascii="Abadi MT Std" w:hAnsi="Abadi MT Std"/>
          <w:sz w:val="28"/>
          <w:szCs w:val="28"/>
        </w:rPr>
        <w:t>Nitrous Oxide/Oxygen Conscious Sedation</w:t>
      </w:r>
      <w:r w:rsidRPr="00AB15C3">
        <w:rPr>
          <w:rFonts w:ascii="Abadi MT Std" w:hAnsi="Abadi MT Std"/>
          <w:sz w:val="28"/>
          <w:szCs w:val="28"/>
        </w:rPr>
        <w:t xml:space="preserve"> procedure(s) </w:t>
      </w:r>
      <w:r w:rsidR="00CC75DB" w:rsidRPr="00AB15C3">
        <w:rPr>
          <w:rFonts w:ascii="Abadi MT Std" w:hAnsi="Abadi MT Std"/>
          <w:sz w:val="28"/>
          <w:szCs w:val="28"/>
        </w:rPr>
        <w:t>on me</w:t>
      </w:r>
      <w:r w:rsidRPr="00AB15C3">
        <w:rPr>
          <w:rFonts w:ascii="Abadi MT Std" w:hAnsi="Abadi MT Std"/>
          <w:sz w:val="28"/>
          <w:szCs w:val="28"/>
        </w:rPr>
        <w:t xml:space="preserve"> or my dependent as follows:</w:t>
      </w:r>
      <w:r w:rsidR="007F7C87" w:rsidRPr="00AB15C3">
        <w:rPr>
          <w:rFonts w:ascii="Abadi MT Std" w:hAnsi="Abadi MT Std"/>
          <w:sz w:val="28"/>
          <w:szCs w:val="28"/>
        </w:rPr>
        <w:t xml:space="preserve"> </w:t>
      </w:r>
      <w:r w:rsidR="00047F1C" w:rsidRPr="00AB15C3">
        <w:rPr>
          <w:rFonts w:ascii="Abadi MT Std" w:hAnsi="Abadi MT Std"/>
          <w:sz w:val="28"/>
          <w:szCs w:val="28"/>
        </w:rPr>
        <w:t>_____________</w:t>
      </w:r>
      <w:r w:rsidR="0016433A" w:rsidRPr="00AB15C3">
        <w:rPr>
          <w:rFonts w:ascii="Abadi MT Std" w:hAnsi="Abadi MT Std"/>
          <w:sz w:val="28"/>
          <w:szCs w:val="28"/>
        </w:rPr>
        <w:t>_____________</w:t>
      </w:r>
      <w:r w:rsidR="00047F1C" w:rsidRPr="00AB15C3">
        <w:rPr>
          <w:rFonts w:ascii="Abadi MT Std" w:hAnsi="Abadi MT Std"/>
          <w:sz w:val="28"/>
          <w:szCs w:val="28"/>
        </w:rPr>
        <w:br/>
        <w:t>_______________________________________________</w:t>
      </w:r>
      <w:r w:rsidR="00E313B9" w:rsidRPr="00AB15C3">
        <w:rPr>
          <w:rFonts w:ascii="Abadi MT Std" w:hAnsi="Abadi MT Std"/>
          <w:sz w:val="28"/>
          <w:szCs w:val="28"/>
        </w:rPr>
        <w:t>___________</w:t>
      </w:r>
      <w:r w:rsidR="00047F1C" w:rsidRPr="00AB15C3">
        <w:rPr>
          <w:rFonts w:ascii="Abadi MT Std" w:hAnsi="Abadi MT Std"/>
          <w:sz w:val="28"/>
          <w:szCs w:val="28"/>
        </w:rPr>
        <w:t xml:space="preserve"> </w:t>
      </w:r>
      <w:r w:rsidR="00CC75DB" w:rsidRPr="00AB15C3">
        <w:rPr>
          <w:rFonts w:ascii="Abadi MT Std" w:hAnsi="Abadi MT Std"/>
          <w:color w:val="4F81BD" w:themeColor="accent1"/>
          <w:sz w:val="28"/>
          <w:szCs w:val="28"/>
        </w:rPr>
        <w:t xml:space="preserve">(“Recommended Treatment”) </w:t>
      </w:r>
      <w:r w:rsidR="001A4744" w:rsidRPr="00AB15C3">
        <w:rPr>
          <w:rFonts w:ascii="Abadi MT Std" w:hAnsi="Abadi MT Std"/>
          <w:sz w:val="28"/>
          <w:szCs w:val="28"/>
        </w:rPr>
        <w:t xml:space="preserve">Nitrous Oxide Sedation is commonly called laughing gas and provides relaxation. I understand that I </w:t>
      </w:r>
      <w:r w:rsidR="001A4744" w:rsidRPr="00AB15C3">
        <w:rPr>
          <w:rFonts w:ascii="Abadi MT Std" w:hAnsi="Abadi MT Std"/>
          <w:color w:val="4F81BD" w:themeColor="accent1"/>
          <w:sz w:val="28"/>
          <w:szCs w:val="28"/>
        </w:rPr>
        <w:t xml:space="preserve">(or my dependent) </w:t>
      </w:r>
      <w:r w:rsidR="001A4744" w:rsidRPr="00AB15C3">
        <w:rPr>
          <w:rFonts w:ascii="Abadi MT Std" w:hAnsi="Abadi MT Std"/>
          <w:sz w:val="28"/>
          <w:szCs w:val="28"/>
        </w:rPr>
        <w:t>will be awake, fully conscious, aware of my surroundings, and able to respond rationally to questions and directions during the Recommended Treatment. The Recommended Treatment is used for anxiety and pain control, as well as control of gagging. Local anesthesia will also be required for most procedures. The nature and purpose of the Recommended Treatment have been explained to me and no guarantee has been made or implied as to result or efficacy. I have been given satisfactory answers to all of my questions, and I wish to proceed with the Recommended Treatment.</w:t>
      </w:r>
      <w:r w:rsidR="00CC75DB" w:rsidRPr="00AB15C3">
        <w:rPr>
          <w:rFonts w:ascii="Abadi MT Std" w:hAnsi="Abadi MT Std"/>
          <w:sz w:val="28"/>
          <w:szCs w:val="28"/>
        </w:rPr>
        <w:t xml:space="preserve"> </w:t>
      </w:r>
    </w:p>
    <w:p w:rsidR="006F712C" w:rsidRPr="00AB15C3" w:rsidRDefault="001B04F9" w:rsidP="00AB15C3">
      <w:pPr>
        <w:pStyle w:val="Heading1"/>
        <w:spacing w:line="360" w:lineRule="auto"/>
        <w:rPr>
          <w:rFonts w:ascii="Abadi MT Std" w:hAnsi="Abadi MT Std"/>
          <w:sz w:val="28"/>
          <w:szCs w:val="28"/>
        </w:rPr>
      </w:pPr>
      <w:r w:rsidRPr="00AB15C3">
        <w:rPr>
          <w:rFonts w:ascii="Abadi MT Std" w:hAnsi="Abadi MT Std"/>
          <w:sz w:val="28"/>
          <w:szCs w:val="28"/>
        </w:rPr>
        <w:t>Treatment Alternatives</w:t>
      </w:r>
    </w:p>
    <w:p w:rsidR="006F712C" w:rsidRPr="00AB15C3" w:rsidRDefault="00792452" w:rsidP="00AB15C3">
      <w:pPr>
        <w:pStyle w:val="BodyText"/>
        <w:rPr>
          <w:rFonts w:ascii="Abadi MT Std" w:hAnsi="Abadi MT Std"/>
          <w:sz w:val="28"/>
          <w:szCs w:val="28"/>
        </w:rPr>
      </w:pPr>
      <w:r w:rsidRPr="00AB15C3">
        <w:rPr>
          <w:rFonts w:ascii="Abadi MT Std" w:hAnsi="Abadi MT Std"/>
          <w:sz w:val="28"/>
          <w:szCs w:val="28"/>
        </w:rPr>
        <w:t>Alternative</w:t>
      </w:r>
      <w:r w:rsidR="006F712C" w:rsidRPr="00AB15C3">
        <w:rPr>
          <w:rFonts w:ascii="Abadi MT Std" w:hAnsi="Abadi MT Std"/>
          <w:sz w:val="28"/>
          <w:szCs w:val="28"/>
        </w:rPr>
        <w:t xml:space="preserve"> methods of treatment have been explained to me, such as:</w:t>
      </w:r>
      <w:r w:rsidR="00047F1C" w:rsidRPr="00AB15C3">
        <w:rPr>
          <w:rFonts w:ascii="Abadi MT Std" w:hAnsi="Abadi MT Std"/>
          <w:sz w:val="28"/>
          <w:szCs w:val="28"/>
        </w:rPr>
        <w:t xml:space="preserve"> ___</w:t>
      </w:r>
      <w:r w:rsidR="000D6D37" w:rsidRPr="00AB15C3">
        <w:rPr>
          <w:rFonts w:ascii="Abadi MT Std" w:hAnsi="Abadi MT Std"/>
          <w:sz w:val="28"/>
          <w:szCs w:val="28"/>
        </w:rPr>
        <w:t>_________________</w:t>
      </w:r>
      <w:r w:rsidR="00047F1C" w:rsidRPr="00AB15C3">
        <w:rPr>
          <w:rFonts w:ascii="Abadi MT Std" w:hAnsi="Abadi MT Std"/>
          <w:sz w:val="28"/>
          <w:szCs w:val="28"/>
        </w:rPr>
        <w:t>____</w:t>
      </w:r>
      <w:r w:rsidR="00047F1C" w:rsidRPr="00AB15C3">
        <w:rPr>
          <w:rFonts w:ascii="Abadi MT Std" w:hAnsi="Abadi MT Std"/>
          <w:sz w:val="28"/>
          <w:szCs w:val="28"/>
        </w:rPr>
        <w:br/>
      </w:r>
      <w:r w:rsidR="006F712C" w:rsidRPr="00AB15C3">
        <w:rPr>
          <w:rFonts w:ascii="Abadi MT Std" w:hAnsi="Abadi MT Std"/>
          <w:sz w:val="28"/>
          <w:szCs w:val="28"/>
        </w:rPr>
        <w:t>_____________________________________________________________________________</w:t>
      </w:r>
      <w:r w:rsidR="00333D18" w:rsidRPr="00AB15C3">
        <w:rPr>
          <w:rFonts w:ascii="Abadi MT Std" w:hAnsi="Abadi MT Std"/>
          <w:sz w:val="28"/>
          <w:szCs w:val="28"/>
        </w:rPr>
        <w:br/>
      </w:r>
      <w:r w:rsidR="006F712C" w:rsidRPr="00AB15C3">
        <w:rPr>
          <w:rFonts w:ascii="Abadi MT Std" w:hAnsi="Abadi MT Std"/>
          <w:sz w:val="28"/>
          <w:szCs w:val="28"/>
        </w:rPr>
        <w:t xml:space="preserve">but I </w:t>
      </w:r>
      <w:r w:rsidR="00CC75DB" w:rsidRPr="00AB15C3">
        <w:rPr>
          <w:rFonts w:ascii="Abadi MT Std" w:hAnsi="Abadi MT Std"/>
          <w:sz w:val="28"/>
          <w:szCs w:val="28"/>
        </w:rPr>
        <w:t xml:space="preserve">wish to proceed with the Recommended Treatment </w:t>
      </w:r>
      <w:r w:rsidR="006F712C" w:rsidRPr="00AB15C3">
        <w:rPr>
          <w:rFonts w:ascii="Abadi MT Std" w:hAnsi="Abadi MT Std"/>
          <w:sz w:val="28"/>
          <w:szCs w:val="28"/>
        </w:rPr>
        <w:t>described above.</w:t>
      </w:r>
      <w:r w:rsidR="0013261F" w:rsidRPr="00AB15C3">
        <w:rPr>
          <w:rFonts w:ascii="Abadi MT Std" w:hAnsi="Abadi MT Std"/>
          <w:sz w:val="28"/>
          <w:szCs w:val="28"/>
        </w:rPr>
        <w:t xml:space="preserve"> </w:t>
      </w:r>
    </w:p>
    <w:p w:rsidR="006F712C" w:rsidRPr="00AB15C3" w:rsidRDefault="003B58B8" w:rsidP="00AB15C3">
      <w:pPr>
        <w:pStyle w:val="Heading1"/>
        <w:spacing w:line="360" w:lineRule="auto"/>
        <w:rPr>
          <w:rFonts w:ascii="Abadi MT Std" w:hAnsi="Abadi MT Std"/>
          <w:sz w:val="28"/>
          <w:szCs w:val="28"/>
        </w:rPr>
      </w:pPr>
      <w:r w:rsidRPr="00AB15C3">
        <w:rPr>
          <w:rFonts w:ascii="Abadi MT Std" w:hAnsi="Abadi MT Std"/>
          <w:sz w:val="28"/>
          <w:szCs w:val="28"/>
        </w:rPr>
        <w:t>Risks and Complications</w:t>
      </w:r>
    </w:p>
    <w:p w:rsidR="006F712C" w:rsidRPr="00AB15C3" w:rsidRDefault="006F712C" w:rsidP="00AB15C3">
      <w:pPr>
        <w:pStyle w:val="BodyText"/>
        <w:rPr>
          <w:rFonts w:ascii="Abadi MT Std" w:hAnsi="Abadi MT Std"/>
          <w:sz w:val="28"/>
          <w:szCs w:val="28"/>
        </w:rPr>
      </w:pPr>
      <w:r w:rsidRPr="00AB15C3">
        <w:rPr>
          <w:rFonts w:ascii="Abadi MT Std" w:hAnsi="Abadi MT Std"/>
          <w:sz w:val="28"/>
          <w:szCs w:val="28"/>
        </w:rPr>
        <w:t xml:space="preserve">I understand that there are risks and complications associated with the administration of </w:t>
      </w:r>
      <w:r w:rsidR="00792452" w:rsidRPr="00AB15C3">
        <w:rPr>
          <w:rFonts w:ascii="Abadi MT Std" w:hAnsi="Abadi MT Std"/>
          <w:sz w:val="28"/>
          <w:szCs w:val="28"/>
        </w:rPr>
        <w:t>medications</w:t>
      </w:r>
      <w:r w:rsidRPr="00AB15C3">
        <w:rPr>
          <w:rFonts w:ascii="Abadi MT Std" w:hAnsi="Abadi MT Std"/>
          <w:sz w:val="28"/>
          <w:szCs w:val="28"/>
        </w:rPr>
        <w:t xml:space="preserve">, including anesthesia, and performance </w:t>
      </w:r>
      <w:r w:rsidR="00526EE6" w:rsidRPr="00AB15C3">
        <w:rPr>
          <w:rFonts w:ascii="Abadi MT Std" w:hAnsi="Abadi MT Std"/>
          <w:sz w:val="28"/>
          <w:szCs w:val="28"/>
        </w:rPr>
        <w:t xml:space="preserve">of the </w:t>
      </w:r>
      <w:r w:rsidR="00CC75DB" w:rsidRPr="00AB15C3">
        <w:rPr>
          <w:rFonts w:ascii="Abadi MT Std" w:hAnsi="Abadi MT Std"/>
          <w:sz w:val="28"/>
          <w:szCs w:val="28"/>
        </w:rPr>
        <w:t>Recommended Treatment</w:t>
      </w:r>
      <w:r w:rsidRPr="00AB15C3">
        <w:rPr>
          <w:rFonts w:ascii="Abadi MT Std" w:hAnsi="Abadi MT Std"/>
          <w:sz w:val="28"/>
          <w:szCs w:val="28"/>
        </w:rPr>
        <w:t>.</w:t>
      </w:r>
      <w:r w:rsidR="0013261F" w:rsidRPr="00AB15C3">
        <w:rPr>
          <w:rFonts w:ascii="Abadi MT Std" w:hAnsi="Abadi MT Std"/>
          <w:sz w:val="28"/>
          <w:szCs w:val="28"/>
        </w:rPr>
        <w:t xml:space="preserve"> </w:t>
      </w:r>
      <w:r w:rsidRPr="00AB15C3">
        <w:rPr>
          <w:rFonts w:ascii="Abadi MT Std" w:hAnsi="Abadi MT Std"/>
          <w:sz w:val="28"/>
          <w:szCs w:val="28"/>
        </w:rPr>
        <w:t xml:space="preserve">These potential risks and </w:t>
      </w:r>
      <w:r w:rsidR="00792452" w:rsidRPr="00AB15C3">
        <w:rPr>
          <w:rFonts w:ascii="Abadi MT Std" w:hAnsi="Abadi MT Std"/>
          <w:sz w:val="28"/>
          <w:szCs w:val="28"/>
        </w:rPr>
        <w:t>complications</w:t>
      </w:r>
      <w:r w:rsidRPr="00AB15C3">
        <w:rPr>
          <w:rFonts w:ascii="Abadi MT Std" w:hAnsi="Abadi MT Std"/>
          <w:sz w:val="28"/>
          <w:szCs w:val="28"/>
        </w:rPr>
        <w:t xml:space="preserve">, include, but are not </w:t>
      </w:r>
      <w:r w:rsidR="00792452" w:rsidRPr="00AB15C3">
        <w:rPr>
          <w:rFonts w:ascii="Abadi MT Std" w:hAnsi="Abadi MT Std"/>
          <w:sz w:val="28"/>
          <w:szCs w:val="28"/>
        </w:rPr>
        <w:t>limited</w:t>
      </w:r>
      <w:r w:rsidRPr="00AB15C3">
        <w:rPr>
          <w:rFonts w:ascii="Abadi MT Std" w:hAnsi="Abadi MT Std"/>
          <w:sz w:val="28"/>
          <w:szCs w:val="28"/>
        </w:rPr>
        <w:t xml:space="preserve"> to, the following: </w:t>
      </w:r>
    </w:p>
    <w:p w:rsidR="0016433A" w:rsidRPr="00AB15C3" w:rsidRDefault="0016433A" w:rsidP="00AB15C3">
      <w:pPr>
        <w:pStyle w:val="NumberedList"/>
        <w:rPr>
          <w:rFonts w:ascii="Abadi MT Std" w:hAnsi="Abadi MT Std"/>
          <w:sz w:val="28"/>
          <w:szCs w:val="28"/>
        </w:rPr>
      </w:pPr>
      <w:r w:rsidRPr="00AB15C3">
        <w:rPr>
          <w:rFonts w:ascii="Abadi MT Std" w:hAnsi="Abadi MT Std"/>
          <w:sz w:val="28"/>
          <w:szCs w:val="28"/>
        </w:rPr>
        <w:lastRenderedPageBreak/>
        <w:t xml:space="preserve">Nausea and vomiting.  </w:t>
      </w:r>
    </w:p>
    <w:p w:rsidR="0016433A" w:rsidRPr="00AB15C3" w:rsidRDefault="0016433A" w:rsidP="00AB15C3">
      <w:pPr>
        <w:pStyle w:val="NumberedList"/>
        <w:rPr>
          <w:rFonts w:ascii="Abadi MT Std" w:hAnsi="Abadi MT Std"/>
          <w:sz w:val="28"/>
          <w:szCs w:val="28"/>
        </w:rPr>
      </w:pPr>
      <w:r w:rsidRPr="00AB15C3">
        <w:rPr>
          <w:rFonts w:ascii="Abadi MT Std" w:hAnsi="Abadi MT Std"/>
          <w:sz w:val="28"/>
          <w:szCs w:val="28"/>
        </w:rPr>
        <w:t xml:space="preserve">Temporary tingling in the fingers, toes, cheeks, lips, tongue and head or neck area.  </w:t>
      </w:r>
    </w:p>
    <w:p w:rsidR="0016433A" w:rsidRPr="00AB15C3" w:rsidRDefault="0016433A" w:rsidP="00AB15C3">
      <w:pPr>
        <w:pStyle w:val="NumberedList"/>
        <w:rPr>
          <w:rFonts w:ascii="Abadi MT Std" w:hAnsi="Abadi MT Std"/>
          <w:sz w:val="28"/>
          <w:szCs w:val="28"/>
        </w:rPr>
      </w:pPr>
      <w:r w:rsidRPr="00AB15C3">
        <w:rPr>
          <w:rFonts w:ascii="Abadi MT Std" w:hAnsi="Abadi MT Std"/>
          <w:sz w:val="28"/>
          <w:szCs w:val="28"/>
        </w:rPr>
        <w:t xml:space="preserve">Temporary warm feeling throughout the body with accompanying flushing/blushing. </w:t>
      </w:r>
    </w:p>
    <w:p w:rsidR="0016433A" w:rsidRPr="00AB15C3" w:rsidRDefault="0016433A" w:rsidP="00AB15C3">
      <w:pPr>
        <w:pStyle w:val="NumberedList"/>
        <w:rPr>
          <w:rFonts w:ascii="Abadi MT Std" w:hAnsi="Abadi MT Std"/>
          <w:sz w:val="28"/>
          <w:szCs w:val="28"/>
        </w:rPr>
      </w:pPr>
      <w:r w:rsidRPr="00AB15C3">
        <w:rPr>
          <w:rFonts w:ascii="Abadi MT Std" w:hAnsi="Abadi MT Std"/>
          <w:sz w:val="28"/>
          <w:szCs w:val="28"/>
        </w:rPr>
        <w:t xml:space="preserve">Temporary detachment or “out of body” sensation. </w:t>
      </w:r>
    </w:p>
    <w:p w:rsidR="0016433A" w:rsidRPr="00AB15C3" w:rsidRDefault="0016433A" w:rsidP="00AB15C3">
      <w:pPr>
        <w:pStyle w:val="NumberedList"/>
        <w:rPr>
          <w:rFonts w:ascii="Abadi MT Std" w:hAnsi="Abadi MT Std"/>
          <w:sz w:val="28"/>
          <w:szCs w:val="28"/>
        </w:rPr>
      </w:pPr>
      <w:r w:rsidRPr="00AB15C3">
        <w:rPr>
          <w:rFonts w:ascii="Abadi MT Std" w:hAnsi="Abadi MT Std"/>
          <w:sz w:val="28"/>
          <w:szCs w:val="28"/>
        </w:rPr>
        <w:t xml:space="preserve">Temporary sluggishness in motion and/or speech.  </w:t>
      </w:r>
    </w:p>
    <w:p w:rsidR="0016433A" w:rsidRPr="00AB15C3" w:rsidRDefault="0016433A" w:rsidP="00AB15C3">
      <w:pPr>
        <w:pStyle w:val="NumberedList"/>
        <w:rPr>
          <w:rFonts w:ascii="Abadi MT Std" w:hAnsi="Abadi MT Std"/>
          <w:sz w:val="28"/>
          <w:szCs w:val="28"/>
        </w:rPr>
      </w:pPr>
      <w:r w:rsidRPr="00AB15C3">
        <w:rPr>
          <w:rFonts w:ascii="Abadi MT Std" w:hAnsi="Abadi MT Std"/>
          <w:sz w:val="28"/>
          <w:szCs w:val="28"/>
        </w:rPr>
        <w:t xml:space="preserve">Shivering (usually at the end of the procedure).  </w:t>
      </w:r>
    </w:p>
    <w:p w:rsidR="0016433A" w:rsidRPr="00AB15C3" w:rsidRDefault="0016433A" w:rsidP="00AB15C3">
      <w:pPr>
        <w:pStyle w:val="NumberedList"/>
        <w:rPr>
          <w:rFonts w:ascii="Abadi MT Std" w:hAnsi="Abadi MT Std"/>
          <w:sz w:val="28"/>
          <w:szCs w:val="28"/>
        </w:rPr>
      </w:pPr>
      <w:r w:rsidRPr="00AB15C3">
        <w:rPr>
          <w:rFonts w:ascii="Abadi MT Std" w:hAnsi="Abadi MT Std"/>
          <w:sz w:val="28"/>
          <w:szCs w:val="28"/>
        </w:rPr>
        <w:t xml:space="preserve">As a result of the injection or use of anesthesia, there may be swelling, jaw muscle tenderness or even resultant numbness of the tongue, lips, teeth, jaws and/or facial tissues, which is typically temporary, but in rare instances, may be permanent. </w:t>
      </w:r>
    </w:p>
    <w:p w:rsidR="006F712C" w:rsidRPr="00AB15C3" w:rsidRDefault="006F712C" w:rsidP="00AB15C3">
      <w:pPr>
        <w:pStyle w:val="NoSpacing"/>
        <w:spacing w:line="360" w:lineRule="auto"/>
        <w:jc w:val="both"/>
        <w:rPr>
          <w:rFonts w:ascii="Abadi MT Std" w:hAnsi="Abadi MT Std" w:cs="Times New Roman"/>
          <w:sz w:val="28"/>
          <w:szCs w:val="28"/>
        </w:rPr>
      </w:pPr>
    </w:p>
    <w:p w:rsidR="009C0B86" w:rsidRPr="00AB15C3" w:rsidRDefault="009C0B86" w:rsidP="00AB15C3">
      <w:pPr>
        <w:pStyle w:val="NoSpacing"/>
        <w:spacing w:line="360" w:lineRule="auto"/>
        <w:jc w:val="both"/>
        <w:rPr>
          <w:rFonts w:ascii="Abadi MT Std" w:hAnsi="Abadi MT Std" w:cs="Times New Roman"/>
          <w:sz w:val="28"/>
          <w:szCs w:val="28"/>
        </w:rPr>
      </w:pPr>
    </w:p>
    <w:p w:rsidR="009C0B86" w:rsidRPr="00AB15C3" w:rsidRDefault="009C0B86" w:rsidP="00AB15C3">
      <w:pPr>
        <w:pStyle w:val="NoSpacing"/>
        <w:spacing w:line="360" w:lineRule="auto"/>
        <w:jc w:val="both"/>
        <w:rPr>
          <w:rFonts w:ascii="Abadi MT Std" w:hAnsi="Abadi MT Std" w:cs="Times New Roman"/>
          <w:sz w:val="28"/>
          <w:szCs w:val="28"/>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RPr="00AB15C3" w:rsidTr="00480B2B">
        <w:trPr>
          <w:trHeight w:val="386"/>
        </w:trPr>
        <w:tc>
          <w:tcPr>
            <w:tcW w:w="1350" w:type="dxa"/>
            <w:tcBorders>
              <w:top w:val="nil"/>
              <w:left w:val="nil"/>
              <w:bottom w:val="nil"/>
              <w:right w:val="nil"/>
            </w:tcBorders>
            <w:vAlign w:val="bottom"/>
          </w:tcPr>
          <w:p w:rsidR="0098119E" w:rsidRPr="00AB15C3" w:rsidRDefault="0098119E" w:rsidP="00AB15C3">
            <w:pPr>
              <w:pStyle w:val="TableText"/>
              <w:spacing w:line="360" w:lineRule="auto"/>
              <w:rPr>
                <w:rFonts w:ascii="Abadi MT Std" w:hAnsi="Abadi MT Std"/>
                <w:sz w:val="28"/>
                <w:szCs w:val="28"/>
              </w:rPr>
            </w:pPr>
            <w:r w:rsidRPr="00AB15C3">
              <w:rPr>
                <w:rFonts w:ascii="Abadi MT Std" w:hAnsi="Abadi MT Std"/>
                <w:sz w:val="28"/>
                <w:szCs w:val="28"/>
              </w:rPr>
              <w:t>Signature:</w:t>
            </w:r>
          </w:p>
        </w:tc>
        <w:tc>
          <w:tcPr>
            <w:tcW w:w="6134" w:type="dxa"/>
            <w:gridSpan w:val="3"/>
            <w:tcBorders>
              <w:top w:val="nil"/>
              <w:left w:val="nil"/>
              <w:bottom w:val="single" w:sz="6" w:space="0" w:color="auto"/>
              <w:right w:val="nil"/>
            </w:tcBorders>
            <w:vAlign w:val="bottom"/>
          </w:tcPr>
          <w:p w:rsidR="0098119E" w:rsidRPr="00AB15C3" w:rsidRDefault="0098119E" w:rsidP="00AB15C3">
            <w:pPr>
              <w:pStyle w:val="TableText"/>
              <w:spacing w:line="360" w:lineRule="auto"/>
              <w:rPr>
                <w:rFonts w:ascii="Abadi MT Std" w:hAnsi="Abadi MT Std"/>
                <w:sz w:val="28"/>
                <w:szCs w:val="28"/>
              </w:rPr>
            </w:pPr>
          </w:p>
        </w:tc>
        <w:tc>
          <w:tcPr>
            <w:tcW w:w="903" w:type="dxa"/>
            <w:tcBorders>
              <w:top w:val="nil"/>
              <w:left w:val="nil"/>
              <w:bottom w:val="nil"/>
              <w:right w:val="nil"/>
            </w:tcBorders>
          </w:tcPr>
          <w:p w:rsidR="0098119E" w:rsidRPr="00AB15C3" w:rsidRDefault="0098119E" w:rsidP="00AB15C3">
            <w:pPr>
              <w:pStyle w:val="TableText"/>
              <w:spacing w:line="360" w:lineRule="auto"/>
              <w:rPr>
                <w:rFonts w:ascii="Abadi MT Std" w:hAnsi="Abadi MT Std"/>
                <w:sz w:val="28"/>
                <w:szCs w:val="28"/>
              </w:rPr>
            </w:pPr>
            <w:r w:rsidRPr="00AB15C3">
              <w:rPr>
                <w:rFonts w:ascii="Abadi MT Std" w:hAnsi="Abadi MT Std"/>
                <w:sz w:val="28"/>
                <w:szCs w:val="28"/>
              </w:rPr>
              <w:t>Date:</w:t>
            </w:r>
          </w:p>
        </w:tc>
        <w:tc>
          <w:tcPr>
            <w:tcW w:w="2437" w:type="dxa"/>
            <w:gridSpan w:val="2"/>
            <w:tcBorders>
              <w:top w:val="nil"/>
              <w:left w:val="nil"/>
              <w:bottom w:val="single" w:sz="6" w:space="0" w:color="auto"/>
              <w:right w:val="nil"/>
            </w:tcBorders>
          </w:tcPr>
          <w:p w:rsidR="0098119E" w:rsidRPr="00AB15C3" w:rsidRDefault="0098119E" w:rsidP="00AB15C3">
            <w:pPr>
              <w:pStyle w:val="TableText"/>
              <w:spacing w:line="360" w:lineRule="auto"/>
              <w:rPr>
                <w:rFonts w:ascii="Abadi MT Std" w:hAnsi="Abadi MT Std"/>
                <w:sz w:val="28"/>
                <w:szCs w:val="28"/>
              </w:rPr>
            </w:pPr>
          </w:p>
        </w:tc>
      </w:tr>
      <w:tr w:rsidR="0098119E" w:rsidRPr="00AB15C3" w:rsidTr="00480B2B">
        <w:trPr>
          <w:trHeight w:val="385"/>
        </w:trPr>
        <w:tc>
          <w:tcPr>
            <w:tcW w:w="1350" w:type="dxa"/>
            <w:tcBorders>
              <w:top w:val="nil"/>
              <w:left w:val="nil"/>
              <w:bottom w:val="nil"/>
              <w:right w:val="nil"/>
            </w:tcBorders>
            <w:vAlign w:val="bottom"/>
          </w:tcPr>
          <w:p w:rsidR="0098119E" w:rsidRPr="00AB15C3" w:rsidRDefault="0098119E" w:rsidP="00AB15C3">
            <w:pPr>
              <w:pStyle w:val="TableText"/>
              <w:spacing w:line="360" w:lineRule="auto"/>
              <w:rPr>
                <w:rFonts w:ascii="Abadi MT Std" w:hAnsi="Abadi MT Std"/>
                <w:sz w:val="28"/>
                <w:szCs w:val="28"/>
              </w:rPr>
            </w:pPr>
          </w:p>
        </w:tc>
        <w:tc>
          <w:tcPr>
            <w:tcW w:w="6134" w:type="dxa"/>
            <w:gridSpan w:val="3"/>
            <w:tcBorders>
              <w:top w:val="single" w:sz="6" w:space="0" w:color="auto"/>
              <w:left w:val="nil"/>
              <w:bottom w:val="nil"/>
              <w:right w:val="nil"/>
            </w:tcBorders>
            <w:vAlign w:val="bottom"/>
          </w:tcPr>
          <w:p w:rsidR="0098119E" w:rsidRPr="00AB15C3" w:rsidRDefault="0098119E" w:rsidP="00AB15C3">
            <w:pPr>
              <w:pStyle w:val="TableTextItalic"/>
              <w:spacing w:line="360" w:lineRule="auto"/>
              <w:rPr>
                <w:rFonts w:ascii="Abadi MT Std" w:hAnsi="Abadi MT Std"/>
                <w:sz w:val="28"/>
                <w:szCs w:val="28"/>
              </w:rPr>
            </w:pPr>
            <w:r w:rsidRPr="00AB15C3">
              <w:rPr>
                <w:rFonts w:ascii="Abadi MT Std" w:hAnsi="Abadi MT Std"/>
                <w:sz w:val="28"/>
                <w:szCs w:val="28"/>
              </w:rPr>
              <w:t>Patient/Parent/Guardian</w:t>
            </w:r>
          </w:p>
        </w:tc>
        <w:tc>
          <w:tcPr>
            <w:tcW w:w="903" w:type="dxa"/>
            <w:tcBorders>
              <w:top w:val="nil"/>
              <w:left w:val="nil"/>
              <w:bottom w:val="nil"/>
              <w:right w:val="nil"/>
            </w:tcBorders>
          </w:tcPr>
          <w:p w:rsidR="0098119E" w:rsidRPr="00AB15C3" w:rsidRDefault="0098119E" w:rsidP="00AB15C3">
            <w:pPr>
              <w:pStyle w:val="TableText"/>
              <w:spacing w:line="360" w:lineRule="auto"/>
              <w:rPr>
                <w:rFonts w:ascii="Abadi MT Std" w:hAnsi="Abadi MT Std"/>
                <w:sz w:val="28"/>
                <w:szCs w:val="28"/>
              </w:rPr>
            </w:pPr>
          </w:p>
        </w:tc>
        <w:tc>
          <w:tcPr>
            <w:tcW w:w="2437" w:type="dxa"/>
            <w:gridSpan w:val="2"/>
            <w:tcBorders>
              <w:top w:val="single" w:sz="6" w:space="0" w:color="auto"/>
              <w:left w:val="nil"/>
              <w:bottom w:val="nil"/>
              <w:right w:val="nil"/>
            </w:tcBorders>
          </w:tcPr>
          <w:p w:rsidR="0098119E" w:rsidRPr="00AB15C3" w:rsidRDefault="0098119E" w:rsidP="00AB15C3">
            <w:pPr>
              <w:pStyle w:val="TableText"/>
              <w:spacing w:line="360" w:lineRule="auto"/>
              <w:rPr>
                <w:rFonts w:ascii="Abadi MT Std" w:hAnsi="Abadi MT Std"/>
                <w:sz w:val="28"/>
                <w:szCs w:val="28"/>
              </w:rPr>
            </w:pPr>
          </w:p>
        </w:tc>
      </w:tr>
      <w:tr w:rsidR="00047F1C" w:rsidRPr="00AB15C3" w:rsidTr="00480B2B">
        <w:trPr>
          <w:trHeight w:val="551"/>
        </w:trPr>
        <w:tc>
          <w:tcPr>
            <w:tcW w:w="3690" w:type="dxa"/>
            <w:gridSpan w:val="3"/>
            <w:tcBorders>
              <w:top w:val="nil"/>
              <w:left w:val="nil"/>
              <w:bottom w:val="nil"/>
              <w:right w:val="nil"/>
            </w:tcBorders>
            <w:vAlign w:val="bottom"/>
          </w:tcPr>
          <w:p w:rsidR="00047F1C" w:rsidRPr="00AB15C3" w:rsidRDefault="00047F1C" w:rsidP="00AB15C3">
            <w:pPr>
              <w:pStyle w:val="TableText"/>
              <w:spacing w:line="360" w:lineRule="auto"/>
              <w:rPr>
                <w:rFonts w:ascii="Abadi MT Std" w:hAnsi="Abadi MT Std"/>
                <w:sz w:val="28"/>
                <w:szCs w:val="28"/>
              </w:rPr>
            </w:pPr>
            <w:r w:rsidRPr="00AB15C3">
              <w:rPr>
                <w:rFonts w:ascii="Abadi MT Std" w:hAnsi="Abadi MT Std"/>
                <w:sz w:val="28"/>
                <w:szCs w:val="28"/>
              </w:rPr>
              <w:t>Relationship (if patient a minor):</w:t>
            </w:r>
          </w:p>
        </w:tc>
        <w:tc>
          <w:tcPr>
            <w:tcW w:w="7134" w:type="dxa"/>
            <w:gridSpan w:val="4"/>
            <w:tcBorders>
              <w:top w:val="nil"/>
              <w:left w:val="nil"/>
              <w:bottom w:val="single" w:sz="6" w:space="0" w:color="auto"/>
              <w:right w:val="nil"/>
            </w:tcBorders>
            <w:vAlign w:val="bottom"/>
          </w:tcPr>
          <w:p w:rsidR="00047F1C" w:rsidRPr="00AB15C3" w:rsidRDefault="00047F1C" w:rsidP="00AB15C3">
            <w:pPr>
              <w:spacing w:line="360" w:lineRule="auto"/>
              <w:rPr>
                <w:rFonts w:ascii="Abadi MT Std" w:hAnsi="Abadi MT Std"/>
                <w:sz w:val="28"/>
                <w:szCs w:val="28"/>
              </w:rPr>
            </w:pPr>
          </w:p>
        </w:tc>
      </w:tr>
      <w:tr w:rsidR="00480B2B" w:rsidRPr="00AB15C3" w:rsidTr="00480B2B">
        <w:trPr>
          <w:gridAfter w:val="1"/>
          <w:wAfter w:w="24" w:type="dxa"/>
          <w:trHeight w:val="551"/>
        </w:trPr>
        <w:tc>
          <w:tcPr>
            <w:tcW w:w="2430" w:type="dxa"/>
            <w:gridSpan w:val="2"/>
            <w:tcBorders>
              <w:top w:val="nil"/>
              <w:left w:val="nil"/>
              <w:bottom w:val="nil"/>
              <w:right w:val="nil"/>
            </w:tcBorders>
            <w:vAlign w:val="bottom"/>
          </w:tcPr>
          <w:p w:rsidR="00480B2B" w:rsidRPr="00AB15C3" w:rsidRDefault="00480B2B" w:rsidP="00AB15C3">
            <w:pPr>
              <w:pStyle w:val="TableText"/>
              <w:spacing w:line="360" w:lineRule="auto"/>
              <w:rPr>
                <w:rFonts w:ascii="Abadi MT Std" w:hAnsi="Abadi MT Std"/>
                <w:sz w:val="28"/>
                <w:szCs w:val="28"/>
              </w:rPr>
            </w:pPr>
            <w:r w:rsidRPr="00AB15C3">
              <w:rPr>
                <w:rFonts w:ascii="Abadi MT Std" w:hAnsi="Abadi MT Std"/>
                <w:sz w:val="28"/>
                <w:szCs w:val="28"/>
              </w:rPr>
              <w:t>Witness (signature):</w:t>
            </w:r>
          </w:p>
        </w:tc>
        <w:tc>
          <w:tcPr>
            <w:tcW w:w="8370" w:type="dxa"/>
            <w:gridSpan w:val="4"/>
            <w:tcBorders>
              <w:top w:val="nil"/>
              <w:left w:val="nil"/>
              <w:bottom w:val="single" w:sz="6" w:space="0" w:color="auto"/>
              <w:right w:val="nil"/>
            </w:tcBorders>
            <w:vAlign w:val="bottom"/>
          </w:tcPr>
          <w:p w:rsidR="00480B2B" w:rsidRPr="00AB15C3" w:rsidRDefault="00480B2B" w:rsidP="00AB15C3">
            <w:pPr>
              <w:spacing w:line="360" w:lineRule="auto"/>
              <w:rPr>
                <w:rFonts w:ascii="Abadi MT Std" w:hAnsi="Abadi MT Std"/>
                <w:sz w:val="28"/>
                <w:szCs w:val="28"/>
              </w:rPr>
            </w:pPr>
          </w:p>
        </w:tc>
      </w:tr>
    </w:tbl>
    <w:p w:rsidR="006F712C" w:rsidRPr="00AB15C3" w:rsidRDefault="006F712C" w:rsidP="00AB15C3">
      <w:pPr>
        <w:pStyle w:val="NoSpacing"/>
        <w:spacing w:line="360" w:lineRule="auto"/>
        <w:jc w:val="both"/>
        <w:rPr>
          <w:rFonts w:ascii="Abadi MT Std" w:hAnsi="Abadi MT Std" w:cs="Times New Roman"/>
          <w:sz w:val="28"/>
          <w:szCs w:val="28"/>
        </w:rPr>
      </w:pPr>
    </w:p>
    <w:p w:rsidR="00CC75DB" w:rsidRPr="00AB15C3" w:rsidRDefault="00CC75DB" w:rsidP="00AB15C3">
      <w:pPr>
        <w:pStyle w:val="NoSpacing"/>
        <w:spacing w:line="360" w:lineRule="auto"/>
        <w:jc w:val="both"/>
        <w:rPr>
          <w:rFonts w:ascii="Abadi MT Std" w:hAnsi="Abadi MT Std" w:cs="Times New Roman"/>
          <w:sz w:val="28"/>
          <w:szCs w:val="28"/>
        </w:rPr>
      </w:pPr>
    </w:p>
    <w:p w:rsidR="009229A7" w:rsidRPr="00AB15C3" w:rsidRDefault="009229A7" w:rsidP="00AB15C3">
      <w:pPr>
        <w:pStyle w:val="NoSpacing"/>
        <w:spacing w:line="360" w:lineRule="auto"/>
        <w:jc w:val="both"/>
        <w:rPr>
          <w:rFonts w:ascii="Abadi MT Std" w:hAnsi="Abadi MT Std" w:cs="Times New Roman"/>
          <w:sz w:val="28"/>
          <w:szCs w:val="28"/>
        </w:rPr>
      </w:pPr>
    </w:p>
    <w:p w:rsidR="00DC7C06" w:rsidRPr="00AB15C3" w:rsidRDefault="00DC7C06" w:rsidP="00AB15C3">
      <w:pPr>
        <w:pStyle w:val="NoSpacing"/>
        <w:spacing w:line="360" w:lineRule="auto"/>
        <w:jc w:val="both"/>
        <w:rPr>
          <w:rFonts w:ascii="Abadi MT Std" w:hAnsi="Abadi MT Std" w:cs="Times New Roman"/>
          <w:sz w:val="28"/>
          <w:szCs w:val="28"/>
        </w:rPr>
      </w:pPr>
    </w:p>
    <w:p w:rsidR="00AB6BE4" w:rsidRPr="00AB15C3" w:rsidRDefault="00AB6BE4" w:rsidP="00AB15C3">
      <w:pPr>
        <w:pStyle w:val="NoSpacing"/>
        <w:spacing w:line="360" w:lineRule="auto"/>
        <w:jc w:val="both"/>
        <w:rPr>
          <w:rFonts w:ascii="Abadi MT Std" w:hAnsi="Abadi MT Std" w:cs="Times New Roman"/>
          <w:sz w:val="28"/>
          <w:szCs w:val="28"/>
        </w:rPr>
      </w:pPr>
    </w:p>
    <w:p w:rsidR="00AB6BE4" w:rsidRPr="00AB15C3" w:rsidRDefault="00AB6BE4" w:rsidP="00AB15C3">
      <w:pPr>
        <w:pStyle w:val="NoSpacing"/>
        <w:spacing w:line="360" w:lineRule="auto"/>
        <w:jc w:val="both"/>
        <w:rPr>
          <w:rFonts w:ascii="Abadi MT Std" w:hAnsi="Abadi MT Std" w:cs="Times New Roman"/>
          <w:sz w:val="28"/>
          <w:szCs w:val="28"/>
        </w:rPr>
      </w:pPr>
    </w:p>
    <w:p w:rsidR="00AB6BE4" w:rsidRPr="00AB15C3" w:rsidRDefault="00AB6BE4" w:rsidP="00AB15C3">
      <w:pPr>
        <w:pStyle w:val="NoSpacing"/>
        <w:spacing w:line="360" w:lineRule="auto"/>
        <w:jc w:val="both"/>
        <w:rPr>
          <w:rFonts w:ascii="Abadi MT Std" w:hAnsi="Abadi MT Std" w:cs="Times New Roman"/>
          <w:sz w:val="28"/>
          <w:szCs w:val="28"/>
        </w:rPr>
      </w:pPr>
    </w:p>
    <w:p w:rsidR="00AB6BE4" w:rsidRPr="00AB15C3" w:rsidRDefault="00AB6BE4" w:rsidP="00AB15C3">
      <w:pPr>
        <w:pStyle w:val="NoSpacing"/>
        <w:spacing w:line="360" w:lineRule="auto"/>
        <w:jc w:val="both"/>
        <w:rPr>
          <w:rFonts w:ascii="Abadi MT Std" w:hAnsi="Abadi MT Std" w:cs="Times New Roman"/>
          <w:sz w:val="28"/>
          <w:szCs w:val="28"/>
        </w:rPr>
      </w:pPr>
    </w:p>
    <w:p w:rsidR="00AB6BE4" w:rsidRPr="00AB15C3" w:rsidRDefault="00AB6BE4" w:rsidP="00AB15C3">
      <w:pPr>
        <w:pStyle w:val="NoSpacing"/>
        <w:spacing w:line="360" w:lineRule="auto"/>
        <w:jc w:val="both"/>
        <w:rPr>
          <w:rFonts w:ascii="Abadi MT Std" w:hAnsi="Abadi MT Std" w:cs="Times New Roman"/>
          <w:sz w:val="28"/>
          <w:szCs w:val="28"/>
        </w:rPr>
      </w:pPr>
    </w:p>
    <w:p w:rsidR="00AB6BE4" w:rsidRPr="00AB15C3" w:rsidRDefault="00AB6BE4" w:rsidP="00AB15C3">
      <w:pPr>
        <w:pStyle w:val="NoSpacing"/>
        <w:spacing w:line="360" w:lineRule="auto"/>
        <w:jc w:val="both"/>
        <w:rPr>
          <w:rFonts w:ascii="Abadi MT Std" w:hAnsi="Abadi MT Std" w:cs="Times New Roman"/>
          <w:sz w:val="28"/>
          <w:szCs w:val="28"/>
        </w:rPr>
      </w:pPr>
    </w:p>
    <w:p w:rsidR="00AB6BE4" w:rsidRPr="00AB15C3" w:rsidRDefault="00AB6BE4" w:rsidP="00AB15C3">
      <w:pPr>
        <w:pStyle w:val="NoSpacing"/>
        <w:spacing w:line="360" w:lineRule="auto"/>
        <w:jc w:val="both"/>
        <w:rPr>
          <w:rFonts w:ascii="Abadi MT Std" w:hAnsi="Abadi MT Std" w:cs="Times New Roman"/>
          <w:sz w:val="28"/>
          <w:szCs w:val="28"/>
        </w:rPr>
      </w:pPr>
    </w:p>
    <w:p w:rsidR="00AB6BE4" w:rsidRPr="00AB15C3" w:rsidRDefault="00AB6BE4" w:rsidP="00AB15C3">
      <w:pPr>
        <w:pStyle w:val="NoSpacing"/>
        <w:spacing w:line="360" w:lineRule="auto"/>
        <w:jc w:val="both"/>
        <w:rPr>
          <w:rFonts w:ascii="Abadi MT Std" w:hAnsi="Abadi MT Std" w:cs="Times New Roman"/>
          <w:sz w:val="28"/>
          <w:szCs w:val="28"/>
        </w:rPr>
      </w:pPr>
    </w:p>
    <w:p w:rsidR="00AB6BE4" w:rsidRPr="00AB15C3" w:rsidRDefault="00AB6BE4" w:rsidP="00AB15C3">
      <w:pPr>
        <w:pStyle w:val="NoSpacing"/>
        <w:spacing w:line="360" w:lineRule="auto"/>
        <w:jc w:val="both"/>
        <w:rPr>
          <w:rFonts w:ascii="Abadi MT Std" w:hAnsi="Abadi MT Std" w:cs="Times New Roman"/>
          <w:sz w:val="28"/>
          <w:szCs w:val="28"/>
        </w:rPr>
      </w:pPr>
    </w:p>
    <w:p w:rsidR="00AB6BE4" w:rsidRPr="00AB15C3" w:rsidRDefault="00AB6BE4" w:rsidP="00AB15C3">
      <w:pPr>
        <w:pStyle w:val="NoSpacing"/>
        <w:spacing w:line="360" w:lineRule="auto"/>
        <w:jc w:val="both"/>
        <w:rPr>
          <w:rFonts w:ascii="Abadi MT Std" w:hAnsi="Abadi MT Std" w:cs="Times New Roman"/>
          <w:sz w:val="28"/>
          <w:szCs w:val="28"/>
        </w:rPr>
      </w:pPr>
    </w:p>
    <w:p w:rsidR="00AB6BE4" w:rsidRPr="00AB15C3" w:rsidRDefault="00AB6BE4" w:rsidP="00AB15C3">
      <w:pPr>
        <w:pStyle w:val="NoSpacing"/>
        <w:spacing w:line="360" w:lineRule="auto"/>
        <w:jc w:val="both"/>
        <w:rPr>
          <w:rFonts w:ascii="Abadi MT Std" w:hAnsi="Abadi MT Std" w:cs="Times New Roman"/>
          <w:sz w:val="28"/>
          <w:szCs w:val="28"/>
        </w:rPr>
      </w:pPr>
    </w:p>
    <w:p w:rsidR="00AB6BE4" w:rsidRPr="00AB15C3" w:rsidRDefault="00AB6BE4" w:rsidP="00AB15C3">
      <w:pPr>
        <w:pStyle w:val="NoSpacing"/>
        <w:spacing w:line="360" w:lineRule="auto"/>
        <w:jc w:val="both"/>
        <w:rPr>
          <w:rFonts w:ascii="Abadi MT Std" w:hAnsi="Abadi MT Std" w:cs="Times New Roman"/>
          <w:sz w:val="28"/>
          <w:szCs w:val="28"/>
        </w:rPr>
      </w:pPr>
    </w:p>
    <w:p w:rsidR="00AB6BE4" w:rsidRPr="00AB15C3" w:rsidRDefault="00AB6BE4" w:rsidP="00AB15C3">
      <w:pPr>
        <w:pStyle w:val="NoSpacing"/>
        <w:spacing w:line="360" w:lineRule="auto"/>
        <w:jc w:val="both"/>
        <w:rPr>
          <w:rFonts w:ascii="Abadi MT Std" w:hAnsi="Abadi MT Std" w:cs="Times New Roman"/>
          <w:sz w:val="28"/>
          <w:szCs w:val="28"/>
        </w:rPr>
      </w:pPr>
    </w:p>
    <w:p w:rsidR="00AB6BE4" w:rsidRPr="00AB15C3" w:rsidRDefault="00AB6BE4" w:rsidP="00AB15C3">
      <w:pPr>
        <w:pStyle w:val="NoSpacing"/>
        <w:spacing w:line="360" w:lineRule="auto"/>
        <w:jc w:val="both"/>
        <w:rPr>
          <w:rFonts w:ascii="Abadi MT Std" w:hAnsi="Abadi MT Std" w:cs="Times New Roman"/>
          <w:sz w:val="28"/>
          <w:szCs w:val="28"/>
        </w:rPr>
      </w:pPr>
    </w:p>
    <w:p w:rsidR="00AB6BE4" w:rsidRPr="00AB15C3" w:rsidRDefault="00AB6BE4" w:rsidP="00AB15C3">
      <w:pPr>
        <w:pStyle w:val="NoSpacing"/>
        <w:spacing w:line="360" w:lineRule="auto"/>
        <w:jc w:val="both"/>
        <w:rPr>
          <w:rFonts w:ascii="Abadi MT Std" w:hAnsi="Abadi MT Std" w:cs="Times New Roman"/>
          <w:sz w:val="28"/>
          <w:szCs w:val="28"/>
        </w:rPr>
      </w:pPr>
    </w:p>
    <w:p w:rsidR="00AB6BE4" w:rsidRPr="00AB15C3" w:rsidRDefault="00AB6BE4" w:rsidP="00AB15C3">
      <w:pPr>
        <w:pStyle w:val="NoSpacing"/>
        <w:spacing w:line="360" w:lineRule="auto"/>
        <w:jc w:val="both"/>
        <w:rPr>
          <w:rFonts w:ascii="Abadi MT Std" w:hAnsi="Abadi MT Std" w:cs="Times New Roman"/>
          <w:sz w:val="28"/>
          <w:szCs w:val="28"/>
        </w:rPr>
      </w:pPr>
    </w:p>
    <w:p w:rsidR="00AB6BE4" w:rsidRPr="00AB15C3" w:rsidRDefault="00AB6BE4" w:rsidP="00AB15C3">
      <w:pPr>
        <w:pStyle w:val="NoSpacing"/>
        <w:spacing w:line="360" w:lineRule="auto"/>
        <w:jc w:val="both"/>
        <w:rPr>
          <w:rFonts w:ascii="Abadi MT Std" w:hAnsi="Abadi MT Std" w:cs="Times New Roman"/>
          <w:sz w:val="28"/>
          <w:szCs w:val="28"/>
        </w:rPr>
      </w:pPr>
    </w:p>
    <w:p w:rsidR="00DC7C06" w:rsidRPr="00AB15C3" w:rsidRDefault="00DC7C06" w:rsidP="00AB15C3">
      <w:pPr>
        <w:pStyle w:val="NoSpacing"/>
        <w:spacing w:line="360" w:lineRule="auto"/>
        <w:jc w:val="both"/>
        <w:rPr>
          <w:rFonts w:ascii="Abadi MT Std" w:hAnsi="Abadi MT Std" w:cs="Times New Roman"/>
          <w:sz w:val="28"/>
          <w:szCs w:val="28"/>
        </w:rPr>
      </w:pPr>
    </w:p>
    <w:p w:rsidR="00DC7C06" w:rsidRPr="00AB15C3" w:rsidRDefault="00DC7C06" w:rsidP="00AB15C3">
      <w:pPr>
        <w:pStyle w:val="NoSpacing"/>
        <w:spacing w:line="360" w:lineRule="auto"/>
        <w:jc w:val="both"/>
        <w:rPr>
          <w:rFonts w:ascii="Abadi MT Std" w:hAnsi="Abadi MT Std" w:cs="Times New Roman"/>
          <w:sz w:val="28"/>
          <w:szCs w:val="28"/>
        </w:rPr>
      </w:pPr>
    </w:p>
    <w:p w:rsidR="00DC7C06" w:rsidRPr="00AB15C3" w:rsidRDefault="003510B3" w:rsidP="00AB15C3">
      <w:pPr>
        <w:pStyle w:val="Disclaimer"/>
        <w:rPr>
          <w:rFonts w:ascii="Abadi MT Std" w:hAnsi="Abadi MT Std"/>
          <w:sz w:val="28"/>
          <w:szCs w:val="28"/>
        </w:rPr>
      </w:pPr>
      <w:r w:rsidRPr="00AB15C3">
        <w:rPr>
          <w:rFonts w:ascii="Abadi MT Std" w:hAnsi="Abadi MT Std"/>
          <w:sz w:val="28"/>
          <w:szCs w:val="28"/>
        </w:rPr>
        <w:pict>
          <v:rect id="_x0000_i1025" style="width:0;height:1.5pt" o:hralign="center" o:hrstd="t" o:hr="t" fillcolor="#a0a0a0" stroked="f"/>
        </w:pict>
      </w:r>
    </w:p>
    <w:p w:rsidR="0013261F" w:rsidRPr="00AB15C3" w:rsidRDefault="0013261F" w:rsidP="00AB15C3">
      <w:pPr>
        <w:pStyle w:val="Disclaimer"/>
        <w:rPr>
          <w:rFonts w:ascii="Abadi MT Std" w:hAnsi="Abadi MT Std"/>
          <w:sz w:val="28"/>
          <w:szCs w:val="28"/>
        </w:rPr>
      </w:pPr>
      <w:r w:rsidRPr="00AB15C3">
        <w:rPr>
          <w:rFonts w:ascii="Abadi MT Std" w:hAnsi="Abadi MT Std"/>
          <w:sz w:val="28"/>
          <w:szCs w:val="28"/>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AB15C3" w:rsidRDefault="0013261F" w:rsidP="00AB15C3">
      <w:pPr>
        <w:pStyle w:val="Disclaimer"/>
        <w:rPr>
          <w:rFonts w:ascii="Abadi MT Std" w:hAnsi="Abadi MT Std"/>
          <w:sz w:val="28"/>
          <w:szCs w:val="28"/>
        </w:rPr>
      </w:pPr>
      <w:r w:rsidRPr="00AB15C3">
        <w:rPr>
          <w:rFonts w:ascii="Abadi MT Std" w:hAnsi="Abadi MT Std"/>
          <w:iCs/>
          <w:sz w:val="28"/>
          <w:szCs w:val="28"/>
        </w:rPr>
        <w:t xml:space="preserve">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w:t>
      </w:r>
      <w:r w:rsidRPr="00AB15C3">
        <w:rPr>
          <w:rFonts w:ascii="Abadi MT Std" w:hAnsi="Abadi MT Std"/>
          <w:iCs/>
          <w:sz w:val="28"/>
          <w:szCs w:val="28"/>
        </w:rPr>
        <w:lastRenderedPageBreak/>
        <w:t>Marine Insurance Company. Product availability is based upon business and regulatory approval and may differ among companies. Visit </w:t>
      </w:r>
      <w:hyperlink r:id="rId7" w:history="1">
        <w:r w:rsidRPr="00AB15C3">
          <w:rPr>
            <w:rStyle w:val="Hyperlink"/>
            <w:rFonts w:ascii="Abadi MT Std" w:hAnsi="Abadi MT Std"/>
            <w:sz w:val="28"/>
            <w:szCs w:val="28"/>
          </w:rPr>
          <w:t>medpro.com/affiliates</w:t>
        </w:r>
      </w:hyperlink>
      <w:r w:rsidRPr="00AB15C3">
        <w:rPr>
          <w:rFonts w:ascii="Abadi MT Std" w:hAnsi="Abadi MT Std"/>
          <w:iCs/>
          <w:sz w:val="28"/>
          <w:szCs w:val="28"/>
        </w:rPr>
        <w:t> for more information.</w:t>
      </w:r>
      <w:r w:rsidR="001A4744" w:rsidRPr="00AB15C3">
        <w:rPr>
          <w:rFonts w:ascii="Abadi MT Std" w:hAnsi="Abadi MT Std"/>
          <w:iCs/>
          <w:sz w:val="28"/>
          <w:szCs w:val="28"/>
        </w:rPr>
        <w:t xml:space="preserve"> ©2017 MedPro Group Inc. All rights reserved.</w:t>
      </w:r>
    </w:p>
    <w:sectPr w:rsidR="009229A7" w:rsidRPr="00AB15C3" w:rsidSect="009A2779">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B3" w:rsidRDefault="003510B3" w:rsidP="006F712C">
      <w:pPr>
        <w:spacing w:after="0" w:line="240" w:lineRule="auto"/>
      </w:pPr>
      <w:r>
        <w:separator/>
      </w:r>
    </w:p>
  </w:endnote>
  <w:endnote w:type="continuationSeparator" w:id="0">
    <w:p w:rsidR="003510B3" w:rsidRDefault="003510B3"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ab/>
    </w:r>
    <w:r>
      <w:fldChar w:fldCharType="begin"/>
    </w:r>
    <w:r>
      <w:instrText xml:space="preserve"> PAGE   \* MERGEFORMAT </w:instrText>
    </w:r>
    <w:r>
      <w:fldChar w:fldCharType="separate"/>
    </w:r>
    <w:r w:rsidR="00AB15C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B3" w:rsidRDefault="003510B3" w:rsidP="006F712C">
      <w:pPr>
        <w:spacing w:after="0" w:line="240" w:lineRule="auto"/>
      </w:pPr>
      <w:r>
        <w:separator/>
      </w:r>
    </w:p>
  </w:footnote>
  <w:footnote w:type="continuationSeparator" w:id="0">
    <w:p w:rsidR="003510B3" w:rsidRDefault="003510B3"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A24AE8" w:rsidTr="009075DE">
      <w:trPr>
        <w:trHeight w:val="530"/>
      </w:trPr>
      <w:tc>
        <w:tcPr>
          <w:tcW w:w="1890" w:type="dxa"/>
          <w:vAlign w:val="bottom"/>
        </w:tcPr>
        <w:p w:rsidR="00A24AE8" w:rsidRPr="00AB15C3" w:rsidRDefault="00A24AE8" w:rsidP="009075DE">
          <w:pPr>
            <w:pStyle w:val="HeaderText"/>
            <w:rPr>
              <w:rFonts w:ascii="Abadi MT Std" w:hAnsi="Abadi MT Std"/>
              <w:color w:val="FF0000"/>
              <w:sz w:val="28"/>
              <w:szCs w:val="28"/>
            </w:rPr>
          </w:pPr>
          <w:r w:rsidRPr="00AB15C3">
            <w:rPr>
              <w:rFonts w:ascii="Abadi MT Std" w:hAnsi="Abadi MT Std"/>
              <w:color w:val="FF0000"/>
              <w:sz w:val="28"/>
              <w:szCs w:val="28"/>
            </w:rPr>
            <w:t>Patient Name:</w:t>
          </w:r>
        </w:p>
      </w:tc>
      <w:tc>
        <w:tcPr>
          <w:tcW w:w="3410" w:type="dxa"/>
          <w:tcBorders>
            <w:bottom w:val="single" w:sz="6" w:space="0" w:color="auto"/>
          </w:tcBorders>
        </w:tcPr>
        <w:p w:rsidR="00A24AE8" w:rsidRPr="009075DE" w:rsidRDefault="00A24AE8" w:rsidP="009075DE"/>
      </w:tc>
    </w:tr>
    <w:tr w:rsidR="00A24AE8" w:rsidTr="009075DE">
      <w:trPr>
        <w:trHeight w:val="438"/>
      </w:trPr>
      <w:tc>
        <w:tcPr>
          <w:tcW w:w="1890" w:type="dxa"/>
          <w:vAlign w:val="bottom"/>
        </w:tcPr>
        <w:p w:rsidR="00A24AE8" w:rsidRPr="00AB15C3" w:rsidRDefault="00A24AE8" w:rsidP="009075DE">
          <w:pPr>
            <w:pStyle w:val="HeaderText"/>
            <w:rPr>
              <w:rFonts w:ascii="Abadi MT Std" w:hAnsi="Abadi MT Std"/>
              <w:color w:val="FF0000"/>
              <w:sz w:val="28"/>
              <w:szCs w:val="28"/>
            </w:rPr>
          </w:pPr>
          <w:r w:rsidRPr="00AB15C3">
            <w:rPr>
              <w:rFonts w:ascii="Abadi MT Std" w:hAnsi="Abadi MT Std"/>
              <w:color w:val="FF0000"/>
              <w:sz w:val="28"/>
              <w:szCs w:val="28"/>
            </w:rPr>
            <w:t>Date of Birth:</w:t>
          </w:r>
        </w:p>
      </w:tc>
      <w:tc>
        <w:tcPr>
          <w:tcW w:w="3410" w:type="dxa"/>
          <w:tcBorders>
            <w:top w:val="single" w:sz="6" w:space="0" w:color="auto"/>
            <w:bottom w:val="single" w:sz="6" w:space="0" w:color="auto"/>
          </w:tcBorders>
        </w:tcPr>
        <w:p w:rsidR="00A24AE8" w:rsidRPr="009075DE" w:rsidRDefault="00A24AE8" w:rsidP="009075DE"/>
      </w:tc>
    </w:tr>
  </w:tbl>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A40510"/>
    <w:lvl w:ilvl="0">
      <w:start w:val="1"/>
      <w:numFmt w:val="decimal"/>
      <w:lvlText w:val="%1."/>
      <w:lvlJc w:val="left"/>
      <w:pPr>
        <w:tabs>
          <w:tab w:val="num" w:pos="1800"/>
        </w:tabs>
        <w:ind w:left="1800" w:hanging="360"/>
      </w:pPr>
    </w:lvl>
  </w:abstractNum>
  <w:abstractNum w:abstractNumId="1">
    <w:nsid w:val="FFFFFF7D"/>
    <w:multiLevelType w:val="singleLevel"/>
    <w:tmpl w:val="54A83F34"/>
    <w:lvl w:ilvl="0">
      <w:start w:val="1"/>
      <w:numFmt w:val="decimal"/>
      <w:lvlText w:val="%1."/>
      <w:lvlJc w:val="left"/>
      <w:pPr>
        <w:tabs>
          <w:tab w:val="num" w:pos="1440"/>
        </w:tabs>
        <w:ind w:left="1440" w:hanging="360"/>
      </w:pPr>
    </w:lvl>
  </w:abstractNum>
  <w:abstractNum w:abstractNumId="2">
    <w:nsid w:val="FFFFFF7E"/>
    <w:multiLevelType w:val="singleLevel"/>
    <w:tmpl w:val="8640D5FE"/>
    <w:lvl w:ilvl="0">
      <w:start w:val="1"/>
      <w:numFmt w:val="decimal"/>
      <w:lvlText w:val="%1."/>
      <w:lvlJc w:val="left"/>
      <w:pPr>
        <w:tabs>
          <w:tab w:val="num" w:pos="1080"/>
        </w:tabs>
        <w:ind w:left="1080" w:hanging="360"/>
      </w:pPr>
    </w:lvl>
  </w:abstractNum>
  <w:abstractNum w:abstractNumId="3">
    <w:nsid w:val="FFFFFF7F"/>
    <w:multiLevelType w:val="singleLevel"/>
    <w:tmpl w:val="04AA2A04"/>
    <w:lvl w:ilvl="0">
      <w:start w:val="1"/>
      <w:numFmt w:val="decimal"/>
      <w:lvlText w:val="%1."/>
      <w:lvlJc w:val="left"/>
      <w:pPr>
        <w:tabs>
          <w:tab w:val="num" w:pos="720"/>
        </w:tabs>
        <w:ind w:left="720" w:hanging="360"/>
      </w:pPr>
    </w:lvl>
  </w:abstractNum>
  <w:abstractNum w:abstractNumId="4">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0457C"/>
    <w:lvl w:ilvl="0">
      <w:start w:val="1"/>
      <w:numFmt w:val="decimal"/>
      <w:lvlText w:val="%1."/>
      <w:lvlJc w:val="left"/>
      <w:pPr>
        <w:tabs>
          <w:tab w:val="num" w:pos="360"/>
        </w:tabs>
        <w:ind w:left="360" w:hanging="360"/>
      </w:pPr>
    </w:lvl>
  </w:abstractNum>
  <w:abstractNum w:abstractNumId="9">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D6D37"/>
    <w:rsid w:val="000E049F"/>
    <w:rsid w:val="0013261F"/>
    <w:rsid w:val="0016433A"/>
    <w:rsid w:val="001868B6"/>
    <w:rsid w:val="001A4744"/>
    <w:rsid w:val="001B04F9"/>
    <w:rsid w:val="001B5F2D"/>
    <w:rsid w:val="002159EE"/>
    <w:rsid w:val="002D1D04"/>
    <w:rsid w:val="00333D18"/>
    <w:rsid w:val="003510B3"/>
    <w:rsid w:val="00396D65"/>
    <w:rsid w:val="003B58B8"/>
    <w:rsid w:val="00420477"/>
    <w:rsid w:val="004265F2"/>
    <w:rsid w:val="00480B2B"/>
    <w:rsid w:val="0049571A"/>
    <w:rsid w:val="00526EE6"/>
    <w:rsid w:val="00697A60"/>
    <w:rsid w:val="006F712C"/>
    <w:rsid w:val="00715592"/>
    <w:rsid w:val="007178F4"/>
    <w:rsid w:val="00792452"/>
    <w:rsid w:val="007F7C87"/>
    <w:rsid w:val="00831068"/>
    <w:rsid w:val="008D295F"/>
    <w:rsid w:val="009075DE"/>
    <w:rsid w:val="009229A7"/>
    <w:rsid w:val="0092387B"/>
    <w:rsid w:val="00926CF6"/>
    <w:rsid w:val="0098119E"/>
    <w:rsid w:val="009A2779"/>
    <w:rsid w:val="009C0B86"/>
    <w:rsid w:val="00A11A4D"/>
    <w:rsid w:val="00A24AE8"/>
    <w:rsid w:val="00AB15C3"/>
    <w:rsid w:val="00AB6BE4"/>
    <w:rsid w:val="00AB759B"/>
    <w:rsid w:val="00AF2797"/>
    <w:rsid w:val="00BB0B17"/>
    <w:rsid w:val="00BF4179"/>
    <w:rsid w:val="00C90731"/>
    <w:rsid w:val="00C956A4"/>
    <w:rsid w:val="00CC75DB"/>
    <w:rsid w:val="00CD4875"/>
    <w:rsid w:val="00D340E1"/>
    <w:rsid w:val="00DC7C06"/>
    <w:rsid w:val="00DF3D9A"/>
    <w:rsid w:val="00E313B9"/>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Javairia Maqsood</cp:lastModifiedBy>
  <cp:revision>3</cp:revision>
  <cp:lastPrinted>2017-06-27T16:52:00Z</cp:lastPrinted>
  <dcterms:created xsi:type="dcterms:W3CDTF">2018-05-22T18:00:00Z</dcterms:created>
  <dcterms:modified xsi:type="dcterms:W3CDTF">2020-01-29T14:26:00Z</dcterms:modified>
</cp:coreProperties>
</file>