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3C1684">
      <w:pPr>
        <w:spacing w:line="0" w:lineRule="atLeast"/>
        <w:jc w:val="right"/>
        <w:rPr>
          <w:rFonts w:ascii="Arial" w:eastAsia="Arial" w:hAnsi="Arial"/>
          <w:b/>
          <w:sz w:val="18"/>
        </w:rPr>
      </w:pPr>
      <w:bookmarkStart w:id="0" w:name="page1"/>
      <w:bookmarkStart w:id="1" w:name="_GoBack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5350510</wp:posOffset>
                </wp:positionH>
                <wp:positionV relativeFrom="page">
                  <wp:posOffset>387350</wp:posOffset>
                </wp:positionV>
                <wp:extent cx="0" cy="9889490"/>
                <wp:effectExtent l="26035" t="25400" r="21590" b="19685"/>
                <wp:wrapNone/>
                <wp:docPr id="2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894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05F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EC6C0" id="Line 2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1.3pt,30.5pt" to="421.3pt,8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" strokecolor="#f05f24" strokeweight="3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b/>
          <w:sz w:val="18"/>
        </w:rPr>
        <w:t>Policy brief template</w:t>
      </w:r>
    </w:p>
    <w:p w:rsidR="00000000" w:rsidRDefault="003C168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83820</wp:posOffset>
            </wp:positionV>
            <wp:extent cx="4621530" cy="4124325"/>
            <wp:effectExtent l="0" t="0" r="0" b="0"/>
            <wp:wrapNone/>
            <wp:docPr id="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530" cy="412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C16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16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16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16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16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16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16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16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16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16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16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16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16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16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16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16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16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16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16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16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16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16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16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16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16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16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1684">
      <w:pPr>
        <w:spacing w:line="37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49"/>
      </w:tblGrid>
      <w:tr w:rsidR="00000000">
        <w:trPr>
          <w:trHeight w:val="1040"/>
        </w:trPr>
        <w:tc>
          <w:tcPr>
            <w:tcW w:w="149" w:type="dxa"/>
            <w:shd w:val="clear" w:color="auto" w:fill="auto"/>
            <w:textDirection w:val="btLr"/>
            <w:vAlign w:val="bottom"/>
          </w:tcPr>
          <w:p w:rsidR="00000000" w:rsidRDefault="003C1684">
            <w:pPr>
              <w:spacing w:line="0" w:lineRule="atLeas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 xml:space="preserve">PATH/Will </w:t>
            </w:r>
            <w:proofErr w:type="spellStart"/>
            <w:r>
              <w:rPr>
                <w:rFonts w:ascii="Arial" w:eastAsia="Arial" w:hAnsi="Arial"/>
                <w:sz w:val="13"/>
              </w:rPr>
              <w:t>Boase</w:t>
            </w:r>
            <w:proofErr w:type="spellEnd"/>
          </w:p>
        </w:tc>
      </w:tr>
    </w:tbl>
    <w:p w:rsidR="00000000" w:rsidRDefault="003C168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250825</wp:posOffset>
                </wp:positionV>
                <wp:extent cx="493395" cy="0"/>
                <wp:effectExtent l="44450" t="39370" r="43180" b="46355"/>
                <wp:wrapNone/>
                <wp:docPr id="2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3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6A14D" id="Line 4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pt,19.75pt" to="51.8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EnHQIAAEI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" strokeweight="6pt"/>
            </w:pict>
          </mc:Fallback>
        </mc:AlternateContent>
      </w:r>
    </w:p>
    <w:p w:rsidR="00000000" w:rsidRDefault="003C16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1684">
      <w:pPr>
        <w:spacing w:line="345" w:lineRule="exact"/>
        <w:rPr>
          <w:rFonts w:ascii="Times New Roman" w:eastAsia="Times New Roman" w:hAnsi="Times New Roman"/>
          <w:sz w:val="24"/>
        </w:rPr>
      </w:pPr>
    </w:p>
    <w:p w:rsidR="00000000" w:rsidRDefault="003C1684">
      <w:pPr>
        <w:spacing w:line="239" w:lineRule="auto"/>
        <w:ind w:left="260" w:right="500"/>
        <w:rPr>
          <w:rFonts w:ascii="Arial" w:eastAsia="Arial" w:hAnsi="Arial"/>
          <w:color w:val="F05F24"/>
          <w:sz w:val="34"/>
        </w:rPr>
      </w:pPr>
      <w:r>
        <w:rPr>
          <w:rFonts w:ascii="Arial" w:eastAsia="Arial" w:hAnsi="Arial"/>
          <w:b/>
          <w:sz w:val="38"/>
        </w:rPr>
        <w:t xml:space="preserve">Policy brief template: </w:t>
      </w:r>
      <w:r>
        <w:rPr>
          <w:rFonts w:ascii="Arial" w:eastAsia="Arial" w:hAnsi="Arial"/>
          <w:sz w:val="34"/>
        </w:rPr>
        <w:t>A groundbreaking</w:t>
      </w:r>
      <w:r>
        <w:rPr>
          <w:rFonts w:ascii="Arial" w:eastAsia="Arial" w:hAnsi="Arial"/>
          <w:b/>
          <w:sz w:val="38"/>
        </w:rPr>
        <w:t xml:space="preserve"> </w:t>
      </w:r>
      <w:r>
        <w:rPr>
          <w:rFonts w:ascii="Arial" w:eastAsia="Arial" w:hAnsi="Arial"/>
          <w:sz w:val="34"/>
        </w:rPr>
        <w:t xml:space="preserve">opportunity to increase contraceptive access and options in </w:t>
      </w:r>
      <w:r>
        <w:rPr>
          <w:rFonts w:ascii="Arial" w:eastAsia="Arial" w:hAnsi="Arial"/>
          <w:color w:val="F05F24"/>
          <w:sz w:val="34"/>
        </w:rPr>
        <w:t>[country name]</w:t>
      </w:r>
    </w:p>
    <w:p w:rsidR="00000000" w:rsidRDefault="003C168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F05F24"/>
          <w:sz w:val="34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362585</wp:posOffset>
                </wp:positionV>
                <wp:extent cx="246380" cy="0"/>
                <wp:effectExtent l="25400" t="33020" r="33020" b="33655"/>
                <wp:wrapNone/>
                <wp:docPr id="2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DC768" id="Line 5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pt,28.55pt" to="32.4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FZeHQIAAEI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" strokeweight="4pt"/>
            </w:pict>
          </mc:Fallback>
        </mc:AlternateContent>
      </w:r>
    </w:p>
    <w:p w:rsidR="00000000" w:rsidRDefault="003C1684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Times New Roman" w:eastAsia="Times New Roman" w:hAnsi="Times New Roman"/>
          <w:sz w:val="24"/>
        </w:rPr>
        <w:br w:type="column"/>
      </w:r>
      <w:proofErr w:type="gramStart"/>
      <w:r>
        <w:rPr>
          <w:rFonts w:ascii="Arial" w:eastAsia="Arial" w:hAnsi="Arial"/>
          <w:b/>
          <w:sz w:val="18"/>
        </w:rPr>
        <w:t>page</w:t>
      </w:r>
      <w:proofErr w:type="gramEnd"/>
      <w:r>
        <w:rPr>
          <w:rFonts w:ascii="Arial" w:eastAsia="Arial" w:hAnsi="Arial"/>
          <w:b/>
          <w:sz w:val="18"/>
        </w:rPr>
        <w:t xml:space="preserve"> 1</w:t>
      </w:r>
    </w:p>
    <w:p w:rsidR="00000000" w:rsidRDefault="003C168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1183640</wp:posOffset>
            </wp:positionH>
            <wp:positionV relativeFrom="paragraph">
              <wp:posOffset>-588645</wp:posOffset>
            </wp:positionV>
            <wp:extent cx="927735" cy="946785"/>
            <wp:effectExtent l="0" t="0" r="0" b="0"/>
            <wp:wrapNone/>
            <wp:docPr id="2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94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noProof/>
          <w:sz w:val="18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5494020</wp:posOffset>
            </wp:positionV>
            <wp:extent cx="454025" cy="377190"/>
            <wp:effectExtent l="0" t="0" r="0" b="0"/>
            <wp:wrapNone/>
            <wp:docPr id="2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37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C1684">
      <w:pPr>
        <w:spacing w:line="20" w:lineRule="exact"/>
        <w:rPr>
          <w:rFonts w:ascii="Times New Roman" w:eastAsia="Times New Roman" w:hAnsi="Times New Roman"/>
          <w:sz w:val="24"/>
        </w:rPr>
        <w:sectPr w:rsidR="00000000">
          <w:pgSz w:w="11900" w:h="16838"/>
          <w:pgMar w:top="720" w:right="866" w:bottom="0" w:left="800" w:header="0" w:footer="0" w:gutter="0"/>
          <w:cols w:num="2" w:space="0" w:equalWidth="0">
            <w:col w:w="7540" w:space="240"/>
            <w:col w:w="2460"/>
          </w:cols>
          <w:docGrid w:linePitch="360"/>
        </w:sectPr>
      </w:pPr>
    </w:p>
    <w:p w:rsidR="00000000" w:rsidRDefault="003C16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16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1684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000000" w:rsidRDefault="003C1684">
      <w:pPr>
        <w:spacing w:line="220" w:lineRule="auto"/>
        <w:ind w:left="260" w:right="440"/>
        <w:rPr>
          <w:rFonts w:ascii="Arial" w:eastAsia="Arial" w:hAnsi="Arial"/>
          <w:b/>
          <w:sz w:val="26"/>
        </w:rPr>
      </w:pPr>
      <w:r>
        <w:rPr>
          <w:rFonts w:ascii="Arial" w:eastAsia="Arial" w:hAnsi="Arial"/>
          <w:b/>
          <w:sz w:val="26"/>
        </w:rPr>
        <w:t>A new contraceptive option is transforming access</w:t>
      </w:r>
    </w:p>
    <w:p w:rsidR="00000000" w:rsidRDefault="003C1684">
      <w:pPr>
        <w:spacing w:line="91" w:lineRule="exact"/>
        <w:rPr>
          <w:rFonts w:ascii="Times New Roman" w:eastAsia="Times New Roman" w:hAnsi="Times New Roman"/>
          <w:sz w:val="24"/>
        </w:rPr>
      </w:pPr>
    </w:p>
    <w:p w:rsidR="00000000" w:rsidRDefault="003C1684">
      <w:pPr>
        <w:spacing w:line="259" w:lineRule="auto"/>
        <w:ind w:left="260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sz w:val="21"/>
        </w:rPr>
        <w:t xml:space="preserve">Increasing access to a wide range of contraceptives will improve the health and well-being of women and adolescent girls and will help </w:t>
      </w:r>
      <w:r>
        <w:rPr>
          <w:rFonts w:ascii="Arial" w:eastAsia="Arial" w:hAnsi="Arial"/>
          <w:b/>
          <w:color w:val="F05F24"/>
          <w:sz w:val="19"/>
        </w:rPr>
        <w:t xml:space="preserve">[insert country] </w:t>
      </w:r>
      <w:r>
        <w:rPr>
          <w:rFonts w:ascii="Arial" w:eastAsia="Arial" w:hAnsi="Arial"/>
          <w:color w:val="000000"/>
          <w:sz w:val="21"/>
        </w:rPr>
        <w:t>meet its FP2020</w:t>
      </w:r>
      <w:r>
        <w:rPr>
          <w:rFonts w:ascii="Arial" w:eastAsia="Arial" w:hAnsi="Arial"/>
          <w:b/>
          <w:color w:val="F05F24"/>
          <w:sz w:val="19"/>
        </w:rPr>
        <w:t xml:space="preserve"> </w:t>
      </w:r>
      <w:r>
        <w:rPr>
          <w:rFonts w:ascii="Arial" w:eastAsia="Arial" w:hAnsi="Arial"/>
          <w:color w:val="000000"/>
          <w:sz w:val="21"/>
        </w:rPr>
        <w:t xml:space="preserve">commitments and achieve the Sustainable Development Goals. Yet, in </w:t>
      </w:r>
      <w:r>
        <w:rPr>
          <w:rFonts w:ascii="Arial" w:eastAsia="Arial" w:hAnsi="Arial"/>
          <w:b/>
          <w:color w:val="F05F24"/>
          <w:sz w:val="19"/>
        </w:rPr>
        <w:t>[insert country]</w:t>
      </w:r>
      <w:r>
        <w:rPr>
          <w:rFonts w:ascii="Arial" w:eastAsia="Arial" w:hAnsi="Arial"/>
          <w:color w:val="000000"/>
          <w:sz w:val="21"/>
        </w:rPr>
        <w:t xml:space="preserve">, </w:t>
      </w:r>
      <w:r>
        <w:rPr>
          <w:rFonts w:ascii="Arial" w:eastAsia="Arial" w:hAnsi="Arial"/>
          <w:b/>
          <w:color w:val="F05F24"/>
          <w:sz w:val="19"/>
        </w:rPr>
        <w:t>[in</w:t>
      </w:r>
      <w:r>
        <w:rPr>
          <w:rFonts w:ascii="Arial" w:eastAsia="Arial" w:hAnsi="Arial"/>
          <w:b/>
          <w:color w:val="F05F24"/>
          <w:sz w:val="19"/>
        </w:rPr>
        <w:t>sert</w:t>
      </w:r>
      <w:r>
        <w:rPr>
          <w:rFonts w:ascii="Arial" w:eastAsia="Arial" w:hAnsi="Arial"/>
          <w:color w:val="000000"/>
          <w:sz w:val="21"/>
        </w:rPr>
        <w:t xml:space="preserve"> </w:t>
      </w:r>
      <w:r>
        <w:rPr>
          <w:rFonts w:ascii="Arial" w:eastAsia="Arial" w:hAnsi="Arial"/>
          <w:b/>
          <w:color w:val="F05F24"/>
          <w:sz w:val="19"/>
        </w:rPr>
        <w:t xml:space="preserve">percentage] </w:t>
      </w:r>
      <w:r>
        <w:rPr>
          <w:rFonts w:ascii="Arial" w:eastAsia="Arial" w:hAnsi="Arial"/>
          <w:color w:val="000000"/>
          <w:sz w:val="21"/>
        </w:rPr>
        <w:t>of</w:t>
      </w:r>
      <w:r>
        <w:rPr>
          <w:rFonts w:ascii="Arial" w:eastAsia="Arial" w:hAnsi="Arial"/>
          <w:b/>
          <w:color w:val="F05F24"/>
          <w:sz w:val="19"/>
        </w:rPr>
        <w:t xml:space="preserve"> [married] </w:t>
      </w:r>
      <w:r>
        <w:rPr>
          <w:rFonts w:ascii="Arial" w:eastAsia="Arial" w:hAnsi="Arial"/>
          <w:color w:val="000000"/>
          <w:sz w:val="21"/>
        </w:rPr>
        <w:t>women</w:t>
      </w:r>
      <w:r>
        <w:rPr>
          <w:rFonts w:ascii="Arial" w:eastAsia="Arial" w:hAnsi="Arial"/>
          <w:b/>
          <w:color w:val="F05F24"/>
          <w:sz w:val="19"/>
        </w:rPr>
        <w:t xml:space="preserve"> </w:t>
      </w:r>
      <w:r>
        <w:rPr>
          <w:rFonts w:ascii="Arial" w:eastAsia="Arial" w:hAnsi="Arial"/>
          <w:color w:val="000000"/>
          <w:sz w:val="21"/>
        </w:rPr>
        <w:t>of reproductive age who want to prevent or space pregnancies are not using contraception, in part because existing methods are not accessible or acceptable.</w:t>
      </w:r>
    </w:p>
    <w:p w:rsidR="00000000" w:rsidRDefault="003C1684">
      <w:pPr>
        <w:spacing w:line="92" w:lineRule="exact"/>
        <w:rPr>
          <w:rFonts w:ascii="Times New Roman" w:eastAsia="Times New Roman" w:hAnsi="Times New Roman"/>
          <w:sz w:val="24"/>
        </w:rPr>
      </w:pPr>
    </w:p>
    <w:p w:rsidR="00000000" w:rsidRDefault="003C1684">
      <w:pPr>
        <w:spacing w:line="268" w:lineRule="auto"/>
        <w:ind w:left="260" w:right="2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Recent innovations in injectable contraception can dramaticall</w:t>
      </w:r>
      <w:r>
        <w:rPr>
          <w:rFonts w:ascii="Arial" w:eastAsia="Arial" w:hAnsi="Arial"/>
          <w:sz w:val="21"/>
        </w:rPr>
        <w:t>y increase access to contraception</w:t>
      </w:r>
    </w:p>
    <w:p w:rsidR="00000000" w:rsidRDefault="003C1684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1"/>
        </w:rPr>
        <w:br w:type="column"/>
      </w:r>
    </w:p>
    <w:p w:rsidR="00000000" w:rsidRDefault="003C1684">
      <w:pPr>
        <w:spacing w:line="349" w:lineRule="exact"/>
        <w:rPr>
          <w:rFonts w:ascii="Times New Roman" w:eastAsia="Times New Roman" w:hAnsi="Times New Roman"/>
          <w:sz w:val="24"/>
        </w:rPr>
      </w:pPr>
    </w:p>
    <w:p w:rsidR="00000000" w:rsidRDefault="003C1684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560"/>
      </w:tblGrid>
      <w:tr w:rsidR="00000000">
        <w:trPr>
          <w:trHeight w:val="414"/>
        </w:trPr>
        <w:tc>
          <w:tcPr>
            <w:tcW w:w="3340" w:type="dxa"/>
            <w:shd w:val="clear" w:color="auto" w:fill="auto"/>
            <w:vAlign w:val="bottom"/>
          </w:tcPr>
          <w:p w:rsidR="00000000" w:rsidRDefault="003C1684">
            <w:pPr>
              <w:spacing w:line="0" w:lineRule="atLeast"/>
              <w:rPr>
                <w:rFonts w:ascii="Arial" w:eastAsia="Arial" w:hAnsi="Arial"/>
                <w:sz w:val="22"/>
              </w:rPr>
            </w:pPr>
            <w:proofErr w:type="gramStart"/>
            <w:r>
              <w:rPr>
                <w:rFonts w:ascii="Arial" w:eastAsia="Arial" w:hAnsi="Arial"/>
                <w:sz w:val="22"/>
              </w:rPr>
              <w:t>for</w:t>
            </w:r>
            <w:proofErr w:type="gramEnd"/>
            <w:r>
              <w:rPr>
                <w:rFonts w:ascii="Arial" w:eastAsia="Arial" w:hAnsi="Arial"/>
                <w:sz w:val="22"/>
              </w:rPr>
              <w:t xml:space="preserve"> women and adolescent girls.</w:t>
            </w:r>
          </w:p>
        </w:tc>
        <w:tc>
          <w:tcPr>
            <w:tcW w:w="560" w:type="dxa"/>
            <w:vMerge w:val="restart"/>
            <w:shd w:val="clear" w:color="auto" w:fill="auto"/>
            <w:vAlign w:val="bottom"/>
          </w:tcPr>
          <w:p w:rsidR="00000000" w:rsidRDefault="003C1684">
            <w:pPr>
              <w:spacing w:line="644" w:lineRule="exact"/>
              <w:ind w:left="300"/>
              <w:rPr>
                <w:rFonts w:ascii="Arial Unicode MS" w:eastAsia="Arial Unicode MS" w:hAnsi="Arial Unicode MS"/>
                <w:color w:val="F05F24"/>
                <w:w w:val="83"/>
                <w:sz w:val="48"/>
              </w:rPr>
            </w:pPr>
            <w:r>
              <w:rPr>
                <w:rFonts w:ascii="Arial Unicode MS" w:eastAsia="Arial Unicode MS" w:hAnsi="Arial Unicode MS"/>
                <w:color w:val="F05F24"/>
                <w:w w:val="83"/>
                <w:sz w:val="48"/>
              </w:rPr>
              <w:t>◀</w:t>
            </w:r>
          </w:p>
        </w:tc>
      </w:tr>
      <w:tr w:rsidR="00000000">
        <w:trPr>
          <w:trHeight w:val="260"/>
        </w:trPr>
        <w:tc>
          <w:tcPr>
            <w:tcW w:w="3340" w:type="dxa"/>
            <w:shd w:val="clear" w:color="auto" w:fill="auto"/>
            <w:vAlign w:val="bottom"/>
          </w:tcPr>
          <w:p w:rsidR="00000000" w:rsidRDefault="003C1684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 new type of injectable, known</w:t>
            </w:r>
          </w:p>
        </w:tc>
        <w:tc>
          <w:tcPr>
            <w:tcW w:w="560" w:type="dxa"/>
            <w:vMerge/>
            <w:shd w:val="clear" w:color="auto" w:fill="auto"/>
            <w:vAlign w:val="bottom"/>
          </w:tcPr>
          <w:p w:rsidR="00000000" w:rsidRDefault="003C16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60"/>
        </w:trPr>
        <w:tc>
          <w:tcPr>
            <w:tcW w:w="3340" w:type="dxa"/>
            <w:shd w:val="clear" w:color="auto" w:fill="auto"/>
            <w:vAlign w:val="bottom"/>
          </w:tcPr>
          <w:p w:rsidR="00000000" w:rsidRDefault="003C1684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as subcutaneous DMPA, or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3C16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60"/>
        </w:trPr>
        <w:tc>
          <w:tcPr>
            <w:tcW w:w="3340" w:type="dxa"/>
            <w:shd w:val="clear" w:color="auto" w:fill="auto"/>
            <w:vAlign w:val="bottom"/>
          </w:tcPr>
          <w:p w:rsidR="00000000" w:rsidRDefault="003C1684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DMPA-SC,</w:t>
            </w:r>
            <w:r>
              <w:rPr>
                <w:rFonts w:ascii="Arial" w:eastAsia="Arial" w:hAnsi="Arial"/>
                <w:sz w:val="12"/>
              </w:rPr>
              <w:t>*</w:t>
            </w:r>
            <w:r>
              <w:rPr>
                <w:rFonts w:ascii="Arial" w:eastAsia="Arial" w:hAnsi="Arial"/>
                <w:sz w:val="22"/>
              </w:rPr>
              <w:t xml:space="preserve"> can make injections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3C16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60"/>
        </w:trPr>
        <w:tc>
          <w:tcPr>
            <w:tcW w:w="3340" w:type="dxa"/>
            <w:shd w:val="clear" w:color="auto" w:fill="auto"/>
            <w:vAlign w:val="bottom"/>
          </w:tcPr>
          <w:p w:rsidR="00000000" w:rsidRDefault="003C1684">
            <w:pPr>
              <w:spacing w:line="0" w:lineRule="atLeast"/>
              <w:rPr>
                <w:rFonts w:ascii="Arial" w:eastAsia="Arial" w:hAnsi="Arial"/>
                <w:sz w:val="22"/>
              </w:rPr>
            </w:pPr>
            <w:proofErr w:type="gramStart"/>
            <w:r>
              <w:rPr>
                <w:rFonts w:ascii="Arial" w:eastAsia="Arial" w:hAnsi="Arial"/>
                <w:sz w:val="22"/>
              </w:rPr>
              <w:t>simpler</w:t>
            </w:r>
            <w:proofErr w:type="gramEnd"/>
            <w:r>
              <w:rPr>
                <w:rFonts w:ascii="Arial" w:eastAsia="Arial" w:hAnsi="Arial"/>
                <w:sz w:val="22"/>
              </w:rPr>
              <w:t xml:space="preserve">. </w:t>
            </w:r>
            <w:proofErr w:type="spellStart"/>
            <w:r>
              <w:rPr>
                <w:rFonts w:ascii="Arial" w:eastAsia="Arial" w:hAnsi="Arial"/>
                <w:sz w:val="22"/>
              </w:rPr>
              <w:t>Sayana</w:t>
            </w:r>
            <w:proofErr w:type="spellEnd"/>
            <w:r>
              <w:rPr>
                <w:rFonts w:ascii="Arial" w:eastAsia="Arial" w:hAnsi="Arial"/>
                <w:sz w:val="12"/>
              </w:rPr>
              <w:t>®</w:t>
            </w:r>
            <w:r>
              <w:rPr>
                <w:rFonts w:ascii="Arial" w:eastAsia="Arial" w:hAnsi="Arial"/>
                <w:sz w:val="22"/>
              </w:rPr>
              <w:t xml:space="preserve"> Press is the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3C16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60"/>
        </w:trPr>
        <w:tc>
          <w:tcPr>
            <w:tcW w:w="3340" w:type="dxa"/>
            <w:shd w:val="clear" w:color="auto" w:fill="auto"/>
            <w:vAlign w:val="bottom"/>
          </w:tcPr>
          <w:p w:rsidR="00000000" w:rsidRDefault="003C1684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brand name of the DMPA-SC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3C16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60"/>
        </w:trPr>
        <w:tc>
          <w:tcPr>
            <w:tcW w:w="3340" w:type="dxa"/>
            <w:shd w:val="clear" w:color="auto" w:fill="auto"/>
            <w:vAlign w:val="bottom"/>
          </w:tcPr>
          <w:p w:rsidR="00000000" w:rsidRDefault="003C1684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product available today, and </w:t>
            </w:r>
            <w:r>
              <w:rPr>
                <w:rFonts w:ascii="Arial" w:eastAsia="Arial" w:hAnsi="Arial"/>
                <w:sz w:val="22"/>
              </w:rPr>
              <w:t>is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3C16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60"/>
        </w:trPr>
        <w:tc>
          <w:tcPr>
            <w:tcW w:w="3340" w:type="dxa"/>
            <w:shd w:val="clear" w:color="auto" w:fill="auto"/>
            <w:vAlign w:val="bottom"/>
          </w:tcPr>
          <w:p w:rsidR="00000000" w:rsidRDefault="003C1684">
            <w:pPr>
              <w:spacing w:line="0" w:lineRule="atLeast"/>
              <w:rPr>
                <w:rFonts w:ascii="Arial" w:eastAsia="Arial" w:hAnsi="Arial"/>
                <w:sz w:val="22"/>
              </w:rPr>
            </w:pPr>
            <w:proofErr w:type="gramStart"/>
            <w:r>
              <w:rPr>
                <w:rFonts w:ascii="Arial" w:eastAsia="Arial" w:hAnsi="Arial"/>
                <w:sz w:val="22"/>
              </w:rPr>
              <w:t>manufactured</w:t>
            </w:r>
            <w:proofErr w:type="gramEnd"/>
            <w:r>
              <w:rPr>
                <w:rFonts w:ascii="Arial" w:eastAsia="Arial" w:hAnsi="Arial"/>
                <w:sz w:val="22"/>
              </w:rPr>
              <w:t xml:space="preserve"> by Pfizer Inc. It is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3C16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60"/>
        </w:trPr>
        <w:tc>
          <w:tcPr>
            <w:tcW w:w="3340" w:type="dxa"/>
            <w:shd w:val="clear" w:color="auto" w:fill="auto"/>
            <w:vAlign w:val="bottom"/>
          </w:tcPr>
          <w:p w:rsidR="00000000" w:rsidRDefault="003C1684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well-suited for reaching women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3C16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60"/>
        </w:trPr>
        <w:tc>
          <w:tcPr>
            <w:tcW w:w="3340" w:type="dxa"/>
            <w:shd w:val="clear" w:color="auto" w:fill="auto"/>
            <w:vAlign w:val="bottom"/>
          </w:tcPr>
          <w:p w:rsidR="00000000" w:rsidRDefault="003C1684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and adolescent girls where they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3C16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62"/>
        </w:trPr>
        <w:tc>
          <w:tcPr>
            <w:tcW w:w="3340" w:type="dxa"/>
            <w:shd w:val="clear" w:color="auto" w:fill="auto"/>
            <w:vAlign w:val="bottom"/>
          </w:tcPr>
          <w:p w:rsidR="00000000" w:rsidRDefault="003C1684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live, especially through: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3C16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358"/>
        </w:trPr>
        <w:tc>
          <w:tcPr>
            <w:tcW w:w="3340" w:type="dxa"/>
            <w:shd w:val="clear" w:color="auto" w:fill="auto"/>
            <w:vAlign w:val="bottom"/>
          </w:tcPr>
          <w:p w:rsidR="00000000" w:rsidRDefault="003C1684">
            <w:pPr>
              <w:spacing w:line="0" w:lineRule="atLeast"/>
              <w:rPr>
                <w:rFonts w:ascii="Arial" w:eastAsia="Arial" w:hAnsi="Arial"/>
                <w:color w:val="000000"/>
                <w:sz w:val="22"/>
              </w:rPr>
            </w:pPr>
            <w:r>
              <w:rPr>
                <w:rFonts w:ascii="Arial" w:eastAsia="Arial" w:hAnsi="Arial"/>
                <w:color w:val="F05F24"/>
                <w:sz w:val="16"/>
              </w:rPr>
              <w:t>●</w:t>
            </w:r>
            <w:r>
              <w:rPr>
                <w:rFonts w:ascii="Arial" w:eastAsia="Arial" w:hAnsi="Arial"/>
                <w:b/>
                <w:color w:val="F05F24"/>
                <w:sz w:val="16"/>
              </w:rPr>
              <w:t>●</w:t>
            </w:r>
            <w:r>
              <w:rPr>
                <w:rFonts w:ascii="Arial" w:eastAsia="Arial" w:hAnsi="Arial"/>
                <w:color w:val="F05F24"/>
                <w:sz w:val="16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2"/>
              </w:rPr>
              <w:t>Community-based distribution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3C16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62"/>
        </w:trPr>
        <w:tc>
          <w:tcPr>
            <w:tcW w:w="3340" w:type="dxa"/>
            <w:shd w:val="clear" w:color="auto" w:fill="auto"/>
            <w:vAlign w:val="bottom"/>
          </w:tcPr>
          <w:p w:rsidR="00000000" w:rsidRDefault="003C1684">
            <w:pPr>
              <w:spacing w:line="0" w:lineRule="atLeast"/>
              <w:ind w:left="2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(CBD).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3C16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345"/>
        </w:trPr>
        <w:tc>
          <w:tcPr>
            <w:tcW w:w="3340" w:type="dxa"/>
            <w:shd w:val="clear" w:color="auto" w:fill="auto"/>
            <w:vAlign w:val="bottom"/>
          </w:tcPr>
          <w:p w:rsidR="00000000" w:rsidRDefault="003C1684">
            <w:pPr>
              <w:spacing w:line="0" w:lineRule="atLeast"/>
              <w:rPr>
                <w:rFonts w:ascii="Arial" w:eastAsia="Arial" w:hAnsi="Arial"/>
                <w:color w:val="000000"/>
                <w:sz w:val="22"/>
              </w:rPr>
            </w:pPr>
            <w:r>
              <w:rPr>
                <w:rFonts w:ascii="Arial" w:eastAsia="Arial" w:hAnsi="Arial"/>
                <w:color w:val="F05F24"/>
                <w:sz w:val="16"/>
              </w:rPr>
              <w:t>●</w:t>
            </w:r>
            <w:r>
              <w:rPr>
                <w:rFonts w:ascii="Arial" w:eastAsia="Arial" w:hAnsi="Arial"/>
                <w:b/>
                <w:color w:val="F05F24"/>
                <w:sz w:val="16"/>
              </w:rPr>
              <w:t>●</w:t>
            </w:r>
            <w:r>
              <w:rPr>
                <w:rFonts w:ascii="Arial" w:eastAsia="Arial" w:hAnsi="Arial"/>
                <w:color w:val="F05F24"/>
                <w:sz w:val="16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2"/>
              </w:rPr>
              <w:t>Private-sector outlets, such as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3C16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62"/>
        </w:trPr>
        <w:tc>
          <w:tcPr>
            <w:tcW w:w="3340" w:type="dxa"/>
            <w:shd w:val="clear" w:color="auto" w:fill="auto"/>
            <w:vAlign w:val="bottom"/>
          </w:tcPr>
          <w:p w:rsidR="00000000" w:rsidRDefault="003C1684">
            <w:pPr>
              <w:spacing w:line="0" w:lineRule="atLeast"/>
              <w:ind w:left="260"/>
              <w:rPr>
                <w:rFonts w:ascii="Arial" w:eastAsia="Arial" w:hAnsi="Arial"/>
                <w:sz w:val="22"/>
              </w:rPr>
            </w:pPr>
            <w:proofErr w:type="gramStart"/>
            <w:r>
              <w:rPr>
                <w:rFonts w:ascii="Arial" w:eastAsia="Arial" w:hAnsi="Arial"/>
                <w:sz w:val="22"/>
              </w:rPr>
              <w:t>pharmacies</w:t>
            </w:r>
            <w:proofErr w:type="gramEnd"/>
            <w:r>
              <w:rPr>
                <w:rFonts w:ascii="Arial" w:eastAsia="Arial" w:hAnsi="Arial"/>
                <w:sz w:val="22"/>
              </w:rPr>
              <w:t xml:space="preserve"> and drug shops.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3C16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345"/>
        </w:trPr>
        <w:tc>
          <w:tcPr>
            <w:tcW w:w="3340" w:type="dxa"/>
            <w:shd w:val="clear" w:color="auto" w:fill="auto"/>
            <w:vAlign w:val="bottom"/>
          </w:tcPr>
          <w:p w:rsidR="00000000" w:rsidRDefault="003C1684">
            <w:pPr>
              <w:spacing w:line="0" w:lineRule="atLeast"/>
              <w:rPr>
                <w:rFonts w:ascii="Arial" w:eastAsia="Arial" w:hAnsi="Arial"/>
                <w:color w:val="000000"/>
                <w:sz w:val="22"/>
              </w:rPr>
            </w:pPr>
            <w:r>
              <w:rPr>
                <w:rFonts w:ascii="Arial" w:eastAsia="Arial" w:hAnsi="Arial"/>
                <w:color w:val="F05F24"/>
                <w:sz w:val="16"/>
              </w:rPr>
              <w:t>●</w:t>
            </w:r>
            <w:r>
              <w:rPr>
                <w:rFonts w:ascii="Arial" w:eastAsia="Arial" w:hAnsi="Arial"/>
                <w:b/>
                <w:color w:val="F05F24"/>
                <w:sz w:val="16"/>
              </w:rPr>
              <w:t>●</w:t>
            </w:r>
            <w:r>
              <w:rPr>
                <w:rFonts w:ascii="Arial" w:eastAsia="Arial" w:hAnsi="Arial"/>
                <w:color w:val="F05F24"/>
                <w:sz w:val="16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2"/>
              </w:rPr>
              <w:t>Self-inj</w:t>
            </w:r>
            <w:r>
              <w:rPr>
                <w:rFonts w:ascii="Arial" w:eastAsia="Arial" w:hAnsi="Arial"/>
                <w:color w:val="000000"/>
                <w:sz w:val="22"/>
              </w:rPr>
              <w:t>ection by clients in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3C16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62"/>
        </w:trPr>
        <w:tc>
          <w:tcPr>
            <w:tcW w:w="3340" w:type="dxa"/>
            <w:shd w:val="clear" w:color="auto" w:fill="auto"/>
            <w:vAlign w:val="bottom"/>
          </w:tcPr>
          <w:p w:rsidR="00000000" w:rsidRDefault="003C1684">
            <w:pPr>
              <w:spacing w:line="0" w:lineRule="atLeast"/>
              <w:ind w:left="260"/>
              <w:rPr>
                <w:rFonts w:ascii="Arial" w:eastAsia="Arial" w:hAnsi="Arial"/>
                <w:sz w:val="22"/>
              </w:rPr>
            </w:pPr>
            <w:proofErr w:type="gramStart"/>
            <w:r>
              <w:rPr>
                <w:rFonts w:ascii="Arial" w:eastAsia="Arial" w:hAnsi="Arial"/>
                <w:sz w:val="22"/>
              </w:rPr>
              <w:t>their</w:t>
            </w:r>
            <w:proofErr w:type="gramEnd"/>
            <w:r>
              <w:rPr>
                <w:rFonts w:ascii="Arial" w:eastAsia="Arial" w:hAnsi="Arial"/>
                <w:sz w:val="22"/>
              </w:rPr>
              <w:t xml:space="preserve"> homes.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3C16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000000" w:rsidRDefault="003C168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228600</wp:posOffset>
                </wp:positionV>
                <wp:extent cx="457200" cy="0"/>
                <wp:effectExtent l="5080" t="6985" r="13970" b="12065"/>
                <wp:wrapNone/>
                <wp:docPr id="2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94173" id="Line 8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8pt" to="36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1TTHAIAAEE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"/>
            </w:pict>
          </mc:Fallback>
        </mc:AlternateContent>
      </w:r>
    </w:p>
    <w:p w:rsidR="00000000" w:rsidRDefault="003C16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1684">
      <w:pPr>
        <w:spacing w:line="353" w:lineRule="exact"/>
        <w:rPr>
          <w:rFonts w:ascii="Times New Roman" w:eastAsia="Times New Roman" w:hAnsi="Times New Roman"/>
          <w:sz w:val="24"/>
        </w:rPr>
      </w:pPr>
    </w:p>
    <w:p w:rsidR="00000000" w:rsidRDefault="003C1684">
      <w:pPr>
        <w:spacing w:line="0" w:lineRule="atLeast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*DMPA stands for depot medroxyprogesterone acetate.</w:t>
      </w:r>
    </w:p>
    <w:p w:rsidR="00000000" w:rsidRDefault="003C1684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4"/>
        </w:rPr>
        <w:br w:type="column"/>
      </w:r>
    </w:p>
    <w:p w:rsidR="00000000" w:rsidRDefault="003C16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1684">
      <w:pPr>
        <w:spacing w:line="346" w:lineRule="exact"/>
        <w:rPr>
          <w:rFonts w:ascii="Times New Roman" w:eastAsia="Times New Roman" w:hAnsi="Times New Roman"/>
          <w:sz w:val="24"/>
        </w:rPr>
      </w:pPr>
    </w:p>
    <w:p w:rsidR="00000000" w:rsidRDefault="003C1684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Helpful Hint:</w:t>
      </w:r>
    </w:p>
    <w:p w:rsidR="00000000" w:rsidRDefault="003C1684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3C1684">
      <w:pPr>
        <w:spacing w:line="274" w:lineRule="auto"/>
        <w:rPr>
          <w:rFonts w:ascii="Arial" w:eastAsia="Arial" w:hAnsi="Arial"/>
        </w:rPr>
      </w:pPr>
      <w:r>
        <w:rPr>
          <w:rFonts w:ascii="Arial" w:eastAsia="Arial" w:hAnsi="Arial"/>
        </w:rPr>
        <w:t>To customize the policy brief, cut and paste this text into the template your organization uses for its public materials, and make your edits t</w:t>
      </w:r>
      <w:r>
        <w:rPr>
          <w:rFonts w:ascii="Arial" w:eastAsia="Arial" w:hAnsi="Arial"/>
        </w:rPr>
        <w:t xml:space="preserve">here. See the </w:t>
      </w:r>
      <w:r>
        <w:rPr>
          <w:rFonts w:ascii="Arial" w:eastAsia="Arial" w:hAnsi="Arial"/>
        </w:rPr>
        <w:t>“Photo Bank</w:t>
      </w:r>
      <w:r>
        <w:rPr>
          <w:rFonts w:ascii="Arial" w:eastAsia="Arial" w:hAnsi="Arial"/>
        </w:rPr>
        <w:t>” for pictures you can swap in, including photos of DMPA-SC. Your final policy brief should be no more than two pages.</w:t>
      </w:r>
    </w:p>
    <w:p w:rsidR="00000000" w:rsidRDefault="003C16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16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16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16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16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16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16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16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16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16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16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16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16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1684">
      <w:pPr>
        <w:spacing w:line="311" w:lineRule="exact"/>
        <w:rPr>
          <w:rFonts w:ascii="Times New Roman" w:eastAsia="Times New Roman" w:hAnsi="Times New Roman"/>
          <w:sz w:val="24"/>
        </w:rPr>
      </w:pPr>
    </w:p>
    <w:p w:rsidR="00000000" w:rsidRDefault="003C1684">
      <w:pPr>
        <w:spacing w:line="0" w:lineRule="atLeast"/>
        <w:ind w:left="16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May 2017</w:t>
      </w:r>
    </w:p>
    <w:p w:rsidR="00000000" w:rsidRDefault="003C1684">
      <w:pPr>
        <w:spacing w:line="0" w:lineRule="atLeast"/>
        <w:ind w:left="1600"/>
        <w:rPr>
          <w:rFonts w:ascii="Arial" w:eastAsia="Arial" w:hAnsi="Arial"/>
          <w:sz w:val="16"/>
        </w:rPr>
        <w:sectPr w:rsidR="00000000">
          <w:type w:val="continuous"/>
          <w:pgSz w:w="11900" w:h="16838"/>
          <w:pgMar w:top="720" w:right="866" w:bottom="0" w:left="800" w:header="0" w:footer="0" w:gutter="0"/>
          <w:cols w:num="3" w:space="0" w:equalWidth="0">
            <w:col w:w="3460" w:space="300"/>
            <w:col w:w="3900" w:space="100"/>
            <w:col w:w="2480"/>
          </w:cols>
          <w:docGrid w:linePitch="360"/>
        </w:sectPr>
      </w:pPr>
    </w:p>
    <w:p w:rsidR="00000000" w:rsidRDefault="003C1684">
      <w:pPr>
        <w:tabs>
          <w:tab w:val="left" w:pos="7960"/>
        </w:tabs>
        <w:spacing w:line="0" w:lineRule="atLeast"/>
        <w:ind w:left="5960"/>
        <w:rPr>
          <w:rFonts w:ascii="Arial" w:eastAsia="Arial" w:hAnsi="Arial"/>
          <w:b/>
          <w:sz w:val="18"/>
        </w:rPr>
      </w:pPr>
      <w:bookmarkStart w:id="2" w:name="page2"/>
      <w:bookmarkEnd w:id="2"/>
      <w:r>
        <w:rPr>
          <w:rFonts w:ascii="Arial" w:eastAsia="Arial" w:hAnsi="Arial"/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5369560</wp:posOffset>
                </wp:positionH>
                <wp:positionV relativeFrom="page">
                  <wp:posOffset>387350</wp:posOffset>
                </wp:positionV>
                <wp:extent cx="0" cy="266700"/>
                <wp:effectExtent l="26035" t="25400" r="21590" b="22225"/>
                <wp:wrapNone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05F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FA360" id="Line 9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2.8pt,30.5pt" to="422.8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" strokecolor="#f05f24" strokeweight="3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6568440</wp:posOffset>
            </wp:positionH>
            <wp:positionV relativeFrom="page">
              <wp:posOffset>0</wp:posOffset>
            </wp:positionV>
            <wp:extent cx="991235" cy="1010285"/>
            <wp:effectExtent l="0" t="0" r="0" b="0"/>
            <wp:wrapNone/>
            <wp:docPr id="1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01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sz w:val="18"/>
        </w:rPr>
        <w:t>Policy brief template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8"/>
        </w:rPr>
        <w:t>page 2</w:t>
      </w:r>
    </w:p>
    <w:p w:rsidR="00000000" w:rsidRDefault="003C168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673100</wp:posOffset>
                </wp:positionV>
                <wp:extent cx="261620" cy="0"/>
                <wp:effectExtent l="34290" t="33020" r="27940" b="33655"/>
                <wp:wrapNone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62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63505" id="Line 11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53pt" to="20.3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" strokeweight="4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673100</wp:posOffset>
                </wp:positionV>
                <wp:extent cx="293370" cy="0"/>
                <wp:effectExtent l="26670" t="33020" r="32385" b="33655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622DD" id="Line 12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53pt" to="296.7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" strokeweight="4pt"/>
            </w:pict>
          </mc:Fallback>
        </mc:AlternateContent>
      </w:r>
    </w:p>
    <w:p w:rsidR="00000000" w:rsidRDefault="003C1684">
      <w:pPr>
        <w:spacing w:line="20" w:lineRule="exact"/>
        <w:rPr>
          <w:rFonts w:ascii="Times New Roman" w:eastAsia="Times New Roman" w:hAnsi="Times New Roman"/>
        </w:rPr>
        <w:sectPr w:rsidR="00000000">
          <w:pgSz w:w="11900" w:h="16838"/>
          <w:pgMar w:top="720" w:right="566" w:bottom="0" w:left="600" w:header="0" w:footer="0" w:gutter="0"/>
          <w:cols w:space="0" w:equalWidth="0">
            <w:col w:w="10740"/>
          </w:cols>
          <w:docGrid w:linePitch="360"/>
        </w:sectPr>
      </w:pPr>
    </w:p>
    <w:p w:rsidR="00000000" w:rsidRDefault="003C1684">
      <w:pPr>
        <w:spacing w:line="200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200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200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200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359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235" w:lineRule="auto"/>
        <w:ind w:right="1960"/>
        <w:rPr>
          <w:rFonts w:ascii="Arial" w:eastAsia="Arial" w:hAnsi="Arial"/>
          <w:b/>
          <w:sz w:val="25"/>
        </w:rPr>
      </w:pPr>
      <w:r>
        <w:rPr>
          <w:rFonts w:ascii="Arial" w:eastAsia="Arial" w:hAnsi="Arial"/>
          <w:b/>
          <w:sz w:val="25"/>
        </w:rPr>
        <w:t>Experience and evidence support expanding access</w:t>
      </w:r>
    </w:p>
    <w:p w:rsidR="00000000" w:rsidRDefault="003C1684">
      <w:pPr>
        <w:spacing w:line="90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247" w:lineRule="auto"/>
        <w:ind w:right="220"/>
        <w:rPr>
          <w:rFonts w:ascii="Arial" w:eastAsia="Arial" w:hAnsi="Arial"/>
          <w:b/>
          <w:color w:val="F05F24"/>
        </w:rPr>
      </w:pPr>
      <w:r>
        <w:rPr>
          <w:rFonts w:ascii="Arial" w:eastAsia="Arial" w:hAnsi="Arial"/>
          <w:sz w:val="22"/>
        </w:rPr>
        <w:t>Available and emerging evidence from pilot introductions, self-injection research, and other studies shows that DMPA-SC is greatly expanding access to contraception for women and adolescent girls, especially through remote delivery channels. For example:</w:t>
      </w:r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b/>
          <w:color w:val="F05F24"/>
        </w:rPr>
        <w:t>[Include only the bullets below that are</w:t>
      </w:r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b/>
          <w:color w:val="F05F24"/>
        </w:rPr>
        <w:t>relevant to decision-makers in your country.]</w:t>
      </w:r>
    </w:p>
    <w:p w:rsidR="00000000" w:rsidRDefault="003C1684">
      <w:pPr>
        <w:spacing w:line="98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248" w:lineRule="auto"/>
        <w:ind w:left="260" w:hanging="259"/>
        <w:rPr>
          <w:rFonts w:ascii="Arial" w:eastAsia="Arial" w:hAnsi="Arial"/>
          <w:color w:val="000000"/>
          <w:sz w:val="22"/>
        </w:rPr>
      </w:pPr>
      <w:r>
        <w:rPr>
          <w:rFonts w:ascii="Arial" w:eastAsia="Arial" w:hAnsi="Arial"/>
          <w:color w:val="F05F24"/>
          <w:sz w:val="16"/>
        </w:rPr>
        <w:t>●</w:t>
      </w:r>
      <w:r>
        <w:rPr>
          <w:rFonts w:ascii="Arial" w:eastAsia="Arial" w:hAnsi="Arial"/>
          <w:b/>
          <w:color w:val="F05F24"/>
          <w:sz w:val="16"/>
        </w:rPr>
        <w:t>●</w:t>
      </w:r>
      <w:r>
        <w:rPr>
          <w:rFonts w:ascii="Arial" w:eastAsia="Arial" w:hAnsi="Arial"/>
          <w:color w:val="F05F24"/>
          <w:sz w:val="16"/>
        </w:rPr>
        <w:t xml:space="preserve"> </w:t>
      </w:r>
      <w:r>
        <w:rPr>
          <w:rFonts w:ascii="Arial" w:eastAsia="Arial" w:hAnsi="Arial"/>
          <w:color w:val="000000"/>
          <w:sz w:val="22"/>
        </w:rPr>
        <w:t>CBD of DMPA-SC is reaching a substantial number</w:t>
      </w:r>
      <w:r>
        <w:rPr>
          <w:rFonts w:ascii="Arial" w:eastAsia="Arial" w:hAnsi="Arial"/>
          <w:color w:val="F05F24"/>
          <w:sz w:val="16"/>
        </w:rPr>
        <w:t xml:space="preserve"> </w:t>
      </w:r>
      <w:r>
        <w:rPr>
          <w:rFonts w:ascii="Arial" w:eastAsia="Arial" w:hAnsi="Arial"/>
          <w:color w:val="000000"/>
          <w:sz w:val="22"/>
        </w:rPr>
        <w:t xml:space="preserve">of women who had never used modern family planning (FP) before, as demonstrated by pilot introductions and research </w:t>
      </w:r>
      <w:r>
        <w:rPr>
          <w:rFonts w:ascii="Arial" w:eastAsia="Arial" w:hAnsi="Arial"/>
          <w:color w:val="000000"/>
          <w:sz w:val="22"/>
        </w:rPr>
        <w:t>studies in countries like Senegal, Uganda, and Nigeria (PATH/United Nations Population Fund, DKT/University of California, San Francisco).</w:t>
      </w:r>
    </w:p>
    <w:p w:rsidR="00000000" w:rsidRDefault="003C1684">
      <w:pPr>
        <w:spacing w:line="77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248" w:lineRule="auto"/>
        <w:ind w:left="260" w:right="100" w:hanging="259"/>
        <w:rPr>
          <w:rFonts w:ascii="Arial" w:eastAsia="Arial" w:hAnsi="Arial"/>
          <w:color w:val="000000"/>
          <w:sz w:val="22"/>
        </w:rPr>
      </w:pPr>
      <w:r>
        <w:rPr>
          <w:rFonts w:ascii="Arial" w:eastAsia="Arial" w:hAnsi="Arial"/>
          <w:color w:val="F05F24"/>
          <w:sz w:val="16"/>
        </w:rPr>
        <w:t>●</w:t>
      </w:r>
      <w:r>
        <w:rPr>
          <w:rFonts w:ascii="Arial" w:eastAsia="Arial" w:hAnsi="Arial"/>
          <w:b/>
          <w:color w:val="F05F24"/>
          <w:sz w:val="16"/>
        </w:rPr>
        <w:t>●</w:t>
      </w:r>
      <w:r>
        <w:rPr>
          <w:rFonts w:ascii="Arial" w:eastAsia="Arial" w:hAnsi="Arial"/>
          <w:color w:val="F05F24"/>
          <w:sz w:val="16"/>
        </w:rPr>
        <w:t xml:space="preserve"> </w:t>
      </w:r>
      <w:proofErr w:type="gramStart"/>
      <w:r>
        <w:rPr>
          <w:rFonts w:ascii="Arial" w:eastAsia="Arial" w:hAnsi="Arial"/>
          <w:color w:val="000000"/>
          <w:sz w:val="22"/>
        </w:rPr>
        <w:t>Several</w:t>
      </w:r>
      <w:proofErr w:type="gramEnd"/>
      <w:r>
        <w:rPr>
          <w:rFonts w:ascii="Arial" w:eastAsia="Arial" w:hAnsi="Arial"/>
          <w:color w:val="000000"/>
          <w:sz w:val="22"/>
        </w:rPr>
        <w:t xml:space="preserve"> countries, such as Bangladesh, Nigeria,</w:t>
      </w:r>
      <w:r>
        <w:rPr>
          <w:rFonts w:ascii="Arial" w:eastAsia="Arial" w:hAnsi="Arial"/>
          <w:color w:val="F05F24"/>
          <w:sz w:val="16"/>
        </w:rPr>
        <w:t xml:space="preserve"> </w:t>
      </w:r>
      <w:r>
        <w:rPr>
          <w:rFonts w:ascii="Arial" w:eastAsia="Arial" w:hAnsi="Arial"/>
          <w:color w:val="000000"/>
          <w:sz w:val="22"/>
        </w:rPr>
        <w:t>and Senegal, have opened up access in the private sector by succe</w:t>
      </w:r>
      <w:r>
        <w:rPr>
          <w:rFonts w:ascii="Arial" w:eastAsia="Arial" w:hAnsi="Arial"/>
          <w:color w:val="000000"/>
          <w:sz w:val="22"/>
        </w:rPr>
        <w:t>ssfully introducing DMPA-SC through pharmacies and drug shops and other social marketing efforts.</w:t>
      </w:r>
    </w:p>
    <w:p w:rsidR="00000000" w:rsidRDefault="003C1684">
      <w:pPr>
        <w:spacing w:line="79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248" w:lineRule="auto"/>
        <w:ind w:left="260" w:right="240" w:hanging="259"/>
        <w:rPr>
          <w:rFonts w:ascii="Arial" w:eastAsia="Arial" w:hAnsi="Arial"/>
          <w:color w:val="000000"/>
          <w:sz w:val="22"/>
        </w:rPr>
      </w:pPr>
      <w:r>
        <w:rPr>
          <w:rFonts w:ascii="Arial" w:eastAsia="Arial" w:hAnsi="Arial"/>
          <w:color w:val="F05F24"/>
          <w:sz w:val="16"/>
        </w:rPr>
        <w:t>●</w:t>
      </w:r>
      <w:r>
        <w:rPr>
          <w:rFonts w:ascii="Arial" w:eastAsia="Arial" w:hAnsi="Arial"/>
          <w:b/>
          <w:color w:val="F05F24"/>
          <w:sz w:val="16"/>
        </w:rPr>
        <w:t>●</w:t>
      </w:r>
      <w:r>
        <w:rPr>
          <w:rFonts w:ascii="Arial" w:eastAsia="Arial" w:hAnsi="Arial"/>
          <w:color w:val="F05F24"/>
          <w:sz w:val="16"/>
        </w:rPr>
        <w:t xml:space="preserve"> </w:t>
      </w:r>
      <w:r>
        <w:rPr>
          <w:rFonts w:ascii="Arial" w:eastAsia="Arial" w:hAnsi="Arial"/>
          <w:color w:val="000000"/>
          <w:sz w:val="22"/>
        </w:rPr>
        <w:t>Self-injection studies from Uganda and Senegal</w:t>
      </w:r>
      <w:r>
        <w:rPr>
          <w:rFonts w:ascii="Arial" w:eastAsia="Arial" w:hAnsi="Arial"/>
          <w:color w:val="F05F24"/>
          <w:sz w:val="16"/>
        </w:rPr>
        <w:t xml:space="preserve"> </w:t>
      </w:r>
      <w:r>
        <w:rPr>
          <w:rFonts w:ascii="Arial" w:eastAsia="Arial" w:hAnsi="Arial"/>
          <w:color w:val="000000"/>
          <w:sz w:val="22"/>
        </w:rPr>
        <w:t>confirm that women can self-inject DMPA-SC with training and support and consider self-injection acceptable</w:t>
      </w:r>
      <w:r>
        <w:rPr>
          <w:rFonts w:ascii="Arial" w:eastAsia="Arial" w:hAnsi="Arial"/>
          <w:color w:val="000000"/>
          <w:sz w:val="22"/>
        </w:rPr>
        <w:t xml:space="preserve"> (PATH), showing potential for enabling women to initiate and control their own pregnancy protection.</w:t>
      </w:r>
    </w:p>
    <w:p w:rsidR="00000000" w:rsidRDefault="003C168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1005205</wp:posOffset>
                </wp:positionV>
                <wp:extent cx="3315970" cy="0"/>
                <wp:effectExtent l="8890" t="9525" r="8890" b="9525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59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4AC73" id="Line 13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79.15pt" to="260.3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" strokeweight=".25pt"/>
            </w:pict>
          </mc:Fallback>
        </mc:AlternateContent>
      </w:r>
      <w:r>
        <w:rPr>
          <w:rFonts w:ascii="Arial" w:eastAsia="Arial" w:hAnsi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1652905</wp:posOffset>
                </wp:positionV>
                <wp:extent cx="3315970" cy="0"/>
                <wp:effectExtent l="8890" t="9525" r="8890" b="9525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59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16AE3" id="Line 1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30.15pt" to="260.3pt,1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7oaHAIAAEM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" strokeweight=".25pt"/>
            </w:pict>
          </mc:Fallback>
        </mc:AlternateContent>
      </w:r>
      <w:r>
        <w:rPr>
          <w:rFonts w:ascii="Arial" w:eastAsia="Arial" w:hAnsi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2300605</wp:posOffset>
                </wp:positionV>
                <wp:extent cx="3315970" cy="0"/>
                <wp:effectExtent l="8890" t="9525" r="8890" b="9525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59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6D7E3" id="Line 1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81.15pt" to="260.3pt,1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0bZHAIAAEM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" strokeweight=".25pt"/>
            </w:pict>
          </mc:Fallback>
        </mc:AlternateContent>
      </w:r>
      <w:r>
        <w:rPr>
          <w:rFonts w:ascii="Arial" w:eastAsia="Arial" w:hAnsi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3113405</wp:posOffset>
                </wp:positionV>
                <wp:extent cx="3315970" cy="0"/>
                <wp:effectExtent l="8890" t="12700" r="8890" b="635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59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BE2D5" id="Line 1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245.15pt" to="260.3pt,2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" strokeweight=".25pt"/>
            </w:pict>
          </mc:Fallback>
        </mc:AlternateContent>
      </w:r>
      <w:r>
        <w:rPr>
          <w:rFonts w:ascii="Arial" w:eastAsia="Arial" w:hAnsi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3302635</wp:posOffset>
                </wp:positionH>
                <wp:positionV relativeFrom="paragraph">
                  <wp:posOffset>153035</wp:posOffset>
                </wp:positionV>
                <wp:extent cx="0" cy="3789680"/>
                <wp:effectExtent l="6985" t="5080" r="12065" b="5715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96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E3342" id="Line 1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05pt,12.05pt" to="260.05pt,3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" strokeweight=".5pt"/>
            </w:pict>
          </mc:Fallback>
        </mc:AlternateContent>
      </w:r>
      <w:r>
        <w:rPr>
          <w:rFonts w:ascii="Arial" w:eastAsia="Arial" w:hAnsi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156210</wp:posOffset>
                </wp:positionV>
                <wp:extent cx="3315970" cy="0"/>
                <wp:effectExtent l="8890" t="8255" r="8890" b="10795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59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D37B8" id="Line 1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2.3pt" to="260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lZHgIAAEM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" strokeweight=".5pt"/>
            </w:pict>
          </mc:Fallback>
        </mc:AlternateContent>
      </w:r>
      <w:r>
        <w:rPr>
          <w:rFonts w:ascii="Arial" w:eastAsia="Arial" w:hAnsi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153035</wp:posOffset>
                </wp:positionV>
                <wp:extent cx="0" cy="3789680"/>
                <wp:effectExtent l="12065" t="5080" r="6985" b="5715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96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BDCA1" id="Line 1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2.05pt" to="-.55pt,3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/XMHgIAAEM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" strokeweight=".5pt"/>
            </w:pict>
          </mc:Fallback>
        </mc:AlternateContent>
      </w:r>
      <w:r>
        <w:rPr>
          <w:rFonts w:ascii="Arial" w:eastAsia="Arial" w:hAnsi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3939540</wp:posOffset>
                </wp:positionV>
                <wp:extent cx="3315970" cy="0"/>
                <wp:effectExtent l="8890" t="10160" r="8890" b="8890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59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C98CE" id="Line 2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310.2pt" to="260.3pt,3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" strokeweight=".5pt"/>
            </w:pict>
          </mc:Fallback>
        </mc:AlternateContent>
      </w:r>
    </w:p>
    <w:p w:rsidR="00000000" w:rsidRDefault="003C1684">
      <w:pPr>
        <w:spacing w:line="200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243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235" w:lineRule="auto"/>
        <w:ind w:left="160" w:right="520"/>
        <w:rPr>
          <w:rFonts w:ascii="Arial" w:eastAsia="Arial" w:hAnsi="Arial"/>
          <w:b/>
          <w:color w:val="F05F24"/>
        </w:rPr>
      </w:pPr>
      <w:r>
        <w:rPr>
          <w:rFonts w:ascii="Arial" w:eastAsia="Arial" w:hAnsi="Arial"/>
          <w:b/>
          <w:sz w:val="24"/>
        </w:rPr>
        <w:t>Global momentum builds for DMPA-SC (</w:t>
      </w:r>
      <w:proofErr w:type="spellStart"/>
      <w:r>
        <w:rPr>
          <w:rFonts w:ascii="Arial" w:eastAsia="Arial" w:hAnsi="Arial"/>
          <w:b/>
          <w:sz w:val="24"/>
        </w:rPr>
        <w:t>Sayana</w:t>
      </w:r>
      <w:proofErr w:type="spellEnd"/>
      <w:r>
        <w:rPr>
          <w:rFonts w:ascii="Arial" w:eastAsia="Arial" w:hAnsi="Arial"/>
          <w:b/>
          <w:sz w:val="24"/>
        </w:rPr>
        <w:t xml:space="preserve"> Press) </w:t>
      </w:r>
      <w:r>
        <w:rPr>
          <w:rFonts w:ascii="Arial" w:eastAsia="Arial" w:hAnsi="Arial"/>
          <w:b/>
          <w:color w:val="F05F24"/>
        </w:rPr>
        <w:t>[Include this box if it would</w:t>
      </w:r>
    </w:p>
    <w:p w:rsidR="00000000" w:rsidRDefault="003C1684">
      <w:pPr>
        <w:spacing w:line="17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276" w:lineRule="auto"/>
        <w:ind w:left="160" w:right="300"/>
        <w:rPr>
          <w:rFonts w:ascii="Arial" w:eastAsia="Arial" w:hAnsi="Arial"/>
          <w:b/>
          <w:color w:val="F05F24"/>
        </w:rPr>
      </w:pPr>
      <w:proofErr w:type="gramStart"/>
      <w:r>
        <w:rPr>
          <w:rFonts w:ascii="Arial" w:eastAsia="Arial" w:hAnsi="Arial"/>
          <w:b/>
          <w:color w:val="F05F24"/>
        </w:rPr>
        <w:t>be</w:t>
      </w:r>
      <w:proofErr w:type="gramEnd"/>
      <w:r>
        <w:rPr>
          <w:rFonts w:ascii="Arial" w:eastAsia="Arial" w:hAnsi="Arial"/>
          <w:b/>
          <w:color w:val="F05F24"/>
        </w:rPr>
        <w:t xml:space="preserve"> persuasive to decision-makers in your country. Otherwise, d</w:t>
      </w:r>
      <w:r>
        <w:rPr>
          <w:rFonts w:ascii="Arial" w:eastAsia="Arial" w:hAnsi="Arial"/>
          <w:b/>
          <w:color w:val="F05F24"/>
        </w:rPr>
        <w:t>elete to save space.]</w:t>
      </w:r>
    </w:p>
    <w:p w:rsidR="00000000" w:rsidRDefault="003C1684">
      <w:pPr>
        <w:spacing w:line="88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296" w:lineRule="auto"/>
        <w:ind w:left="160" w:right="760"/>
        <w:rPr>
          <w:rFonts w:ascii="Arial" w:eastAsia="Arial" w:hAnsi="Arial"/>
          <w:sz w:val="19"/>
        </w:rPr>
      </w:pPr>
      <w:r>
        <w:rPr>
          <w:rFonts w:ascii="Arial" w:eastAsia="Arial" w:hAnsi="Arial"/>
          <w:b/>
          <w:sz w:val="19"/>
        </w:rPr>
        <w:t xml:space="preserve">2011: </w:t>
      </w:r>
      <w:proofErr w:type="spellStart"/>
      <w:r>
        <w:rPr>
          <w:rFonts w:ascii="Arial" w:eastAsia="Arial" w:hAnsi="Arial"/>
          <w:sz w:val="19"/>
        </w:rPr>
        <w:t>Sayana</w:t>
      </w:r>
      <w:proofErr w:type="spellEnd"/>
      <w:r>
        <w:rPr>
          <w:rFonts w:ascii="Arial" w:eastAsia="Arial" w:hAnsi="Arial"/>
          <w:sz w:val="19"/>
        </w:rPr>
        <w:t xml:space="preserve"> Press received stringent regulatory</w:t>
      </w:r>
      <w:r>
        <w:rPr>
          <w:rFonts w:ascii="Arial" w:eastAsia="Arial" w:hAnsi="Arial"/>
          <w:b/>
          <w:sz w:val="19"/>
        </w:rPr>
        <w:t xml:space="preserve"> </w:t>
      </w:r>
      <w:r>
        <w:rPr>
          <w:rFonts w:ascii="Arial" w:eastAsia="Arial" w:hAnsi="Arial"/>
          <w:sz w:val="19"/>
        </w:rPr>
        <w:t>approval in the United Kingdom (followed by registrations in many FP2020 countries).</w:t>
      </w:r>
    </w:p>
    <w:p w:rsidR="00000000" w:rsidRDefault="003C1684">
      <w:pPr>
        <w:spacing w:line="212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275" w:lineRule="auto"/>
        <w:ind w:left="160" w:right="320"/>
        <w:rPr>
          <w:rFonts w:ascii="Arial" w:eastAsia="Arial" w:hAnsi="Arial"/>
        </w:rPr>
      </w:pPr>
      <w:r>
        <w:rPr>
          <w:rFonts w:ascii="Arial" w:eastAsia="Arial" w:hAnsi="Arial"/>
          <w:b/>
        </w:rPr>
        <w:t>2014</w:t>
      </w:r>
      <w:r>
        <w:rPr>
          <w:rFonts w:ascii="Arial" w:eastAsia="Arial" w:hAnsi="Arial"/>
          <w:b/>
        </w:rPr>
        <w:t xml:space="preserve">–2016: </w:t>
      </w:r>
      <w:r>
        <w:rPr>
          <w:rFonts w:ascii="Arial" w:eastAsia="Arial" w:hAnsi="Arial"/>
        </w:rPr>
        <w:t>Successful pilot introductions in Burkina</w:t>
      </w:r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</w:rPr>
        <w:t>Faso, Democratic Republic of Congo, Madagasca</w:t>
      </w:r>
      <w:r>
        <w:rPr>
          <w:rFonts w:ascii="Arial" w:eastAsia="Arial" w:hAnsi="Arial"/>
        </w:rPr>
        <w:t>r, Mozambique, Niger, Nigeria, Senegal, and Uganda.</w:t>
      </w:r>
    </w:p>
    <w:p w:rsidR="00000000" w:rsidRDefault="003C1684">
      <w:pPr>
        <w:spacing w:line="229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293" w:lineRule="auto"/>
        <w:ind w:left="160" w:right="180"/>
        <w:rPr>
          <w:rFonts w:ascii="Arial" w:eastAsia="Arial" w:hAnsi="Arial"/>
          <w:sz w:val="19"/>
        </w:rPr>
      </w:pPr>
      <w:r>
        <w:rPr>
          <w:rFonts w:ascii="Arial" w:eastAsia="Arial" w:hAnsi="Arial"/>
          <w:b/>
          <w:sz w:val="19"/>
        </w:rPr>
        <w:t xml:space="preserve">2014: </w:t>
      </w:r>
      <w:r>
        <w:rPr>
          <w:rFonts w:ascii="Arial" w:eastAsia="Arial" w:hAnsi="Arial"/>
          <w:sz w:val="19"/>
        </w:rPr>
        <w:t>A reduced price was negotiated to allow qualified</w:t>
      </w:r>
      <w:r>
        <w:rPr>
          <w:rFonts w:ascii="Arial" w:eastAsia="Arial" w:hAnsi="Arial"/>
          <w:b/>
          <w:sz w:val="19"/>
        </w:rPr>
        <w:t xml:space="preserve"> </w:t>
      </w:r>
      <w:r>
        <w:rPr>
          <w:rFonts w:ascii="Arial" w:eastAsia="Arial" w:hAnsi="Arial"/>
          <w:sz w:val="19"/>
        </w:rPr>
        <w:t xml:space="preserve">purchasers in FP2020 countries to obtain </w:t>
      </w:r>
      <w:proofErr w:type="spellStart"/>
      <w:r>
        <w:rPr>
          <w:rFonts w:ascii="Arial" w:eastAsia="Arial" w:hAnsi="Arial"/>
          <w:sz w:val="19"/>
        </w:rPr>
        <w:t>Sayana</w:t>
      </w:r>
      <w:proofErr w:type="spellEnd"/>
      <w:r>
        <w:rPr>
          <w:rFonts w:ascii="Arial" w:eastAsia="Arial" w:hAnsi="Arial"/>
          <w:sz w:val="19"/>
        </w:rPr>
        <w:t xml:space="preserve"> Press at approximately US$1 per dose. This price was further reduced to US$0.85 per dose in May 201</w:t>
      </w:r>
      <w:r>
        <w:rPr>
          <w:rFonts w:ascii="Arial" w:eastAsia="Arial" w:hAnsi="Arial"/>
          <w:sz w:val="19"/>
        </w:rPr>
        <w:t>7.</w:t>
      </w:r>
    </w:p>
    <w:p w:rsidR="00000000" w:rsidRDefault="003C1684">
      <w:pPr>
        <w:spacing w:line="213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313" w:lineRule="auto"/>
        <w:ind w:left="160" w:right="260"/>
        <w:rPr>
          <w:rFonts w:ascii="Arial" w:eastAsia="Arial" w:hAnsi="Arial"/>
          <w:sz w:val="18"/>
        </w:rPr>
      </w:pPr>
      <w:r>
        <w:rPr>
          <w:rFonts w:ascii="Arial" w:eastAsia="Arial" w:hAnsi="Arial"/>
          <w:b/>
          <w:sz w:val="18"/>
        </w:rPr>
        <w:t>2015</w:t>
      </w:r>
      <w:r>
        <w:rPr>
          <w:rFonts w:ascii="Arial" w:eastAsia="Arial" w:hAnsi="Arial"/>
          <w:b/>
          <w:sz w:val="18"/>
        </w:rPr>
        <w:t xml:space="preserve">–2017: </w:t>
      </w:r>
      <w:r>
        <w:rPr>
          <w:rFonts w:ascii="Arial" w:eastAsia="Arial" w:hAnsi="Arial"/>
          <w:sz w:val="18"/>
        </w:rPr>
        <w:t>Registered for self-injection in the United</w:t>
      </w:r>
      <w:r>
        <w:rPr>
          <w:rFonts w:ascii="Arial" w:eastAsia="Arial" w:hAnsi="Arial"/>
          <w:b/>
          <w:sz w:val="18"/>
        </w:rPr>
        <w:t xml:space="preserve"> </w:t>
      </w:r>
      <w:r>
        <w:rPr>
          <w:rFonts w:ascii="Arial" w:eastAsia="Arial" w:hAnsi="Arial"/>
          <w:sz w:val="18"/>
        </w:rPr>
        <w:t>Kingdom, several European countries, and an increasing number of FP2020 countries, including Ghana, Mali, Myanmar, Niger, Nigeria, Uganda, and Zambia.</w:t>
      </w:r>
    </w:p>
    <w:p w:rsidR="00000000" w:rsidRDefault="003C1684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8"/>
        </w:rPr>
        <w:br w:type="column"/>
      </w:r>
    </w:p>
    <w:p w:rsidR="00000000" w:rsidRDefault="003C1684">
      <w:pPr>
        <w:spacing w:line="200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200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200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359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0" w:lineRule="atLeast"/>
        <w:rPr>
          <w:rFonts w:ascii="Arial" w:eastAsia="Arial" w:hAnsi="Arial"/>
          <w:b/>
          <w:sz w:val="26"/>
        </w:rPr>
      </w:pPr>
      <w:r>
        <w:rPr>
          <w:rFonts w:ascii="Arial" w:eastAsia="Arial" w:hAnsi="Arial"/>
          <w:b/>
          <w:sz w:val="26"/>
        </w:rPr>
        <w:t>Policy and advocacy recommendations</w:t>
      </w:r>
    </w:p>
    <w:p w:rsidR="00000000" w:rsidRDefault="003C1684">
      <w:pPr>
        <w:spacing w:line="94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254" w:lineRule="auto"/>
        <w:rPr>
          <w:rFonts w:ascii="Arial" w:eastAsia="Arial" w:hAnsi="Arial"/>
          <w:b/>
          <w:color w:val="F05F24"/>
        </w:rPr>
      </w:pPr>
      <w:r>
        <w:rPr>
          <w:rFonts w:ascii="Arial" w:eastAsia="Arial" w:hAnsi="Arial"/>
          <w:sz w:val="22"/>
        </w:rPr>
        <w:t xml:space="preserve">To </w:t>
      </w:r>
      <w:r>
        <w:rPr>
          <w:rFonts w:ascii="Arial" w:eastAsia="Arial" w:hAnsi="Arial"/>
          <w:sz w:val="22"/>
        </w:rPr>
        <w:t xml:space="preserve">ensure women and adolescent girls have access to a variety of contraceptives including DMPA-SC, strong policies and financing are essential. Decision-makers must take the following actions: </w:t>
      </w:r>
      <w:r>
        <w:rPr>
          <w:rFonts w:ascii="Arial" w:eastAsia="Arial" w:hAnsi="Arial"/>
          <w:b/>
          <w:color w:val="F05F24"/>
        </w:rPr>
        <w:t>[Note: To confirm which</w:t>
      </w:r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b/>
          <w:color w:val="F05F24"/>
        </w:rPr>
        <w:t xml:space="preserve">set of recommendations you should include </w:t>
      </w:r>
      <w:r>
        <w:rPr>
          <w:rFonts w:ascii="Arial" w:eastAsia="Arial" w:hAnsi="Arial"/>
          <w:b/>
          <w:color w:val="F05F24"/>
        </w:rPr>
        <w:t xml:space="preserve">in this brief, use the </w:t>
      </w:r>
      <w:r>
        <w:rPr>
          <w:rFonts w:ascii="Arial" w:eastAsia="Arial" w:hAnsi="Arial"/>
          <w:b/>
          <w:color w:val="F05F24"/>
        </w:rPr>
        <w:t>“Access staging tool for subcutaneous DMPA</w:t>
      </w:r>
      <w:r>
        <w:rPr>
          <w:rFonts w:ascii="Arial" w:eastAsia="Arial" w:hAnsi="Arial"/>
          <w:b/>
          <w:color w:val="F05F24"/>
        </w:rPr>
        <w:t>” to identify your country</w:t>
      </w:r>
      <w:r>
        <w:rPr>
          <w:rFonts w:ascii="Arial" w:eastAsia="Arial" w:hAnsi="Arial"/>
          <w:b/>
          <w:color w:val="F05F24"/>
        </w:rPr>
        <w:t>’s stage.]</w:t>
      </w:r>
    </w:p>
    <w:p w:rsidR="00000000" w:rsidRDefault="003C168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F05F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248920</wp:posOffset>
                </wp:positionV>
                <wp:extent cx="3340735" cy="0"/>
                <wp:effectExtent l="8255" t="7620" r="13335" b="1143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07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05F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B2D34" id="Line 2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9.6pt" to="262.7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" strokecolor="#f05f24" strokeweight="1pt"/>
            </w:pict>
          </mc:Fallback>
        </mc:AlternateContent>
      </w:r>
    </w:p>
    <w:p w:rsidR="00000000" w:rsidRDefault="003C1684">
      <w:pPr>
        <w:spacing w:line="200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238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270" w:lineRule="auto"/>
        <w:ind w:right="40"/>
        <w:rPr>
          <w:rFonts w:ascii="Arial" w:eastAsia="Arial" w:hAnsi="Arial"/>
          <w:b/>
          <w:color w:val="F05F24"/>
        </w:rPr>
      </w:pPr>
      <w:r>
        <w:rPr>
          <w:rFonts w:ascii="Arial" w:eastAsia="Arial" w:hAnsi="Arial"/>
          <w:b/>
          <w:color w:val="F05F24"/>
        </w:rPr>
        <w:t>[</w:t>
      </w:r>
      <w:r>
        <w:rPr>
          <w:rFonts w:ascii="Arial" w:eastAsia="Arial" w:hAnsi="Arial"/>
          <w:b/>
          <w:color w:val="F05F24"/>
          <w:sz w:val="22"/>
        </w:rPr>
        <w:t>INITIATION STAGE</w:t>
      </w:r>
      <w:r>
        <w:rPr>
          <w:rFonts w:ascii="Arial" w:eastAsia="Arial" w:hAnsi="Arial"/>
          <w:b/>
          <w:color w:val="F05F24"/>
        </w:rPr>
        <w:t xml:space="preserve"> </w:t>
      </w:r>
      <w:r>
        <w:rPr>
          <w:rFonts w:ascii="Arial" w:eastAsia="Arial" w:hAnsi="Arial"/>
          <w:b/>
          <w:color w:val="F05F24"/>
        </w:rPr>
        <w:t xml:space="preserve">— include these recommendations only if your country is in the Initiation stage. Delete this </w:t>
      </w:r>
      <w:r>
        <w:rPr>
          <w:rFonts w:ascii="Arial" w:eastAsia="Arial" w:hAnsi="Arial"/>
          <w:b/>
          <w:color w:val="F05F24"/>
        </w:rPr>
        <w:t>“Initiation stage</w:t>
      </w:r>
      <w:r>
        <w:rPr>
          <w:rFonts w:ascii="Arial" w:eastAsia="Arial" w:hAnsi="Arial"/>
          <w:b/>
          <w:color w:val="F05F24"/>
        </w:rPr>
        <w:t>” heading and recommen</w:t>
      </w:r>
      <w:r>
        <w:rPr>
          <w:rFonts w:ascii="Arial" w:eastAsia="Arial" w:hAnsi="Arial"/>
          <w:b/>
          <w:color w:val="F05F24"/>
        </w:rPr>
        <w:t>dations from all other stages.]</w:t>
      </w:r>
    </w:p>
    <w:p w:rsidR="00000000" w:rsidRDefault="003C1684">
      <w:pPr>
        <w:spacing w:line="71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249" w:lineRule="auto"/>
        <w:ind w:left="260" w:right="240" w:hanging="259"/>
        <w:rPr>
          <w:rFonts w:ascii="Arial" w:eastAsia="Arial" w:hAnsi="Arial"/>
          <w:color w:val="000000"/>
          <w:sz w:val="22"/>
        </w:rPr>
      </w:pPr>
      <w:r>
        <w:rPr>
          <w:rFonts w:ascii="Arial" w:eastAsia="Arial" w:hAnsi="Arial"/>
          <w:color w:val="F05F24"/>
          <w:sz w:val="16"/>
        </w:rPr>
        <w:t>●</w:t>
      </w:r>
      <w:r>
        <w:rPr>
          <w:rFonts w:ascii="Arial" w:eastAsia="Arial" w:hAnsi="Arial"/>
          <w:b/>
          <w:color w:val="F05F24"/>
          <w:sz w:val="16"/>
        </w:rPr>
        <w:t>●</w:t>
      </w:r>
      <w:r>
        <w:rPr>
          <w:rFonts w:ascii="Arial" w:eastAsia="Arial" w:hAnsi="Arial"/>
          <w:color w:val="F05F24"/>
          <w:sz w:val="16"/>
        </w:rPr>
        <w:t xml:space="preserve"> </w:t>
      </w:r>
      <w:proofErr w:type="gramStart"/>
      <w:r>
        <w:rPr>
          <w:rFonts w:ascii="Arial" w:eastAsia="Arial" w:hAnsi="Arial"/>
          <w:color w:val="000000"/>
          <w:sz w:val="22"/>
        </w:rPr>
        <w:t>Be</w:t>
      </w:r>
      <w:proofErr w:type="gramEnd"/>
      <w:r>
        <w:rPr>
          <w:rFonts w:ascii="Arial" w:eastAsia="Arial" w:hAnsi="Arial"/>
          <w:color w:val="000000"/>
          <w:sz w:val="22"/>
        </w:rPr>
        <w:t xml:space="preserve"> a vocal champion for increasing contraceptive</w:t>
      </w:r>
      <w:r>
        <w:rPr>
          <w:rFonts w:ascii="Arial" w:eastAsia="Arial" w:hAnsi="Arial"/>
          <w:color w:val="F05F24"/>
          <w:sz w:val="16"/>
        </w:rPr>
        <w:t xml:space="preserve"> </w:t>
      </w:r>
      <w:r>
        <w:rPr>
          <w:rFonts w:ascii="Arial" w:eastAsia="Arial" w:hAnsi="Arial"/>
          <w:color w:val="000000"/>
          <w:sz w:val="22"/>
        </w:rPr>
        <w:t xml:space="preserve">method choice and access. </w:t>
      </w:r>
      <w:r>
        <w:rPr>
          <w:rFonts w:ascii="Arial" w:eastAsia="Arial" w:hAnsi="Arial"/>
          <w:color w:val="000000"/>
          <w:sz w:val="22"/>
        </w:rPr>
        <w:t>Learn about how</w:t>
      </w:r>
      <w:r>
        <w:rPr>
          <w:rFonts w:ascii="Arial" w:eastAsia="Arial" w:hAnsi="Arial"/>
          <w:color w:val="000000"/>
          <w:sz w:val="22"/>
        </w:rPr>
        <w:t xml:space="preserve"> new contraceptive methods, including DMPA-SC, can advance your country</w:t>
      </w:r>
      <w:r>
        <w:rPr>
          <w:rFonts w:ascii="Arial" w:eastAsia="Arial" w:hAnsi="Arial"/>
          <w:color w:val="000000"/>
          <w:sz w:val="22"/>
        </w:rPr>
        <w:t xml:space="preserve">’s FP goals </w:t>
      </w:r>
      <w:proofErr w:type="gramStart"/>
      <w:r>
        <w:rPr>
          <w:rFonts w:ascii="Arial" w:eastAsia="Arial" w:hAnsi="Arial"/>
          <w:color w:val="000000"/>
          <w:sz w:val="22"/>
        </w:rPr>
        <w:t>and</w:t>
      </w:r>
      <w:proofErr w:type="gramEnd"/>
      <w:r>
        <w:rPr>
          <w:rFonts w:ascii="Arial" w:eastAsia="Arial" w:hAnsi="Arial"/>
          <w:color w:val="000000"/>
          <w:sz w:val="22"/>
        </w:rPr>
        <w:t xml:space="preserve"> FP2020 commitments to improve women</w:t>
      </w:r>
      <w:r>
        <w:rPr>
          <w:rFonts w:ascii="Arial" w:eastAsia="Arial" w:hAnsi="Arial"/>
          <w:color w:val="000000"/>
          <w:sz w:val="22"/>
        </w:rPr>
        <w:t>’s and a</w:t>
      </w:r>
      <w:r>
        <w:rPr>
          <w:rFonts w:ascii="Arial" w:eastAsia="Arial" w:hAnsi="Arial"/>
          <w:color w:val="000000"/>
          <w:sz w:val="22"/>
        </w:rPr>
        <w:t>dolescent girls</w:t>
      </w:r>
      <w:r>
        <w:rPr>
          <w:rFonts w:ascii="Arial" w:eastAsia="Arial" w:hAnsi="Arial"/>
          <w:color w:val="000000"/>
          <w:sz w:val="22"/>
        </w:rPr>
        <w:t>’ lives.</w:t>
      </w:r>
    </w:p>
    <w:p w:rsidR="00000000" w:rsidRDefault="003C1684">
      <w:pPr>
        <w:spacing w:line="72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248" w:lineRule="auto"/>
        <w:ind w:left="260" w:right="140" w:hanging="259"/>
        <w:rPr>
          <w:rFonts w:ascii="Arial" w:eastAsia="Arial" w:hAnsi="Arial"/>
          <w:color w:val="000000"/>
          <w:sz w:val="22"/>
        </w:rPr>
      </w:pPr>
      <w:r>
        <w:rPr>
          <w:rFonts w:ascii="Arial" w:eastAsia="Arial" w:hAnsi="Arial"/>
          <w:color w:val="F05F24"/>
          <w:sz w:val="16"/>
        </w:rPr>
        <w:t>●</w:t>
      </w:r>
      <w:r>
        <w:rPr>
          <w:rFonts w:ascii="Arial" w:eastAsia="Arial" w:hAnsi="Arial"/>
          <w:b/>
          <w:color w:val="F05F24"/>
          <w:sz w:val="16"/>
        </w:rPr>
        <w:t>●</w:t>
      </w:r>
      <w:r>
        <w:rPr>
          <w:rFonts w:ascii="Arial" w:eastAsia="Arial" w:hAnsi="Arial"/>
          <w:color w:val="F05F24"/>
          <w:sz w:val="16"/>
        </w:rPr>
        <w:t xml:space="preserve"> </w:t>
      </w:r>
      <w:r>
        <w:rPr>
          <w:rFonts w:ascii="Arial" w:eastAsia="Arial" w:hAnsi="Arial"/>
          <w:color w:val="000000"/>
          <w:sz w:val="22"/>
        </w:rPr>
        <w:t>Engage diverse stakeholders in discussions on</w:t>
      </w:r>
      <w:r>
        <w:rPr>
          <w:rFonts w:ascii="Arial" w:eastAsia="Arial" w:hAnsi="Arial"/>
          <w:color w:val="F05F24"/>
          <w:sz w:val="16"/>
        </w:rPr>
        <w:t xml:space="preserve"> </w:t>
      </w:r>
      <w:r>
        <w:rPr>
          <w:rFonts w:ascii="Arial" w:eastAsia="Arial" w:hAnsi="Arial"/>
          <w:color w:val="000000"/>
          <w:sz w:val="22"/>
        </w:rPr>
        <w:t xml:space="preserve">introducing new contraceptive methods, including DMPA-SC. </w:t>
      </w:r>
      <w:r>
        <w:rPr>
          <w:rFonts w:ascii="Arial" w:eastAsia="Arial" w:hAnsi="Arial"/>
          <w:color w:val="000000"/>
          <w:sz w:val="22"/>
        </w:rPr>
        <w:t>Foster policy dialogue on introduction</w:t>
      </w:r>
      <w:r>
        <w:rPr>
          <w:rFonts w:ascii="Arial" w:eastAsia="Arial" w:hAnsi="Arial"/>
          <w:color w:val="000000"/>
          <w:sz w:val="22"/>
        </w:rPr>
        <w:t xml:space="preserve"> planning, including how to increase access through multiple public and private delive</w:t>
      </w:r>
      <w:r>
        <w:rPr>
          <w:rFonts w:ascii="Arial" w:eastAsia="Arial" w:hAnsi="Arial"/>
          <w:color w:val="000000"/>
          <w:sz w:val="22"/>
        </w:rPr>
        <w:t>ry channels. Reach out to donors and the product manufacturer to initiate registration.</w:t>
      </w:r>
    </w:p>
    <w:p w:rsidR="00000000" w:rsidRDefault="003C168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240030</wp:posOffset>
                </wp:positionV>
                <wp:extent cx="3340735" cy="0"/>
                <wp:effectExtent l="8255" t="6350" r="13335" b="12700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07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05F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1DF73" id="Line 2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8.9pt" to="262.7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" strokecolor="#f05f24" strokeweight="1pt"/>
            </w:pict>
          </mc:Fallback>
        </mc:AlternateContent>
      </w:r>
    </w:p>
    <w:p w:rsidR="00000000" w:rsidRDefault="003C1684">
      <w:pPr>
        <w:spacing w:line="200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225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288" w:lineRule="auto"/>
        <w:ind w:right="240"/>
        <w:rPr>
          <w:rFonts w:ascii="Arial" w:eastAsia="Arial" w:hAnsi="Arial"/>
          <w:b/>
          <w:color w:val="F05F24"/>
          <w:sz w:val="19"/>
        </w:rPr>
      </w:pPr>
      <w:r>
        <w:rPr>
          <w:rFonts w:ascii="Arial" w:eastAsia="Arial" w:hAnsi="Arial"/>
          <w:b/>
          <w:color w:val="F05F24"/>
          <w:sz w:val="19"/>
        </w:rPr>
        <w:t>[</w:t>
      </w:r>
      <w:r>
        <w:rPr>
          <w:rFonts w:ascii="Arial" w:eastAsia="Arial" w:hAnsi="Arial"/>
          <w:b/>
          <w:color w:val="F05F24"/>
          <w:sz w:val="21"/>
        </w:rPr>
        <w:t>PREPARATION STAGE</w:t>
      </w:r>
      <w:r>
        <w:rPr>
          <w:rFonts w:ascii="Arial" w:eastAsia="Arial" w:hAnsi="Arial"/>
          <w:b/>
          <w:color w:val="F05F24"/>
          <w:sz w:val="19"/>
        </w:rPr>
        <w:t xml:space="preserve"> </w:t>
      </w:r>
      <w:r>
        <w:rPr>
          <w:rFonts w:ascii="Arial" w:eastAsia="Arial" w:hAnsi="Arial"/>
          <w:b/>
          <w:color w:val="F05F24"/>
          <w:sz w:val="19"/>
        </w:rPr>
        <w:t xml:space="preserve">— include these recommendations only if your country is in the Preparation stage. Delete this </w:t>
      </w:r>
      <w:r>
        <w:rPr>
          <w:rFonts w:ascii="Arial" w:eastAsia="Arial" w:hAnsi="Arial"/>
          <w:b/>
          <w:color w:val="F05F24"/>
          <w:sz w:val="19"/>
        </w:rPr>
        <w:t>“Preparation stage</w:t>
      </w:r>
      <w:r>
        <w:rPr>
          <w:rFonts w:ascii="Arial" w:eastAsia="Arial" w:hAnsi="Arial"/>
          <w:b/>
          <w:color w:val="F05F24"/>
          <w:sz w:val="19"/>
        </w:rPr>
        <w:t>” heading and recommendations fro</w:t>
      </w:r>
      <w:r>
        <w:rPr>
          <w:rFonts w:ascii="Arial" w:eastAsia="Arial" w:hAnsi="Arial"/>
          <w:b/>
          <w:color w:val="F05F24"/>
          <w:sz w:val="19"/>
        </w:rPr>
        <w:t>m all other stages.]</w:t>
      </w:r>
    </w:p>
    <w:p w:rsidR="00000000" w:rsidRDefault="003C1684">
      <w:pPr>
        <w:spacing w:line="56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280" w:lineRule="auto"/>
        <w:ind w:left="260" w:right="220" w:hanging="259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F05F24"/>
          <w:sz w:val="15"/>
        </w:rPr>
        <w:t>●</w:t>
      </w:r>
      <w:r>
        <w:rPr>
          <w:rFonts w:ascii="Arial" w:eastAsia="Arial" w:hAnsi="Arial"/>
          <w:b/>
          <w:color w:val="F05F24"/>
          <w:sz w:val="15"/>
        </w:rPr>
        <w:t>●</w:t>
      </w:r>
      <w:r>
        <w:rPr>
          <w:rFonts w:ascii="Arial" w:eastAsia="Arial" w:hAnsi="Arial"/>
          <w:color w:val="F05F24"/>
          <w:sz w:val="15"/>
        </w:rPr>
        <w:t xml:space="preserve"> </w:t>
      </w:r>
      <w:r>
        <w:rPr>
          <w:rFonts w:ascii="Arial" w:eastAsia="Arial" w:hAnsi="Arial"/>
          <w:color w:val="000000"/>
        </w:rPr>
        <w:t>Help ensure product registration progresses</w:t>
      </w:r>
      <w:r>
        <w:rPr>
          <w:rFonts w:ascii="Arial" w:eastAsia="Arial" w:hAnsi="Arial"/>
          <w:color w:val="F05F24"/>
          <w:sz w:val="15"/>
        </w:rPr>
        <w:t xml:space="preserve"> </w:t>
      </w:r>
      <w:r>
        <w:rPr>
          <w:rFonts w:ascii="Arial" w:eastAsia="Arial" w:hAnsi="Arial"/>
          <w:color w:val="000000"/>
        </w:rPr>
        <w:t xml:space="preserve">smoothly and is achieved. </w:t>
      </w:r>
      <w:r>
        <w:rPr>
          <w:rFonts w:ascii="Arial" w:eastAsia="Arial" w:hAnsi="Arial"/>
          <w:color w:val="000000"/>
        </w:rPr>
        <w:t>Check in regularly with</w:t>
      </w:r>
      <w:r>
        <w:rPr>
          <w:rFonts w:ascii="Arial" w:eastAsia="Arial" w:hAnsi="Arial"/>
          <w:color w:val="000000"/>
        </w:rPr>
        <w:t xml:space="preserve"> your national drug regulatory authority to ensure that registration is moving forward in a timely manner and to address any bottlenecks t</w:t>
      </w:r>
      <w:r>
        <w:rPr>
          <w:rFonts w:ascii="Arial" w:eastAsia="Arial" w:hAnsi="Arial"/>
          <w:color w:val="000000"/>
        </w:rPr>
        <w:t>hat may arise.</w:t>
      </w:r>
    </w:p>
    <w:p w:rsidR="00000000" w:rsidRDefault="003C1684">
      <w:pPr>
        <w:spacing w:line="45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258" w:lineRule="auto"/>
        <w:ind w:left="260" w:right="400" w:hanging="259"/>
        <w:rPr>
          <w:rFonts w:ascii="Arial" w:eastAsia="Arial" w:hAnsi="Arial"/>
          <w:color w:val="000000"/>
          <w:sz w:val="22"/>
        </w:rPr>
      </w:pPr>
      <w:r>
        <w:rPr>
          <w:rFonts w:ascii="Arial" w:eastAsia="Arial" w:hAnsi="Arial"/>
          <w:color w:val="F05F24"/>
          <w:sz w:val="16"/>
        </w:rPr>
        <w:t>●</w:t>
      </w:r>
      <w:r>
        <w:rPr>
          <w:rFonts w:ascii="Arial" w:eastAsia="Arial" w:hAnsi="Arial"/>
          <w:b/>
          <w:color w:val="F05F24"/>
          <w:sz w:val="16"/>
        </w:rPr>
        <w:t>●</w:t>
      </w:r>
      <w:r>
        <w:rPr>
          <w:rFonts w:ascii="Arial" w:eastAsia="Arial" w:hAnsi="Arial"/>
          <w:color w:val="F05F24"/>
          <w:sz w:val="16"/>
        </w:rPr>
        <w:t xml:space="preserve"> </w:t>
      </w:r>
      <w:r>
        <w:rPr>
          <w:rFonts w:ascii="Arial" w:eastAsia="Arial" w:hAnsi="Arial"/>
          <w:color w:val="000000"/>
          <w:sz w:val="22"/>
        </w:rPr>
        <w:t>Make sure important building blocks of product</w:t>
      </w:r>
      <w:r>
        <w:rPr>
          <w:rFonts w:ascii="Arial" w:eastAsia="Arial" w:hAnsi="Arial"/>
          <w:color w:val="F05F24"/>
          <w:sz w:val="16"/>
        </w:rPr>
        <w:t xml:space="preserve"> </w:t>
      </w:r>
      <w:r>
        <w:rPr>
          <w:rFonts w:ascii="Arial" w:eastAsia="Arial" w:hAnsi="Arial"/>
          <w:color w:val="000000"/>
          <w:sz w:val="22"/>
        </w:rPr>
        <w:t>introduction are in place.</w:t>
      </w:r>
    </w:p>
    <w:p w:rsidR="00000000" w:rsidRDefault="003C1684">
      <w:pPr>
        <w:spacing w:line="52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269" w:lineRule="exact"/>
        <w:ind w:left="500" w:hanging="259"/>
        <w:rPr>
          <w:rFonts w:ascii="Arial" w:eastAsia="Arial" w:hAnsi="Arial"/>
          <w:sz w:val="22"/>
        </w:rPr>
      </w:pPr>
      <w:r>
        <w:rPr>
          <w:rFonts w:ascii="Arial Unicode MS" w:eastAsia="Arial Unicode MS" w:hAnsi="Arial Unicode MS"/>
          <w:b/>
          <w:sz w:val="24"/>
        </w:rPr>
        <w:t>▶</w:t>
      </w:r>
      <w:r>
        <w:rPr>
          <w:rFonts w:ascii="Arial Unicode MS" w:eastAsia="Arial Unicode MS" w:hAnsi="Arial Unicode MS"/>
          <w:b/>
          <w:sz w:val="24"/>
        </w:rPr>
        <w:t>▶</w:t>
      </w:r>
      <w:r>
        <w:rPr>
          <w:rFonts w:ascii="Arial" w:eastAsia="Arial" w:hAnsi="Arial"/>
          <w:sz w:val="22"/>
        </w:rPr>
        <w:t xml:space="preserve"> Identify a clear, centralized mechanism to coordinate introduction efforts across partners.</w:t>
      </w:r>
    </w:p>
    <w:p w:rsidR="00000000" w:rsidRDefault="003C1684">
      <w:pPr>
        <w:spacing w:line="70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266" w:lineRule="exact"/>
        <w:ind w:left="500" w:right="520" w:hanging="259"/>
        <w:rPr>
          <w:rFonts w:ascii="Arial" w:eastAsia="Arial" w:hAnsi="Arial"/>
          <w:sz w:val="19"/>
        </w:rPr>
      </w:pPr>
      <w:r>
        <w:rPr>
          <w:rFonts w:ascii="Arial Unicode MS" w:eastAsia="Arial Unicode MS" w:hAnsi="Arial Unicode MS"/>
          <w:b/>
          <w:sz w:val="21"/>
        </w:rPr>
        <w:t>▶</w:t>
      </w:r>
      <w:r>
        <w:rPr>
          <w:rFonts w:ascii="Arial Unicode MS" w:eastAsia="Arial Unicode MS" w:hAnsi="Arial Unicode MS"/>
          <w:b/>
          <w:sz w:val="21"/>
        </w:rPr>
        <w:t>▶</w:t>
      </w:r>
      <w:r>
        <w:rPr>
          <w:rFonts w:ascii="Arial" w:eastAsia="Arial" w:hAnsi="Arial"/>
          <w:sz w:val="19"/>
        </w:rPr>
        <w:t xml:space="preserve"> Develop a comprehensive introduction or scale-up plan, as well </w:t>
      </w:r>
      <w:r>
        <w:rPr>
          <w:rFonts w:ascii="Arial" w:eastAsia="Arial" w:hAnsi="Arial"/>
          <w:sz w:val="19"/>
        </w:rPr>
        <w:t>as key policies on use such as guidelines, training materials, and job aids.</w:t>
      </w:r>
    </w:p>
    <w:p w:rsidR="00000000" w:rsidRDefault="003C1684">
      <w:pPr>
        <w:spacing w:line="70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266" w:lineRule="exact"/>
        <w:ind w:left="500" w:right="160" w:hanging="259"/>
        <w:rPr>
          <w:rFonts w:ascii="Arial" w:eastAsia="Arial" w:hAnsi="Arial"/>
        </w:rPr>
      </w:pPr>
      <w:r>
        <w:rPr>
          <w:rFonts w:ascii="Arial Unicode MS" w:eastAsia="Arial Unicode MS" w:hAnsi="Arial Unicode MS"/>
          <w:b/>
          <w:sz w:val="22"/>
        </w:rPr>
        <w:t>▶</w:t>
      </w:r>
      <w:r>
        <w:rPr>
          <w:rFonts w:ascii="Arial Unicode MS" w:eastAsia="Arial Unicode MS" w:hAnsi="Arial Unicode MS"/>
          <w:b/>
          <w:sz w:val="22"/>
        </w:rPr>
        <w:t>▶</w:t>
      </w:r>
      <w:r>
        <w:rPr>
          <w:rFonts w:ascii="Arial" w:eastAsia="Arial" w:hAnsi="Arial"/>
        </w:rPr>
        <w:t xml:space="preserve"> Ensure that </w:t>
      </w:r>
      <w:hyperlink r:id="rId8" w:history="1">
        <w:r>
          <w:rPr>
            <w:rFonts w:ascii="Arial" w:eastAsia="Arial" w:hAnsi="Arial"/>
            <w:color w:val="0000FF"/>
          </w:rPr>
          <w:t>2017 guidance</w:t>
        </w:r>
        <w:r>
          <w:rPr>
            <w:rFonts w:ascii="Arial" w:eastAsia="Arial" w:hAnsi="Arial"/>
          </w:rPr>
          <w:t xml:space="preserve"> </w:t>
        </w:r>
      </w:hyperlink>
      <w:r>
        <w:rPr>
          <w:rFonts w:ascii="Arial" w:eastAsia="Arial" w:hAnsi="Arial"/>
        </w:rPr>
        <w:t>from the World Health Organization on hormonal</w:t>
      </w:r>
      <w:r>
        <w:rPr>
          <w:rFonts w:ascii="Arial" w:eastAsia="Arial" w:hAnsi="Arial"/>
        </w:rPr>
        <w:t xml:space="preserve"> contraception and HIV has been addressed appropriately in your country.</w:t>
      </w:r>
    </w:p>
    <w:p w:rsidR="00000000" w:rsidRDefault="003C1684">
      <w:pPr>
        <w:spacing w:line="71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266" w:lineRule="exact"/>
        <w:ind w:left="500" w:right="720" w:hanging="259"/>
        <w:rPr>
          <w:rFonts w:ascii="Arial" w:eastAsia="Arial" w:hAnsi="Arial"/>
          <w:sz w:val="22"/>
        </w:rPr>
      </w:pPr>
      <w:r>
        <w:rPr>
          <w:rFonts w:ascii="Arial Unicode MS" w:eastAsia="Arial Unicode MS" w:hAnsi="Arial Unicode MS"/>
          <w:b/>
          <w:sz w:val="24"/>
        </w:rPr>
        <w:t>▶</w:t>
      </w:r>
      <w:r>
        <w:rPr>
          <w:rFonts w:ascii="Arial Unicode MS" w:eastAsia="Arial Unicode MS" w:hAnsi="Arial Unicode MS"/>
          <w:b/>
          <w:sz w:val="24"/>
        </w:rPr>
        <w:t>▶</w:t>
      </w:r>
      <w:r>
        <w:rPr>
          <w:rFonts w:ascii="Arial" w:eastAsia="Arial" w:hAnsi="Arial"/>
          <w:sz w:val="22"/>
        </w:rPr>
        <w:t xml:space="preserve"> Ensure that monitoring data collected during introduction will be available to answer the questions of key FP leaders.</w:t>
      </w:r>
    </w:p>
    <w:p w:rsidR="00000000" w:rsidRDefault="003C1684">
      <w:pPr>
        <w:spacing w:line="266" w:lineRule="exact"/>
        <w:ind w:left="500" w:right="720" w:hanging="259"/>
        <w:rPr>
          <w:rFonts w:ascii="Arial" w:eastAsia="Arial" w:hAnsi="Arial"/>
          <w:sz w:val="22"/>
        </w:rPr>
        <w:sectPr w:rsidR="00000000">
          <w:type w:val="continuous"/>
          <w:pgSz w:w="11900" w:h="16838"/>
          <w:pgMar w:top="720" w:right="566" w:bottom="0" w:left="600" w:header="0" w:footer="0" w:gutter="0"/>
          <w:cols w:num="2" w:space="0" w:equalWidth="0">
            <w:col w:w="5180" w:space="300"/>
            <w:col w:w="5260"/>
          </w:cols>
          <w:docGrid w:linePitch="360"/>
        </w:sectPr>
      </w:pPr>
    </w:p>
    <w:p w:rsidR="00000000" w:rsidRDefault="003C1684">
      <w:pPr>
        <w:spacing w:line="117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0" w:lineRule="atLeast"/>
        <w:ind w:left="956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May 2017</w:t>
      </w:r>
    </w:p>
    <w:p w:rsidR="00000000" w:rsidRDefault="003C1684">
      <w:pPr>
        <w:spacing w:line="0" w:lineRule="atLeast"/>
        <w:ind w:left="9560"/>
        <w:rPr>
          <w:rFonts w:ascii="Arial" w:eastAsia="Arial" w:hAnsi="Arial"/>
          <w:sz w:val="15"/>
        </w:rPr>
        <w:sectPr w:rsidR="00000000">
          <w:type w:val="continuous"/>
          <w:pgSz w:w="11900" w:h="16838"/>
          <w:pgMar w:top="720" w:right="566" w:bottom="0" w:left="600" w:header="0" w:footer="0" w:gutter="0"/>
          <w:cols w:space="0" w:equalWidth="0">
            <w:col w:w="10740"/>
          </w:cols>
          <w:docGrid w:linePitch="360"/>
        </w:sectPr>
      </w:pPr>
    </w:p>
    <w:p w:rsidR="00000000" w:rsidRDefault="003C1684">
      <w:pPr>
        <w:spacing w:line="200" w:lineRule="exact"/>
        <w:rPr>
          <w:rFonts w:ascii="Times New Roman" w:eastAsia="Times New Roman" w:hAnsi="Times New Roman"/>
        </w:rPr>
      </w:pPr>
      <w:bookmarkStart w:id="3" w:name="page3"/>
      <w:bookmarkEnd w:id="3"/>
    </w:p>
    <w:p w:rsidR="00000000" w:rsidRDefault="003C1684">
      <w:pPr>
        <w:spacing w:line="200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200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200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381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268" w:lineRule="exact"/>
        <w:ind w:left="500" w:right="140" w:hanging="259"/>
        <w:rPr>
          <w:rFonts w:ascii="Arial" w:eastAsia="Arial" w:hAnsi="Arial"/>
        </w:rPr>
      </w:pPr>
      <w:r>
        <w:rPr>
          <w:rFonts w:ascii="Arial Unicode MS" w:eastAsia="Arial Unicode MS" w:hAnsi="Arial Unicode MS"/>
          <w:b/>
          <w:sz w:val="22"/>
        </w:rPr>
        <w:t>▶</w:t>
      </w:r>
      <w:r>
        <w:rPr>
          <w:rFonts w:ascii="Arial Unicode MS" w:eastAsia="Arial Unicode MS" w:hAnsi="Arial Unicode MS"/>
          <w:b/>
          <w:sz w:val="22"/>
        </w:rPr>
        <w:t>▶</w:t>
      </w:r>
      <w:r>
        <w:rPr>
          <w:rFonts w:ascii="Arial" w:eastAsia="Arial" w:hAnsi="Arial"/>
        </w:rPr>
        <w:t xml:space="preserve"> Secure funding to support introduction e</w:t>
      </w:r>
      <w:r>
        <w:rPr>
          <w:rFonts w:ascii="Arial" w:eastAsia="Arial" w:hAnsi="Arial"/>
        </w:rPr>
        <w:t>fforts, and begin identifying sources of funding for scale-up.</w:t>
      </w:r>
    </w:p>
    <w:p w:rsidR="00000000" w:rsidRDefault="003C1684">
      <w:pPr>
        <w:spacing w:line="81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0" w:lineRule="atLeast"/>
        <w:ind w:right="340"/>
        <w:jc w:val="center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F05F24"/>
          <w:sz w:val="15"/>
        </w:rPr>
        <w:t>●</w:t>
      </w:r>
      <w:r>
        <w:rPr>
          <w:rFonts w:ascii="Arial" w:eastAsia="Arial" w:hAnsi="Arial"/>
          <w:b/>
          <w:color w:val="F05F24"/>
          <w:sz w:val="15"/>
        </w:rPr>
        <w:t>●</w:t>
      </w:r>
      <w:r>
        <w:rPr>
          <w:rFonts w:ascii="Arial" w:eastAsia="Arial" w:hAnsi="Arial"/>
          <w:color w:val="F05F24"/>
          <w:sz w:val="15"/>
        </w:rPr>
        <w:t xml:space="preserve"> </w:t>
      </w:r>
      <w:r>
        <w:rPr>
          <w:rFonts w:ascii="Arial" w:eastAsia="Arial" w:hAnsi="Arial"/>
          <w:color w:val="000000"/>
          <w:sz w:val="21"/>
        </w:rPr>
        <w:t>Identify any policy restrictions on CBD, pharmacy</w:t>
      </w:r>
    </w:p>
    <w:p w:rsidR="00000000" w:rsidRDefault="003C1684">
      <w:pPr>
        <w:spacing w:line="19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283" w:lineRule="auto"/>
        <w:ind w:left="260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and</w:t>
      </w:r>
      <w:proofErr w:type="gramEnd"/>
      <w:r>
        <w:rPr>
          <w:rFonts w:ascii="Arial" w:eastAsia="Arial" w:hAnsi="Arial"/>
        </w:rPr>
        <w:t xml:space="preserve"> drug shop provision, and/or self-injection. Account for which policies will need to be created, updated, aligned, and/or funded to fac</w:t>
      </w:r>
      <w:r>
        <w:rPr>
          <w:rFonts w:ascii="Arial" w:eastAsia="Arial" w:hAnsi="Arial"/>
        </w:rPr>
        <w:t xml:space="preserve">ilitate widespread access to </w:t>
      </w:r>
      <w:proofErr w:type="spellStart"/>
      <w:r>
        <w:rPr>
          <w:rFonts w:ascii="Arial" w:eastAsia="Arial" w:hAnsi="Arial"/>
        </w:rPr>
        <w:t>injectables</w:t>
      </w:r>
      <w:proofErr w:type="spellEnd"/>
      <w:r>
        <w:rPr>
          <w:rFonts w:ascii="Arial" w:eastAsia="Arial" w:hAnsi="Arial"/>
        </w:rPr>
        <w:t>, including DMPA-SC.</w:t>
      </w:r>
    </w:p>
    <w:p w:rsidR="00000000" w:rsidRDefault="003C168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217805</wp:posOffset>
                </wp:positionV>
                <wp:extent cx="3329940" cy="0"/>
                <wp:effectExtent l="11430" t="13335" r="11430" b="15240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9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05F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B574A" id="Line 2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7.15pt" to="262.6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" strokecolor="#f05f24" strokeweight="1pt"/>
            </w:pict>
          </mc:Fallback>
        </mc:AlternateContent>
      </w:r>
    </w:p>
    <w:p w:rsidR="00000000" w:rsidRDefault="003C1684">
      <w:pPr>
        <w:spacing w:line="390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288" w:lineRule="auto"/>
        <w:ind w:right="220"/>
        <w:rPr>
          <w:rFonts w:ascii="Arial" w:eastAsia="Arial" w:hAnsi="Arial"/>
          <w:b/>
          <w:color w:val="F05F24"/>
          <w:sz w:val="19"/>
        </w:rPr>
      </w:pPr>
      <w:r>
        <w:rPr>
          <w:rFonts w:ascii="Arial" w:eastAsia="Arial" w:hAnsi="Arial"/>
          <w:b/>
          <w:color w:val="F05F24"/>
          <w:sz w:val="19"/>
        </w:rPr>
        <w:t>[</w:t>
      </w:r>
      <w:r>
        <w:rPr>
          <w:rFonts w:ascii="Arial" w:eastAsia="Arial" w:hAnsi="Arial"/>
          <w:b/>
          <w:color w:val="F05F24"/>
          <w:sz w:val="21"/>
        </w:rPr>
        <w:t>INTRODUCTION STAGE</w:t>
      </w:r>
      <w:r>
        <w:rPr>
          <w:rFonts w:ascii="Arial" w:eastAsia="Arial" w:hAnsi="Arial"/>
          <w:b/>
          <w:color w:val="F05F24"/>
          <w:sz w:val="19"/>
        </w:rPr>
        <w:t xml:space="preserve"> </w:t>
      </w:r>
      <w:r>
        <w:rPr>
          <w:rFonts w:ascii="Arial" w:eastAsia="Arial" w:hAnsi="Arial"/>
          <w:b/>
          <w:color w:val="F05F24"/>
          <w:sz w:val="19"/>
        </w:rPr>
        <w:t xml:space="preserve">— include these recommendations only if your country is in the Introduction stage. Delete this </w:t>
      </w:r>
      <w:r>
        <w:rPr>
          <w:rFonts w:ascii="Arial" w:eastAsia="Arial" w:hAnsi="Arial"/>
          <w:b/>
          <w:color w:val="F05F24"/>
          <w:sz w:val="19"/>
        </w:rPr>
        <w:t>“Introduction stage</w:t>
      </w:r>
      <w:r>
        <w:rPr>
          <w:rFonts w:ascii="Arial" w:eastAsia="Arial" w:hAnsi="Arial"/>
          <w:b/>
          <w:color w:val="F05F24"/>
          <w:sz w:val="19"/>
        </w:rPr>
        <w:t>” heading and recommendations from all other stages.]</w:t>
      </w:r>
    </w:p>
    <w:p w:rsidR="00000000" w:rsidRDefault="003C1684">
      <w:pPr>
        <w:spacing w:line="56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249" w:lineRule="auto"/>
        <w:ind w:left="260" w:right="200" w:hanging="259"/>
        <w:rPr>
          <w:rFonts w:ascii="Arial" w:eastAsia="Arial" w:hAnsi="Arial"/>
          <w:color w:val="000000"/>
          <w:sz w:val="22"/>
        </w:rPr>
      </w:pPr>
      <w:r>
        <w:rPr>
          <w:rFonts w:ascii="Arial" w:eastAsia="Arial" w:hAnsi="Arial"/>
          <w:color w:val="F05F24"/>
          <w:sz w:val="16"/>
        </w:rPr>
        <w:t>●</w:t>
      </w:r>
      <w:r>
        <w:rPr>
          <w:rFonts w:ascii="Arial" w:eastAsia="Arial" w:hAnsi="Arial"/>
          <w:b/>
          <w:color w:val="F05F24"/>
          <w:sz w:val="16"/>
        </w:rPr>
        <w:t>●</w:t>
      </w:r>
      <w:r>
        <w:rPr>
          <w:rFonts w:ascii="Arial" w:eastAsia="Arial" w:hAnsi="Arial"/>
          <w:color w:val="F05F24"/>
          <w:sz w:val="16"/>
        </w:rPr>
        <w:t xml:space="preserve"> </w:t>
      </w:r>
      <w:r>
        <w:rPr>
          <w:rFonts w:ascii="Arial" w:eastAsia="Arial" w:hAnsi="Arial"/>
          <w:color w:val="000000"/>
          <w:sz w:val="22"/>
        </w:rPr>
        <w:t>Monitor introduction progress, share information,</w:t>
      </w:r>
      <w:r>
        <w:rPr>
          <w:rFonts w:ascii="Arial" w:eastAsia="Arial" w:hAnsi="Arial"/>
          <w:color w:val="F05F24"/>
          <w:sz w:val="16"/>
        </w:rPr>
        <w:t xml:space="preserve"> </w:t>
      </w:r>
      <w:r>
        <w:rPr>
          <w:rFonts w:ascii="Arial" w:eastAsia="Arial" w:hAnsi="Arial"/>
          <w:color w:val="000000"/>
          <w:sz w:val="22"/>
        </w:rPr>
        <w:t xml:space="preserve">and address any obstacles. </w:t>
      </w:r>
      <w:r>
        <w:rPr>
          <w:rFonts w:ascii="Arial" w:eastAsia="Arial" w:hAnsi="Arial"/>
          <w:color w:val="000000"/>
          <w:sz w:val="22"/>
        </w:rPr>
        <w:t>For example, track</w:t>
      </w:r>
      <w:r>
        <w:rPr>
          <w:rFonts w:ascii="Arial" w:eastAsia="Arial" w:hAnsi="Arial"/>
          <w:color w:val="000000"/>
          <w:sz w:val="22"/>
        </w:rPr>
        <w:t xml:space="preserve"> and swiftly address common bottlenecks, such as </w:t>
      </w:r>
      <w:proofErr w:type="spellStart"/>
      <w:r>
        <w:rPr>
          <w:rFonts w:ascii="Arial" w:eastAsia="Arial" w:hAnsi="Arial"/>
          <w:color w:val="000000"/>
          <w:sz w:val="22"/>
        </w:rPr>
        <w:t>stockouts</w:t>
      </w:r>
      <w:proofErr w:type="spellEnd"/>
      <w:r>
        <w:rPr>
          <w:rFonts w:ascii="Arial" w:eastAsia="Arial" w:hAnsi="Arial"/>
          <w:color w:val="000000"/>
          <w:sz w:val="22"/>
        </w:rPr>
        <w:t xml:space="preserve"> of contraceptives (including </w:t>
      </w:r>
      <w:proofErr w:type="spellStart"/>
      <w:r>
        <w:rPr>
          <w:rFonts w:ascii="Arial" w:eastAsia="Arial" w:hAnsi="Arial"/>
          <w:color w:val="000000"/>
          <w:sz w:val="22"/>
        </w:rPr>
        <w:t>injectables</w:t>
      </w:r>
      <w:proofErr w:type="spellEnd"/>
      <w:r>
        <w:rPr>
          <w:rFonts w:ascii="Arial" w:eastAsia="Arial" w:hAnsi="Arial"/>
          <w:color w:val="000000"/>
          <w:sz w:val="22"/>
        </w:rPr>
        <w:t>) at introduction sites.</w:t>
      </w:r>
    </w:p>
    <w:p w:rsidR="00000000" w:rsidRDefault="003C1684">
      <w:pPr>
        <w:spacing w:line="74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252" w:lineRule="auto"/>
        <w:ind w:left="260" w:right="140" w:hanging="259"/>
        <w:rPr>
          <w:rFonts w:ascii="Arial" w:eastAsia="Arial" w:hAnsi="Arial"/>
          <w:b/>
          <w:color w:val="F05F24"/>
        </w:rPr>
      </w:pPr>
      <w:r>
        <w:rPr>
          <w:rFonts w:ascii="Arial" w:eastAsia="Arial" w:hAnsi="Arial"/>
          <w:color w:val="F05F24"/>
          <w:sz w:val="16"/>
        </w:rPr>
        <w:t>●</w:t>
      </w:r>
      <w:r>
        <w:rPr>
          <w:rFonts w:ascii="Arial" w:eastAsia="Arial" w:hAnsi="Arial"/>
          <w:b/>
          <w:color w:val="F05F24"/>
          <w:sz w:val="16"/>
        </w:rPr>
        <w:t>●</w:t>
      </w:r>
      <w:r>
        <w:rPr>
          <w:rFonts w:ascii="Arial" w:eastAsia="Arial" w:hAnsi="Arial"/>
          <w:color w:val="F05F24"/>
          <w:sz w:val="16"/>
        </w:rPr>
        <w:t xml:space="preserve"> </w:t>
      </w:r>
      <w:r>
        <w:rPr>
          <w:rFonts w:ascii="Arial" w:eastAsia="Arial" w:hAnsi="Arial"/>
          <w:color w:val="000000"/>
          <w:sz w:val="22"/>
        </w:rPr>
        <w:t>Advance policy and funding change</w:t>
      </w:r>
      <w:r>
        <w:rPr>
          <w:rFonts w:ascii="Arial" w:eastAsia="Arial" w:hAnsi="Arial"/>
          <w:color w:val="000000"/>
          <w:sz w:val="22"/>
        </w:rPr>
        <w:t>s that expand</w:t>
      </w:r>
      <w:r>
        <w:rPr>
          <w:rFonts w:ascii="Arial" w:eastAsia="Arial" w:hAnsi="Arial"/>
          <w:color w:val="F05F24"/>
          <w:sz w:val="16"/>
        </w:rPr>
        <w:t xml:space="preserve"> </w:t>
      </w:r>
      <w:r>
        <w:rPr>
          <w:rFonts w:ascii="Arial" w:eastAsia="Arial" w:hAnsi="Arial"/>
          <w:color w:val="000000"/>
          <w:sz w:val="22"/>
        </w:rPr>
        <w:t xml:space="preserve">access to injectable contraceptives. </w:t>
      </w:r>
      <w:r>
        <w:rPr>
          <w:rFonts w:ascii="Arial" w:eastAsia="Arial" w:hAnsi="Arial"/>
          <w:color w:val="000000"/>
          <w:sz w:val="22"/>
        </w:rPr>
        <w:t>Ensure that</w:t>
      </w:r>
      <w:r>
        <w:rPr>
          <w:rFonts w:ascii="Arial" w:eastAsia="Arial" w:hAnsi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/>
          <w:color w:val="000000"/>
          <w:sz w:val="22"/>
        </w:rPr>
        <w:t>injectables</w:t>
      </w:r>
      <w:proofErr w:type="spellEnd"/>
      <w:r>
        <w:rPr>
          <w:rFonts w:ascii="Arial" w:eastAsia="Arial" w:hAnsi="Arial"/>
          <w:color w:val="000000"/>
          <w:sz w:val="22"/>
        </w:rPr>
        <w:t xml:space="preserve">, including DMPA-SC products, are included in the following policies: </w:t>
      </w:r>
      <w:r>
        <w:rPr>
          <w:rFonts w:ascii="Arial" w:eastAsia="Arial" w:hAnsi="Arial"/>
          <w:b/>
          <w:color w:val="F05F24"/>
        </w:rPr>
        <w:t>[Add any missing</w:t>
      </w:r>
      <w:r>
        <w:rPr>
          <w:rFonts w:ascii="Arial" w:eastAsia="Arial" w:hAnsi="Arial"/>
          <w:color w:val="000000"/>
          <w:sz w:val="22"/>
        </w:rPr>
        <w:t xml:space="preserve"> </w:t>
      </w:r>
      <w:r>
        <w:rPr>
          <w:rFonts w:ascii="Arial" w:eastAsia="Arial" w:hAnsi="Arial"/>
          <w:b/>
          <w:color w:val="F05F24"/>
        </w:rPr>
        <w:t>policies and delete the policies that are not relevant to your country context.]</w:t>
      </w:r>
    </w:p>
    <w:p w:rsidR="00000000" w:rsidRDefault="003C1684">
      <w:pPr>
        <w:spacing w:line="59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322" w:lineRule="exact"/>
        <w:ind w:left="240"/>
        <w:rPr>
          <w:rFonts w:ascii="Arial" w:eastAsia="Arial" w:hAnsi="Arial"/>
          <w:sz w:val="22"/>
        </w:rPr>
      </w:pPr>
      <w:r>
        <w:rPr>
          <w:rFonts w:ascii="Arial Unicode MS" w:eastAsia="Arial Unicode MS" w:hAnsi="Arial Unicode MS"/>
          <w:b/>
          <w:sz w:val="24"/>
        </w:rPr>
        <w:t>▶</w:t>
      </w:r>
      <w:r>
        <w:rPr>
          <w:rFonts w:ascii="Arial Unicode MS" w:eastAsia="Arial Unicode MS" w:hAnsi="Arial Unicode MS"/>
          <w:b/>
          <w:sz w:val="24"/>
        </w:rPr>
        <w:t>▶</w:t>
      </w:r>
      <w:r>
        <w:rPr>
          <w:rFonts w:ascii="Arial" w:eastAsia="Arial" w:hAnsi="Arial"/>
          <w:sz w:val="22"/>
        </w:rPr>
        <w:t xml:space="preserve"> </w:t>
      </w:r>
      <w:proofErr w:type="gramStart"/>
      <w:r>
        <w:rPr>
          <w:rFonts w:ascii="Arial" w:eastAsia="Arial" w:hAnsi="Arial"/>
          <w:sz w:val="22"/>
        </w:rPr>
        <w:t>The</w:t>
      </w:r>
      <w:proofErr w:type="gramEnd"/>
      <w:r>
        <w:rPr>
          <w:rFonts w:ascii="Arial" w:eastAsia="Arial" w:hAnsi="Arial"/>
          <w:sz w:val="22"/>
        </w:rPr>
        <w:t xml:space="preserve"> nation</w:t>
      </w:r>
      <w:r>
        <w:rPr>
          <w:rFonts w:ascii="Arial" w:eastAsia="Arial" w:hAnsi="Arial"/>
          <w:sz w:val="22"/>
        </w:rPr>
        <w:t>al Essential Medicines List.</w:t>
      </w:r>
    </w:p>
    <w:p w:rsidR="00000000" w:rsidRDefault="003C1684">
      <w:pPr>
        <w:spacing w:line="32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264" w:lineRule="exact"/>
        <w:ind w:left="500" w:right="220" w:hanging="259"/>
        <w:rPr>
          <w:rFonts w:ascii="Arial" w:eastAsia="Arial" w:hAnsi="Arial"/>
          <w:sz w:val="21"/>
        </w:rPr>
      </w:pPr>
      <w:r>
        <w:rPr>
          <w:rFonts w:ascii="Arial Unicode MS" w:eastAsia="Arial Unicode MS" w:hAnsi="Arial Unicode MS"/>
          <w:b/>
          <w:sz w:val="23"/>
        </w:rPr>
        <w:t>▶</w:t>
      </w:r>
      <w:r>
        <w:rPr>
          <w:rFonts w:ascii="Arial Unicode MS" w:eastAsia="Arial Unicode MS" w:hAnsi="Arial Unicode MS"/>
          <w:b/>
          <w:sz w:val="23"/>
        </w:rPr>
        <w:t>▶</w:t>
      </w:r>
      <w:r>
        <w:rPr>
          <w:rFonts w:ascii="Arial" w:eastAsia="Arial" w:hAnsi="Arial"/>
          <w:sz w:val="21"/>
        </w:rPr>
        <w:t xml:space="preserve"> Policies allowing CBD (service delivery standards for FP/reproductive health, community health worker strategies and training curriculums, task-shifting/sharing policies).</w:t>
      </w:r>
    </w:p>
    <w:p w:rsidR="00000000" w:rsidRDefault="003C1684">
      <w:pPr>
        <w:spacing w:line="65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322" w:lineRule="exact"/>
        <w:ind w:left="240"/>
        <w:rPr>
          <w:rFonts w:ascii="Arial" w:eastAsia="Arial" w:hAnsi="Arial"/>
          <w:sz w:val="22"/>
        </w:rPr>
      </w:pPr>
      <w:r>
        <w:rPr>
          <w:rFonts w:ascii="Arial Unicode MS" w:eastAsia="Arial Unicode MS" w:hAnsi="Arial Unicode MS"/>
          <w:b/>
          <w:sz w:val="24"/>
        </w:rPr>
        <w:t>▶</w:t>
      </w:r>
      <w:r>
        <w:rPr>
          <w:rFonts w:ascii="Arial Unicode MS" w:eastAsia="Arial Unicode MS" w:hAnsi="Arial Unicode MS"/>
          <w:b/>
          <w:sz w:val="24"/>
        </w:rPr>
        <w:t>▶</w:t>
      </w:r>
      <w:r>
        <w:rPr>
          <w:rFonts w:ascii="Arial" w:eastAsia="Arial" w:hAnsi="Arial"/>
          <w:sz w:val="22"/>
        </w:rPr>
        <w:t xml:space="preserve"> Policies allowing private-sector provision.</w:t>
      </w:r>
    </w:p>
    <w:p w:rsidR="00000000" w:rsidRDefault="003C1684">
      <w:pPr>
        <w:spacing w:line="25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322" w:lineRule="exact"/>
        <w:ind w:left="240"/>
        <w:rPr>
          <w:rFonts w:ascii="Arial" w:eastAsia="Arial" w:hAnsi="Arial"/>
          <w:sz w:val="22"/>
        </w:rPr>
      </w:pPr>
      <w:r>
        <w:rPr>
          <w:rFonts w:ascii="Arial Unicode MS" w:eastAsia="Arial Unicode MS" w:hAnsi="Arial Unicode MS"/>
          <w:b/>
          <w:sz w:val="24"/>
        </w:rPr>
        <w:t>▶</w:t>
      </w:r>
      <w:r>
        <w:rPr>
          <w:rFonts w:ascii="Arial Unicode MS" w:eastAsia="Arial Unicode MS" w:hAnsi="Arial Unicode MS"/>
          <w:b/>
          <w:sz w:val="24"/>
        </w:rPr>
        <w:t>▶</w:t>
      </w:r>
      <w:r>
        <w:rPr>
          <w:rFonts w:ascii="Arial" w:eastAsia="Arial" w:hAnsi="Arial"/>
          <w:sz w:val="22"/>
        </w:rPr>
        <w:t xml:space="preserve"> Policies allowing self-injection.</w:t>
      </w:r>
    </w:p>
    <w:p w:rsidR="00000000" w:rsidRDefault="003C1684">
      <w:pPr>
        <w:spacing w:line="32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266" w:lineRule="exact"/>
        <w:ind w:left="500" w:right="400" w:hanging="259"/>
        <w:rPr>
          <w:rFonts w:ascii="Arial" w:eastAsia="Arial" w:hAnsi="Arial"/>
          <w:sz w:val="22"/>
        </w:rPr>
      </w:pPr>
      <w:r>
        <w:rPr>
          <w:rFonts w:ascii="Arial Unicode MS" w:eastAsia="Arial Unicode MS" w:hAnsi="Arial Unicode MS"/>
          <w:b/>
          <w:sz w:val="24"/>
        </w:rPr>
        <w:t>▶</w:t>
      </w:r>
      <w:r>
        <w:rPr>
          <w:rFonts w:ascii="Arial Unicode MS" w:eastAsia="Arial Unicode MS" w:hAnsi="Arial Unicode MS"/>
          <w:b/>
          <w:sz w:val="24"/>
        </w:rPr>
        <w:t>▶</w:t>
      </w:r>
      <w:r>
        <w:rPr>
          <w:rFonts w:ascii="Arial" w:eastAsia="Arial" w:hAnsi="Arial"/>
          <w:sz w:val="22"/>
        </w:rPr>
        <w:t xml:space="preserve"> Broader FP/reproductive health policies, like national strategies or FP costed implementation plans.</w:t>
      </w:r>
    </w:p>
    <w:p w:rsidR="00000000" w:rsidRDefault="003C1684">
      <w:pPr>
        <w:spacing w:line="63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322" w:lineRule="exact"/>
        <w:ind w:left="240"/>
        <w:rPr>
          <w:rFonts w:ascii="Arial" w:eastAsia="Arial" w:hAnsi="Arial"/>
          <w:sz w:val="22"/>
        </w:rPr>
      </w:pPr>
      <w:r>
        <w:rPr>
          <w:rFonts w:ascii="Arial Unicode MS" w:eastAsia="Arial Unicode MS" w:hAnsi="Arial Unicode MS"/>
          <w:b/>
          <w:sz w:val="24"/>
        </w:rPr>
        <w:t>▶</w:t>
      </w:r>
      <w:r>
        <w:rPr>
          <w:rFonts w:ascii="Arial Unicode MS" w:eastAsia="Arial Unicode MS" w:hAnsi="Arial Unicode MS"/>
          <w:b/>
          <w:sz w:val="24"/>
        </w:rPr>
        <w:t>▶</w:t>
      </w:r>
      <w:r>
        <w:rPr>
          <w:rFonts w:ascii="Arial" w:eastAsia="Arial" w:hAnsi="Arial"/>
          <w:sz w:val="22"/>
        </w:rPr>
        <w:t xml:space="preserve"> FP budget lines.</w:t>
      </w:r>
    </w:p>
    <w:p w:rsidR="00000000" w:rsidRDefault="003C1684">
      <w:pPr>
        <w:spacing w:line="43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0" w:lineRule="atLeast"/>
        <w:rPr>
          <w:rFonts w:ascii="Arial" w:eastAsia="Arial" w:hAnsi="Arial"/>
          <w:color w:val="000000"/>
          <w:sz w:val="22"/>
        </w:rPr>
      </w:pPr>
      <w:r>
        <w:rPr>
          <w:rFonts w:ascii="Arial" w:eastAsia="Arial" w:hAnsi="Arial"/>
          <w:color w:val="F05F24"/>
          <w:sz w:val="16"/>
        </w:rPr>
        <w:t>●</w:t>
      </w:r>
      <w:r>
        <w:rPr>
          <w:rFonts w:ascii="Arial" w:eastAsia="Arial" w:hAnsi="Arial"/>
          <w:b/>
          <w:color w:val="F05F24"/>
          <w:sz w:val="16"/>
        </w:rPr>
        <w:t>●</w:t>
      </w:r>
      <w:r>
        <w:rPr>
          <w:rFonts w:ascii="Arial" w:eastAsia="Arial" w:hAnsi="Arial"/>
          <w:color w:val="F05F24"/>
          <w:sz w:val="16"/>
        </w:rPr>
        <w:t xml:space="preserve"> </w:t>
      </w:r>
      <w:r>
        <w:rPr>
          <w:rFonts w:ascii="Arial" w:eastAsia="Arial" w:hAnsi="Arial"/>
          <w:color w:val="000000"/>
          <w:sz w:val="22"/>
        </w:rPr>
        <w:t>Move forward discussions on scale-up.</w:t>
      </w:r>
      <w:r>
        <w:rPr>
          <w:rFonts w:ascii="Arial" w:eastAsia="Arial" w:hAnsi="Arial"/>
          <w:color w:val="F05F24"/>
          <w:sz w:val="16"/>
        </w:rPr>
        <w:t xml:space="preserve"> </w:t>
      </w:r>
      <w:r>
        <w:rPr>
          <w:rFonts w:ascii="Arial" w:eastAsia="Arial" w:hAnsi="Arial"/>
          <w:color w:val="000000"/>
          <w:sz w:val="22"/>
        </w:rPr>
        <w:t>Convene</w:t>
      </w:r>
    </w:p>
    <w:p w:rsidR="00000000" w:rsidRDefault="003C1684">
      <w:pPr>
        <w:spacing w:line="11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250" w:lineRule="auto"/>
        <w:ind w:left="260" w:right="300"/>
        <w:rPr>
          <w:rFonts w:ascii="Arial" w:eastAsia="Arial" w:hAnsi="Arial"/>
          <w:sz w:val="22"/>
        </w:rPr>
      </w:pPr>
      <w:proofErr w:type="gramStart"/>
      <w:r>
        <w:rPr>
          <w:rFonts w:ascii="Arial" w:eastAsia="Arial" w:hAnsi="Arial"/>
          <w:sz w:val="22"/>
        </w:rPr>
        <w:t>diverse</w:t>
      </w:r>
      <w:proofErr w:type="gramEnd"/>
      <w:r>
        <w:rPr>
          <w:rFonts w:ascii="Arial" w:eastAsia="Arial" w:hAnsi="Arial"/>
          <w:sz w:val="22"/>
        </w:rPr>
        <w:t xml:space="preserve"> partners to discuss strategies for s</w:t>
      </w:r>
      <w:r>
        <w:rPr>
          <w:rFonts w:ascii="Arial" w:eastAsia="Arial" w:hAnsi="Arial"/>
          <w:sz w:val="22"/>
        </w:rPr>
        <w:t>caling up DMPA-SC. Use data from introduction efforts or research studies to guide decision-making.</w:t>
      </w:r>
    </w:p>
    <w:p w:rsidR="00000000" w:rsidRDefault="003C168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236855</wp:posOffset>
                </wp:positionV>
                <wp:extent cx="3329940" cy="0"/>
                <wp:effectExtent l="11430" t="6985" r="11430" b="12065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9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05F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EF34E" id="Line 2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8.65pt" to="262.6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" strokecolor="#f05f24" strokeweight="1pt"/>
            </w:pict>
          </mc:Fallback>
        </mc:AlternateContent>
      </w:r>
    </w:p>
    <w:p w:rsidR="00000000" w:rsidRDefault="003C1684">
      <w:pPr>
        <w:spacing w:line="200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220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288" w:lineRule="auto"/>
        <w:ind w:right="220"/>
        <w:rPr>
          <w:rFonts w:ascii="Arial" w:eastAsia="Arial" w:hAnsi="Arial"/>
          <w:b/>
          <w:color w:val="F05F24"/>
          <w:sz w:val="19"/>
        </w:rPr>
      </w:pPr>
      <w:r>
        <w:rPr>
          <w:rFonts w:ascii="Arial" w:eastAsia="Arial" w:hAnsi="Arial"/>
          <w:b/>
          <w:color w:val="F05F24"/>
          <w:sz w:val="19"/>
        </w:rPr>
        <w:t>[</w:t>
      </w:r>
      <w:r>
        <w:rPr>
          <w:rFonts w:ascii="Arial" w:eastAsia="Arial" w:hAnsi="Arial"/>
          <w:b/>
          <w:color w:val="F05F24"/>
          <w:sz w:val="21"/>
        </w:rPr>
        <w:t>INTEGRATION STAGE</w:t>
      </w:r>
      <w:r>
        <w:rPr>
          <w:rFonts w:ascii="Arial" w:eastAsia="Arial" w:hAnsi="Arial"/>
          <w:b/>
          <w:color w:val="F05F24"/>
          <w:sz w:val="19"/>
        </w:rPr>
        <w:t xml:space="preserve"> </w:t>
      </w:r>
      <w:r>
        <w:rPr>
          <w:rFonts w:ascii="Arial" w:eastAsia="Arial" w:hAnsi="Arial"/>
          <w:b/>
          <w:color w:val="F05F24"/>
          <w:sz w:val="19"/>
        </w:rPr>
        <w:t xml:space="preserve">— include these recommendations only if your country is in the Integration stage. Delete this </w:t>
      </w:r>
      <w:r>
        <w:rPr>
          <w:rFonts w:ascii="Arial" w:eastAsia="Arial" w:hAnsi="Arial"/>
          <w:b/>
          <w:color w:val="F05F24"/>
          <w:sz w:val="19"/>
        </w:rPr>
        <w:t>“Integration stage</w:t>
      </w:r>
      <w:r>
        <w:rPr>
          <w:rFonts w:ascii="Arial" w:eastAsia="Arial" w:hAnsi="Arial"/>
          <w:b/>
          <w:color w:val="F05F24"/>
          <w:sz w:val="19"/>
        </w:rPr>
        <w:t>’ heading and recomme</w:t>
      </w:r>
      <w:r>
        <w:rPr>
          <w:rFonts w:ascii="Arial" w:eastAsia="Arial" w:hAnsi="Arial"/>
          <w:b/>
          <w:color w:val="F05F24"/>
          <w:sz w:val="19"/>
        </w:rPr>
        <w:t>ndations from all other stages.]</w:t>
      </w:r>
    </w:p>
    <w:p w:rsidR="00000000" w:rsidRDefault="003C1684">
      <w:pPr>
        <w:spacing w:line="56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252" w:lineRule="auto"/>
        <w:ind w:left="260" w:right="300" w:hanging="259"/>
        <w:rPr>
          <w:rFonts w:ascii="Arial" w:eastAsia="Arial" w:hAnsi="Arial"/>
          <w:color w:val="000000"/>
          <w:sz w:val="22"/>
        </w:rPr>
      </w:pPr>
      <w:r>
        <w:rPr>
          <w:rFonts w:ascii="Arial" w:eastAsia="Arial" w:hAnsi="Arial"/>
          <w:color w:val="F05F24"/>
          <w:sz w:val="16"/>
        </w:rPr>
        <w:t>●</w:t>
      </w:r>
      <w:r>
        <w:rPr>
          <w:rFonts w:ascii="Arial" w:eastAsia="Arial" w:hAnsi="Arial"/>
          <w:b/>
          <w:color w:val="F05F24"/>
          <w:sz w:val="16"/>
        </w:rPr>
        <w:t>●</w:t>
      </w:r>
      <w:r>
        <w:rPr>
          <w:rFonts w:ascii="Arial" w:eastAsia="Arial" w:hAnsi="Arial"/>
          <w:color w:val="F05F24"/>
          <w:sz w:val="16"/>
        </w:rPr>
        <w:t xml:space="preserve"> </w:t>
      </w:r>
      <w:proofErr w:type="gramStart"/>
      <w:r>
        <w:rPr>
          <w:rFonts w:ascii="Arial" w:eastAsia="Arial" w:hAnsi="Arial"/>
          <w:color w:val="000000"/>
          <w:sz w:val="22"/>
        </w:rPr>
        <w:t>Ensure</w:t>
      </w:r>
      <w:proofErr w:type="gramEnd"/>
      <w:r>
        <w:rPr>
          <w:rFonts w:ascii="Arial" w:eastAsia="Arial" w:hAnsi="Arial"/>
          <w:color w:val="000000"/>
          <w:sz w:val="22"/>
        </w:rPr>
        <w:t xml:space="preserve"> that DMPA-SC is consistently available</w:t>
      </w:r>
      <w:r>
        <w:rPr>
          <w:rFonts w:ascii="Arial" w:eastAsia="Arial" w:hAnsi="Arial"/>
          <w:color w:val="F05F24"/>
          <w:sz w:val="16"/>
        </w:rPr>
        <w:t xml:space="preserve"> </w:t>
      </w:r>
      <w:r>
        <w:rPr>
          <w:rFonts w:ascii="Arial" w:eastAsia="Arial" w:hAnsi="Arial"/>
          <w:color w:val="000000"/>
          <w:sz w:val="22"/>
        </w:rPr>
        <w:t>and provided within a full range of contraceptive options and quality services.</w:t>
      </w:r>
    </w:p>
    <w:p w:rsidR="00000000" w:rsidRDefault="003C1684">
      <w:pPr>
        <w:spacing w:line="70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270" w:lineRule="auto"/>
        <w:ind w:left="260" w:right="200" w:hanging="259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F05F24"/>
          <w:sz w:val="15"/>
        </w:rPr>
        <w:t>●</w:t>
      </w:r>
      <w:r>
        <w:rPr>
          <w:rFonts w:ascii="Arial" w:eastAsia="Arial" w:hAnsi="Arial"/>
          <w:b/>
          <w:color w:val="F05F24"/>
          <w:sz w:val="15"/>
        </w:rPr>
        <w:t>●</w:t>
      </w:r>
      <w:r>
        <w:rPr>
          <w:rFonts w:ascii="Arial" w:eastAsia="Arial" w:hAnsi="Arial"/>
          <w:color w:val="F05F24"/>
          <w:sz w:val="15"/>
        </w:rPr>
        <w:t xml:space="preserve"> </w:t>
      </w:r>
      <w:r>
        <w:rPr>
          <w:rFonts w:ascii="Arial" w:eastAsia="Arial" w:hAnsi="Arial"/>
          <w:color w:val="000000"/>
          <w:sz w:val="21"/>
        </w:rPr>
        <w:t>Secure sustainable, long-term funding to support</w:t>
      </w:r>
      <w:r>
        <w:rPr>
          <w:rFonts w:ascii="Arial" w:eastAsia="Arial" w:hAnsi="Arial"/>
          <w:color w:val="F05F24"/>
          <w:sz w:val="15"/>
        </w:rPr>
        <w:t xml:space="preserve"> </w:t>
      </w:r>
      <w:r>
        <w:rPr>
          <w:rFonts w:ascii="Arial" w:eastAsia="Arial" w:hAnsi="Arial"/>
          <w:color w:val="000000"/>
          <w:sz w:val="21"/>
        </w:rPr>
        <w:t xml:space="preserve">access to DMPA-SC at scale. </w:t>
      </w:r>
      <w:r>
        <w:rPr>
          <w:rFonts w:ascii="Arial" w:eastAsia="Arial" w:hAnsi="Arial"/>
          <w:color w:val="000000"/>
          <w:sz w:val="21"/>
        </w:rPr>
        <w:t>Commit domes</w:t>
      </w:r>
      <w:r>
        <w:rPr>
          <w:rFonts w:ascii="Arial" w:eastAsia="Arial" w:hAnsi="Arial"/>
          <w:color w:val="000000"/>
          <w:sz w:val="21"/>
        </w:rPr>
        <w:t>tic</w:t>
      </w:r>
      <w:r>
        <w:rPr>
          <w:rFonts w:ascii="Arial" w:eastAsia="Arial" w:hAnsi="Arial"/>
          <w:color w:val="000000"/>
          <w:sz w:val="21"/>
        </w:rPr>
        <w:t xml:space="preserve"> resources to support scale-up to help build country</w:t>
      </w:r>
    </w:p>
    <w:p w:rsidR="00000000" w:rsidRDefault="003C1684">
      <w:pPr>
        <w:tabs>
          <w:tab w:val="left" w:pos="2380"/>
        </w:tabs>
        <w:spacing w:line="0" w:lineRule="atLeast"/>
        <w:ind w:left="38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color w:val="000000"/>
          <w:sz w:val="21"/>
        </w:rPr>
        <w:br w:type="column"/>
      </w:r>
      <w:r>
        <w:rPr>
          <w:rFonts w:ascii="Arial" w:eastAsia="Arial" w:hAnsi="Arial"/>
          <w:b/>
          <w:sz w:val="18"/>
        </w:rPr>
        <w:t>Policy brief template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8"/>
        </w:rPr>
        <w:t>page 3</w:t>
      </w:r>
    </w:p>
    <w:p w:rsidR="00000000" w:rsidRDefault="003C168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-201295</wp:posOffset>
                </wp:positionV>
                <wp:extent cx="0" cy="266065"/>
                <wp:effectExtent l="26035" t="25400" r="21590" b="2286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05F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20CCC" id="Line 2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8pt,-15.85pt" to="113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" strokecolor="#f05f24" strokeweight="3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-588645</wp:posOffset>
            </wp:positionV>
            <wp:extent cx="991235" cy="101028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01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C1684">
      <w:pPr>
        <w:spacing w:line="200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200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200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369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304" w:lineRule="auto"/>
        <w:ind w:left="260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ownership</w:t>
      </w:r>
      <w:proofErr w:type="gramEnd"/>
      <w:r>
        <w:rPr>
          <w:rFonts w:ascii="Arial" w:eastAsia="Arial" w:hAnsi="Arial"/>
        </w:rPr>
        <w:t xml:space="preserve"> and reduce dependency on donors. Include DMPA-SC in costed implementation plans for FP.</w:t>
      </w:r>
    </w:p>
    <w:p w:rsidR="00000000" w:rsidRDefault="003C1684">
      <w:pPr>
        <w:spacing w:line="20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267" w:lineRule="auto"/>
        <w:ind w:left="260" w:right="500" w:hanging="259"/>
        <w:rPr>
          <w:rFonts w:ascii="Arial" w:eastAsia="Arial" w:hAnsi="Arial"/>
          <w:b/>
          <w:color w:val="F05F24"/>
          <w:sz w:val="19"/>
        </w:rPr>
      </w:pPr>
      <w:r>
        <w:rPr>
          <w:rFonts w:ascii="Arial" w:eastAsia="Arial" w:hAnsi="Arial"/>
          <w:color w:val="F05F24"/>
          <w:sz w:val="15"/>
        </w:rPr>
        <w:t>●</w:t>
      </w:r>
      <w:r>
        <w:rPr>
          <w:rFonts w:ascii="Arial" w:eastAsia="Arial" w:hAnsi="Arial"/>
          <w:b/>
          <w:color w:val="F05F24"/>
          <w:sz w:val="15"/>
        </w:rPr>
        <w:t>●</w:t>
      </w:r>
      <w:r>
        <w:rPr>
          <w:rFonts w:ascii="Arial" w:eastAsia="Arial" w:hAnsi="Arial"/>
          <w:color w:val="F05F24"/>
          <w:sz w:val="15"/>
        </w:rPr>
        <w:t xml:space="preserve"> </w:t>
      </w:r>
      <w:proofErr w:type="gramStart"/>
      <w:r>
        <w:rPr>
          <w:rFonts w:ascii="Arial" w:eastAsia="Arial" w:hAnsi="Arial"/>
          <w:color w:val="000000"/>
          <w:sz w:val="21"/>
        </w:rPr>
        <w:t>Robustly</w:t>
      </w:r>
      <w:proofErr w:type="gramEnd"/>
      <w:r>
        <w:rPr>
          <w:rFonts w:ascii="Arial" w:eastAsia="Arial" w:hAnsi="Arial"/>
          <w:color w:val="000000"/>
          <w:sz w:val="21"/>
        </w:rPr>
        <w:t xml:space="preserve"> disseminate and implement policies</w:t>
      </w:r>
      <w:r>
        <w:rPr>
          <w:rFonts w:ascii="Arial" w:eastAsia="Arial" w:hAnsi="Arial"/>
          <w:color w:val="F05F24"/>
          <w:sz w:val="15"/>
        </w:rPr>
        <w:t xml:space="preserve"> </w:t>
      </w:r>
      <w:r>
        <w:rPr>
          <w:rFonts w:ascii="Arial" w:eastAsia="Arial" w:hAnsi="Arial"/>
          <w:color w:val="000000"/>
          <w:sz w:val="21"/>
        </w:rPr>
        <w:t>that expand acces</w:t>
      </w:r>
      <w:r>
        <w:rPr>
          <w:rFonts w:ascii="Arial" w:eastAsia="Arial" w:hAnsi="Arial"/>
          <w:color w:val="000000"/>
          <w:sz w:val="21"/>
        </w:rPr>
        <w:t xml:space="preserve">s to FP methods including injectable contraceptives, such as </w:t>
      </w:r>
      <w:r>
        <w:rPr>
          <w:rFonts w:ascii="Arial" w:eastAsia="Arial" w:hAnsi="Arial"/>
          <w:b/>
          <w:color w:val="F05F24"/>
          <w:sz w:val="19"/>
        </w:rPr>
        <w:t>[name types</w:t>
      </w:r>
    </w:p>
    <w:p w:rsidR="00000000" w:rsidRDefault="003C1684">
      <w:pPr>
        <w:spacing w:line="1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264" w:lineRule="auto"/>
        <w:ind w:left="260" w:right="280"/>
        <w:rPr>
          <w:rFonts w:ascii="Arial" w:eastAsia="Arial" w:hAnsi="Arial"/>
          <w:color w:val="000000"/>
          <w:sz w:val="21"/>
        </w:rPr>
      </w:pPr>
      <w:proofErr w:type="gramStart"/>
      <w:r>
        <w:rPr>
          <w:rFonts w:ascii="Arial" w:eastAsia="Arial" w:hAnsi="Arial"/>
          <w:b/>
          <w:color w:val="F05F24"/>
          <w:sz w:val="19"/>
        </w:rPr>
        <w:t>of</w:t>
      </w:r>
      <w:proofErr w:type="gramEnd"/>
      <w:r>
        <w:rPr>
          <w:rFonts w:ascii="Arial" w:eastAsia="Arial" w:hAnsi="Arial"/>
          <w:b/>
          <w:color w:val="F05F24"/>
          <w:sz w:val="19"/>
        </w:rPr>
        <w:t xml:space="preserve"> approved policies in your country that need to be implemented]</w:t>
      </w:r>
      <w:r>
        <w:rPr>
          <w:rFonts w:ascii="Arial" w:eastAsia="Arial" w:hAnsi="Arial"/>
          <w:color w:val="000000"/>
          <w:sz w:val="21"/>
        </w:rPr>
        <w:t>. Ensure that policy changes</w:t>
      </w:r>
      <w:r>
        <w:rPr>
          <w:rFonts w:ascii="Arial" w:eastAsia="Arial" w:hAnsi="Arial"/>
          <w:b/>
          <w:color w:val="F05F24"/>
          <w:sz w:val="19"/>
        </w:rPr>
        <w:t xml:space="preserve"> </w:t>
      </w:r>
      <w:r>
        <w:rPr>
          <w:rFonts w:ascii="Arial" w:eastAsia="Arial" w:hAnsi="Arial"/>
          <w:color w:val="000000"/>
          <w:sz w:val="21"/>
        </w:rPr>
        <w:t>are communicated and made available to relevant stakeholders. Provide sufficient human a</w:t>
      </w:r>
      <w:r>
        <w:rPr>
          <w:rFonts w:ascii="Arial" w:eastAsia="Arial" w:hAnsi="Arial"/>
          <w:color w:val="000000"/>
          <w:sz w:val="21"/>
        </w:rPr>
        <w:t>nd financial resources to implement policy changes.</w:t>
      </w:r>
    </w:p>
    <w:p w:rsidR="00000000" w:rsidRDefault="003C1684">
      <w:pPr>
        <w:spacing w:line="57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250" w:lineRule="auto"/>
        <w:ind w:left="260" w:right="180" w:hanging="259"/>
        <w:rPr>
          <w:rFonts w:ascii="Arial" w:eastAsia="Arial" w:hAnsi="Arial"/>
          <w:color w:val="000000"/>
          <w:sz w:val="22"/>
        </w:rPr>
      </w:pPr>
      <w:r>
        <w:rPr>
          <w:rFonts w:ascii="Arial" w:eastAsia="Arial" w:hAnsi="Arial"/>
          <w:color w:val="F05F24"/>
          <w:sz w:val="16"/>
        </w:rPr>
        <w:t>●</w:t>
      </w:r>
      <w:r>
        <w:rPr>
          <w:rFonts w:ascii="Arial" w:eastAsia="Arial" w:hAnsi="Arial"/>
          <w:b/>
          <w:color w:val="F05F24"/>
          <w:sz w:val="16"/>
        </w:rPr>
        <w:t>●</w:t>
      </w:r>
      <w:r>
        <w:rPr>
          <w:rFonts w:ascii="Arial" w:eastAsia="Arial" w:hAnsi="Arial"/>
          <w:color w:val="F05F24"/>
          <w:sz w:val="16"/>
        </w:rPr>
        <w:t xml:space="preserve"> </w:t>
      </w:r>
      <w:r>
        <w:rPr>
          <w:rFonts w:ascii="Arial" w:eastAsia="Arial" w:hAnsi="Arial"/>
          <w:color w:val="000000"/>
          <w:sz w:val="22"/>
        </w:rPr>
        <w:t>Support subnational health officers and decision-</w:t>
      </w:r>
      <w:r>
        <w:rPr>
          <w:rFonts w:ascii="Arial" w:eastAsia="Arial" w:hAnsi="Arial"/>
          <w:color w:val="000000"/>
          <w:sz w:val="22"/>
        </w:rPr>
        <w:t>makers to ensure adequate supplies and training resources, as well as implementation of task-shifting/sharing policies</w:t>
      </w:r>
      <w:r>
        <w:rPr>
          <w:rFonts w:ascii="Arial" w:eastAsia="Arial" w:hAnsi="Arial"/>
          <w:color w:val="000000"/>
          <w:sz w:val="22"/>
        </w:rPr>
        <w:t>.</w:t>
      </w:r>
    </w:p>
    <w:p w:rsidR="00000000" w:rsidRDefault="003C168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358140</wp:posOffset>
                </wp:positionV>
                <wp:extent cx="287020" cy="0"/>
                <wp:effectExtent l="33655" t="30480" r="31750" b="2667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A55DD" id="Line 2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8.2pt" to="22.2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" strokeweight="4pt"/>
            </w:pict>
          </mc:Fallback>
        </mc:AlternateContent>
      </w:r>
    </w:p>
    <w:p w:rsidR="00000000" w:rsidRDefault="003C1684">
      <w:pPr>
        <w:spacing w:line="200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200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243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0" w:lineRule="atLeast"/>
        <w:rPr>
          <w:rFonts w:ascii="Arial" w:eastAsia="Arial" w:hAnsi="Arial"/>
          <w:b/>
          <w:sz w:val="26"/>
        </w:rPr>
      </w:pPr>
      <w:r>
        <w:rPr>
          <w:rFonts w:ascii="Arial" w:eastAsia="Arial" w:hAnsi="Arial"/>
          <w:b/>
          <w:sz w:val="26"/>
        </w:rPr>
        <w:t>Widespread access on the h</w:t>
      </w:r>
      <w:r>
        <w:rPr>
          <w:rFonts w:ascii="Arial" w:eastAsia="Arial" w:hAnsi="Arial"/>
          <w:b/>
          <w:sz w:val="26"/>
        </w:rPr>
        <w:t>orizon</w:t>
      </w:r>
    </w:p>
    <w:p w:rsidR="00000000" w:rsidRDefault="003C1684">
      <w:pPr>
        <w:spacing w:line="94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276" w:lineRule="auto"/>
        <w:ind w:right="80"/>
        <w:rPr>
          <w:rFonts w:ascii="Arial" w:eastAsia="Arial" w:hAnsi="Arial"/>
        </w:rPr>
      </w:pPr>
      <w:r>
        <w:rPr>
          <w:rFonts w:ascii="Arial" w:eastAsia="Arial" w:hAnsi="Arial"/>
        </w:rPr>
        <w:t xml:space="preserve">Injectable contraception, including DMPA-SC, can make a big difference in the health and lives of women and adolescent girls but can only do so with political commitment, supportive policies, and adequate funding in place. Decision-makers, donors, </w:t>
      </w:r>
      <w:r>
        <w:rPr>
          <w:rFonts w:ascii="Arial" w:eastAsia="Arial" w:hAnsi="Arial"/>
        </w:rPr>
        <w:t xml:space="preserve">implementing organizations, supply chain partners, the private sector, and advocates must work together to ensure </w:t>
      </w:r>
      <w:proofErr w:type="spellStart"/>
      <w:r>
        <w:rPr>
          <w:rFonts w:ascii="Arial" w:eastAsia="Arial" w:hAnsi="Arial"/>
        </w:rPr>
        <w:t>injectables</w:t>
      </w:r>
      <w:proofErr w:type="spellEnd"/>
      <w:r>
        <w:rPr>
          <w:rFonts w:ascii="Arial" w:eastAsia="Arial" w:hAnsi="Arial"/>
        </w:rPr>
        <w:t>, as part of a broad method mix, are widely accessible.</w:t>
      </w:r>
    </w:p>
    <w:p w:rsidR="00000000" w:rsidRDefault="003C168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349885</wp:posOffset>
                </wp:positionV>
                <wp:extent cx="287020" cy="0"/>
                <wp:effectExtent l="33655" t="26670" r="31750" b="30480"/>
                <wp:wrapNone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B22CD" id="Line 2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7.55pt" to="22.2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" strokeweight="4pt"/>
            </w:pict>
          </mc:Fallback>
        </mc:AlternateContent>
      </w:r>
    </w:p>
    <w:p w:rsidR="00000000" w:rsidRDefault="003C1684">
      <w:pPr>
        <w:spacing w:line="200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200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231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0" w:lineRule="atLeast"/>
        <w:rPr>
          <w:rFonts w:ascii="Arial" w:eastAsia="Arial" w:hAnsi="Arial"/>
          <w:b/>
          <w:sz w:val="26"/>
        </w:rPr>
      </w:pPr>
      <w:r>
        <w:rPr>
          <w:rFonts w:ascii="Arial" w:eastAsia="Arial" w:hAnsi="Arial"/>
          <w:b/>
          <w:sz w:val="26"/>
        </w:rPr>
        <w:t>Contact us</w:t>
      </w:r>
    </w:p>
    <w:p w:rsidR="00000000" w:rsidRDefault="003C1684">
      <w:pPr>
        <w:spacing w:line="90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0" w:lineRule="atLeast"/>
        <w:rPr>
          <w:rFonts w:ascii="Arial" w:eastAsia="Arial" w:hAnsi="Arial"/>
          <w:b/>
          <w:color w:val="F05F24"/>
        </w:rPr>
      </w:pPr>
      <w:r>
        <w:rPr>
          <w:rFonts w:ascii="Arial" w:eastAsia="Arial" w:hAnsi="Arial"/>
          <w:sz w:val="22"/>
        </w:rPr>
        <w:t>For more information, please contact</w:t>
      </w:r>
      <w:r>
        <w:rPr>
          <w:rFonts w:ascii="Arial" w:eastAsia="Arial" w:hAnsi="Arial"/>
          <w:sz w:val="22"/>
        </w:rPr>
        <w:t>:</w:t>
      </w:r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b/>
          <w:color w:val="F05F24"/>
        </w:rPr>
        <w:t>[insert name,</w:t>
      </w:r>
    </w:p>
    <w:p w:rsidR="00000000" w:rsidRDefault="003C1684">
      <w:pPr>
        <w:spacing w:line="33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0" w:lineRule="atLeast"/>
        <w:rPr>
          <w:rFonts w:ascii="Arial" w:eastAsia="Arial" w:hAnsi="Arial"/>
          <w:b/>
          <w:color w:val="F05F24"/>
        </w:rPr>
      </w:pPr>
      <w:proofErr w:type="gramStart"/>
      <w:r>
        <w:rPr>
          <w:rFonts w:ascii="Arial" w:eastAsia="Arial" w:hAnsi="Arial"/>
          <w:b/>
          <w:color w:val="F05F24"/>
        </w:rPr>
        <w:t>organ</w:t>
      </w:r>
      <w:r>
        <w:rPr>
          <w:rFonts w:ascii="Arial" w:eastAsia="Arial" w:hAnsi="Arial"/>
          <w:b/>
          <w:color w:val="F05F24"/>
        </w:rPr>
        <w:t>ization</w:t>
      </w:r>
      <w:proofErr w:type="gramEnd"/>
      <w:r>
        <w:rPr>
          <w:rFonts w:ascii="Arial" w:eastAsia="Arial" w:hAnsi="Arial"/>
          <w:b/>
          <w:color w:val="F05F24"/>
        </w:rPr>
        <w:t>, and email]</w:t>
      </w:r>
    </w:p>
    <w:p w:rsidR="00000000" w:rsidRDefault="003C168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F05F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422275</wp:posOffset>
                </wp:positionV>
                <wp:extent cx="3335020" cy="0"/>
                <wp:effectExtent l="14605" t="10795" r="12700" b="8255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50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05F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0609C" id="Line 2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33.25pt" to="262.2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" strokecolor="#f05f24" strokeweight="1pt"/>
            </w:pict>
          </mc:Fallback>
        </mc:AlternateContent>
      </w:r>
    </w:p>
    <w:p w:rsidR="00000000" w:rsidRDefault="003C1684">
      <w:pPr>
        <w:spacing w:line="200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200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330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0" w:lineRule="atLeast"/>
        <w:rPr>
          <w:rFonts w:ascii="Arial" w:eastAsia="Arial" w:hAnsi="Arial"/>
          <w:b/>
          <w:color w:val="F05F24"/>
        </w:rPr>
      </w:pPr>
      <w:r>
        <w:rPr>
          <w:rFonts w:ascii="Arial" w:eastAsia="Arial" w:hAnsi="Arial"/>
          <w:b/>
          <w:color w:val="F05F24"/>
        </w:rPr>
        <w:t>Where to find data to customize this policy brief</w:t>
      </w:r>
    </w:p>
    <w:p w:rsidR="00000000" w:rsidRDefault="003C1684">
      <w:pPr>
        <w:spacing w:line="104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0" w:lineRule="atLeast"/>
        <w:rPr>
          <w:rFonts w:ascii="Arial" w:eastAsia="Arial" w:hAnsi="Arial"/>
          <w:color w:val="0000FF"/>
          <w:sz w:val="22"/>
        </w:rPr>
      </w:pPr>
      <w:r>
        <w:rPr>
          <w:rFonts w:ascii="Arial" w:eastAsia="Arial" w:hAnsi="Arial"/>
          <w:color w:val="F05F24"/>
          <w:sz w:val="16"/>
        </w:rPr>
        <w:t>●</w:t>
      </w:r>
      <w:r>
        <w:rPr>
          <w:rFonts w:ascii="Arial" w:eastAsia="Arial" w:hAnsi="Arial"/>
          <w:b/>
          <w:color w:val="F05F24"/>
          <w:sz w:val="16"/>
        </w:rPr>
        <w:t>●</w:t>
      </w:r>
      <w:r>
        <w:rPr>
          <w:rFonts w:ascii="Arial" w:eastAsia="Arial" w:hAnsi="Arial"/>
          <w:color w:val="F05F24"/>
          <w:sz w:val="16"/>
        </w:rPr>
        <w:t xml:space="preserve"> </w:t>
      </w:r>
      <w:hyperlink r:id="rId9" w:history="1">
        <w:r>
          <w:rPr>
            <w:rFonts w:ascii="Arial" w:eastAsia="Arial" w:hAnsi="Arial"/>
            <w:color w:val="0000FF"/>
            <w:sz w:val="22"/>
          </w:rPr>
          <w:t>Demographic and Health Surveys</w:t>
        </w:r>
      </w:hyperlink>
    </w:p>
    <w:p w:rsidR="00000000" w:rsidRDefault="003C1684">
      <w:pPr>
        <w:spacing w:line="93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258" w:lineRule="auto"/>
        <w:ind w:left="260" w:right="1340" w:hanging="259"/>
        <w:rPr>
          <w:rFonts w:ascii="Arial" w:eastAsia="Arial" w:hAnsi="Arial"/>
          <w:color w:val="000000"/>
          <w:sz w:val="22"/>
        </w:rPr>
      </w:pPr>
      <w:r>
        <w:rPr>
          <w:rFonts w:ascii="Arial" w:eastAsia="Arial" w:hAnsi="Arial"/>
          <w:color w:val="F05F24"/>
          <w:sz w:val="16"/>
        </w:rPr>
        <w:t>●</w:t>
      </w:r>
      <w:r>
        <w:rPr>
          <w:rFonts w:ascii="Arial" w:eastAsia="Arial" w:hAnsi="Arial"/>
          <w:b/>
          <w:color w:val="F05F24"/>
          <w:sz w:val="16"/>
        </w:rPr>
        <w:t>●</w:t>
      </w:r>
      <w:r>
        <w:rPr>
          <w:rFonts w:ascii="Arial" w:eastAsia="Arial" w:hAnsi="Arial"/>
          <w:color w:val="F05F24"/>
          <w:sz w:val="16"/>
        </w:rPr>
        <w:t xml:space="preserve"> </w:t>
      </w:r>
      <w:hyperlink r:id="rId10" w:history="1">
        <w:r>
          <w:rPr>
            <w:rFonts w:ascii="Arial" w:eastAsia="Arial" w:hAnsi="Arial"/>
            <w:color w:val="0000FF"/>
            <w:sz w:val="22"/>
          </w:rPr>
          <w:t>PMA2020</w:t>
        </w:r>
        <w:r>
          <w:rPr>
            <w:rFonts w:ascii="Arial" w:eastAsia="Arial" w:hAnsi="Arial"/>
            <w:color w:val="F05F24"/>
            <w:sz w:val="16"/>
          </w:rPr>
          <w:t xml:space="preserve"> </w:t>
        </w:r>
      </w:hyperlink>
      <w:r>
        <w:rPr>
          <w:rFonts w:ascii="Arial" w:eastAsia="Arial" w:hAnsi="Arial"/>
          <w:color w:val="000000"/>
          <w:sz w:val="22"/>
        </w:rPr>
        <w:t>(Performance</w:t>
      </w:r>
      <w:r>
        <w:rPr>
          <w:rFonts w:ascii="Arial" w:eastAsia="Arial" w:hAnsi="Arial"/>
          <w:color w:val="F05F24"/>
          <w:sz w:val="16"/>
        </w:rPr>
        <w:t xml:space="preserve"> </w:t>
      </w:r>
      <w:r>
        <w:rPr>
          <w:rFonts w:ascii="Arial" w:eastAsia="Arial" w:hAnsi="Arial"/>
          <w:color w:val="000000"/>
          <w:sz w:val="22"/>
        </w:rPr>
        <w:t>Monitoring and</w:t>
      </w:r>
      <w:r>
        <w:rPr>
          <w:rFonts w:ascii="Arial" w:eastAsia="Arial" w:hAnsi="Arial"/>
          <w:color w:val="F05F24"/>
          <w:sz w:val="16"/>
        </w:rPr>
        <w:t xml:space="preserve"> </w:t>
      </w:r>
      <w:r>
        <w:rPr>
          <w:rFonts w:ascii="Arial" w:eastAsia="Arial" w:hAnsi="Arial"/>
          <w:color w:val="000000"/>
          <w:sz w:val="22"/>
        </w:rPr>
        <w:t>Accountability 2020)</w:t>
      </w:r>
    </w:p>
    <w:p w:rsidR="00000000" w:rsidRDefault="003C1684">
      <w:pPr>
        <w:spacing w:line="63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0" w:lineRule="atLeast"/>
        <w:rPr>
          <w:rFonts w:ascii="Arial" w:eastAsia="Arial" w:hAnsi="Arial"/>
          <w:color w:val="000000"/>
          <w:sz w:val="22"/>
        </w:rPr>
      </w:pPr>
      <w:r>
        <w:rPr>
          <w:rFonts w:ascii="Arial" w:eastAsia="Arial" w:hAnsi="Arial"/>
          <w:color w:val="F05F24"/>
          <w:sz w:val="16"/>
        </w:rPr>
        <w:t>●</w:t>
      </w:r>
      <w:r>
        <w:rPr>
          <w:rFonts w:ascii="Arial" w:eastAsia="Arial" w:hAnsi="Arial"/>
          <w:b/>
          <w:color w:val="F05F24"/>
          <w:sz w:val="16"/>
        </w:rPr>
        <w:t>●</w:t>
      </w:r>
      <w:r>
        <w:rPr>
          <w:rFonts w:ascii="Arial" w:eastAsia="Arial" w:hAnsi="Arial"/>
          <w:color w:val="F05F24"/>
          <w:sz w:val="16"/>
        </w:rPr>
        <w:t xml:space="preserve"> </w:t>
      </w:r>
      <w:hyperlink r:id="rId11" w:history="1">
        <w:r>
          <w:rPr>
            <w:rFonts w:ascii="Arial" w:eastAsia="Arial" w:hAnsi="Arial"/>
            <w:color w:val="0000FF"/>
            <w:sz w:val="22"/>
          </w:rPr>
          <w:t>Track20</w:t>
        </w:r>
        <w:r>
          <w:rPr>
            <w:rFonts w:ascii="Arial" w:eastAsia="Arial" w:hAnsi="Arial"/>
            <w:color w:val="F05F24"/>
            <w:sz w:val="16"/>
          </w:rPr>
          <w:t xml:space="preserve"> </w:t>
        </w:r>
      </w:hyperlink>
      <w:r>
        <w:rPr>
          <w:rFonts w:ascii="Arial" w:eastAsia="Arial" w:hAnsi="Arial"/>
          <w:color w:val="000000"/>
          <w:sz w:val="22"/>
        </w:rPr>
        <w:t>(Monitoring</w:t>
      </w:r>
      <w:r>
        <w:rPr>
          <w:rFonts w:ascii="Arial" w:eastAsia="Arial" w:hAnsi="Arial"/>
          <w:color w:val="F05F24"/>
          <w:sz w:val="16"/>
        </w:rPr>
        <w:t xml:space="preserve"> </w:t>
      </w:r>
      <w:r>
        <w:rPr>
          <w:rFonts w:ascii="Arial" w:eastAsia="Arial" w:hAnsi="Arial"/>
          <w:color w:val="000000"/>
          <w:sz w:val="22"/>
        </w:rPr>
        <w:t>progress in family planning)</w:t>
      </w:r>
    </w:p>
    <w:p w:rsidR="00000000" w:rsidRDefault="003C1684">
      <w:pPr>
        <w:spacing w:line="93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0" w:lineRule="atLeast"/>
        <w:rPr>
          <w:rFonts w:ascii="Arial" w:eastAsia="Arial" w:hAnsi="Arial"/>
          <w:color w:val="000000"/>
          <w:sz w:val="22"/>
        </w:rPr>
      </w:pPr>
      <w:r>
        <w:rPr>
          <w:rFonts w:ascii="Arial" w:eastAsia="Arial" w:hAnsi="Arial"/>
          <w:color w:val="F05F24"/>
          <w:sz w:val="16"/>
        </w:rPr>
        <w:t>●</w:t>
      </w:r>
      <w:r>
        <w:rPr>
          <w:rFonts w:ascii="Arial" w:eastAsia="Arial" w:hAnsi="Arial"/>
          <w:b/>
          <w:color w:val="F05F24"/>
          <w:sz w:val="16"/>
        </w:rPr>
        <w:t>●</w:t>
      </w:r>
      <w:r>
        <w:rPr>
          <w:rFonts w:ascii="Arial" w:eastAsia="Arial" w:hAnsi="Arial"/>
          <w:color w:val="F05F24"/>
          <w:sz w:val="16"/>
        </w:rPr>
        <w:t xml:space="preserve"> </w:t>
      </w:r>
      <w:hyperlink r:id="rId12" w:history="1">
        <w:proofErr w:type="spellStart"/>
        <w:r>
          <w:rPr>
            <w:rFonts w:ascii="Arial" w:eastAsia="Arial" w:hAnsi="Arial"/>
            <w:color w:val="0000FF"/>
            <w:sz w:val="22"/>
          </w:rPr>
          <w:t>FPwatch</w:t>
        </w:r>
        <w:proofErr w:type="spellEnd"/>
        <w:r>
          <w:rPr>
            <w:rFonts w:ascii="Arial" w:eastAsia="Arial" w:hAnsi="Arial"/>
            <w:color w:val="F05F24"/>
            <w:sz w:val="16"/>
          </w:rPr>
          <w:t xml:space="preserve"> </w:t>
        </w:r>
      </w:hyperlink>
      <w:r>
        <w:rPr>
          <w:rFonts w:ascii="Arial" w:eastAsia="Arial" w:hAnsi="Arial"/>
          <w:color w:val="000000"/>
          <w:sz w:val="22"/>
        </w:rPr>
        <w:t>(Evidence</w:t>
      </w:r>
      <w:r>
        <w:rPr>
          <w:rFonts w:ascii="Arial" w:eastAsia="Arial" w:hAnsi="Arial"/>
          <w:color w:val="F05F24"/>
          <w:sz w:val="16"/>
        </w:rPr>
        <w:t xml:space="preserve"> </w:t>
      </w:r>
      <w:r>
        <w:rPr>
          <w:rFonts w:ascii="Arial" w:eastAsia="Arial" w:hAnsi="Arial"/>
          <w:color w:val="000000"/>
          <w:sz w:val="22"/>
        </w:rPr>
        <w:t>for family planning policy)</w:t>
      </w:r>
    </w:p>
    <w:p w:rsidR="00000000" w:rsidRDefault="003C1684">
      <w:pPr>
        <w:spacing w:line="93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0" w:lineRule="atLeast"/>
        <w:rPr>
          <w:rFonts w:ascii="Arial" w:eastAsia="Arial" w:hAnsi="Arial"/>
          <w:color w:val="0000FF"/>
          <w:sz w:val="22"/>
        </w:rPr>
      </w:pPr>
      <w:r>
        <w:rPr>
          <w:rFonts w:ascii="Arial" w:eastAsia="Arial" w:hAnsi="Arial"/>
          <w:color w:val="F05F24"/>
          <w:sz w:val="16"/>
        </w:rPr>
        <w:t>●</w:t>
      </w:r>
      <w:r>
        <w:rPr>
          <w:rFonts w:ascii="Arial" w:eastAsia="Arial" w:hAnsi="Arial"/>
          <w:b/>
          <w:color w:val="F05F24"/>
          <w:sz w:val="16"/>
        </w:rPr>
        <w:t>●</w:t>
      </w:r>
      <w:r>
        <w:rPr>
          <w:rFonts w:ascii="Arial" w:eastAsia="Arial" w:hAnsi="Arial"/>
          <w:color w:val="F05F24"/>
          <w:sz w:val="16"/>
        </w:rPr>
        <w:t xml:space="preserve"> </w:t>
      </w:r>
      <w:hyperlink r:id="rId13" w:history="1">
        <w:r>
          <w:rPr>
            <w:rFonts w:ascii="Arial" w:eastAsia="Arial" w:hAnsi="Arial"/>
            <w:color w:val="0000FF"/>
            <w:sz w:val="22"/>
          </w:rPr>
          <w:t>FP Costed Implementation Plans</w:t>
        </w:r>
      </w:hyperlink>
    </w:p>
    <w:p w:rsidR="00000000" w:rsidRDefault="003C1684">
      <w:pPr>
        <w:spacing w:line="93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0" w:lineRule="atLeast"/>
        <w:rPr>
          <w:rFonts w:ascii="Arial" w:eastAsia="Arial" w:hAnsi="Arial"/>
          <w:color w:val="0000FF"/>
          <w:sz w:val="22"/>
        </w:rPr>
      </w:pPr>
      <w:r>
        <w:rPr>
          <w:rFonts w:ascii="Arial" w:eastAsia="Arial" w:hAnsi="Arial"/>
          <w:color w:val="F05F24"/>
          <w:sz w:val="16"/>
        </w:rPr>
        <w:t>●</w:t>
      </w:r>
      <w:r>
        <w:rPr>
          <w:rFonts w:ascii="Arial" w:eastAsia="Arial" w:hAnsi="Arial"/>
          <w:b/>
          <w:color w:val="F05F24"/>
          <w:sz w:val="16"/>
        </w:rPr>
        <w:t>●</w:t>
      </w:r>
      <w:r>
        <w:rPr>
          <w:rFonts w:ascii="Arial" w:eastAsia="Arial" w:hAnsi="Arial"/>
          <w:color w:val="F05F24"/>
          <w:sz w:val="16"/>
        </w:rPr>
        <w:t xml:space="preserve"> </w:t>
      </w:r>
      <w:hyperlink r:id="rId14" w:history="1">
        <w:proofErr w:type="spellStart"/>
        <w:r>
          <w:rPr>
            <w:rFonts w:ascii="Arial" w:eastAsia="Arial" w:hAnsi="Arial"/>
            <w:color w:val="0000FF"/>
            <w:sz w:val="22"/>
          </w:rPr>
          <w:t>Sayana</w:t>
        </w:r>
        <w:proofErr w:type="spellEnd"/>
        <w:r>
          <w:rPr>
            <w:rFonts w:ascii="Arial" w:eastAsia="Arial" w:hAnsi="Arial"/>
            <w:color w:val="0000FF"/>
            <w:sz w:val="22"/>
          </w:rPr>
          <w:t xml:space="preserve"> Press Introduction and Research</w:t>
        </w:r>
      </w:hyperlink>
    </w:p>
    <w:p w:rsidR="00000000" w:rsidRDefault="003C1684">
      <w:pPr>
        <w:spacing w:line="98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250" w:lineRule="auto"/>
        <w:ind w:left="260" w:right="760" w:hanging="259"/>
        <w:rPr>
          <w:rFonts w:ascii="Arial" w:eastAsia="Arial" w:hAnsi="Arial"/>
          <w:color w:val="000000"/>
          <w:sz w:val="22"/>
        </w:rPr>
      </w:pPr>
      <w:r>
        <w:rPr>
          <w:rFonts w:ascii="Arial" w:eastAsia="Arial" w:hAnsi="Arial"/>
          <w:color w:val="F05F24"/>
          <w:sz w:val="16"/>
        </w:rPr>
        <w:t>●</w:t>
      </w:r>
      <w:r>
        <w:rPr>
          <w:rFonts w:ascii="Arial" w:eastAsia="Arial" w:hAnsi="Arial"/>
          <w:b/>
          <w:color w:val="F05F24"/>
          <w:sz w:val="16"/>
        </w:rPr>
        <w:t>●</w:t>
      </w:r>
      <w:r>
        <w:rPr>
          <w:rFonts w:ascii="Arial" w:eastAsia="Arial" w:hAnsi="Arial"/>
          <w:color w:val="F05F24"/>
          <w:sz w:val="16"/>
        </w:rPr>
        <w:t xml:space="preserve"> </w:t>
      </w:r>
      <w:r>
        <w:rPr>
          <w:rFonts w:ascii="Arial" w:eastAsia="Arial" w:hAnsi="Arial"/>
          <w:color w:val="000000"/>
          <w:sz w:val="22"/>
        </w:rPr>
        <w:t>Evidence at-a-glance: What we know about</w:t>
      </w:r>
      <w:r>
        <w:rPr>
          <w:rFonts w:ascii="Arial" w:eastAsia="Arial" w:hAnsi="Arial"/>
          <w:color w:val="F05F24"/>
          <w:sz w:val="16"/>
        </w:rPr>
        <w:t xml:space="preserve"> </w:t>
      </w:r>
      <w:r>
        <w:rPr>
          <w:rFonts w:ascii="Arial" w:eastAsia="Arial" w:hAnsi="Arial"/>
          <w:color w:val="000000"/>
          <w:sz w:val="22"/>
        </w:rPr>
        <w:t>subcutaneous DMPA, a new type of injec</w:t>
      </w:r>
      <w:r>
        <w:rPr>
          <w:rFonts w:ascii="Arial" w:eastAsia="Arial" w:hAnsi="Arial"/>
          <w:color w:val="000000"/>
          <w:sz w:val="22"/>
        </w:rPr>
        <w:t>table contraception</w:t>
      </w:r>
    </w:p>
    <w:p w:rsidR="00000000" w:rsidRDefault="003C1684">
      <w:pPr>
        <w:spacing w:line="250" w:lineRule="auto"/>
        <w:ind w:left="260" w:right="760" w:hanging="259"/>
        <w:rPr>
          <w:rFonts w:ascii="Arial" w:eastAsia="Arial" w:hAnsi="Arial"/>
          <w:color w:val="000000"/>
          <w:sz w:val="22"/>
        </w:rPr>
        <w:sectPr w:rsidR="00000000">
          <w:pgSz w:w="11900" w:h="16838"/>
          <w:pgMar w:top="720" w:right="486" w:bottom="0" w:left="580" w:header="0" w:footer="0" w:gutter="0"/>
          <w:cols w:num="2" w:space="0" w:equalWidth="0">
            <w:col w:w="5260" w:space="340"/>
            <w:col w:w="5240"/>
          </w:cols>
          <w:docGrid w:linePitch="360"/>
        </w:sectPr>
      </w:pPr>
    </w:p>
    <w:p w:rsidR="00000000" w:rsidRDefault="003C1684">
      <w:pPr>
        <w:spacing w:line="60" w:lineRule="exact"/>
        <w:rPr>
          <w:rFonts w:ascii="Times New Roman" w:eastAsia="Times New Roman" w:hAnsi="Times New Roman"/>
        </w:rPr>
      </w:pPr>
    </w:p>
    <w:p w:rsidR="00000000" w:rsidRDefault="003C1684">
      <w:pPr>
        <w:spacing w:line="0" w:lineRule="atLeast"/>
        <w:ind w:left="958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May 2017</w:t>
      </w:r>
    </w:p>
    <w:sectPr w:rsidR="00000000">
      <w:type w:val="continuous"/>
      <w:pgSz w:w="11900" w:h="16838"/>
      <w:pgMar w:top="720" w:right="486" w:bottom="0" w:left="580" w:header="0" w:footer="0" w:gutter="0"/>
      <w:cols w:space="0" w:equalWidth="0">
        <w:col w:w="10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84"/>
    <w:rsid w:val="003C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1E879FF-04F1-4070-960E-F8D784A2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reproductivehealth/publications/family_planning/HC-and-HIV-2017/en/" TargetMode="External"/><Relationship Id="rId13" Type="http://schemas.openxmlformats.org/officeDocument/2006/relationships/hyperlink" Target="http://www.healthpolicyproject.com/index.cfm?ID=topics-FP2020#ci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actwatch.info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track20.org/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://www.pma2020.org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hsprogram.com/" TargetMode="External"/><Relationship Id="rId14" Type="http://schemas.openxmlformats.org/officeDocument/2006/relationships/hyperlink" Target="http://sites.path.org/rh/recent-reproductive-health-projects/sayanapr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1365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2020-01-08T15:45:00Z</dcterms:created>
  <dcterms:modified xsi:type="dcterms:W3CDTF">2020-01-08T15:45:00Z</dcterms:modified>
</cp:coreProperties>
</file>