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1317" w14:textId="77777777" w:rsidR="007B2C28" w:rsidRPr="00E30B7C" w:rsidRDefault="007B2C28" w:rsidP="001A5EC8">
      <w:pPr>
        <w:jc w:val="center"/>
        <w:rPr>
          <w:rFonts w:ascii="Abadi" w:hAnsi="Abadi"/>
          <w:b/>
        </w:rPr>
      </w:pPr>
      <w:r w:rsidRPr="00E30B7C">
        <w:rPr>
          <w:rFonts w:ascii="Abadi" w:hAnsi="Abadi"/>
          <w:b/>
        </w:rPr>
        <w:t>TEMPLATE FOR THE NON-CONFIDENTIAL EXECUTIVE SUMMARY</w:t>
      </w:r>
    </w:p>
    <w:p w14:paraId="420D2602" w14:textId="77777777" w:rsidR="007B2C28" w:rsidRPr="00E30B7C" w:rsidRDefault="007B2C28" w:rsidP="007B2C28">
      <w:pPr>
        <w:rPr>
          <w:rFonts w:ascii="Abadi" w:hAnsi="Abadi"/>
        </w:rPr>
      </w:pPr>
    </w:p>
    <w:p w14:paraId="0D77ED9A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Contact Information</w:t>
      </w:r>
    </w:p>
    <w:p w14:paraId="4CE2DC60" w14:textId="77777777" w:rsidR="007B2C28" w:rsidRPr="00E30B7C" w:rsidRDefault="007B2C28" w:rsidP="007B2C28">
      <w:pPr>
        <w:rPr>
          <w:rFonts w:ascii="Abadi" w:hAnsi="Abadi"/>
        </w:rPr>
      </w:pPr>
    </w:p>
    <w:p w14:paraId="362D27E4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Partnering goals (summary)</w:t>
      </w:r>
    </w:p>
    <w:p w14:paraId="7D602792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6CDB12C2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How relates to Merck’s Partnering Interests (disease area, page #)</w:t>
      </w:r>
    </w:p>
    <w:p w14:paraId="2B6B8D18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5810ABDB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Introduction/Business Opportunity</w:t>
      </w:r>
    </w:p>
    <w:p w14:paraId="129DDE1B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4D5E7AB7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Core Technology</w:t>
      </w:r>
    </w:p>
    <w:p w14:paraId="3C968E34" w14:textId="77777777" w:rsidR="001A5EC8" w:rsidRPr="00E30B7C" w:rsidRDefault="001A5EC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76DA44EB" w14:textId="77777777" w:rsidR="007B2C28" w:rsidRPr="00E30B7C" w:rsidRDefault="007B2C28" w:rsidP="001A5EC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Description of the technology</w:t>
      </w:r>
    </w:p>
    <w:p w14:paraId="2E92D805" w14:textId="77777777" w:rsidR="001A5EC8" w:rsidRPr="00E30B7C" w:rsidRDefault="001A5EC8" w:rsidP="001A5E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5275F9FA" w14:textId="77777777" w:rsidR="007B2C28" w:rsidRPr="00E30B7C" w:rsidRDefault="007B2C28" w:rsidP="001A5EC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Summary of Features and Benefits:</w:t>
      </w:r>
    </w:p>
    <w:p w14:paraId="1303D493" w14:textId="77777777" w:rsidR="001A5EC8" w:rsidRPr="00E30B7C" w:rsidRDefault="001A5EC8" w:rsidP="001A5E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14FEBC55" w14:textId="77777777" w:rsidR="001A5EC8" w:rsidRPr="00E30B7C" w:rsidRDefault="001A5EC8" w:rsidP="001A5E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0B8BD3D0" w14:textId="77777777" w:rsidR="001A5EC8" w:rsidRPr="00E30B7C" w:rsidRDefault="001A5EC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0E497841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Competition and Competitive Advantages</w:t>
      </w:r>
    </w:p>
    <w:p w14:paraId="3397171A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</w:p>
    <w:p w14:paraId="465E10D8" w14:textId="77777777" w:rsidR="007B2C28" w:rsidRPr="00E30B7C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E30B7C">
        <w:rPr>
          <w:rFonts w:ascii="Abadi" w:hAnsi="Abadi"/>
        </w:rPr>
        <w:t>Stage of Technology Development</w:t>
      </w:r>
    </w:p>
    <w:sectPr w:rsidR="007B2C28" w:rsidRPr="00E3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7424"/>
    <w:multiLevelType w:val="hybridMultilevel"/>
    <w:tmpl w:val="45E4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28"/>
    <w:rsid w:val="001A5EC8"/>
    <w:rsid w:val="007B2C28"/>
    <w:rsid w:val="00AE036A"/>
    <w:rsid w:val="00C46A55"/>
    <w:rsid w:val="00E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F6F7"/>
  <w15:chartTrackingRefBased/>
  <w15:docId w15:val="{813221E4-7EEB-499A-8E7D-0ACC110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2017-01-17T08:27:00Z</dcterms:created>
  <dcterms:modified xsi:type="dcterms:W3CDTF">2021-03-15T11:02:00Z</dcterms:modified>
</cp:coreProperties>
</file>