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5361" w14:textId="77777777" w:rsidR="00C145DB" w:rsidRPr="00C145DB" w:rsidRDefault="00C145DB" w:rsidP="00C145DB">
      <w:pPr>
        <w:pStyle w:val="Title"/>
        <w:spacing w:line="360" w:lineRule="auto"/>
        <w:rPr>
          <w:rFonts w:ascii="Century Gothic" w:hAnsi="Century Gothic"/>
        </w:rPr>
      </w:pPr>
      <w:bookmarkStart w:id="0" w:name="_GoBack"/>
      <w:bookmarkEnd w:id="0"/>
      <w:r w:rsidRPr="00C145DB">
        <w:rPr>
          <w:rFonts w:ascii="Century Gothic" w:hAnsi="Century Gothic"/>
        </w:rPr>
        <w:t>IOWA LIMITED POWER OF 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06E0D" w14:textId="77777777" w:rsidR="002E6760" w:rsidRDefault="002E6760">
      <w:r>
        <w:separator/>
      </w:r>
    </w:p>
  </w:endnote>
  <w:endnote w:type="continuationSeparator" w:id="0">
    <w:p w14:paraId="2623BFCD" w14:textId="77777777" w:rsidR="002E6760" w:rsidRDefault="002E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C1365" w14:textId="77777777" w:rsidR="002E6760" w:rsidRDefault="002E6760">
      <w:r>
        <w:separator/>
      </w:r>
    </w:p>
  </w:footnote>
  <w:footnote w:type="continuationSeparator" w:id="0">
    <w:p w14:paraId="56AE13C7" w14:textId="77777777" w:rsidR="002E6760" w:rsidRDefault="002E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E6760"/>
    <w:rsid w:val="002F5BD4"/>
    <w:rsid w:val="003F3560"/>
    <w:rsid w:val="0068298F"/>
    <w:rsid w:val="006D2CC9"/>
    <w:rsid w:val="00700922"/>
    <w:rsid w:val="007F2F4A"/>
    <w:rsid w:val="0083649F"/>
    <w:rsid w:val="008A79F6"/>
    <w:rsid w:val="008B0BAE"/>
    <w:rsid w:val="00973377"/>
    <w:rsid w:val="009F7BCF"/>
    <w:rsid w:val="00B47623"/>
    <w:rsid w:val="00C145DB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2019-09-21T18:44:00Z</cp:lastPrinted>
  <dcterms:created xsi:type="dcterms:W3CDTF">2019-09-21T18:46:00Z</dcterms:created>
  <dcterms:modified xsi:type="dcterms:W3CDTF">2019-09-21T18:46:00Z</dcterms:modified>
</cp:coreProperties>
</file>