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7142" w14:textId="158692D0" w:rsidR="007B182B" w:rsidRDefault="00AB050A" w:rsidP="00AB050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B050A">
        <w:rPr>
          <w:rFonts w:ascii="Century Gothic" w:hAnsi="Century Gothic"/>
          <w:b/>
          <w:bCs/>
          <w:sz w:val="36"/>
          <w:szCs w:val="36"/>
          <w:u w:val="single"/>
        </w:rPr>
        <w:t>LOGISTICS MANAGER RESUME WORK EXPERIENCE</w:t>
      </w:r>
    </w:p>
    <w:p w14:paraId="66BB001D" w14:textId="77777777" w:rsidR="00AB050A" w:rsidRPr="00AB050A" w:rsidRDefault="00AB050A" w:rsidP="00AB050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73A16E5" w14:textId="77777777" w:rsidR="00712989" w:rsidRPr="00AB050A" w:rsidRDefault="00712989" w:rsidP="00AB050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B050A">
        <w:rPr>
          <w:rFonts w:ascii="Century Gothic" w:hAnsi="Century Gothic"/>
          <w:b/>
          <w:bCs/>
          <w:sz w:val="24"/>
          <w:szCs w:val="24"/>
        </w:rPr>
        <w:t>PEPPERL + FUCHS INC., Twinsburg, OH</w:t>
      </w:r>
    </w:p>
    <w:p w14:paraId="021BC439" w14:textId="7B2010FB" w:rsidR="00712989" w:rsidRPr="00AB050A" w:rsidRDefault="00712989" w:rsidP="00AB050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B050A">
        <w:rPr>
          <w:rFonts w:ascii="Century Gothic" w:hAnsi="Century Gothic"/>
          <w:b/>
          <w:bCs/>
          <w:sz w:val="24"/>
          <w:szCs w:val="24"/>
        </w:rPr>
        <w:t>Logistics Manager, September 20</w:t>
      </w:r>
      <w:r w:rsidR="00AB050A" w:rsidRPr="00AB050A">
        <w:rPr>
          <w:rFonts w:ascii="Century Gothic" w:hAnsi="Century Gothic"/>
          <w:b/>
          <w:bCs/>
          <w:sz w:val="24"/>
          <w:szCs w:val="24"/>
        </w:rPr>
        <w:t>XX</w:t>
      </w:r>
      <w:r w:rsidRPr="00AB050A">
        <w:rPr>
          <w:rFonts w:ascii="Century Gothic" w:hAnsi="Century Gothic"/>
          <w:b/>
          <w:bCs/>
          <w:sz w:val="24"/>
          <w:szCs w:val="24"/>
        </w:rPr>
        <w:t>–Present</w:t>
      </w:r>
    </w:p>
    <w:p w14:paraId="7E4376AD" w14:textId="77777777" w:rsidR="00712989" w:rsidRPr="00AB050A" w:rsidRDefault="00712989" w:rsidP="00AB050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050A">
        <w:rPr>
          <w:rFonts w:ascii="Century Gothic" w:hAnsi="Century Gothic"/>
          <w:sz w:val="24"/>
          <w:szCs w:val="24"/>
        </w:rPr>
        <w:t>Manage all logistics and inbound inventory operations through 3+ direct material buyers and 4+ inventory planners</w:t>
      </w:r>
    </w:p>
    <w:p w14:paraId="7D2CBEFC" w14:textId="77777777" w:rsidR="00712989" w:rsidRPr="00AB050A" w:rsidRDefault="00712989" w:rsidP="00AB050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050A">
        <w:rPr>
          <w:rFonts w:ascii="Century Gothic" w:hAnsi="Century Gothic"/>
          <w:sz w:val="24"/>
          <w:szCs w:val="24"/>
        </w:rPr>
        <w:t>Run a team of 11 logistics employees to administer logistics for domestic/international clients, handling their import and export activities</w:t>
      </w:r>
    </w:p>
    <w:p w14:paraId="38A7CF4B" w14:textId="77777777" w:rsidR="00712989" w:rsidRPr="00AB050A" w:rsidRDefault="00712989" w:rsidP="00AB050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050A">
        <w:rPr>
          <w:rFonts w:ascii="Century Gothic" w:hAnsi="Century Gothic"/>
          <w:sz w:val="24"/>
          <w:szCs w:val="24"/>
        </w:rPr>
        <w:t>Direct all shipments and inventory control procedures for 16 warehouses</w:t>
      </w:r>
    </w:p>
    <w:p w14:paraId="18C852EE" w14:textId="77777777" w:rsidR="00712989" w:rsidRPr="00AB050A" w:rsidRDefault="00712989" w:rsidP="00AB050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050A">
        <w:rPr>
          <w:rFonts w:ascii="Century Gothic" w:hAnsi="Century Gothic"/>
          <w:sz w:val="24"/>
          <w:szCs w:val="24"/>
        </w:rPr>
        <w:t>Realize $200K+ in cost savings per year through import/export shipment clearance and related tariff classification for shipments</w:t>
      </w:r>
    </w:p>
    <w:p w14:paraId="58223067" w14:textId="77777777" w:rsidR="00712989" w:rsidRPr="00AB050A" w:rsidRDefault="00712989" w:rsidP="00AB050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050A">
        <w:rPr>
          <w:rFonts w:ascii="Century Gothic" w:hAnsi="Century Gothic"/>
          <w:sz w:val="24"/>
          <w:szCs w:val="24"/>
        </w:rPr>
        <w:t>Introduced an automated system to manage logistics for $95M government equipment</w:t>
      </w:r>
    </w:p>
    <w:p w14:paraId="32A7C53F" w14:textId="77777777" w:rsidR="00712989" w:rsidRPr="00AB050A" w:rsidRDefault="00712989" w:rsidP="00AB050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050A">
        <w:rPr>
          <w:rFonts w:ascii="Century Gothic" w:hAnsi="Century Gothic"/>
          <w:sz w:val="24"/>
          <w:szCs w:val="24"/>
        </w:rPr>
        <w:t>Oversee the procurement of $10M+ of raw material and $60M+ in finished goods inventory each year</w:t>
      </w:r>
    </w:p>
    <w:p w14:paraId="5CEAD19E" w14:textId="77777777" w:rsidR="00AB050A" w:rsidRDefault="00AB050A" w:rsidP="00AB050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946D5F4" w14:textId="00F89EA5" w:rsidR="00712989" w:rsidRPr="00AB050A" w:rsidRDefault="00712989" w:rsidP="00AB050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B050A">
        <w:rPr>
          <w:rFonts w:ascii="Century Gothic" w:hAnsi="Century Gothic"/>
          <w:b/>
          <w:bCs/>
          <w:sz w:val="24"/>
          <w:szCs w:val="24"/>
        </w:rPr>
        <w:t>KIDRON BODY INC., Kidron, OH</w:t>
      </w:r>
    </w:p>
    <w:p w14:paraId="35478A55" w14:textId="763795F2" w:rsidR="00712989" w:rsidRPr="00AB050A" w:rsidRDefault="00712989" w:rsidP="00AB050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B050A">
        <w:rPr>
          <w:rFonts w:ascii="Century Gothic" w:hAnsi="Century Gothic"/>
          <w:b/>
          <w:bCs/>
          <w:sz w:val="24"/>
          <w:szCs w:val="24"/>
        </w:rPr>
        <w:t>Logistics Manager, June 20</w:t>
      </w:r>
      <w:r w:rsidR="00AB050A" w:rsidRPr="00AB050A">
        <w:rPr>
          <w:rFonts w:ascii="Century Gothic" w:hAnsi="Century Gothic"/>
          <w:b/>
          <w:bCs/>
          <w:sz w:val="24"/>
          <w:szCs w:val="24"/>
        </w:rPr>
        <w:t>XX</w:t>
      </w:r>
      <w:r w:rsidRPr="00AB050A">
        <w:rPr>
          <w:rFonts w:ascii="Century Gothic" w:hAnsi="Century Gothic"/>
          <w:b/>
          <w:bCs/>
          <w:sz w:val="24"/>
          <w:szCs w:val="24"/>
        </w:rPr>
        <w:t>–August 20</w:t>
      </w:r>
      <w:r w:rsidR="00AB050A" w:rsidRPr="00AB050A">
        <w:rPr>
          <w:rFonts w:ascii="Century Gothic" w:hAnsi="Century Gothic"/>
          <w:b/>
          <w:bCs/>
          <w:sz w:val="24"/>
          <w:szCs w:val="24"/>
        </w:rPr>
        <w:t>XX</w:t>
      </w:r>
    </w:p>
    <w:p w14:paraId="1492B69F" w14:textId="77777777" w:rsidR="00712989" w:rsidRPr="00AB050A" w:rsidRDefault="00712989" w:rsidP="00AB050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050A">
        <w:rPr>
          <w:rFonts w:ascii="Century Gothic" w:hAnsi="Century Gothic"/>
          <w:sz w:val="24"/>
          <w:szCs w:val="24"/>
        </w:rPr>
        <w:t>Streamlined warehouse operations, conducted negotiations of supplier contracts for goods and services, and ensured pricing compliance, saving $4M in operating costs</w:t>
      </w:r>
    </w:p>
    <w:p w14:paraId="5B74C023" w14:textId="77777777" w:rsidR="00712989" w:rsidRPr="00AB050A" w:rsidRDefault="00712989" w:rsidP="00AB050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050A">
        <w:rPr>
          <w:rFonts w:ascii="Century Gothic" w:hAnsi="Century Gothic"/>
          <w:sz w:val="24"/>
          <w:szCs w:val="24"/>
        </w:rPr>
        <w:t>Negotiated with key supplier contracts, reducing prices by 10% while saving $45K annually</w:t>
      </w:r>
    </w:p>
    <w:p w14:paraId="28FBD868" w14:textId="77777777" w:rsidR="00712989" w:rsidRPr="00AB050A" w:rsidRDefault="00712989" w:rsidP="00AB050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050A">
        <w:rPr>
          <w:rFonts w:ascii="Century Gothic" w:hAnsi="Century Gothic"/>
          <w:sz w:val="24"/>
          <w:szCs w:val="24"/>
        </w:rPr>
        <w:t>Leveraged strong strategic insight in developing and implementing supplier metrics to ensure quality, fill rate, and on-time delivery</w:t>
      </w:r>
    </w:p>
    <w:p w14:paraId="60A9D184" w14:textId="77777777" w:rsidR="00712989" w:rsidRPr="00AB050A" w:rsidRDefault="00712989" w:rsidP="00AB050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050A">
        <w:rPr>
          <w:rFonts w:ascii="Century Gothic" w:hAnsi="Century Gothic"/>
          <w:sz w:val="24"/>
          <w:szCs w:val="24"/>
        </w:rPr>
        <w:t>Enhanced productivity and efficiency of operations department by proposing capital expenditures for the purchase of new equipment, saving $2M annually in operating costs</w:t>
      </w:r>
    </w:p>
    <w:p w14:paraId="41EB18A8" w14:textId="6DD79695" w:rsidR="00712989" w:rsidRPr="00AB050A" w:rsidRDefault="00712989" w:rsidP="00AB050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050A">
        <w:rPr>
          <w:rFonts w:ascii="Century Gothic" w:hAnsi="Century Gothic"/>
          <w:sz w:val="24"/>
          <w:szCs w:val="24"/>
        </w:rPr>
        <w:t>Managed high risk equipment and transportation vehicles for a departmental account costing more than $64M at any given time</w:t>
      </w:r>
    </w:p>
    <w:sectPr w:rsidR="00712989" w:rsidRPr="00AB050A" w:rsidSect="00AB050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D7B45"/>
    <w:multiLevelType w:val="hybridMultilevel"/>
    <w:tmpl w:val="9170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C0F33"/>
    <w:multiLevelType w:val="hybridMultilevel"/>
    <w:tmpl w:val="7806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235134">
    <w:abstractNumId w:val="1"/>
  </w:num>
  <w:num w:numId="2" w16cid:durableId="1744568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89"/>
    <w:rsid w:val="00712989"/>
    <w:rsid w:val="007B182B"/>
    <w:rsid w:val="00AB050A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F732B"/>
  <w15:chartTrackingRefBased/>
  <w15:docId w15:val="{F9104219-1BCB-4A08-A3E5-A26CFE5A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AB0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2022-09-26T11:29:00Z</dcterms:created>
  <dcterms:modified xsi:type="dcterms:W3CDTF">2022-09-26T11:29:00Z</dcterms:modified>
</cp:coreProperties>
</file>